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firstLine="0"/>
        <w:jc w:val="left"/>
        <w:rPr>
          <w:sz w:val="2"/>
        </w:rPr>
      </w:pPr>
      <w:r>
        <w:rPr/>
        <w:pict>
          <v:line style="position:absolute;mso-position-horizontal-relative:page;mso-position-vertical-relative:page;z-index:-15801344" from="330.799988pt,110.499977pt" to="464.799988pt,110.499977pt" stroked="true" strokeweight=".75pt" strokecolor="#000000">
            <v:stroke dashstyle="solid"/>
            <w10:wrap type="none"/>
          </v:line>
        </w:pic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4"/>
        <w:gridCol w:w="6162"/>
      </w:tblGrid>
      <w:tr>
        <w:trPr>
          <w:trHeight w:val="1189" w:hRule="atLeast"/>
        </w:trPr>
        <w:tc>
          <w:tcPr>
            <w:tcW w:w="3264" w:type="dxa"/>
          </w:tcPr>
          <w:p>
            <w:pPr>
              <w:pStyle w:val="TableParagraph"/>
              <w:spacing w:line="276" w:lineRule="auto"/>
              <w:ind w:left="335" w:hanging="69"/>
              <w:rPr>
                <w:b/>
                <w:sz w:val="28"/>
              </w:rPr>
            </w:pPr>
            <w:r>
              <w:rPr>
                <w:b/>
                <w:sz w:val="28"/>
              </w:rPr>
              <w:t>TOÀ</w:t>
            </w:r>
            <w:r>
              <w:rPr>
                <w:b/>
                <w:spacing w:val="-14"/>
                <w:sz w:val="28"/>
              </w:rPr>
              <w:t> </w:t>
            </w:r>
            <w:r>
              <w:rPr>
                <w:b/>
                <w:sz w:val="28"/>
              </w:rPr>
              <w:t>ÁN</w:t>
            </w:r>
            <w:r>
              <w:rPr>
                <w:b/>
                <w:spacing w:val="-12"/>
                <w:sz w:val="28"/>
              </w:rPr>
              <w:t> </w:t>
            </w:r>
            <w:r>
              <w:rPr>
                <w:b/>
                <w:sz w:val="28"/>
              </w:rPr>
              <w:t>NHÂN</w:t>
            </w:r>
            <w:r>
              <w:rPr>
                <w:b/>
                <w:spacing w:val="-13"/>
                <w:sz w:val="28"/>
              </w:rPr>
              <w:t> </w:t>
            </w:r>
            <w:r>
              <w:rPr>
                <w:b/>
                <w:sz w:val="28"/>
              </w:rPr>
              <w:t>DÂN HUYỆN HOÀI ĐỨC</w:t>
            </w:r>
          </w:p>
          <w:p>
            <w:pPr>
              <w:pStyle w:val="TableParagraph"/>
              <w:ind w:left="201"/>
              <w:rPr>
                <w:b/>
                <w:sz w:val="28"/>
              </w:rPr>
            </w:pPr>
            <w:r>
              <w:rPr>
                <w:b/>
                <w:sz w:val="28"/>
              </w:rPr>
              <w:t>THÀNH</w:t>
            </w:r>
            <w:r>
              <w:rPr>
                <w:b/>
                <w:spacing w:val="-7"/>
                <w:sz w:val="28"/>
              </w:rPr>
              <w:t> </w:t>
            </w:r>
            <w:r>
              <w:rPr>
                <w:b/>
                <w:sz w:val="28"/>
              </w:rPr>
              <w:t>PHỐ</w:t>
            </w:r>
            <w:r>
              <w:rPr>
                <w:b/>
                <w:spacing w:val="-8"/>
                <w:sz w:val="28"/>
              </w:rPr>
              <w:t> </w:t>
            </w:r>
            <w:r>
              <w:rPr>
                <w:b/>
                <w:sz w:val="28"/>
              </w:rPr>
              <w:t>HÀ</w:t>
            </w:r>
            <w:r>
              <w:rPr>
                <w:b/>
                <w:spacing w:val="-8"/>
                <w:sz w:val="28"/>
              </w:rPr>
              <w:t> </w:t>
            </w:r>
            <w:r>
              <w:rPr>
                <w:b/>
                <w:spacing w:val="-5"/>
                <w:sz w:val="28"/>
              </w:rPr>
              <w:t>NỘI</w:t>
            </w:r>
          </w:p>
        </w:tc>
        <w:tc>
          <w:tcPr>
            <w:tcW w:w="6162" w:type="dxa"/>
          </w:tcPr>
          <w:p>
            <w:pPr>
              <w:pStyle w:val="TableParagraph"/>
              <w:spacing w:line="310" w:lineRule="exact"/>
              <w:ind w:left="285" w:right="65"/>
              <w:jc w:val="center"/>
              <w:rPr>
                <w:b/>
                <w:sz w:val="28"/>
              </w:rPr>
            </w:pPr>
            <w:r>
              <w:rPr>
                <w:b/>
                <w:sz w:val="28"/>
              </w:rPr>
              <w:t>CỘNG</w:t>
            </w:r>
            <w:r>
              <w:rPr>
                <w:b/>
                <w:spacing w:val="-8"/>
                <w:sz w:val="28"/>
              </w:rPr>
              <w:t> </w:t>
            </w:r>
            <w:r>
              <w:rPr>
                <w:b/>
                <w:sz w:val="28"/>
              </w:rPr>
              <w:t>HÒA</w:t>
            </w:r>
            <w:r>
              <w:rPr>
                <w:b/>
                <w:spacing w:val="-9"/>
                <w:sz w:val="28"/>
              </w:rPr>
              <w:t> </w:t>
            </w:r>
            <w:r>
              <w:rPr>
                <w:b/>
                <w:sz w:val="28"/>
              </w:rPr>
              <w:t>XÃ</w:t>
            </w:r>
            <w:r>
              <w:rPr>
                <w:b/>
                <w:spacing w:val="-7"/>
                <w:sz w:val="28"/>
              </w:rPr>
              <w:t> </w:t>
            </w:r>
            <w:r>
              <w:rPr>
                <w:b/>
                <w:sz w:val="28"/>
              </w:rPr>
              <w:t>HỘI</w:t>
            </w:r>
            <w:r>
              <w:rPr>
                <w:b/>
                <w:spacing w:val="-8"/>
                <w:sz w:val="28"/>
              </w:rPr>
              <w:t> </w:t>
            </w:r>
            <w:r>
              <w:rPr>
                <w:b/>
                <w:sz w:val="28"/>
              </w:rPr>
              <w:t>CHỦ</w:t>
            </w:r>
            <w:r>
              <w:rPr>
                <w:b/>
                <w:spacing w:val="-7"/>
                <w:sz w:val="28"/>
              </w:rPr>
              <w:t> </w:t>
            </w:r>
            <w:r>
              <w:rPr>
                <w:b/>
                <w:sz w:val="28"/>
              </w:rPr>
              <w:t>NGHĨA</w:t>
            </w:r>
            <w:r>
              <w:rPr>
                <w:b/>
                <w:spacing w:val="-9"/>
                <w:sz w:val="28"/>
              </w:rPr>
              <w:t> </w:t>
            </w:r>
            <w:r>
              <w:rPr>
                <w:b/>
                <w:sz w:val="28"/>
              </w:rPr>
              <w:t>VIỆT</w:t>
            </w:r>
            <w:r>
              <w:rPr>
                <w:b/>
                <w:spacing w:val="-8"/>
                <w:sz w:val="28"/>
              </w:rPr>
              <w:t> </w:t>
            </w:r>
            <w:r>
              <w:rPr>
                <w:b/>
                <w:spacing w:val="-5"/>
                <w:sz w:val="28"/>
              </w:rPr>
              <w:t>NAM</w:t>
            </w:r>
          </w:p>
          <w:p>
            <w:pPr>
              <w:pStyle w:val="TableParagraph"/>
              <w:spacing w:before="49"/>
              <w:ind w:left="285" w:right="58"/>
              <w:jc w:val="center"/>
              <w:rPr>
                <w:b/>
                <w:sz w:val="28"/>
              </w:rPr>
            </w:pPr>
            <w:r>
              <w:rPr>
                <w:b/>
                <w:sz w:val="28"/>
              </w:rPr>
              <w:t>Độc</w:t>
            </w:r>
            <w:r>
              <w:rPr>
                <w:b/>
                <w:spacing w:val="-5"/>
                <w:sz w:val="28"/>
              </w:rPr>
              <w:t> </w:t>
            </w:r>
            <w:r>
              <w:rPr>
                <w:b/>
                <w:sz w:val="28"/>
              </w:rPr>
              <w:t>lập</w:t>
            </w:r>
            <w:r>
              <w:rPr>
                <w:b/>
                <w:spacing w:val="-4"/>
                <w:sz w:val="28"/>
              </w:rPr>
              <w:t> </w:t>
            </w:r>
            <w:r>
              <w:rPr>
                <w:b/>
                <w:sz w:val="28"/>
              </w:rPr>
              <w:t>-</w:t>
            </w:r>
            <w:r>
              <w:rPr>
                <w:b/>
                <w:spacing w:val="-3"/>
                <w:sz w:val="28"/>
              </w:rPr>
              <w:t> </w:t>
            </w:r>
            <w:r>
              <w:rPr>
                <w:b/>
                <w:sz w:val="28"/>
              </w:rPr>
              <w:t>Tự</w:t>
            </w:r>
            <w:r>
              <w:rPr>
                <w:b/>
                <w:spacing w:val="-5"/>
                <w:sz w:val="28"/>
              </w:rPr>
              <w:t> </w:t>
            </w:r>
            <w:r>
              <w:rPr>
                <w:b/>
                <w:sz w:val="28"/>
              </w:rPr>
              <w:t>do</w:t>
            </w:r>
            <w:r>
              <w:rPr>
                <w:b/>
                <w:spacing w:val="-3"/>
                <w:sz w:val="28"/>
              </w:rPr>
              <w:t> </w:t>
            </w:r>
            <w:r>
              <w:rPr>
                <w:b/>
                <w:sz w:val="28"/>
              </w:rPr>
              <w:t>-</w:t>
            </w:r>
            <w:r>
              <w:rPr>
                <w:b/>
                <w:spacing w:val="-4"/>
                <w:sz w:val="28"/>
              </w:rPr>
              <w:t> </w:t>
            </w:r>
            <w:r>
              <w:rPr>
                <w:b/>
                <w:sz w:val="28"/>
              </w:rPr>
              <w:t>Hạnh</w:t>
            </w:r>
            <w:r>
              <w:rPr>
                <w:b/>
                <w:spacing w:val="-5"/>
                <w:sz w:val="28"/>
              </w:rPr>
              <w:t> </w:t>
            </w:r>
            <w:r>
              <w:rPr>
                <w:b/>
                <w:spacing w:val="-4"/>
                <w:sz w:val="28"/>
              </w:rPr>
              <w:t>phúc</w:t>
            </w:r>
          </w:p>
        </w:tc>
      </w:tr>
      <w:tr>
        <w:trPr>
          <w:trHeight w:val="1000" w:hRule="atLeast"/>
        </w:trPr>
        <w:tc>
          <w:tcPr>
            <w:tcW w:w="3264" w:type="dxa"/>
          </w:tcPr>
          <w:p>
            <w:pPr>
              <w:pStyle w:val="TableParagraph"/>
              <w:spacing w:line="20" w:lineRule="exact"/>
              <w:ind w:left="516"/>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line="370" w:lineRule="atLeast" w:before="208"/>
              <w:ind w:left="571" w:hanging="522"/>
              <w:rPr>
                <w:sz w:val="28"/>
              </w:rPr>
            </w:pPr>
            <w:r>
              <w:rPr>
                <w:sz w:val="28"/>
              </w:rPr>
              <w:t>Bản</w:t>
            </w:r>
            <w:r>
              <w:rPr>
                <w:spacing w:val="-12"/>
                <w:sz w:val="28"/>
              </w:rPr>
              <w:t> </w:t>
            </w:r>
            <w:r>
              <w:rPr>
                <w:sz w:val="28"/>
              </w:rPr>
              <w:t>án</w:t>
            </w:r>
            <w:r>
              <w:rPr>
                <w:spacing w:val="-13"/>
                <w:sz w:val="28"/>
              </w:rPr>
              <w:t> </w:t>
            </w:r>
            <w:r>
              <w:rPr>
                <w:sz w:val="28"/>
              </w:rPr>
              <w:t>số:</w:t>
            </w:r>
            <w:r>
              <w:rPr>
                <w:spacing w:val="-13"/>
                <w:sz w:val="28"/>
              </w:rPr>
              <w:t> </w:t>
            </w:r>
            <w:r>
              <w:rPr>
                <w:b/>
                <w:sz w:val="28"/>
              </w:rPr>
              <w:t>128</w:t>
            </w:r>
            <w:r>
              <w:rPr>
                <w:sz w:val="28"/>
              </w:rPr>
              <w:t>/2022/HSST Ngày: 29/11/2022</w:t>
            </w:r>
          </w:p>
        </w:tc>
        <w:tc>
          <w:tcPr>
            <w:tcW w:w="6162" w:type="dxa"/>
          </w:tcPr>
          <w:p>
            <w:pPr>
              <w:pStyle w:val="TableParagraph"/>
              <w:rPr>
                <w:sz w:val="26"/>
              </w:rPr>
            </w:pPr>
          </w:p>
        </w:tc>
      </w:tr>
      <w:tr>
        <w:trPr>
          <w:trHeight w:val="1452" w:hRule="atLeast"/>
        </w:trPr>
        <w:tc>
          <w:tcPr>
            <w:tcW w:w="9426" w:type="dxa"/>
            <w:gridSpan w:val="2"/>
          </w:tcPr>
          <w:p>
            <w:pPr>
              <w:pStyle w:val="TableParagraph"/>
              <w:spacing w:before="20"/>
              <w:ind w:left="636" w:right="843"/>
              <w:jc w:val="center"/>
              <w:rPr>
                <w:b/>
                <w:sz w:val="28"/>
              </w:rPr>
            </w:pPr>
            <w:r>
              <w:rPr>
                <w:b/>
                <w:sz w:val="28"/>
              </w:rPr>
              <w:t>NHÂN</w:t>
            </w:r>
            <w:r>
              <w:rPr>
                <w:b/>
                <w:spacing w:val="-9"/>
                <w:sz w:val="28"/>
              </w:rPr>
              <w:t> </w:t>
            </w:r>
            <w:r>
              <w:rPr>
                <w:b/>
                <w:spacing w:val="-4"/>
                <w:sz w:val="28"/>
              </w:rPr>
              <w:t>DANH</w:t>
            </w:r>
          </w:p>
          <w:p>
            <w:pPr>
              <w:pStyle w:val="TableParagraph"/>
              <w:spacing w:before="47"/>
              <w:ind w:left="923" w:right="843"/>
              <w:jc w:val="center"/>
              <w:rPr>
                <w:b/>
                <w:sz w:val="28"/>
              </w:rPr>
            </w:pPr>
            <w:r>
              <w:rPr>
                <w:b/>
                <w:sz w:val="28"/>
              </w:rPr>
              <w:t>NƯỚC</w:t>
            </w:r>
            <w:r>
              <w:rPr>
                <w:b/>
                <w:spacing w:val="-9"/>
                <w:sz w:val="28"/>
              </w:rPr>
              <w:t> </w:t>
            </w:r>
            <w:r>
              <w:rPr>
                <w:b/>
                <w:sz w:val="28"/>
              </w:rPr>
              <w:t>CỘNG</w:t>
            </w:r>
            <w:r>
              <w:rPr>
                <w:b/>
                <w:spacing w:val="-9"/>
                <w:sz w:val="28"/>
              </w:rPr>
              <w:t> </w:t>
            </w:r>
            <w:r>
              <w:rPr>
                <w:b/>
                <w:sz w:val="28"/>
              </w:rPr>
              <w:t>HÒA</w:t>
            </w:r>
            <w:r>
              <w:rPr>
                <w:b/>
                <w:spacing w:val="-9"/>
                <w:sz w:val="28"/>
              </w:rPr>
              <w:t> </w:t>
            </w:r>
            <w:r>
              <w:rPr>
                <w:b/>
                <w:sz w:val="28"/>
              </w:rPr>
              <w:t>XÃ</w:t>
            </w:r>
            <w:r>
              <w:rPr>
                <w:b/>
                <w:spacing w:val="-9"/>
                <w:sz w:val="28"/>
              </w:rPr>
              <w:t> </w:t>
            </w:r>
            <w:r>
              <w:rPr>
                <w:b/>
                <w:sz w:val="28"/>
              </w:rPr>
              <w:t>HỘI</w:t>
            </w:r>
            <w:r>
              <w:rPr>
                <w:b/>
                <w:spacing w:val="-8"/>
                <w:sz w:val="28"/>
              </w:rPr>
              <w:t> </w:t>
            </w:r>
            <w:r>
              <w:rPr>
                <w:b/>
                <w:sz w:val="28"/>
              </w:rPr>
              <w:t>CHỦ</w:t>
            </w:r>
            <w:r>
              <w:rPr>
                <w:b/>
                <w:spacing w:val="-10"/>
                <w:sz w:val="28"/>
              </w:rPr>
              <w:t> </w:t>
            </w:r>
            <w:r>
              <w:rPr>
                <w:b/>
                <w:sz w:val="28"/>
              </w:rPr>
              <w:t>NGHĨA</w:t>
            </w:r>
            <w:r>
              <w:rPr>
                <w:b/>
                <w:spacing w:val="-8"/>
                <w:sz w:val="28"/>
              </w:rPr>
              <w:t> </w:t>
            </w:r>
            <w:r>
              <w:rPr>
                <w:b/>
                <w:sz w:val="28"/>
              </w:rPr>
              <w:t>VIỆT</w:t>
            </w:r>
            <w:r>
              <w:rPr>
                <w:b/>
                <w:spacing w:val="-10"/>
                <w:sz w:val="28"/>
              </w:rPr>
              <w:t> </w:t>
            </w:r>
            <w:r>
              <w:rPr>
                <w:b/>
                <w:spacing w:val="-5"/>
                <w:sz w:val="28"/>
              </w:rPr>
              <w:t>NAM</w:t>
            </w:r>
          </w:p>
          <w:p>
            <w:pPr>
              <w:pStyle w:val="TableParagraph"/>
              <w:spacing w:before="5"/>
              <w:rPr>
                <w:sz w:val="36"/>
              </w:rPr>
            </w:pPr>
          </w:p>
          <w:p>
            <w:pPr>
              <w:pStyle w:val="TableParagraph"/>
              <w:spacing w:line="302" w:lineRule="exact"/>
              <w:ind w:left="940" w:right="843"/>
              <w:jc w:val="center"/>
              <w:rPr>
                <w:b/>
                <w:sz w:val="28"/>
              </w:rPr>
            </w:pPr>
            <w:r>
              <w:rPr>
                <w:b/>
                <w:spacing w:val="-12"/>
                <w:sz w:val="28"/>
              </w:rPr>
              <w:t>TÒA</w:t>
            </w:r>
            <w:r>
              <w:rPr>
                <w:b/>
                <w:spacing w:val="-21"/>
                <w:sz w:val="28"/>
              </w:rPr>
              <w:t> </w:t>
            </w:r>
            <w:r>
              <w:rPr>
                <w:b/>
                <w:spacing w:val="-12"/>
                <w:sz w:val="28"/>
              </w:rPr>
              <w:t>ÁN</w:t>
            </w:r>
            <w:r>
              <w:rPr>
                <w:b/>
                <w:spacing w:val="-19"/>
                <w:sz w:val="28"/>
              </w:rPr>
              <w:t> </w:t>
            </w:r>
            <w:r>
              <w:rPr>
                <w:b/>
                <w:spacing w:val="-12"/>
                <w:sz w:val="28"/>
              </w:rPr>
              <w:t>NHÂN</w:t>
            </w:r>
            <w:r>
              <w:rPr>
                <w:b/>
                <w:spacing w:val="-19"/>
                <w:sz w:val="28"/>
              </w:rPr>
              <w:t> </w:t>
            </w:r>
            <w:r>
              <w:rPr>
                <w:b/>
                <w:spacing w:val="-12"/>
                <w:sz w:val="28"/>
              </w:rPr>
              <w:t>DÂN</w:t>
            </w:r>
            <w:r>
              <w:rPr>
                <w:b/>
                <w:spacing w:val="-19"/>
                <w:sz w:val="28"/>
              </w:rPr>
              <w:t> </w:t>
            </w:r>
            <w:r>
              <w:rPr>
                <w:b/>
                <w:spacing w:val="-12"/>
                <w:sz w:val="28"/>
              </w:rPr>
              <w:t>HUYỆN</w:t>
            </w:r>
            <w:r>
              <w:rPr>
                <w:b/>
                <w:spacing w:val="-20"/>
                <w:sz w:val="28"/>
              </w:rPr>
              <w:t> </w:t>
            </w:r>
            <w:r>
              <w:rPr>
                <w:b/>
                <w:spacing w:val="-12"/>
                <w:sz w:val="28"/>
              </w:rPr>
              <w:t>HOÀI</w:t>
            </w:r>
            <w:r>
              <w:rPr>
                <w:b/>
                <w:spacing w:val="-19"/>
                <w:sz w:val="28"/>
              </w:rPr>
              <w:t> </w:t>
            </w:r>
            <w:r>
              <w:rPr>
                <w:b/>
                <w:spacing w:val="-12"/>
                <w:sz w:val="28"/>
              </w:rPr>
              <w:t>ĐỨC</w:t>
            </w:r>
            <w:r>
              <w:rPr>
                <w:b/>
                <w:spacing w:val="-19"/>
                <w:sz w:val="28"/>
              </w:rPr>
              <w:t> </w:t>
            </w:r>
            <w:r>
              <w:rPr>
                <w:b/>
                <w:spacing w:val="-12"/>
                <w:sz w:val="28"/>
              </w:rPr>
              <w:t>-</w:t>
            </w:r>
            <w:r>
              <w:rPr>
                <w:b/>
                <w:spacing w:val="-19"/>
                <w:sz w:val="28"/>
              </w:rPr>
              <w:t> </w:t>
            </w:r>
            <w:r>
              <w:rPr>
                <w:b/>
                <w:spacing w:val="-12"/>
                <w:sz w:val="28"/>
              </w:rPr>
              <w:t>THÀNH</w:t>
            </w:r>
            <w:r>
              <w:rPr>
                <w:b/>
                <w:spacing w:val="-21"/>
                <w:sz w:val="28"/>
              </w:rPr>
              <w:t> </w:t>
            </w:r>
            <w:r>
              <w:rPr>
                <w:b/>
                <w:spacing w:val="-12"/>
                <w:sz w:val="28"/>
              </w:rPr>
              <w:t>PHỐ</w:t>
            </w:r>
            <w:r>
              <w:rPr>
                <w:b/>
                <w:spacing w:val="-19"/>
                <w:sz w:val="28"/>
              </w:rPr>
              <w:t> </w:t>
            </w:r>
            <w:r>
              <w:rPr>
                <w:b/>
                <w:spacing w:val="-12"/>
                <w:sz w:val="28"/>
              </w:rPr>
              <w:t>HÀ</w:t>
            </w:r>
            <w:r>
              <w:rPr>
                <w:b/>
                <w:spacing w:val="-20"/>
                <w:sz w:val="28"/>
              </w:rPr>
              <w:t> </w:t>
            </w:r>
            <w:r>
              <w:rPr>
                <w:b/>
                <w:spacing w:val="-12"/>
                <w:sz w:val="28"/>
              </w:rPr>
              <w:t>NỘI</w:t>
            </w:r>
          </w:p>
        </w:tc>
      </w:tr>
    </w:tbl>
    <w:p>
      <w:pPr>
        <w:pStyle w:val="Heading2"/>
        <w:spacing w:before="50"/>
        <w:ind w:left="1019" w:firstLine="0"/>
        <w:jc w:val="left"/>
        <w:rPr>
          <w:i/>
        </w:rPr>
      </w:pPr>
      <w:r>
        <w:rPr>
          <w:i/>
        </w:rPr>
        <w:t>-Thành</w:t>
      </w:r>
      <w:r>
        <w:rPr>
          <w:i/>
          <w:spacing w:val="-6"/>
        </w:rPr>
        <w:t> </w:t>
      </w:r>
      <w:r>
        <w:rPr>
          <w:i/>
        </w:rPr>
        <w:t>phần</w:t>
      </w:r>
      <w:r>
        <w:rPr>
          <w:i/>
          <w:spacing w:val="-4"/>
        </w:rPr>
        <w:t> </w:t>
      </w:r>
      <w:r>
        <w:rPr>
          <w:i/>
        </w:rPr>
        <w:t>Hội</w:t>
      </w:r>
      <w:r>
        <w:rPr>
          <w:i/>
          <w:spacing w:val="-5"/>
        </w:rPr>
        <w:t> </w:t>
      </w:r>
      <w:r>
        <w:rPr>
          <w:i/>
        </w:rPr>
        <w:t>đồng</w:t>
      </w:r>
      <w:r>
        <w:rPr>
          <w:i/>
          <w:spacing w:val="-5"/>
        </w:rPr>
        <w:t> </w:t>
      </w:r>
      <w:r>
        <w:rPr>
          <w:i/>
        </w:rPr>
        <w:t>xét</w:t>
      </w:r>
      <w:r>
        <w:rPr>
          <w:i/>
          <w:spacing w:val="-6"/>
        </w:rPr>
        <w:t> </w:t>
      </w:r>
      <w:r>
        <w:rPr>
          <w:i/>
        </w:rPr>
        <w:t>xử</w:t>
      </w:r>
      <w:r>
        <w:rPr>
          <w:i/>
          <w:spacing w:val="-6"/>
        </w:rPr>
        <w:t> </w:t>
      </w:r>
      <w:r>
        <w:rPr>
          <w:i/>
        </w:rPr>
        <w:t>sơ</w:t>
      </w:r>
      <w:r>
        <w:rPr>
          <w:i/>
          <w:spacing w:val="-6"/>
        </w:rPr>
        <w:t> </w:t>
      </w:r>
      <w:r>
        <w:rPr>
          <w:i/>
        </w:rPr>
        <w:t>thẩm</w:t>
      </w:r>
      <w:r>
        <w:rPr>
          <w:i/>
          <w:spacing w:val="-5"/>
        </w:rPr>
        <w:t> </w:t>
      </w:r>
      <w:r>
        <w:rPr>
          <w:i/>
        </w:rPr>
        <w:t>gồm</w:t>
      </w:r>
      <w:r>
        <w:rPr>
          <w:i/>
          <w:spacing w:val="-5"/>
        </w:rPr>
        <w:t> có:</w:t>
      </w:r>
    </w:p>
    <w:p>
      <w:pPr>
        <w:spacing w:before="45"/>
        <w:ind w:left="1019" w:right="0" w:firstLine="0"/>
        <w:jc w:val="left"/>
        <w:rPr>
          <w:sz w:val="28"/>
        </w:rPr>
      </w:pPr>
      <w:r>
        <w:rPr>
          <w:i/>
          <w:sz w:val="28"/>
        </w:rPr>
        <w:t>Thẩm</w:t>
      </w:r>
      <w:r>
        <w:rPr>
          <w:i/>
          <w:spacing w:val="-7"/>
          <w:sz w:val="28"/>
        </w:rPr>
        <w:t> </w:t>
      </w:r>
      <w:r>
        <w:rPr>
          <w:i/>
          <w:sz w:val="28"/>
        </w:rPr>
        <w:t>phán</w:t>
      </w:r>
      <w:r>
        <w:rPr>
          <w:i/>
          <w:spacing w:val="-5"/>
          <w:sz w:val="28"/>
        </w:rPr>
        <w:t> </w:t>
      </w:r>
      <w:r>
        <w:rPr>
          <w:i/>
          <w:sz w:val="28"/>
        </w:rPr>
        <w:t>-Chủ</w:t>
      </w:r>
      <w:r>
        <w:rPr>
          <w:i/>
          <w:spacing w:val="-6"/>
          <w:sz w:val="28"/>
        </w:rPr>
        <w:t> </w:t>
      </w:r>
      <w:r>
        <w:rPr>
          <w:i/>
          <w:sz w:val="28"/>
        </w:rPr>
        <w:t>tọa</w:t>
      </w:r>
      <w:r>
        <w:rPr>
          <w:i/>
          <w:spacing w:val="-6"/>
          <w:sz w:val="28"/>
        </w:rPr>
        <w:t> </w:t>
      </w:r>
      <w:r>
        <w:rPr>
          <w:i/>
          <w:sz w:val="28"/>
        </w:rPr>
        <w:t>phiên</w:t>
      </w:r>
      <w:r>
        <w:rPr>
          <w:i/>
          <w:spacing w:val="-5"/>
          <w:sz w:val="28"/>
        </w:rPr>
        <w:t> </w:t>
      </w:r>
      <w:r>
        <w:rPr>
          <w:i/>
          <w:sz w:val="28"/>
        </w:rPr>
        <w:t>tòa:</w:t>
      </w:r>
      <w:r>
        <w:rPr>
          <w:i/>
          <w:spacing w:val="-5"/>
          <w:sz w:val="28"/>
        </w:rPr>
        <w:t> </w:t>
      </w:r>
      <w:r>
        <w:rPr>
          <w:sz w:val="28"/>
        </w:rPr>
        <w:t>Bà</w:t>
      </w:r>
      <w:r>
        <w:rPr>
          <w:spacing w:val="-6"/>
          <w:sz w:val="28"/>
        </w:rPr>
        <w:t> </w:t>
      </w:r>
      <w:r>
        <w:rPr>
          <w:b/>
          <w:sz w:val="28"/>
        </w:rPr>
        <w:t>Phạm</w:t>
      </w:r>
      <w:r>
        <w:rPr>
          <w:b/>
          <w:spacing w:val="-4"/>
          <w:sz w:val="28"/>
        </w:rPr>
        <w:t> </w:t>
      </w:r>
      <w:r>
        <w:rPr>
          <w:b/>
          <w:sz w:val="28"/>
        </w:rPr>
        <w:t>Thị</w:t>
      </w:r>
      <w:r>
        <w:rPr>
          <w:b/>
          <w:spacing w:val="-6"/>
          <w:sz w:val="28"/>
        </w:rPr>
        <w:t> </w:t>
      </w:r>
      <w:r>
        <w:rPr>
          <w:b/>
          <w:sz w:val="28"/>
        </w:rPr>
        <w:t>Lan</w:t>
      </w:r>
      <w:r>
        <w:rPr>
          <w:b/>
          <w:spacing w:val="-5"/>
          <w:sz w:val="28"/>
        </w:rPr>
        <w:t> </w:t>
      </w:r>
      <w:r>
        <w:rPr>
          <w:b/>
          <w:spacing w:val="-4"/>
          <w:sz w:val="28"/>
        </w:rPr>
        <w:t>Anh</w:t>
      </w:r>
      <w:r>
        <w:rPr>
          <w:spacing w:val="-4"/>
          <w:sz w:val="28"/>
        </w:rPr>
        <w:t>.</w:t>
      </w:r>
    </w:p>
    <w:p>
      <w:pPr>
        <w:spacing w:before="48"/>
        <w:ind w:left="1019" w:right="0" w:firstLine="0"/>
        <w:jc w:val="left"/>
        <w:rPr>
          <w:sz w:val="28"/>
        </w:rPr>
      </w:pPr>
      <w:r>
        <w:rPr>
          <w:i/>
          <w:sz w:val="28"/>
        </w:rPr>
        <w:t>Các</w:t>
      </w:r>
      <w:r>
        <w:rPr>
          <w:i/>
          <w:spacing w:val="-7"/>
          <w:sz w:val="28"/>
        </w:rPr>
        <w:t> </w:t>
      </w:r>
      <w:r>
        <w:rPr>
          <w:i/>
          <w:sz w:val="28"/>
        </w:rPr>
        <w:t>Hội</w:t>
      </w:r>
      <w:r>
        <w:rPr>
          <w:i/>
          <w:spacing w:val="-5"/>
          <w:sz w:val="28"/>
        </w:rPr>
        <w:t> </w:t>
      </w:r>
      <w:r>
        <w:rPr>
          <w:i/>
          <w:sz w:val="28"/>
        </w:rPr>
        <w:t>thẩm</w:t>
      </w:r>
      <w:r>
        <w:rPr>
          <w:i/>
          <w:spacing w:val="-6"/>
          <w:sz w:val="28"/>
        </w:rPr>
        <w:t> </w:t>
      </w:r>
      <w:r>
        <w:rPr>
          <w:i/>
          <w:sz w:val="28"/>
        </w:rPr>
        <w:t>nhân</w:t>
      </w:r>
      <w:r>
        <w:rPr>
          <w:i/>
          <w:spacing w:val="-6"/>
          <w:sz w:val="28"/>
        </w:rPr>
        <w:t> </w:t>
      </w:r>
      <w:r>
        <w:rPr>
          <w:i/>
          <w:sz w:val="28"/>
        </w:rPr>
        <w:t>dân:</w:t>
      </w:r>
      <w:r>
        <w:rPr>
          <w:i/>
          <w:spacing w:val="-3"/>
          <w:sz w:val="28"/>
        </w:rPr>
        <w:t> </w:t>
      </w:r>
      <w:r>
        <w:rPr>
          <w:sz w:val="28"/>
        </w:rPr>
        <w:t>1.</w:t>
      </w:r>
      <w:r>
        <w:rPr>
          <w:spacing w:val="-6"/>
          <w:sz w:val="28"/>
        </w:rPr>
        <w:t> </w:t>
      </w:r>
      <w:r>
        <w:rPr>
          <w:sz w:val="28"/>
        </w:rPr>
        <w:t>Ông</w:t>
      </w:r>
      <w:r>
        <w:rPr>
          <w:spacing w:val="-5"/>
          <w:sz w:val="28"/>
        </w:rPr>
        <w:t> </w:t>
      </w:r>
      <w:r>
        <w:rPr>
          <w:sz w:val="28"/>
        </w:rPr>
        <w:t>Trần</w:t>
      </w:r>
      <w:r>
        <w:rPr>
          <w:spacing w:val="-6"/>
          <w:sz w:val="28"/>
        </w:rPr>
        <w:t> </w:t>
      </w:r>
      <w:r>
        <w:rPr>
          <w:sz w:val="28"/>
        </w:rPr>
        <w:t>Mạnh</w:t>
      </w:r>
      <w:r>
        <w:rPr>
          <w:spacing w:val="-6"/>
          <w:sz w:val="28"/>
        </w:rPr>
        <w:t> </w:t>
      </w:r>
      <w:r>
        <w:rPr>
          <w:spacing w:val="-2"/>
          <w:sz w:val="28"/>
        </w:rPr>
        <w:t>Khang;</w:t>
      </w:r>
    </w:p>
    <w:p>
      <w:pPr>
        <w:pStyle w:val="BodyText"/>
        <w:spacing w:before="49"/>
        <w:ind w:left="3910" w:right="0" w:firstLine="0"/>
        <w:jc w:val="left"/>
      </w:pPr>
      <w:r>
        <w:rPr/>
        <w:t>2.</w:t>
      </w:r>
      <w:r>
        <w:rPr>
          <w:spacing w:val="-6"/>
        </w:rPr>
        <w:t> </w:t>
      </w:r>
      <w:r>
        <w:rPr/>
        <w:t>Bà</w:t>
      </w:r>
      <w:r>
        <w:rPr>
          <w:spacing w:val="-6"/>
        </w:rPr>
        <w:t> </w:t>
      </w:r>
      <w:r>
        <w:rPr/>
        <w:t>Nguyễn</w:t>
      </w:r>
      <w:r>
        <w:rPr>
          <w:spacing w:val="-6"/>
        </w:rPr>
        <w:t> </w:t>
      </w:r>
      <w:r>
        <w:rPr/>
        <w:t>Thị</w:t>
      </w:r>
      <w:r>
        <w:rPr>
          <w:spacing w:val="-5"/>
        </w:rPr>
        <w:t> </w:t>
      </w:r>
      <w:r>
        <w:rPr>
          <w:spacing w:val="-4"/>
        </w:rPr>
        <w:t>Lan;</w:t>
      </w:r>
    </w:p>
    <w:p>
      <w:pPr>
        <w:pStyle w:val="ListParagraph"/>
        <w:numPr>
          <w:ilvl w:val="0"/>
          <w:numId w:val="1"/>
        </w:numPr>
        <w:tabs>
          <w:tab w:pos="1231" w:val="left" w:leader="none"/>
        </w:tabs>
        <w:spacing w:line="276" w:lineRule="auto" w:before="48" w:after="0"/>
        <w:ind w:left="310" w:right="432" w:firstLine="709"/>
        <w:jc w:val="both"/>
        <w:rPr>
          <w:i/>
          <w:sz w:val="28"/>
        </w:rPr>
      </w:pPr>
      <w:r>
        <w:rPr>
          <w:b/>
          <w:i/>
          <w:sz w:val="28"/>
        </w:rPr>
        <w:t>Thư ký phiên tòa</w:t>
      </w:r>
      <w:r>
        <w:rPr>
          <w:i/>
          <w:sz w:val="28"/>
        </w:rPr>
        <w:t>: </w:t>
      </w:r>
      <w:r>
        <w:rPr>
          <w:sz w:val="28"/>
        </w:rPr>
        <w:t>Bà Phạm Thị Chung -Thư ký Toà án nhân dân huyện Hoài Đức, thành phố Hà Nội.</w:t>
      </w:r>
    </w:p>
    <w:p>
      <w:pPr>
        <w:pStyle w:val="ListParagraph"/>
        <w:numPr>
          <w:ilvl w:val="0"/>
          <w:numId w:val="1"/>
        </w:numPr>
        <w:tabs>
          <w:tab w:pos="1218" w:val="left" w:leader="none"/>
        </w:tabs>
        <w:spacing w:line="273" w:lineRule="auto" w:before="2" w:after="0"/>
        <w:ind w:left="310" w:right="433" w:firstLine="709"/>
        <w:jc w:val="both"/>
        <w:rPr>
          <w:i/>
          <w:sz w:val="28"/>
        </w:rPr>
      </w:pPr>
      <w:r>
        <w:rPr>
          <w:b/>
          <w:i/>
          <w:sz w:val="28"/>
        </w:rPr>
        <w:t>Đại diện Viện kiểm sát nhân dân huyện Hoài Đức, thành phố Hà</w:t>
      </w:r>
      <w:r>
        <w:rPr>
          <w:b/>
          <w:i/>
          <w:sz w:val="28"/>
        </w:rPr>
        <w:t> Nội tham gia phiên tòa</w:t>
      </w:r>
      <w:r>
        <w:rPr>
          <w:sz w:val="28"/>
        </w:rPr>
        <w:t>: Ông Nguyễn Tiến Việt - Kiểm sát viên.</w:t>
      </w:r>
    </w:p>
    <w:p>
      <w:pPr>
        <w:pStyle w:val="BodyText"/>
        <w:spacing w:line="276" w:lineRule="auto" w:before="4"/>
        <w:ind w:right="433"/>
      </w:pPr>
      <w:r>
        <w:rPr/>
        <w:t>Ngày 29 tháng 11 năm 2022, tại trụ sở Tòa án nhân dân huyện Hoài Đức, thành phố Hà Nội xét xử sơ thẩm công khai vụ án hình sự thụ lý số 132/2022/TLST-HS ngày 18 tháng 11 năm</w:t>
      </w:r>
      <w:r>
        <w:rPr>
          <w:spacing w:val="-1"/>
        </w:rPr>
        <w:t> </w:t>
      </w:r>
      <w:r>
        <w:rPr/>
        <w:t>2022,</w:t>
      </w:r>
      <w:r>
        <w:rPr>
          <w:spacing w:val="-1"/>
        </w:rPr>
        <w:t> </w:t>
      </w:r>
      <w:r>
        <w:rPr/>
        <w:t>theo</w:t>
      </w:r>
      <w:r>
        <w:rPr>
          <w:spacing w:val="-1"/>
        </w:rPr>
        <w:t> </w:t>
      </w:r>
      <w:r>
        <w:rPr/>
        <w:t>Quyết định đưa</w:t>
      </w:r>
      <w:r>
        <w:rPr>
          <w:spacing w:val="-1"/>
        </w:rPr>
        <w:t> </w:t>
      </w:r>
      <w:r>
        <w:rPr/>
        <w:t>vụ án</w:t>
      </w:r>
      <w:r>
        <w:rPr>
          <w:spacing w:val="-1"/>
        </w:rPr>
        <w:t> </w:t>
      </w:r>
      <w:r>
        <w:rPr/>
        <w:t>ra xét xử số 129/2022/QĐXXST-HS ngày 18 tháng 11 năm 2022 đối với bị cáo:</w:t>
      </w:r>
    </w:p>
    <w:p>
      <w:pPr>
        <w:pStyle w:val="BodyText"/>
        <w:spacing w:line="276" w:lineRule="auto" w:before="1"/>
        <w:ind w:right="431"/>
      </w:pPr>
      <w:r>
        <w:rPr>
          <w:b/>
        </w:rPr>
        <w:t>Đỗ Văn H, </w:t>
      </w:r>
      <w:r>
        <w:rPr/>
        <w:t>sinh ngày 07 tháng 10 năm 1991 tại Hà Nam; Giới tính: Nam; Tên gọi khác: Không; HKTT và chỗ ở: Thôn Dương Cương, xã Đại Cương, huyện Kim Bảng, Hà Nam; Quốc tịch: Việt Nam; Dân tộc: Kinh; Tôn giáo: Không; Nghề nghiệp: Lao động tự do; Trình độ văn hóa: 12/12; Con ông Đỗ Văn Nh (đã chết) và bà Dương Thị D; Vợ con: Chưa có; Tiền án, tiền sự: không; Hiện bị cáo đang bị áp dụng biện pháp ngăn chặn: Cấm đi khỏi nơi cư trú. (</w:t>
      </w:r>
      <w:r>
        <w:rPr>
          <w:i/>
        </w:rPr>
        <w:t>Có mặt</w:t>
      </w:r>
      <w:r>
        <w:rPr/>
        <w:t>).</w:t>
      </w:r>
    </w:p>
    <w:p>
      <w:pPr>
        <w:pStyle w:val="BodyText"/>
        <w:spacing w:line="276" w:lineRule="auto"/>
        <w:ind w:right="434"/>
      </w:pPr>
      <w:r>
        <w:rPr>
          <w:b/>
          <w:i/>
        </w:rPr>
        <w:t>Bị</w:t>
      </w:r>
      <w:r>
        <w:rPr>
          <w:b/>
          <w:i/>
          <w:spacing w:val="-1"/>
        </w:rPr>
        <w:t> </w:t>
      </w:r>
      <w:r>
        <w:rPr>
          <w:b/>
          <w:i/>
        </w:rPr>
        <w:t>hại: </w:t>
      </w:r>
      <w:r>
        <w:rPr/>
        <w:t>Anh Nguyễn Dũng V, sinh năm</w:t>
      </w:r>
      <w:r>
        <w:rPr>
          <w:spacing w:val="-1"/>
        </w:rPr>
        <w:t> </w:t>
      </w:r>
      <w:r>
        <w:rPr/>
        <w:t>1985; HKTT: Xóm</w:t>
      </w:r>
      <w:r>
        <w:rPr>
          <w:spacing w:val="-1"/>
        </w:rPr>
        <w:t> </w:t>
      </w:r>
      <w:r>
        <w:rPr/>
        <w:t>6 thôn Võng Phan, xã Tống Trâu, huyện Phù Cừ, Hưng Yên. (</w:t>
      </w:r>
      <w:r>
        <w:rPr>
          <w:i/>
        </w:rPr>
        <w:t>Vắng mặt</w:t>
      </w:r>
      <w:r>
        <w:rPr/>
        <w:t>).</w:t>
      </w:r>
    </w:p>
    <w:p>
      <w:pPr>
        <w:pStyle w:val="Heading1"/>
        <w:spacing w:before="4"/>
        <w:ind w:left="2699"/>
      </w:pPr>
      <w:r>
        <w:rPr/>
        <w:t>NỘI</w:t>
      </w:r>
      <w:r>
        <w:rPr>
          <w:spacing w:val="-8"/>
        </w:rPr>
        <w:t> </w:t>
      </w:r>
      <w:r>
        <w:rPr/>
        <w:t>DUNG</w:t>
      </w:r>
      <w:r>
        <w:rPr>
          <w:spacing w:val="-7"/>
        </w:rPr>
        <w:t> </w:t>
      </w:r>
      <w:r>
        <w:rPr/>
        <w:t>VỤ</w:t>
      </w:r>
      <w:r>
        <w:rPr>
          <w:spacing w:val="-7"/>
        </w:rPr>
        <w:t> </w:t>
      </w:r>
      <w:r>
        <w:rPr>
          <w:spacing w:val="-5"/>
        </w:rPr>
        <w:t>ÁN:</w:t>
      </w:r>
    </w:p>
    <w:p>
      <w:pPr>
        <w:pStyle w:val="Heading2"/>
        <w:spacing w:line="276" w:lineRule="auto"/>
        <w:ind w:right="432"/>
      </w:pPr>
      <w:r>
        <w:rPr>
          <w:i/>
        </w:rPr>
        <w:t>Theo các tài liệu có trong hồ sơ vụ án và diễn biến tại phiên tòa, nội</w:t>
      </w:r>
      <w:r>
        <w:rPr/>
        <w:t> dung vụ án được tóm tắt như sau:</w:t>
      </w:r>
    </w:p>
    <w:p>
      <w:pPr>
        <w:pStyle w:val="BodyText"/>
        <w:spacing w:line="276" w:lineRule="auto"/>
        <w:ind w:right="430" w:firstLine="720"/>
      </w:pPr>
      <w:r>
        <w:rPr/>
        <w:t>Khoảng 21 giờ ngày 30/5/2022, Đỗ Văn H khi đang làm tại công trường FB 32 khu biệt thự thiên đường Bảo Sơn, xã An Khánh, huyện Hoài Đức, TP.Hà Nội thì quan sát không còn công nhân và quản lý làm nên H đã trộm</w:t>
      </w:r>
      <w:r>
        <w:rPr>
          <w:spacing w:val="40"/>
        </w:rPr>
        <w:t> </w:t>
      </w:r>
      <w:r>
        <w:rPr/>
        <w:t>cắp 01 thùng sơn lót nhãn hiệu Dulux loại 18 lít của anh Nguyễn Dũng V</w:t>
      </w:r>
      <w:r>
        <w:rPr>
          <w:spacing w:val="40"/>
        </w:rPr>
        <w:t> </w:t>
      </w:r>
      <w:r>
        <w:rPr/>
        <w:t>là quản</w:t>
      </w:r>
      <w:r>
        <w:rPr>
          <w:spacing w:val="24"/>
        </w:rPr>
        <w:t> </w:t>
      </w:r>
      <w:r>
        <w:rPr/>
        <w:t>lý</w:t>
      </w:r>
      <w:r>
        <w:rPr>
          <w:spacing w:val="25"/>
        </w:rPr>
        <w:t> </w:t>
      </w:r>
      <w:r>
        <w:rPr/>
        <w:t>công</w:t>
      </w:r>
      <w:r>
        <w:rPr>
          <w:spacing w:val="25"/>
        </w:rPr>
        <w:t> </w:t>
      </w:r>
      <w:r>
        <w:rPr/>
        <w:t>trường</w:t>
      </w:r>
      <w:r>
        <w:rPr>
          <w:spacing w:val="25"/>
        </w:rPr>
        <w:t> </w:t>
      </w:r>
      <w:r>
        <w:rPr/>
        <w:t>do</w:t>
      </w:r>
      <w:r>
        <w:rPr>
          <w:spacing w:val="27"/>
        </w:rPr>
        <w:t> </w:t>
      </w:r>
      <w:r>
        <w:rPr/>
        <w:t>H</w:t>
      </w:r>
      <w:r>
        <w:rPr>
          <w:spacing w:val="25"/>
        </w:rPr>
        <w:t> </w:t>
      </w:r>
      <w:r>
        <w:rPr/>
        <w:t>làm</w:t>
      </w:r>
      <w:r>
        <w:rPr>
          <w:spacing w:val="25"/>
        </w:rPr>
        <w:t> </w:t>
      </w:r>
      <w:r>
        <w:rPr/>
        <w:t>thuê.</w:t>
      </w:r>
      <w:r>
        <w:rPr>
          <w:spacing w:val="23"/>
        </w:rPr>
        <w:t> </w:t>
      </w:r>
      <w:r>
        <w:rPr/>
        <w:t>Sau</w:t>
      </w:r>
      <w:r>
        <w:rPr>
          <w:spacing w:val="25"/>
        </w:rPr>
        <w:t> </w:t>
      </w:r>
      <w:r>
        <w:rPr/>
        <w:t>đó,</w:t>
      </w:r>
      <w:r>
        <w:rPr>
          <w:spacing w:val="27"/>
        </w:rPr>
        <w:t> </w:t>
      </w:r>
      <w:r>
        <w:rPr/>
        <w:t>H</w:t>
      </w:r>
      <w:r>
        <w:rPr>
          <w:spacing w:val="26"/>
        </w:rPr>
        <w:t> </w:t>
      </w:r>
      <w:r>
        <w:rPr/>
        <w:t>mang</w:t>
      </w:r>
      <w:r>
        <w:rPr>
          <w:spacing w:val="24"/>
        </w:rPr>
        <w:t> </w:t>
      </w:r>
      <w:r>
        <w:rPr/>
        <w:t>ra</w:t>
      </w:r>
      <w:r>
        <w:rPr>
          <w:spacing w:val="25"/>
        </w:rPr>
        <w:t> </w:t>
      </w:r>
      <w:r>
        <w:rPr/>
        <w:t>xe</w:t>
      </w:r>
      <w:r>
        <w:rPr>
          <w:spacing w:val="25"/>
        </w:rPr>
        <w:t> </w:t>
      </w:r>
      <w:r>
        <w:rPr/>
        <w:t>mô</w:t>
      </w:r>
      <w:r>
        <w:rPr>
          <w:spacing w:val="24"/>
        </w:rPr>
        <w:t> </w:t>
      </w:r>
      <w:r>
        <w:rPr/>
        <w:t>tô</w:t>
      </w:r>
      <w:r>
        <w:rPr>
          <w:spacing w:val="25"/>
        </w:rPr>
        <w:t> </w:t>
      </w:r>
      <w:r>
        <w:rPr/>
        <w:t>nhãn</w:t>
      </w:r>
      <w:r>
        <w:rPr>
          <w:spacing w:val="25"/>
        </w:rPr>
        <w:t> </w:t>
      </w:r>
      <w:r>
        <w:rPr>
          <w:spacing w:val="-4"/>
        </w:rPr>
        <w:t>hiệu</w:t>
      </w:r>
    </w:p>
    <w:p>
      <w:pPr>
        <w:spacing w:after="0" w:line="276" w:lineRule="auto"/>
        <w:sectPr>
          <w:footerReference w:type="default" r:id="rId5"/>
          <w:type w:val="continuous"/>
          <w:pgSz w:w="11910" w:h="16840"/>
          <w:pgMar w:footer="344" w:header="0" w:top="1240" w:bottom="540" w:left="1580" w:right="700"/>
          <w:pgNumType w:start="1"/>
        </w:sectPr>
      </w:pPr>
    </w:p>
    <w:p>
      <w:pPr>
        <w:pStyle w:val="BodyText"/>
        <w:spacing w:line="276" w:lineRule="auto" w:before="72"/>
        <w:ind w:firstLine="0"/>
      </w:pPr>
      <w:r>
        <w:rPr/>
        <w:t>Yamaha biển số 36B2 -804.41 rồi đi về phòng trọ tại Nguyên Xá, phường Minh Khai, quận Bắc Từ Liêm, TP.Hà Nội. Sau đó, H về quê tại xã Đại Cường, huyện kim Bảng, tỉnh Hà Nam thuê anh Dương Văn T (SN: 1999; HKTT: Đại Cường, Kim Bảng, tỉnh Hà Nam) đi lên Hà Nội làm thì anh</w:t>
      </w:r>
      <w:r>
        <w:rPr>
          <w:spacing w:val="40"/>
        </w:rPr>
        <w:t> </w:t>
      </w:r>
      <w:r>
        <w:rPr/>
        <w:t>T đồng</w:t>
      </w:r>
      <w:r>
        <w:rPr>
          <w:spacing w:val="-1"/>
        </w:rPr>
        <w:t> </w:t>
      </w:r>
      <w:r>
        <w:rPr/>
        <w:t>ý</w:t>
      </w:r>
      <w:r>
        <w:rPr>
          <w:spacing w:val="-3"/>
        </w:rPr>
        <w:t> </w:t>
      </w:r>
      <w:r>
        <w:rPr/>
        <w:t>và</w:t>
      </w:r>
      <w:r>
        <w:rPr>
          <w:spacing w:val="-1"/>
        </w:rPr>
        <w:t> </w:t>
      </w:r>
      <w:r>
        <w:rPr/>
        <w:t>H</w:t>
      </w:r>
      <w:r>
        <w:rPr>
          <w:spacing w:val="-2"/>
        </w:rPr>
        <w:t> </w:t>
      </w:r>
      <w:r>
        <w:rPr/>
        <w:t>chở</w:t>
      </w:r>
      <w:r>
        <w:rPr>
          <w:spacing w:val="-1"/>
        </w:rPr>
        <w:t> </w:t>
      </w:r>
      <w:r>
        <w:rPr/>
        <w:t>T</w:t>
      </w:r>
      <w:r>
        <w:rPr>
          <w:spacing w:val="-2"/>
        </w:rPr>
        <w:t> </w:t>
      </w:r>
      <w:r>
        <w:rPr/>
        <w:t>về</w:t>
      </w:r>
      <w:r>
        <w:rPr>
          <w:spacing w:val="-3"/>
        </w:rPr>
        <w:t> </w:t>
      </w:r>
      <w:r>
        <w:rPr/>
        <w:t>phòng</w:t>
      </w:r>
      <w:r>
        <w:rPr>
          <w:spacing w:val="-1"/>
        </w:rPr>
        <w:t> </w:t>
      </w:r>
      <w:r>
        <w:rPr/>
        <w:t>trọ</w:t>
      </w:r>
      <w:r>
        <w:rPr>
          <w:spacing w:val="-2"/>
        </w:rPr>
        <w:t> </w:t>
      </w:r>
      <w:r>
        <w:rPr/>
        <w:t>của</w:t>
      </w:r>
      <w:r>
        <w:rPr>
          <w:spacing w:val="-1"/>
        </w:rPr>
        <w:t> </w:t>
      </w:r>
      <w:r>
        <w:rPr/>
        <w:t>mình.</w:t>
      </w:r>
      <w:r>
        <w:rPr>
          <w:spacing w:val="-2"/>
        </w:rPr>
        <w:t> </w:t>
      </w:r>
      <w:r>
        <w:rPr/>
        <w:t>Đến</w:t>
      </w:r>
      <w:r>
        <w:rPr>
          <w:spacing w:val="-3"/>
        </w:rPr>
        <w:t> </w:t>
      </w:r>
      <w:r>
        <w:rPr/>
        <w:t>khoảng</w:t>
      </w:r>
      <w:r>
        <w:rPr>
          <w:spacing w:val="-1"/>
        </w:rPr>
        <w:t> </w:t>
      </w:r>
      <w:r>
        <w:rPr/>
        <w:t>12 giờ</w:t>
      </w:r>
      <w:r>
        <w:rPr>
          <w:spacing w:val="-3"/>
        </w:rPr>
        <w:t> </w:t>
      </w:r>
      <w:r>
        <w:rPr/>
        <w:t>ngày</w:t>
      </w:r>
      <w:r>
        <w:rPr>
          <w:spacing w:val="-1"/>
        </w:rPr>
        <w:t> </w:t>
      </w:r>
      <w:r>
        <w:rPr/>
        <w:t>01/6/2022, sau khi ăn cơm xong thì H chở T đi làm và mang theo thùng sơn đã trộm cắp được mang đến cửa hàng Biển Sơn có địa chỉ tại 132 Phạm Văn Đồng, quận Cầu</w:t>
      </w:r>
      <w:r>
        <w:rPr>
          <w:spacing w:val="-1"/>
        </w:rPr>
        <w:t> </w:t>
      </w:r>
      <w:r>
        <w:rPr/>
        <w:t>Giấy,</w:t>
      </w:r>
      <w:r>
        <w:rPr>
          <w:spacing w:val="-2"/>
        </w:rPr>
        <w:t> </w:t>
      </w:r>
      <w:r>
        <w:rPr/>
        <w:t>TP.Hà</w:t>
      </w:r>
      <w:r>
        <w:rPr>
          <w:spacing w:val="-2"/>
        </w:rPr>
        <w:t> </w:t>
      </w:r>
      <w:r>
        <w:rPr/>
        <w:t>Nội.</w:t>
      </w:r>
      <w:r>
        <w:rPr>
          <w:spacing w:val="-3"/>
        </w:rPr>
        <w:t> </w:t>
      </w:r>
      <w:r>
        <w:rPr/>
        <w:t>Khi</w:t>
      </w:r>
      <w:r>
        <w:rPr>
          <w:spacing w:val="-1"/>
        </w:rPr>
        <w:t> </w:t>
      </w:r>
      <w:r>
        <w:rPr/>
        <w:t>đến</w:t>
      </w:r>
      <w:r>
        <w:rPr>
          <w:spacing w:val="-2"/>
        </w:rPr>
        <w:t> </w:t>
      </w:r>
      <w:r>
        <w:rPr/>
        <w:t>nơi, H</w:t>
      </w:r>
      <w:r>
        <w:rPr>
          <w:spacing w:val="-1"/>
        </w:rPr>
        <w:t> </w:t>
      </w:r>
      <w:r>
        <w:rPr/>
        <w:t>mang</w:t>
      </w:r>
      <w:r>
        <w:rPr>
          <w:spacing w:val="-3"/>
        </w:rPr>
        <w:t> </w:t>
      </w:r>
      <w:r>
        <w:rPr/>
        <w:t>thùng</w:t>
      </w:r>
      <w:r>
        <w:rPr>
          <w:spacing w:val="-3"/>
        </w:rPr>
        <w:t> </w:t>
      </w:r>
      <w:r>
        <w:rPr/>
        <w:t>sơn</w:t>
      </w:r>
      <w:r>
        <w:rPr>
          <w:spacing w:val="-2"/>
        </w:rPr>
        <w:t> </w:t>
      </w:r>
      <w:r>
        <w:rPr/>
        <w:t>vào</w:t>
      </w:r>
      <w:r>
        <w:rPr>
          <w:spacing w:val="-3"/>
        </w:rPr>
        <w:t> </w:t>
      </w:r>
      <w:r>
        <w:rPr/>
        <w:t>gặp</w:t>
      </w:r>
      <w:r>
        <w:rPr>
          <w:spacing w:val="-3"/>
        </w:rPr>
        <w:t> </w:t>
      </w:r>
      <w:r>
        <w:rPr/>
        <w:t>chủ</w:t>
      </w:r>
      <w:r>
        <w:rPr>
          <w:spacing w:val="-2"/>
        </w:rPr>
        <w:t> </w:t>
      </w:r>
      <w:r>
        <w:rPr/>
        <w:t>cửa</w:t>
      </w:r>
      <w:r>
        <w:rPr>
          <w:spacing w:val="-1"/>
        </w:rPr>
        <w:t> </w:t>
      </w:r>
      <w:r>
        <w:rPr/>
        <w:t>hàng</w:t>
      </w:r>
      <w:r>
        <w:rPr>
          <w:spacing w:val="-2"/>
        </w:rPr>
        <w:t> </w:t>
      </w:r>
      <w:r>
        <w:rPr/>
        <w:t>là chị Hoàng Thị Ngh (SN: 1988; HKTT: Tổ 7, Minh Lạc, TT Minh Lương, huyện Châu Thành, tỉnh Kiên Giang) và nói “</w:t>
      </w:r>
      <w:r>
        <w:rPr>
          <w:i/>
        </w:rPr>
        <w:t>Em là thợ của anh V, cho em gửi</w:t>
      </w:r>
      <w:r>
        <w:rPr>
          <w:i/>
        </w:rPr>
        <w:t> lại thùng sơn</w:t>
      </w:r>
      <w:r>
        <w:rPr/>
        <w:t>” thì chị Ngh kiểm tra một lúc nói “</w:t>
      </w:r>
      <w:r>
        <w:rPr>
          <w:i/>
        </w:rPr>
        <w:t>Anh V đang nợ nhiều tiền của</w:t>
      </w:r>
      <w:r>
        <w:rPr>
          <w:i/>
        </w:rPr>
        <w:t> cửa hàng cứ để thùng sơn lại đấy trừ tiền sau</w:t>
      </w:r>
      <w:r>
        <w:rPr/>
        <w:t>”, thấy vậy H không đồng ý và mang thùng sơn về phòng trọ cất rồi tiếp tục đến công trường FB 32 khu biệt thự thiên đường Bảo Sơn để làm việc. Khi đến công trường làm việc thì H có gặp anh Nguyễn Dũng V thì anh V có hỏi H có trộm cắp thùng sơn không, do biết không thể trốn tránh nên H có thừa nhận với anh V là đã trộm cắp 01 thùng sơn lót nhãn hiệu Dulux loại 18 lít. Sau đó, H đến công an xã An khánh đầu thú và khai nhận toàn bộ sự việc.</w:t>
      </w:r>
    </w:p>
    <w:p>
      <w:pPr>
        <w:pStyle w:val="Heading1"/>
        <w:spacing w:before="5"/>
        <w:ind w:left="1030" w:right="0"/>
        <w:jc w:val="both"/>
      </w:pPr>
      <w:r>
        <w:rPr/>
        <w:t>Vật</w:t>
      </w:r>
      <w:r>
        <w:rPr>
          <w:spacing w:val="-7"/>
        </w:rPr>
        <w:t> </w:t>
      </w:r>
      <w:r>
        <w:rPr/>
        <w:t>chứng</w:t>
      </w:r>
      <w:r>
        <w:rPr>
          <w:spacing w:val="-6"/>
        </w:rPr>
        <w:t> </w:t>
      </w:r>
      <w:r>
        <w:rPr/>
        <w:t>thu</w:t>
      </w:r>
      <w:r>
        <w:rPr>
          <w:spacing w:val="-6"/>
        </w:rPr>
        <w:t> </w:t>
      </w:r>
      <w:r>
        <w:rPr>
          <w:spacing w:val="-4"/>
        </w:rPr>
        <w:t>giữ:</w:t>
      </w:r>
    </w:p>
    <w:p>
      <w:pPr>
        <w:pStyle w:val="ListParagraph"/>
        <w:numPr>
          <w:ilvl w:val="0"/>
          <w:numId w:val="1"/>
        </w:numPr>
        <w:tabs>
          <w:tab w:pos="1232" w:val="left" w:leader="none"/>
        </w:tabs>
        <w:spacing w:line="276" w:lineRule="auto" w:before="45" w:after="0"/>
        <w:ind w:left="310" w:right="432" w:firstLine="720"/>
        <w:jc w:val="both"/>
        <w:rPr>
          <w:sz w:val="28"/>
        </w:rPr>
      </w:pPr>
      <w:r>
        <w:rPr>
          <w:sz w:val="28"/>
        </w:rPr>
        <w:t>01 thùng sơn nhãn hiệu Dulux Weather shield power sealer, sơn lót ngoại thất siêu cao cấp mã Z060-75230, loại 18 lít, còn mới chưa qua sử dụng (do H giao nộp)</w:t>
      </w:r>
    </w:p>
    <w:p>
      <w:pPr>
        <w:pStyle w:val="ListParagraph"/>
        <w:numPr>
          <w:ilvl w:val="0"/>
          <w:numId w:val="1"/>
        </w:numPr>
        <w:tabs>
          <w:tab w:pos="1195" w:val="left" w:leader="none"/>
        </w:tabs>
        <w:spacing w:line="276" w:lineRule="auto" w:before="0" w:after="0"/>
        <w:ind w:left="310" w:right="431" w:firstLine="720"/>
        <w:jc w:val="both"/>
        <w:rPr>
          <w:sz w:val="28"/>
        </w:rPr>
      </w:pPr>
      <w:r>
        <w:rPr>
          <w:sz w:val="28"/>
        </w:rPr>
        <w:t>01</w:t>
      </w:r>
      <w:r>
        <w:rPr>
          <w:spacing w:val="-2"/>
          <w:sz w:val="28"/>
        </w:rPr>
        <w:t> </w:t>
      </w:r>
      <w:r>
        <w:rPr>
          <w:sz w:val="28"/>
        </w:rPr>
        <w:t>video</w:t>
      </w:r>
      <w:r>
        <w:rPr>
          <w:spacing w:val="-4"/>
          <w:sz w:val="28"/>
        </w:rPr>
        <w:t> </w:t>
      </w:r>
      <w:r>
        <w:rPr>
          <w:sz w:val="28"/>
        </w:rPr>
        <w:t>thu</w:t>
      </w:r>
      <w:r>
        <w:rPr>
          <w:spacing w:val="-2"/>
          <w:sz w:val="28"/>
        </w:rPr>
        <w:t> </w:t>
      </w:r>
      <w:r>
        <w:rPr>
          <w:sz w:val="28"/>
        </w:rPr>
        <w:t>giữ</w:t>
      </w:r>
      <w:r>
        <w:rPr>
          <w:spacing w:val="-4"/>
          <w:sz w:val="28"/>
        </w:rPr>
        <w:t> </w:t>
      </w:r>
      <w:r>
        <w:rPr>
          <w:sz w:val="28"/>
        </w:rPr>
        <w:t>tại</w:t>
      </w:r>
      <w:r>
        <w:rPr>
          <w:spacing w:val="-3"/>
          <w:sz w:val="28"/>
        </w:rPr>
        <w:t> </w:t>
      </w:r>
      <w:r>
        <w:rPr>
          <w:sz w:val="28"/>
        </w:rPr>
        <w:t>cửa</w:t>
      </w:r>
      <w:r>
        <w:rPr>
          <w:spacing w:val="-3"/>
          <w:sz w:val="28"/>
        </w:rPr>
        <w:t> </w:t>
      </w:r>
      <w:r>
        <w:rPr>
          <w:sz w:val="28"/>
        </w:rPr>
        <w:t>hàng</w:t>
      </w:r>
      <w:r>
        <w:rPr>
          <w:spacing w:val="-2"/>
          <w:sz w:val="28"/>
        </w:rPr>
        <w:t> </w:t>
      </w:r>
      <w:r>
        <w:rPr>
          <w:sz w:val="28"/>
        </w:rPr>
        <w:t>nơi H</w:t>
      </w:r>
      <w:r>
        <w:rPr>
          <w:spacing w:val="-2"/>
          <w:sz w:val="28"/>
        </w:rPr>
        <w:t> </w:t>
      </w:r>
      <w:r>
        <w:rPr>
          <w:sz w:val="28"/>
        </w:rPr>
        <w:t>mang</w:t>
      </w:r>
      <w:r>
        <w:rPr>
          <w:spacing w:val="-2"/>
          <w:sz w:val="28"/>
        </w:rPr>
        <w:t> </w:t>
      </w:r>
      <w:r>
        <w:rPr>
          <w:sz w:val="28"/>
        </w:rPr>
        <w:t>thùng</w:t>
      </w:r>
      <w:r>
        <w:rPr>
          <w:spacing w:val="-2"/>
          <w:sz w:val="28"/>
        </w:rPr>
        <w:t> </w:t>
      </w:r>
      <w:r>
        <w:rPr>
          <w:sz w:val="28"/>
        </w:rPr>
        <w:t>sơn</w:t>
      </w:r>
      <w:r>
        <w:rPr>
          <w:spacing w:val="-4"/>
          <w:sz w:val="28"/>
        </w:rPr>
        <w:t> </w:t>
      </w:r>
      <w:r>
        <w:rPr>
          <w:sz w:val="28"/>
        </w:rPr>
        <w:t>đến</w:t>
      </w:r>
      <w:r>
        <w:rPr>
          <w:spacing w:val="-3"/>
          <w:sz w:val="28"/>
        </w:rPr>
        <w:t> </w:t>
      </w:r>
      <w:r>
        <w:rPr>
          <w:sz w:val="28"/>
        </w:rPr>
        <w:t>bán</w:t>
      </w:r>
      <w:r>
        <w:rPr>
          <w:spacing w:val="-2"/>
          <w:sz w:val="28"/>
        </w:rPr>
        <w:t> </w:t>
      </w:r>
      <w:r>
        <w:rPr>
          <w:sz w:val="28"/>
        </w:rPr>
        <w:t>(do</w:t>
      </w:r>
      <w:r>
        <w:rPr>
          <w:spacing w:val="-2"/>
          <w:sz w:val="28"/>
        </w:rPr>
        <w:t> </w:t>
      </w:r>
      <w:r>
        <w:rPr>
          <w:sz w:val="28"/>
        </w:rPr>
        <w:t>anh V giao nộp)</w:t>
      </w:r>
    </w:p>
    <w:p>
      <w:pPr>
        <w:pStyle w:val="ListParagraph"/>
        <w:numPr>
          <w:ilvl w:val="0"/>
          <w:numId w:val="1"/>
        </w:numPr>
        <w:tabs>
          <w:tab w:pos="1267" w:val="left" w:leader="none"/>
        </w:tabs>
        <w:spacing w:line="276" w:lineRule="auto" w:before="0" w:after="0"/>
        <w:ind w:left="310" w:right="433" w:firstLine="720"/>
        <w:jc w:val="both"/>
        <w:rPr>
          <w:sz w:val="28"/>
        </w:rPr>
      </w:pPr>
      <w:r>
        <w:rPr>
          <w:sz w:val="28"/>
        </w:rPr>
        <w:t>01 xe mô tô nhãn hiệu Yamaha Biển số 36B2- 804.41; số máy: S2164551, số khung: BY164556 (do H giao nộp)</w:t>
      </w:r>
    </w:p>
    <w:p>
      <w:pPr>
        <w:pStyle w:val="ListParagraph"/>
        <w:numPr>
          <w:ilvl w:val="0"/>
          <w:numId w:val="1"/>
        </w:numPr>
        <w:tabs>
          <w:tab w:pos="1214" w:val="left" w:leader="none"/>
        </w:tabs>
        <w:spacing w:line="276" w:lineRule="auto" w:before="0" w:after="0"/>
        <w:ind w:left="310" w:right="439" w:firstLine="720"/>
        <w:jc w:val="both"/>
        <w:rPr>
          <w:sz w:val="28"/>
        </w:rPr>
      </w:pPr>
      <w:r>
        <w:rPr>
          <w:sz w:val="28"/>
        </w:rPr>
        <w:t>01 hóa đơn bán hàng, 01 phiếu giao hàng loại lót Dulux ngoại Power sealer Z060 18 lít (do anh V cung cấp).</w:t>
      </w:r>
    </w:p>
    <w:p>
      <w:pPr>
        <w:pStyle w:val="BodyText"/>
        <w:spacing w:line="276" w:lineRule="auto"/>
        <w:ind w:right="435" w:firstLine="720"/>
      </w:pPr>
      <w:r>
        <w:rPr/>
        <w:t>Ngày 04/6/2022, Cơ quan CSĐT – Công an huyện Hoài Đức ra yêu cầu định giá đối với tài sản là thùng sơn nhãn hiệu Dulux Weather shield power sealer, sơn lót ngoại thất siêu cao cấp mã Z060-75230.</w:t>
      </w:r>
    </w:p>
    <w:p>
      <w:pPr>
        <w:pStyle w:val="BodyText"/>
        <w:spacing w:line="276" w:lineRule="auto" w:before="1"/>
        <w:ind w:right="434" w:firstLine="720"/>
      </w:pPr>
      <w:r>
        <w:rPr/>
        <w:t>Ngày 05/7/2022, Hội đồng định giá trong tố tụng hình sự huyện Hoài Đức có kết luận số 327, kết luận: 01 thùng sơn vỏ bằng nhựa, màu xanh, trắng trên vỏ thùng có ghi chữ “Dulux Weather shield power sealer” sơn lót ngoại thất siêu cao cấp mã Z060-75320 loại thùng 18 lít, còn mới chưa qua sử dụng, mua mới ngày 26/5/2022, trị giá 2.500.000 đồng (Hai triệu năm trăm nghìn </w:t>
      </w:r>
      <w:r>
        <w:rPr>
          <w:spacing w:val="-2"/>
        </w:rPr>
        <w:t>đồng).</w:t>
      </w:r>
    </w:p>
    <w:p>
      <w:pPr>
        <w:pStyle w:val="BodyText"/>
        <w:spacing w:line="276" w:lineRule="auto"/>
      </w:pPr>
      <w:r>
        <w:rPr/>
        <w:t>Ngày 29/9/2022, Cơ quan CSĐT – Công an huyện Hoài Đức ra Quyết định</w:t>
      </w:r>
      <w:r>
        <w:rPr>
          <w:spacing w:val="9"/>
        </w:rPr>
        <w:t> </w:t>
      </w:r>
      <w:r>
        <w:rPr/>
        <w:t>xử</w:t>
      </w:r>
      <w:r>
        <w:rPr>
          <w:spacing w:val="10"/>
        </w:rPr>
        <w:t> </w:t>
      </w:r>
      <w:r>
        <w:rPr/>
        <w:t>lý</w:t>
      </w:r>
      <w:r>
        <w:rPr>
          <w:spacing w:val="11"/>
        </w:rPr>
        <w:t> </w:t>
      </w:r>
      <w:r>
        <w:rPr/>
        <w:t>vật</w:t>
      </w:r>
      <w:r>
        <w:rPr>
          <w:spacing w:val="10"/>
        </w:rPr>
        <w:t> </w:t>
      </w:r>
      <w:r>
        <w:rPr/>
        <w:t>chứng</w:t>
      </w:r>
      <w:r>
        <w:rPr>
          <w:spacing w:val="11"/>
        </w:rPr>
        <w:t> </w:t>
      </w:r>
      <w:r>
        <w:rPr/>
        <w:t>số</w:t>
      </w:r>
      <w:r>
        <w:rPr>
          <w:spacing w:val="10"/>
        </w:rPr>
        <w:t> </w:t>
      </w:r>
      <w:r>
        <w:rPr/>
        <w:t>35</w:t>
      </w:r>
      <w:r>
        <w:rPr>
          <w:spacing w:val="10"/>
        </w:rPr>
        <w:t> </w:t>
      </w:r>
      <w:r>
        <w:rPr/>
        <w:t>bằng</w:t>
      </w:r>
      <w:r>
        <w:rPr>
          <w:spacing w:val="9"/>
        </w:rPr>
        <w:t> </w:t>
      </w:r>
      <w:r>
        <w:rPr/>
        <w:t>hình</w:t>
      </w:r>
      <w:r>
        <w:rPr>
          <w:spacing w:val="10"/>
        </w:rPr>
        <w:t> </w:t>
      </w:r>
      <w:r>
        <w:rPr/>
        <w:t>thức</w:t>
      </w:r>
      <w:r>
        <w:rPr>
          <w:spacing w:val="9"/>
        </w:rPr>
        <w:t> </w:t>
      </w:r>
      <w:r>
        <w:rPr/>
        <w:t>trao</w:t>
      </w:r>
      <w:r>
        <w:rPr>
          <w:spacing w:val="11"/>
        </w:rPr>
        <w:t> </w:t>
      </w:r>
      <w:r>
        <w:rPr/>
        <w:t>trả</w:t>
      </w:r>
      <w:r>
        <w:rPr>
          <w:spacing w:val="9"/>
        </w:rPr>
        <w:t> </w:t>
      </w:r>
      <w:r>
        <w:rPr/>
        <w:t>cho</w:t>
      </w:r>
      <w:r>
        <w:rPr>
          <w:spacing w:val="11"/>
        </w:rPr>
        <w:t> </w:t>
      </w:r>
      <w:r>
        <w:rPr/>
        <w:t>anh</w:t>
      </w:r>
      <w:r>
        <w:rPr>
          <w:spacing w:val="16"/>
        </w:rPr>
        <w:t> </w:t>
      </w:r>
      <w:r>
        <w:rPr/>
        <w:t>V</w:t>
      </w:r>
      <w:r>
        <w:rPr>
          <w:spacing w:val="10"/>
        </w:rPr>
        <w:t> </w:t>
      </w:r>
      <w:r>
        <w:rPr/>
        <w:t>thùng</w:t>
      </w:r>
      <w:r>
        <w:rPr>
          <w:spacing w:val="10"/>
        </w:rPr>
        <w:t> </w:t>
      </w:r>
      <w:r>
        <w:rPr/>
        <w:t>sơn</w:t>
      </w:r>
      <w:r>
        <w:rPr>
          <w:spacing w:val="11"/>
        </w:rPr>
        <w:t> </w:t>
      </w:r>
      <w:r>
        <w:rPr>
          <w:spacing w:val="-4"/>
        </w:rPr>
        <w:t>nhãn</w:t>
      </w:r>
    </w:p>
    <w:p>
      <w:pPr>
        <w:spacing w:after="0" w:line="276" w:lineRule="auto"/>
        <w:sectPr>
          <w:pgSz w:w="11910" w:h="16840"/>
          <w:pgMar w:header="0" w:footer="344" w:top="1180" w:bottom="580" w:left="1580" w:right="700"/>
        </w:sectPr>
      </w:pPr>
    </w:p>
    <w:p>
      <w:pPr>
        <w:pStyle w:val="BodyText"/>
        <w:spacing w:line="276" w:lineRule="auto" w:before="72"/>
        <w:ind w:right="433" w:firstLine="0"/>
      </w:pPr>
      <w:r>
        <w:rPr/>
        <w:t>hiệu Dulux Weather shield power sealer, anh V nhận lại tài sản và không có ý kiến gì.</w:t>
      </w:r>
    </w:p>
    <w:p>
      <w:pPr>
        <w:pStyle w:val="BodyText"/>
        <w:spacing w:before="1"/>
        <w:ind w:left="1019" w:right="0" w:firstLine="0"/>
      </w:pPr>
      <w:r>
        <w:rPr/>
        <w:t>Về</w:t>
      </w:r>
      <w:r>
        <w:rPr>
          <w:spacing w:val="-7"/>
        </w:rPr>
        <w:t> </w:t>
      </w:r>
      <w:r>
        <w:rPr/>
        <w:t>trách</w:t>
      </w:r>
      <w:r>
        <w:rPr>
          <w:spacing w:val="-6"/>
        </w:rPr>
        <w:t> </w:t>
      </w:r>
      <w:r>
        <w:rPr/>
        <w:t>nhiệm</w:t>
      </w:r>
      <w:r>
        <w:rPr>
          <w:spacing w:val="-6"/>
        </w:rPr>
        <w:t> </w:t>
      </w:r>
      <w:r>
        <w:rPr/>
        <w:t>dân</w:t>
      </w:r>
      <w:r>
        <w:rPr>
          <w:spacing w:val="-6"/>
        </w:rPr>
        <w:t> </w:t>
      </w:r>
      <w:r>
        <w:rPr/>
        <w:t>sự:</w:t>
      </w:r>
      <w:r>
        <w:rPr>
          <w:spacing w:val="-5"/>
        </w:rPr>
        <w:t> </w:t>
      </w:r>
      <w:r>
        <w:rPr/>
        <w:t>Anh</w:t>
      </w:r>
      <w:r>
        <w:rPr>
          <w:spacing w:val="-4"/>
        </w:rPr>
        <w:t> </w:t>
      </w:r>
      <w:r>
        <w:rPr/>
        <w:t>V</w:t>
      </w:r>
      <w:r>
        <w:rPr>
          <w:spacing w:val="-3"/>
        </w:rPr>
        <w:t> </w:t>
      </w:r>
      <w:r>
        <w:rPr/>
        <w:t>không</w:t>
      </w:r>
      <w:r>
        <w:rPr>
          <w:spacing w:val="-6"/>
        </w:rPr>
        <w:t> </w:t>
      </w:r>
      <w:r>
        <w:rPr/>
        <w:t>yêu</w:t>
      </w:r>
      <w:r>
        <w:rPr>
          <w:spacing w:val="-6"/>
        </w:rPr>
        <w:t> </w:t>
      </w:r>
      <w:r>
        <w:rPr/>
        <w:t>cầu</w:t>
      </w:r>
      <w:r>
        <w:rPr>
          <w:spacing w:val="-6"/>
        </w:rPr>
        <w:t> </w:t>
      </w:r>
      <w:r>
        <w:rPr/>
        <w:t>bồi</w:t>
      </w:r>
      <w:r>
        <w:rPr>
          <w:spacing w:val="-4"/>
        </w:rPr>
        <w:t> </w:t>
      </w:r>
      <w:r>
        <w:rPr/>
        <w:t>thường</w:t>
      </w:r>
      <w:r>
        <w:rPr>
          <w:spacing w:val="-5"/>
        </w:rPr>
        <w:t> </w:t>
      </w:r>
      <w:r>
        <w:rPr/>
        <w:t>dân</w:t>
      </w:r>
      <w:r>
        <w:rPr>
          <w:spacing w:val="-5"/>
        </w:rPr>
        <w:t> sự.</w:t>
      </w:r>
    </w:p>
    <w:p>
      <w:pPr>
        <w:pStyle w:val="BodyText"/>
        <w:spacing w:line="276" w:lineRule="auto" w:before="48"/>
        <w:ind w:right="434"/>
      </w:pPr>
      <w:r>
        <w:rPr/>
        <w:t>Quá trình điều tra xác định sau khi H trộm cắp tài sản xong thì về quê thuê Dương Văn T lên làm việc, T không biết H trộm cắp tài sản và cũng không biết việc mang tài sản trộm cắp đến cửa hàng đi bán. Do vậy, Cơ quan CSĐT – Công an huyện Hoài Đức không có cơ sở xử lý đối với T.</w:t>
      </w:r>
    </w:p>
    <w:p>
      <w:pPr>
        <w:pStyle w:val="BodyText"/>
        <w:spacing w:line="276" w:lineRule="auto"/>
        <w:ind w:right="435"/>
      </w:pPr>
      <w:r>
        <w:rPr/>
        <w:t>Đối với chiếc xe mô tô biển số 36B2-804.41, số máy: S2164551, số khung: BY164556 do H</w:t>
      </w:r>
      <w:r>
        <w:rPr>
          <w:spacing w:val="-1"/>
        </w:rPr>
        <w:t> </w:t>
      </w:r>
      <w:r>
        <w:rPr/>
        <w:t>điều khiển để</w:t>
      </w:r>
      <w:r>
        <w:rPr>
          <w:spacing w:val="-1"/>
        </w:rPr>
        <w:t> </w:t>
      </w:r>
      <w:r>
        <w:rPr/>
        <w:t>đi trộm</w:t>
      </w:r>
      <w:r>
        <w:rPr>
          <w:spacing w:val="-1"/>
        </w:rPr>
        <w:t> </w:t>
      </w:r>
      <w:r>
        <w:rPr/>
        <w:t>cắp tài sản, H khai</w:t>
      </w:r>
      <w:r>
        <w:rPr>
          <w:spacing w:val="-1"/>
        </w:rPr>
        <w:t> </w:t>
      </w:r>
      <w:r>
        <w:rPr/>
        <w:t>mua của một người không quen biết vào năm</w:t>
      </w:r>
      <w:r>
        <w:rPr>
          <w:spacing w:val="-1"/>
        </w:rPr>
        <w:t> </w:t>
      </w:r>
      <w:r>
        <w:rPr/>
        <w:t>2016 và sử dụng đến nay. Qua tra cứu phương tiện xác định chiếc xe mô tô trên có tên đăng ký là anh Lại Văn L (SN: 1985; HKTT: Thôn Đông Trung, xã Hà Bình, huyện Hà Trung, tỉnh Thanh Hóa).</w:t>
      </w:r>
      <w:r>
        <w:rPr>
          <w:spacing w:val="40"/>
        </w:rPr>
        <w:t> </w:t>
      </w:r>
      <w:r>
        <w:rPr/>
        <w:t>Qua</w:t>
      </w:r>
      <w:r>
        <w:rPr>
          <w:spacing w:val="-3"/>
        </w:rPr>
        <w:t> </w:t>
      </w:r>
      <w:r>
        <w:rPr/>
        <w:t>xác</w:t>
      </w:r>
      <w:r>
        <w:rPr>
          <w:spacing w:val="-1"/>
        </w:rPr>
        <w:t> </w:t>
      </w:r>
      <w:r>
        <w:rPr/>
        <w:t>minh</w:t>
      </w:r>
      <w:r>
        <w:rPr>
          <w:spacing w:val="-1"/>
        </w:rPr>
        <w:t> </w:t>
      </w:r>
      <w:r>
        <w:rPr/>
        <w:t>tại</w:t>
      </w:r>
      <w:r>
        <w:rPr>
          <w:spacing w:val="-2"/>
        </w:rPr>
        <w:t> </w:t>
      </w:r>
      <w:r>
        <w:rPr/>
        <w:t>nơi</w:t>
      </w:r>
      <w:r>
        <w:rPr>
          <w:spacing w:val="-1"/>
        </w:rPr>
        <w:t> </w:t>
      </w:r>
      <w:r>
        <w:rPr/>
        <w:t>cư</w:t>
      </w:r>
      <w:r>
        <w:rPr>
          <w:spacing w:val="-3"/>
        </w:rPr>
        <w:t> </w:t>
      </w:r>
      <w:r>
        <w:rPr/>
        <w:t>trú</w:t>
      </w:r>
      <w:r>
        <w:rPr>
          <w:spacing w:val="-1"/>
        </w:rPr>
        <w:t> </w:t>
      </w:r>
      <w:r>
        <w:rPr/>
        <w:t>của anh</w:t>
      </w:r>
      <w:r>
        <w:rPr>
          <w:spacing w:val="-1"/>
        </w:rPr>
        <w:t> </w:t>
      </w:r>
      <w:r>
        <w:rPr/>
        <w:t>L</w:t>
      </w:r>
      <w:r>
        <w:rPr>
          <w:spacing w:val="-3"/>
        </w:rPr>
        <w:t> </w:t>
      </w:r>
      <w:r>
        <w:rPr/>
        <w:t>xác</w:t>
      </w:r>
      <w:r>
        <w:rPr>
          <w:spacing w:val="-1"/>
        </w:rPr>
        <w:t> </w:t>
      </w:r>
      <w:r>
        <w:rPr/>
        <w:t>định</w:t>
      </w:r>
      <w:r>
        <w:rPr>
          <w:spacing w:val="-1"/>
        </w:rPr>
        <w:t> </w:t>
      </w:r>
      <w:r>
        <w:rPr/>
        <w:t>anh</w:t>
      </w:r>
      <w:r>
        <w:rPr>
          <w:spacing w:val="-1"/>
        </w:rPr>
        <w:t> </w:t>
      </w:r>
      <w:r>
        <w:rPr/>
        <w:t>L</w:t>
      </w:r>
      <w:r>
        <w:rPr>
          <w:spacing w:val="-3"/>
        </w:rPr>
        <w:t> </w:t>
      </w:r>
      <w:r>
        <w:rPr/>
        <w:t>vắng</w:t>
      </w:r>
      <w:r>
        <w:rPr>
          <w:spacing w:val="-1"/>
        </w:rPr>
        <w:t> </w:t>
      </w:r>
      <w:r>
        <w:rPr/>
        <w:t>mặt</w:t>
      </w:r>
      <w:r>
        <w:rPr>
          <w:spacing w:val="-1"/>
        </w:rPr>
        <w:t> </w:t>
      </w:r>
      <w:r>
        <w:rPr/>
        <w:t>tại</w:t>
      </w:r>
      <w:r>
        <w:rPr>
          <w:spacing w:val="-2"/>
        </w:rPr>
        <w:t> </w:t>
      </w:r>
      <w:r>
        <w:rPr/>
        <w:t>địa</w:t>
      </w:r>
      <w:r>
        <w:rPr>
          <w:spacing w:val="-3"/>
        </w:rPr>
        <w:t> </w:t>
      </w:r>
      <w:r>
        <w:rPr/>
        <w:t>phương. Ngày 04/11/2022, Cơ quan CSĐT – Công an huyện Hoài Đức ra thông báo trên Báo công an nhân dân 03 số liên tiếp để đăng tìm chủ sở hữu đến chiếc</w:t>
      </w:r>
      <w:r>
        <w:rPr>
          <w:spacing w:val="40"/>
        </w:rPr>
        <w:t> </w:t>
      </w:r>
      <w:r>
        <w:rPr/>
        <w:t>mô</w:t>
      </w:r>
      <w:r>
        <w:rPr>
          <w:spacing w:val="-1"/>
        </w:rPr>
        <w:t> </w:t>
      </w:r>
      <w:r>
        <w:rPr/>
        <w:t>tô</w:t>
      </w:r>
      <w:r>
        <w:rPr>
          <w:spacing w:val="-2"/>
        </w:rPr>
        <w:t> </w:t>
      </w:r>
      <w:r>
        <w:rPr/>
        <w:t>trên</w:t>
      </w:r>
      <w:r>
        <w:rPr>
          <w:spacing w:val="-2"/>
        </w:rPr>
        <w:t> </w:t>
      </w:r>
      <w:r>
        <w:rPr/>
        <w:t>nhưng</w:t>
      </w:r>
      <w:r>
        <w:rPr>
          <w:spacing w:val="-2"/>
        </w:rPr>
        <w:t> </w:t>
      </w:r>
      <w:r>
        <w:rPr/>
        <w:t>đến</w:t>
      </w:r>
      <w:r>
        <w:rPr>
          <w:spacing w:val="-3"/>
        </w:rPr>
        <w:t> </w:t>
      </w:r>
      <w:r>
        <w:rPr/>
        <w:t>nay</w:t>
      </w:r>
      <w:r>
        <w:rPr>
          <w:spacing w:val="-1"/>
        </w:rPr>
        <w:t> </w:t>
      </w:r>
      <w:r>
        <w:rPr/>
        <w:t>chưa</w:t>
      </w:r>
      <w:r>
        <w:rPr>
          <w:spacing w:val="-1"/>
        </w:rPr>
        <w:t> </w:t>
      </w:r>
      <w:r>
        <w:rPr/>
        <w:t>có</w:t>
      </w:r>
      <w:r>
        <w:rPr>
          <w:spacing w:val="-3"/>
        </w:rPr>
        <w:t> </w:t>
      </w:r>
      <w:r>
        <w:rPr/>
        <w:t>kết</w:t>
      </w:r>
      <w:r>
        <w:rPr>
          <w:spacing w:val="-1"/>
        </w:rPr>
        <w:t> </w:t>
      </w:r>
      <w:r>
        <w:rPr/>
        <w:t>quả.</w:t>
      </w:r>
      <w:r>
        <w:rPr>
          <w:spacing w:val="-3"/>
        </w:rPr>
        <w:t> </w:t>
      </w:r>
      <w:r>
        <w:rPr/>
        <w:t>Hiện</w:t>
      </w:r>
      <w:r>
        <w:rPr>
          <w:spacing w:val="-3"/>
        </w:rPr>
        <w:t> </w:t>
      </w:r>
      <w:r>
        <w:rPr/>
        <w:t>tiếp</w:t>
      </w:r>
      <w:r>
        <w:rPr>
          <w:spacing w:val="-2"/>
        </w:rPr>
        <w:t> </w:t>
      </w:r>
      <w:r>
        <w:rPr/>
        <w:t>tục</w:t>
      </w:r>
      <w:r>
        <w:rPr>
          <w:spacing w:val="-3"/>
        </w:rPr>
        <w:t> </w:t>
      </w:r>
      <w:r>
        <w:rPr/>
        <w:t>thu</w:t>
      </w:r>
      <w:r>
        <w:rPr>
          <w:spacing w:val="-3"/>
        </w:rPr>
        <w:t> </w:t>
      </w:r>
      <w:r>
        <w:rPr/>
        <w:t>giữ</w:t>
      </w:r>
      <w:r>
        <w:rPr>
          <w:spacing w:val="-2"/>
        </w:rPr>
        <w:t> </w:t>
      </w:r>
      <w:r>
        <w:rPr/>
        <w:t>chiếc</w:t>
      </w:r>
      <w:r>
        <w:rPr>
          <w:spacing w:val="-3"/>
        </w:rPr>
        <w:t> </w:t>
      </w:r>
      <w:r>
        <w:rPr/>
        <w:t>xe</w:t>
      </w:r>
      <w:r>
        <w:rPr>
          <w:spacing w:val="-3"/>
        </w:rPr>
        <w:t> </w:t>
      </w:r>
      <w:r>
        <w:rPr/>
        <w:t>mô</w:t>
      </w:r>
      <w:r>
        <w:rPr>
          <w:spacing w:val="-1"/>
        </w:rPr>
        <w:t> </w:t>
      </w:r>
      <w:r>
        <w:rPr/>
        <w:t>tô theo hồ sơ vụ án để giải quyết theo quy định của pháp luật.</w:t>
      </w:r>
    </w:p>
    <w:p>
      <w:pPr>
        <w:pStyle w:val="BodyText"/>
        <w:spacing w:line="276" w:lineRule="auto" w:before="1"/>
      </w:pPr>
      <w:r>
        <w:rPr/>
        <w:t>Tại bản Cáo trạng số 125/CT-VKSHĐ ngày 15/11/2022, Viện kiểm sát nhân dân huyện Hoài Đức, thành phố Hà Nội đã truy tố bị cáo Đỗ Văn H về</w:t>
      </w:r>
      <w:r>
        <w:rPr>
          <w:spacing w:val="80"/>
        </w:rPr>
        <w:t> </w:t>
      </w:r>
      <w:r>
        <w:rPr/>
        <w:t>tội</w:t>
      </w:r>
      <w:r>
        <w:rPr>
          <w:spacing w:val="-2"/>
        </w:rPr>
        <w:t> </w:t>
      </w:r>
      <w:r>
        <w:rPr/>
        <w:t>“Trộm cắp</w:t>
      </w:r>
      <w:r>
        <w:rPr>
          <w:spacing w:val="-1"/>
        </w:rPr>
        <w:t> </w:t>
      </w:r>
      <w:r>
        <w:rPr/>
        <w:t>tài</w:t>
      </w:r>
      <w:r>
        <w:rPr>
          <w:spacing w:val="-1"/>
        </w:rPr>
        <w:t> </w:t>
      </w:r>
      <w:r>
        <w:rPr/>
        <w:t>sản” theo</w:t>
      </w:r>
      <w:r>
        <w:rPr>
          <w:spacing w:val="-1"/>
        </w:rPr>
        <w:t> </w:t>
      </w:r>
      <w:r>
        <w:rPr/>
        <w:t>quy</w:t>
      </w:r>
      <w:r>
        <w:rPr>
          <w:spacing w:val="-1"/>
        </w:rPr>
        <w:t> </w:t>
      </w:r>
      <w:r>
        <w:rPr/>
        <w:t>định tại</w:t>
      </w:r>
      <w:r>
        <w:rPr>
          <w:spacing w:val="-2"/>
        </w:rPr>
        <w:t> </w:t>
      </w:r>
      <w:r>
        <w:rPr/>
        <w:t>khoản</w:t>
      </w:r>
      <w:r>
        <w:rPr>
          <w:spacing w:val="-1"/>
        </w:rPr>
        <w:t> </w:t>
      </w:r>
      <w:r>
        <w:rPr/>
        <w:t>1</w:t>
      </w:r>
      <w:r>
        <w:rPr>
          <w:spacing w:val="-1"/>
        </w:rPr>
        <w:t> </w:t>
      </w:r>
      <w:r>
        <w:rPr/>
        <w:t>Điều</w:t>
      </w:r>
      <w:r>
        <w:rPr>
          <w:spacing w:val="-1"/>
        </w:rPr>
        <w:t> </w:t>
      </w:r>
      <w:r>
        <w:rPr/>
        <w:t>173</w:t>
      </w:r>
      <w:r>
        <w:rPr>
          <w:spacing w:val="-1"/>
        </w:rPr>
        <w:t> </w:t>
      </w:r>
      <w:r>
        <w:rPr/>
        <w:t>Bộ luật</w:t>
      </w:r>
      <w:r>
        <w:rPr>
          <w:spacing w:val="-3"/>
        </w:rPr>
        <w:t> </w:t>
      </w:r>
      <w:r>
        <w:rPr/>
        <w:t>hình</w:t>
      </w:r>
      <w:r>
        <w:rPr>
          <w:spacing w:val="-1"/>
        </w:rPr>
        <w:t> </w:t>
      </w:r>
      <w:r>
        <w:rPr/>
        <w:t>sự năm 2015, sửa đổi bổ sung năm 2017.</w:t>
      </w:r>
    </w:p>
    <w:p>
      <w:pPr>
        <w:pStyle w:val="BodyText"/>
        <w:spacing w:line="276" w:lineRule="auto"/>
        <w:ind w:right="431"/>
      </w:pPr>
      <w:r>
        <w:rPr/>
        <w:t>Tại</w:t>
      </w:r>
      <w:r>
        <w:rPr>
          <w:spacing w:val="-1"/>
        </w:rPr>
        <w:t> </w:t>
      </w:r>
      <w:r>
        <w:rPr/>
        <w:t>phiên tòa,</w:t>
      </w:r>
      <w:r>
        <w:rPr>
          <w:spacing w:val="-1"/>
        </w:rPr>
        <w:t> </w:t>
      </w:r>
      <w:r>
        <w:rPr/>
        <w:t>bị cáo Đỗ Văn H giữ</w:t>
      </w:r>
      <w:r>
        <w:rPr>
          <w:spacing w:val="-1"/>
        </w:rPr>
        <w:t> </w:t>
      </w:r>
      <w:r>
        <w:rPr/>
        <w:t>nguyên</w:t>
      </w:r>
      <w:r>
        <w:rPr>
          <w:spacing w:val="-1"/>
        </w:rPr>
        <w:t> </w:t>
      </w:r>
      <w:r>
        <w:rPr/>
        <w:t>lời</w:t>
      </w:r>
      <w:r>
        <w:rPr>
          <w:spacing w:val="-1"/>
        </w:rPr>
        <w:t> </w:t>
      </w:r>
      <w:r>
        <w:rPr/>
        <w:t>khai như tại</w:t>
      </w:r>
      <w:r>
        <w:rPr>
          <w:spacing w:val="-1"/>
        </w:rPr>
        <w:t> </w:t>
      </w:r>
      <w:r>
        <w:rPr/>
        <w:t>cơ quan</w:t>
      </w:r>
      <w:r>
        <w:rPr>
          <w:spacing w:val="-1"/>
        </w:rPr>
        <w:t> </w:t>
      </w:r>
      <w:r>
        <w:rPr/>
        <w:t>điều tra, thừa nhận nội dung, tội danh mà Viện kiểm sát truy tố bị cáo là đúng. Lời nói sau cùng, bị cáo Đỗ Văn H thành khẩn nhận tội, bày tỏ sự ăn năn, hối cải và đề nghị Hội đồng xét xử xem xét cho bị cáo được hưởng mức án nhẹ nhất.</w:t>
      </w:r>
    </w:p>
    <w:p>
      <w:pPr>
        <w:pStyle w:val="BodyText"/>
        <w:spacing w:line="276" w:lineRule="auto"/>
        <w:ind w:right="430"/>
      </w:pPr>
      <w:r>
        <w:rPr/>
        <w:t>Đại</w:t>
      </w:r>
      <w:r>
        <w:rPr>
          <w:spacing w:val="-4"/>
        </w:rPr>
        <w:t> </w:t>
      </w:r>
      <w:r>
        <w:rPr/>
        <w:t>diện</w:t>
      </w:r>
      <w:r>
        <w:rPr>
          <w:spacing w:val="-2"/>
        </w:rPr>
        <w:t> </w:t>
      </w:r>
      <w:r>
        <w:rPr/>
        <w:t>Viện</w:t>
      </w:r>
      <w:r>
        <w:rPr>
          <w:spacing w:val="-4"/>
        </w:rPr>
        <w:t> </w:t>
      </w:r>
      <w:r>
        <w:rPr/>
        <w:t>kiểm</w:t>
      </w:r>
      <w:r>
        <w:rPr>
          <w:spacing w:val="-3"/>
        </w:rPr>
        <w:t> </w:t>
      </w:r>
      <w:r>
        <w:rPr/>
        <w:t>sát</w:t>
      </w:r>
      <w:r>
        <w:rPr>
          <w:spacing w:val="-4"/>
        </w:rPr>
        <w:t> </w:t>
      </w:r>
      <w:r>
        <w:rPr/>
        <w:t>nhân</w:t>
      </w:r>
      <w:r>
        <w:rPr>
          <w:spacing w:val="-2"/>
        </w:rPr>
        <w:t> </w:t>
      </w:r>
      <w:r>
        <w:rPr/>
        <w:t>dân</w:t>
      </w:r>
      <w:r>
        <w:rPr>
          <w:spacing w:val="-1"/>
        </w:rPr>
        <w:t> </w:t>
      </w:r>
      <w:r>
        <w:rPr/>
        <w:t>huyện</w:t>
      </w:r>
      <w:r>
        <w:rPr>
          <w:spacing w:val="-2"/>
        </w:rPr>
        <w:t> </w:t>
      </w:r>
      <w:r>
        <w:rPr/>
        <w:t>Hoài</w:t>
      </w:r>
      <w:r>
        <w:rPr>
          <w:spacing w:val="-3"/>
        </w:rPr>
        <w:t> </w:t>
      </w:r>
      <w:r>
        <w:rPr/>
        <w:t>Đức,</w:t>
      </w:r>
      <w:r>
        <w:rPr>
          <w:spacing w:val="-1"/>
        </w:rPr>
        <w:t> </w:t>
      </w:r>
      <w:r>
        <w:rPr/>
        <w:t>thành</w:t>
      </w:r>
      <w:r>
        <w:rPr>
          <w:spacing w:val="-3"/>
        </w:rPr>
        <w:t> </w:t>
      </w:r>
      <w:r>
        <w:rPr/>
        <w:t>phố</w:t>
      </w:r>
      <w:r>
        <w:rPr>
          <w:spacing w:val="-4"/>
        </w:rPr>
        <w:t> </w:t>
      </w:r>
      <w:r>
        <w:rPr/>
        <w:t>Hà</w:t>
      </w:r>
      <w:r>
        <w:rPr>
          <w:spacing w:val="-2"/>
        </w:rPr>
        <w:t> </w:t>
      </w:r>
      <w:r>
        <w:rPr/>
        <w:t>Nội</w:t>
      </w:r>
      <w:r>
        <w:rPr>
          <w:spacing w:val="-4"/>
        </w:rPr>
        <w:t> </w:t>
      </w:r>
      <w:r>
        <w:rPr/>
        <w:t>sau khi phân tích nội dung vụ án, đánh giá tính chất mức độ hành vi phạm tội và nhân thân của bị cáo vẫn giữ nguyên quan điểm truy tố Đỗ Văn H và đề nghị Hội đồng xét xử áp dụng: khoản 1 Điều 173; điểm s, i khoản 1, 2 Điều 51, Điều 65 Bộ luật Hình sự 2015, sửa đổi, bổ sung năm 2017 xử phạt bị cáo Đỗ Văn H với mức án từ 06 đến 09 tháng tù nhưng cho hưởng án treo, thời gian thử thách từ 12 đến 18 tháng. Bị hại đã nhận lại tài sản, không yêu cầu gì về dân sự nên không xét. Về án phí, bị cáo phải chịu án phí theo quy định pháp </w:t>
      </w:r>
      <w:r>
        <w:rPr>
          <w:spacing w:val="-2"/>
        </w:rPr>
        <w:t>luật.</w:t>
      </w:r>
    </w:p>
    <w:p>
      <w:pPr>
        <w:pStyle w:val="BodyText"/>
        <w:spacing w:before="6"/>
        <w:ind w:left="0" w:right="0" w:firstLine="0"/>
        <w:jc w:val="left"/>
        <w:rPr>
          <w:sz w:val="32"/>
        </w:rPr>
      </w:pPr>
    </w:p>
    <w:p>
      <w:pPr>
        <w:pStyle w:val="Heading1"/>
      </w:pPr>
      <w:r>
        <w:rPr/>
        <w:t>NHẬN</w:t>
      </w:r>
      <w:r>
        <w:rPr>
          <w:spacing w:val="-9"/>
        </w:rPr>
        <w:t> </w:t>
      </w:r>
      <w:r>
        <w:rPr/>
        <w:t>ĐỊNH</w:t>
      </w:r>
      <w:r>
        <w:rPr>
          <w:spacing w:val="-9"/>
        </w:rPr>
        <w:t> </w:t>
      </w:r>
      <w:r>
        <w:rPr/>
        <w:t>CỦA</w:t>
      </w:r>
      <w:r>
        <w:rPr>
          <w:spacing w:val="-6"/>
        </w:rPr>
        <w:t> </w:t>
      </w:r>
      <w:r>
        <w:rPr/>
        <w:t>TOÀ</w:t>
      </w:r>
      <w:r>
        <w:rPr>
          <w:spacing w:val="-9"/>
        </w:rPr>
        <w:t> </w:t>
      </w:r>
      <w:r>
        <w:rPr>
          <w:spacing w:val="-5"/>
        </w:rPr>
        <w:t>ÁN:</w:t>
      </w:r>
    </w:p>
    <w:p>
      <w:pPr>
        <w:pStyle w:val="Heading2"/>
        <w:spacing w:line="276" w:lineRule="auto"/>
        <w:ind w:right="441"/>
      </w:pPr>
      <w:r>
        <w:rPr>
          <w:i/>
        </w:rPr>
        <w:t>Trên cơ sở nội dung vụ án, căn cứ vào các tài liệu trong hồ sơ vụ án</w:t>
      </w:r>
      <w:r>
        <w:rPr/>
        <w:t> đã được tranh tụng tại phiên tòa, Hội đồng xét xử nhận định như sau:</w:t>
      </w:r>
    </w:p>
    <w:p>
      <w:pPr>
        <w:spacing w:after="0" w:line="276" w:lineRule="auto"/>
        <w:sectPr>
          <w:pgSz w:w="11910" w:h="16840"/>
          <w:pgMar w:header="0" w:footer="344" w:top="1180" w:bottom="580" w:left="1580" w:right="700"/>
        </w:sectPr>
      </w:pPr>
    </w:p>
    <w:p>
      <w:pPr>
        <w:pStyle w:val="ListParagraph"/>
        <w:numPr>
          <w:ilvl w:val="0"/>
          <w:numId w:val="2"/>
        </w:numPr>
        <w:tabs>
          <w:tab w:pos="1425" w:val="left" w:leader="none"/>
        </w:tabs>
        <w:spacing w:line="276" w:lineRule="auto" w:before="72" w:after="0"/>
        <w:ind w:left="310" w:right="432" w:firstLine="709"/>
        <w:jc w:val="both"/>
        <w:rPr>
          <w:sz w:val="28"/>
        </w:rPr>
      </w:pPr>
      <w:r>
        <w:rPr>
          <w:sz w:val="28"/>
        </w:rPr>
        <w:t>Về hành vi, quyết định tố tụng của Cơ quan cảnh sát điều tra - Công an huyện Hoài Đức, Điều tra viên, Viện kiểm sát nhân dân huyện Hoài Đức, Kiểm sát viên trong quá trình điều tra, truy tố đã thực hiện đúng về thẩm quyền, trình tự, thủ tục theo quy định của Bộ luật tố tụng hình sự.</w:t>
      </w:r>
    </w:p>
    <w:p>
      <w:pPr>
        <w:pStyle w:val="BodyText"/>
        <w:spacing w:line="276" w:lineRule="auto" w:before="2"/>
        <w:ind w:right="434"/>
      </w:pPr>
      <w:r>
        <w:rPr/>
        <w:t>Quá trình điều tra và tại phiên tòa, bị cáo đã khai báo toàn bộ hành vi phạm tội. Bị cáo và những người tham gia tố tụng khác không có khiếu nại về hành vi,</w:t>
      </w:r>
      <w:r>
        <w:rPr>
          <w:spacing w:val="-1"/>
        </w:rPr>
        <w:t> </w:t>
      </w:r>
      <w:r>
        <w:rPr/>
        <w:t>quyết định của Cơ quan</w:t>
      </w:r>
      <w:r>
        <w:rPr>
          <w:spacing w:val="-1"/>
        </w:rPr>
        <w:t> </w:t>
      </w:r>
      <w:r>
        <w:rPr/>
        <w:t>tiến hành tố tụng,</w:t>
      </w:r>
      <w:r>
        <w:rPr>
          <w:spacing w:val="-2"/>
        </w:rPr>
        <w:t> </w:t>
      </w:r>
      <w:r>
        <w:rPr/>
        <w:t>người</w:t>
      </w:r>
      <w:r>
        <w:rPr>
          <w:spacing w:val="-1"/>
        </w:rPr>
        <w:t> </w:t>
      </w:r>
      <w:r>
        <w:rPr/>
        <w:t>tiến hành tố tụng.</w:t>
      </w:r>
      <w:r>
        <w:rPr>
          <w:spacing w:val="-1"/>
        </w:rPr>
        <w:t> </w:t>
      </w:r>
      <w:r>
        <w:rPr/>
        <w:t>Do đó, các hành vi, quyết định tố tụng của Cơ quan tiến hành tố tụng, người tiến hành tố tụng đều hợp pháp.</w:t>
      </w:r>
    </w:p>
    <w:p>
      <w:pPr>
        <w:pStyle w:val="ListParagraph"/>
        <w:numPr>
          <w:ilvl w:val="0"/>
          <w:numId w:val="2"/>
        </w:numPr>
        <w:tabs>
          <w:tab w:pos="1416" w:val="left" w:leader="none"/>
        </w:tabs>
        <w:spacing w:line="321" w:lineRule="exact" w:before="0" w:after="0"/>
        <w:ind w:left="1415" w:right="0" w:hanging="397"/>
        <w:jc w:val="both"/>
        <w:rPr>
          <w:sz w:val="28"/>
        </w:rPr>
      </w:pPr>
      <w:r>
        <w:rPr>
          <w:sz w:val="28"/>
        </w:rPr>
        <w:t>Về</w:t>
      </w:r>
      <w:r>
        <w:rPr>
          <w:spacing w:val="-4"/>
          <w:sz w:val="28"/>
        </w:rPr>
        <w:t> </w:t>
      </w:r>
      <w:r>
        <w:rPr>
          <w:sz w:val="28"/>
        </w:rPr>
        <w:t>tội</w:t>
      </w:r>
      <w:r>
        <w:rPr>
          <w:spacing w:val="-4"/>
          <w:sz w:val="28"/>
        </w:rPr>
        <w:t> </w:t>
      </w:r>
      <w:r>
        <w:rPr>
          <w:sz w:val="28"/>
        </w:rPr>
        <w:t>danh</w:t>
      </w:r>
      <w:r>
        <w:rPr>
          <w:spacing w:val="-3"/>
          <w:sz w:val="28"/>
        </w:rPr>
        <w:t> </w:t>
      </w:r>
      <w:r>
        <w:rPr>
          <w:sz w:val="28"/>
        </w:rPr>
        <w:t>của</w:t>
      </w:r>
      <w:r>
        <w:rPr>
          <w:spacing w:val="-4"/>
          <w:sz w:val="28"/>
        </w:rPr>
        <w:t> </w:t>
      </w:r>
      <w:r>
        <w:rPr>
          <w:sz w:val="28"/>
        </w:rPr>
        <w:t>bị</w:t>
      </w:r>
      <w:r>
        <w:rPr>
          <w:spacing w:val="-4"/>
          <w:sz w:val="28"/>
        </w:rPr>
        <w:t> cáo:</w:t>
      </w:r>
    </w:p>
    <w:p>
      <w:pPr>
        <w:pStyle w:val="BodyText"/>
        <w:spacing w:line="276" w:lineRule="auto" w:before="48"/>
      </w:pPr>
      <w:r>
        <w:rPr/>
        <w:t>Do cần</w:t>
      </w:r>
      <w:r>
        <w:rPr>
          <w:spacing w:val="-1"/>
        </w:rPr>
        <w:t> </w:t>
      </w:r>
      <w:r>
        <w:rPr/>
        <w:t>tiền</w:t>
      </w:r>
      <w:r>
        <w:rPr>
          <w:spacing w:val="-2"/>
        </w:rPr>
        <w:t> </w:t>
      </w:r>
      <w:r>
        <w:rPr/>
        <w:t>tiêu</w:t>
      </w:r>
      <w:r>
        <w:rPr>
          <w:spacing w:val="-1"/>
        </w:rPr>
        <w:t> </w:t>
      </w:r>
      <w:r>
        <w:rPr/>
        <w:t>xài cá</w:t>
      </w:r>
      <w:r>
        <w:rPr>
          <w:spacing w:val="-2"/>
        </w:rPr>
        <w:t> </w:t>
      </w:r>
      <w:r>
        <w:rPr/>
        <w:t>nhân</w:t>
      </w:r>
      <w:r>
        <w:rPr>
          <w:spacing w:val="-2"/>
        </w:rPr>
        <w:t> </w:t>
      </w:r>
      <w:r>
        <w:rPr/>
        <w:t>nên khoảng 21 giờ ngày 30/5/2022, Đỗ Văn H khi đang làm tại công trường FB 32 khu biệt thự thiên đường Bảo Sơn, xã An Khánh, huyện Hoài Đức, Hà Nội đã có hành vi lét lút chiếm đoạt 01 thùng sơn nhãn hiệu Dulux Weather shield power sealer, sơn lót ngoại thất siêu cao cấp mã Z060-75230, loại 18 lít, còn mới chưa qua sử dụng có giá trị 2.500.000 đồng (Hai triệu năm trăm nghìn đồng) của anh Nguyễn Dũng V.</w:t>
      </w:r>
    </w:p>
    <w:p>
      <w:pPr>
        <w:pStyle w:val="BodyText"/>
        <w:spacing w:line="276" w:lineRule="auto"/>
        <w:ind w:right="435"/>
      </w:pPr>
      <w:r>
        <w:rPr/>
        <w:t>Khi thực hiện hành vi, bị cáo là người thành niên, có năng lực trách nhiệm hình sự đầy đủ, nhận thức rõ hành vi của mình là nguy hiểm cho xã hội nhưng cố ý thực hiện hành vi phạm tội nhằm chiếm đoạt tài sản của người sơ hở để có tiền tiêu sài cá nhân. Tại phiên toà, bị cáo đã thừa nhận hành vi phạm tội của mình như bản cáo trạng và luận tội của Viện kiểm sát.</w:t>
      </w:r>
    </w:p>
    <w:p>
      <w:pPr>
        <w:pStyle w:val="BodyText"/>
        <w:spacing w:line="276" w:lineRule="auto" w:before="1"/>
      </w:pPr>
      <w:r>
        <w:rPr/>
        <w:t>Lời khai nhận tội của bị cáo phù hợp với lời khai của bị hại, người làm chứng, vật chứng, kết luận giám định và các tài liệu, chứng cứ khác có trong</w:t>
      </w:r>
      <w:r>
        <w:rPr>
          <w:spacing w:val="40"/>
        </w:rPr>
        <w:t> </w:t>
      </w:r>
      <w:r>
        <w:rPr/>
        <w:t>hồ sơ vụ án. Do đó, Hội đồng xét xử có đủ cơ sở kết luận hành vi của bị cáo</w:t>
      </w:r>
      <w:r>
        <w:rPr>
          <w:spacing w:val="40"/>
        </w:rPr>
        <w:t> </w:t>
      </w:r>
      <w:r>
        <w:rPr/>
        <w:t>Đỗ Văn H đã cấu thành tội “Trộm cắp tài sản” theo khoản 1 Điều 173 Bộ luật Hình sự năm 2015, sửa đổi, bổ sung năm 2017.</w:t>
      </w:r>
    </w:p>
    <w:p>
      <w:pPr>
        <w:pStyle w:val="BodyText"/>
        <w:spacing w:line="276" w:lineRule="auto"/>
        <w:ind w:right="433"/>
      </w:pPr>
      <w:r>
        <w:rPr/>
        <w:t>Viện kiểm sát nhân dân huyện Hoài Đức, thành phố Hà Nội đã truy tố</w:t>
      </w:r>
      <w:r>
        <w:rPr>
          <w:spacing w:val="80"/>
        </w:rPr>
        <w:t> </w:t>
      </w:r>
      <w:r>
        <w:rPr/>
        <w:t>và kết luận về hành vi phạm tội của bị cáo là đúng người, đúng tội, đúng pháp </w:t>
      </w:r>
      <w:r>
        <w:rPr>
          <w:spacing w:val="-2"/>
        </w:rPr>
        <w:t>luật.</w:t>
      </w:r>
    </w:p>
    <w:p>
      <w:pPr>
        <w:pStyle w:val="ListParagraph"/>
        <w:numPr>
          <w:ilvl w:val="0"/>
          <w:numId w:val="2"/>
        </w:numPr>
        <w:tabs>
          <w:tab w:pos="1428" w:val="left" w:leader="none"/>
        </w:tabs>
        <w:spacing w:line="276" w:lineRule="auto" w:before="0" w:after="0"/>
        <w:ind w:left="310" w:right="429" w:firstLine="709"/>
        <w:jc w:val="both"/>
        <w:rPr>
          <w:sz w:val="28"/>
        </w:rPr>
      </w:pPr>
      <w:r>
        <w:rPr>
          <w:sz w:val="28"/>
        </w:rPr>
        <w:t>Hành vi của bị cáo là nguy hiểm cho xã hội, vi phạm pháp luật hình sự, xâm phạm trực tiếp đến quyền sở hữu tài sản của công dân được pháp luật bảo vệ, gây mất trật tự an toàn xã hội, gây tâm lý lo lắng trong nhân dân. Bị cáo đã lợi dụng sự sơ hở, mất cảnh giác để lén lút chiếm</w:t>
      </w:r>
      <w:r>
        <w:rPr>
          <w:spacing w:val="-1"/>
          <w:sz w:val="28"/>
        </w:rPr>
        <w:t> </w:t>
      </w:r>
      <w:r>
        <w:rPr>
          <w:sz w:val="28"/>
        </w:rPr>
        <w:t>đoạt tài sản của người bị hại. Việc truy tố và xét xử đối với bị cáo là rất cần thiết, cần xử lý trước pháp luật để giáo dục bị cáo trở thành công dân có ích cho xã hội và góp phần răn đe, phòng ngừa tội phạm chung.</w:t>
      </w:r>
    </w:p>
    <w:p>
      <w:pPr>
        <w:pStyle w:val="ListParagraph"/>
        <w:numPr>
          <w:ilvl w:val="0"/>
          <w:numId w:val="2"/>
        </w:numPr>
        <w:tabs>
          <w:tab w:pos="1416" w:val="left" w:leader="none"/>
        </w:tabs>
        <w:spacing w:line="240" w:lineRule="auto" w:before="0" w:after="0"/>
        <w:ind w:left="1415" w:right="0" w:hanging="397"/>
        <w:jc w:val="both"/>
        <w:rPr>
          <w:sz w:val="28"/>
        </w:rPr>
      </w:pPr>
      <w:r>
        <w:rPr>
          <w:sz w:val="28"/>
        </w:rPr>
        <w:t>Bị</w:t>
      </w:r>
      <w:r>
        <w:rPr>
          <w:spacing w:val="-6"/>
          <w:sz w:val="28"/>
        </w:rPr>
        <w:t> </w:t>
      </w:r>
      <w:r>
        <w:rPr>
          <w:sz w:val="28"/>
        </w:rPr>
        <w:t>cáo</w:t>
      </w:r>
      <w:r>
        <w:rPr>
          <w:spacing w:val="-5"/>
          <w:sz w:val="28"/>
        </w:rPr>
        <w:t> </w:t>
      </w:r>
      <w:r>
        <w:rPr>
          <w:sz w:val="28"/>
        </w:rPr>
        <w:t>không</w:t>
      </w:r>
      <w:r>
        <w:rPr>
          <w:spacing w:val="-6"/>
          <w:sz w:val="28"/>
        </w:rPr>
        <w:t> </w:t>
      </w:r>
      <w:r>
        <w:rPr>
          <w:sz w:val="28"/>
        </w:rPr>
        <w:t>có</w:t>
      </w:r>
      <w:r>
        <w:rPr>
          <w:spacing w:val="-6"/>
          <w:sz w:val="28"/>
        </w:rPr>
        <w:t> </w:t>
      </w:r>
      <w:r>
        <w:rPr>
          <w:sz w:val="28"/>
        </w:rPr>
        <w:t>tình</w:t>
      </w:r>
      <w:r>
        <w:rPr>
          <w:spacing w:val="-5"/>
          <w:sz w:val="28"/>
        </w:rPr>
        <w:t> </w:t>
      </w:r>
      <w:r>
        <w:rPr>
          <w:sz w:val="28"/>
        </w:rPr>
        <w:t>tiết</w:t>
      </w:r>
      <w:r>
        <w:rPr>
          <w:spacing w:val="-6"/>
          <w:sz w:val="28"/>
        </w:rPr>
        <w:t> </w:t>
      </w:r>
      <w:r>
        <w:rPr>
          <w:sz w:val="28"/>
        </w:rPr>
        <w:t>tăng</w:t>
      </w:r>
      <w:r>
        <w:rPr>
          <w:spacing w:val="-5"/>
          <w:sz w:val="28"/>
        </w:rPr>
        <w:t> </w:t>
      </w:r>
      <w:r>
        <w:rPr>
          <w:sz w:val="28"/>
        </w:rPr>
        <w:t>nặng</w:t>
      </w:r>
      <w:r>
        <w:rPr>
          <w:spacing w:val="-5"/>
          <w:sz w:val="28"/>
        </w:rPr>
        <w:t> </w:t>
      </w:r>
      <w:r>
        <w:rPr>
          <w:sz w:val="28"/>
        </w:rPr>
        <w:t>trách</w:t>
      </w:r>
      <w:r>
        <w:rPr>
          <w:spacing w:val="-5"/>
          <w:sz w:val="28"/>
        </w:rPr>
        <w:t> </w:t>
      </w:r>
      <w:r>
        <w:rPr>
          <w:sz w:val="28"/>
        </w:rPr>
        <w:t>nhiệm</w:t>
      </w:r>
      <w:r>
        <w:rPr>
          <w:spacing w:val="-6"/>
          <w:sz w:val="28"/>
        </w:rPr>
        <w:t> </w:t>
      </w:r>
      <w:r>
        <w:rPr>
          <w:sz w:val="28"/>
        </w:rPr>
        <w:t>hình</w:t>
      </w:r>
      <w:r>
        <w:rPr>
          <w:spacing w:val="-4"/>
          <w:sz w:val="28"/>
        </w:rPr>
        <w:t> </w:t>
      </w:r>
      <w:r>
        <w:rPr>
          <w:spacing w:val="-5"/>
          <w:sz w:val="28"/>
        </w:rPr>
        <w:t>sự.</w:t>
      </w:r>
    </w:p>
    <w:p>
      <w:pPr>
        <w:pStyle w:val="ListParagraph"/>
        <w:numPr>
          <w:ilvl w:val="0"/>
          <w:numId w:val="2"/>
        </w:numPr>
        <w:tabs>
          <w:tab w:pos="1441" w:val="left" w:leader="none"/>
        </w:tabs>
        <w:spacing w:line="276" w:lineRule="auto" w:before="48" w:after="0"/>
        <w:ind w:left="310" w:right="433" w:firstLine="709"/>
        <w:jc w:val="both"/>
        <w:rPr>
          <w:sz w:val="28"/>
        </w:rPr>
      </w:pPr>
      <w:r>
        <w:rPr>
          <w:sz w:val="28"/>
        </w:rPr>
        <w:t>Về tình tiết giảm nhẹ trách nhiệm hình sự, quá trình điều tra và tại phiên</w:t>
      </w:r>
      <w:r>
        <w:rPr>
          <w:spacing w:val="15"/>
          <w:sz w:val="28"/>
        </w:rPr>
        <w:t> </w:t>
      </w:r>
      <w:r>
        <w:rPr>
          <w:sz w:val="28"/>
        </w:rPr>
        <w:t>toà</w:t>
      </w:r>
      <w:r>
        <w:rPr>
          <w:spacing w:val="13"/>
          <w:sz w:val="28"/>
        </w:rPr>
        <w:t> </w:t>
      </w:r>
      <w:r>
        <w:rPr>
          <w:sz w:val="28"/>
        </w:rPr>
        <w:t>bị</w:t>
      </w:r>
      <w:r>
        <w:rPr>
          <w:spacing w:val="15"/>
          <w:sz w:val="28"/>
        </w:rPr>
        <w:t> </w:t>
      </w:r>
      <w:r>
        <w:rPr>
          <w:sz w:val="28"/>
        </w:rPr>
        <w:t>cáo</w:t>
      </w:r>
      <w:r>
        <w:rPr>
          <w:spacing w:val="15"/>
          <w:sz w:val="28"/>
        </w:rPr>
        <w:t> </w:t>
      </w:r>
      <w:r>
        <w:rPr>
          <w:sz w:val="28"/>
        </w:rPr>
        <w:t>thành</w:t>
      </w:r>
      <w:r>
        <w:rPr>
          <w:spacing w:val="17"/>
          <w:sz w:val="28"/>
        </w:rPr>
        <w:t> </w:t>
      </w:r>
      <w:r>
        <w:rPr>
          <w:sz w:val="28"/>
        </w:rPr>
        <w:t>khẩn</w:t>
      </w:r>
      <w:r>
        <w:rPr>
          <w:spacing w:val="15"/>
          <w:sz w:val="28"/>
        </w:rPr>
        <w:t> </w:t>
      </w:r>
      <w:r>
        <w:rPr>
          <w:sz w:val="28"/>
        </w:rPr>
        <w:t>khai</w:t>
      </w:r>
      <w:r>
        <w:rPr>
          <w:spacing w:val="14"/>
          <w:sz w:val="28"/>
        </w:rPr>
        <w:t> </w:t>
      </w:r>
      <w:r>
        <w:rPr>
          <w:sz w:val="28"/>
        </w:rPr>
        <w:t>báo,</w:t>
      </w:r>
      <w:r>
        <w:rPr>
          <w:spacing w:val="15"/>
          <w:sz w:val="28"/>
        </w:rPr>
        <w:t> </w:t>
      </w:r>
      <w:r>
        <w:rPr>
          <w:sz w:val="28"/>
        </w:rPr>
        <w:t>ăn</w:t>
      </w:r>
      <w:r>
        <w:rPr>
          <w:spacing w:val="15"/>
          <w:sz w:val="28"/>
        </w:rPr>
        <w:t> </w:t>
      </w:r>
      <w:r>
        <w:rPr>
          <w:sz w:val="28"/>
        </w:rPr>
        <w:t>năn</w:t>
      </w:r>
      <w:r>
        <w:rPr>
          <w:spacing w:val="15"/>
          <w:sz w:val="28"/>
        </w:rPr>
        <w:t> </w:t>
      </w:r>
      <w:r>
        <w:rPr>
          <w:sz w:val="28"/>
        </w:rPr>
        <w:t>hối</w:t>
      </w:r>
      <w:r>
        <w:rPr>
          <w:spacing w:val="14"/>
          <w:sz w:val="28"/>
        </w:rPr>
        <w:t> </w:t>
      </w:r>
      <w:r>
        <w:rPr>
          <w:sz w:val="28"/>
        </w:rPr>
        <w:t>cải;</w:t>
      </w:r>
      <w:r>
        <w:rPr>
          <w:spacing w:val="18"/>
          <w:sz w:val="28"/>
        </w:rPr>
        <w:t> </w:t>
      </w:r>
      <w:r>
        <w:rPr>
          <w:sz w:val="28"/>
        </w:rPr>
        <w:t>bị</w:t>
      </w:r>
      <w:r>
        <w:rPr>
          <w:spacing w:val="15"/>
          <w:sz w:val="28"/>
        </w:rPr>
        <w:t> </w:t>
      </w:r>
      <w:r>
        <w:rPr>
          <w:sz w:val="28"/>
        </w:rPr>
        <w:t>cáo</w:t>
      </w:r>
      <w:r>
        <w:rPr>
          <w:spacing w:val="17"/>
          <w:sz w:val="28"/>
        </w:rPr>
        <w:t> </w:t>
      </w:r>
      <w:r>
        <w:rPr>
          <w:sz w:val="28"/>
        </w:rPr>
        <w:t>phạm</w:t>
      </w:r>
      <w:r>
        <w:rPr>
          <w:spacing w:val="13"/>
          <w:sz w:val="28"/>
        </w:rPr>
        <w:t> </w:t>
      </w:r>
      <w:r>
        <w:rPr>
          <w:sz w:val="28"/>
        </w:rPr>
        <w:t>tội</w:t>
      </w:r>
      <w:r>
        <w:rPr>
          <w:spacing w:val="16"/>
          <w:sz w:val="28"/>
        </w:rPr>
        <w:t> </w:t>
      </w:r>
      <w:r>
        <w:rPr>
          <w:sz w:val="28"/>
        </w:rPr>
        <w:t>lần</w:t>
      </w:r>
      <w:r>
        <w:rPr>
          <w:spacing w:val="15"/>
          <w:sz w:val="28"/>
        </w:rPr>
        <w:t> </w:t>
      </w:r>
      <w:r>
        <w:rPr>
          <w:sz w:val="28"/>
        </w:rPr>
        <w:t>đầu</w:t>
      </w:r>
    </w:p>
    <w:p>
      <w:pPr>
        <w:spacing w:after="0" w:line="276" w:lineRule="auto"/>
        <w:jc w:val="both"/>
        <w:rPr>
          <w:sz w:val="28"/>
        </w:rPr>
        <w:sectPr>
          <w:pgSz w:w="11910" w:h="16840"/>
          <w:pgMar w:header="0" w:footer="344" w:top="1180" w:bottom="580" w:left="1580" w:right="700"/>
        </w:sectPr>
      </w:pPr>
    </w:p>
    <w:p>
      <w:pPr>
        <w:pStyle w:val="BodyText"/>
        <w:spacing w:line="276" w:lineRule="auto" w:before="72"/>
        <w:ind w:right="431" w:firstLine="0"/>
      </w:pPr>
      <w:r>
        <w:rPr/>
        <w:t>và</w:t>
      </w:r>
      <w:r>
        <w:rPr>
          <w:spacing w:val="-1"/>
        </w:rPr>
        <w:t> </w:t>
      </w:r>
      <w:r>
        <w:rPr/>
        <w:t>thuộc</w:t>
      </w:r>
      <w:r>
        <w:rPr>
          <w:spacing w:val="-1"/>
        </w:rPr>
        <w:t> </w:t>
      </w:r>
      <w:r>
        <w:rPr/>
        <w:t>trường hợp ít nghiêm</w:t>
      </w:r>
      <w:r>
        <w:rPr>
          <w:spacing w:val="-3"/>
        </w:rPr>
        <w:t> </w:t>
      </w:r>
      <w:r>
        <w:rPr/>
        <w:t>trọng,</w:t>
      </w:r>
      <w:r>
        <w:rPr>
          <w:spacing w:val="-1"/>
        </w:rPr>
        <w:t> </w:t>
      </w:r>
      <w:r>
        <w:rPr/>
        <w:t>tài</w:t>
      </w:r>
      <w:r>
        <w:rPr>
          <w:spacing w:val="-1"/>
        </w:rPr>
        <w:t> </w:t>
      </w:r>
      <w:r>
        <w:rPr/>
        <w:t>sản chiếm đoạt</w:t>
      </w:r>
      <w:r>
        <w:rPr>
          <w:spacing w:val="-1"/>
        </w:rPr>
        <w:t> </w:t>
      </w:r>
      <w:r>
        <w:rPr/>
        <w:t>có</w:t>
      </w:r>
      <w:r>
        <w:rPr>
          <w:spacing w:val="-1"/>
        </w:rPr>
        <w:t> </w:t>
      </w:r>
      <w:r>
        <w:rPr/>
        <w:t>giá</w:t>
      </w:r>
      <w:r>
        <w:rPr>
          <w:spacing w:val="-1"/>
        </w:rPr>
        <w:t> </w:t>
      </w:r>
      <w:r>
        <w:rPr/>
        <w:t>trị không</w:t>
      </w:r>
      <w:r>
        <w:rPr>
          <w:spacing w:val="-1"/>
        </w:rPr>
        <w:t> </w:t>
      </w:r>
      <w:r>
        <w:rPr/>
        <w:t>lớn và đã được thu hồi trả cho bị hại, bị cáo đầu thú, bị hại có đơn xin giảm nhẹ hình phạt</w:t>
      </w:r>
      <w:r>
        <w:rPr>
          <w:spacing w:val="-3"/>
        </w:rPr>
        <w:t> </w:t>
      </w:r>
      <w:r>
        <w:rPr/>
        <w:t>cho</w:t>
      </w:r>
      <w:r>
        <w:rPr>
          <w:spacing w:val="-1"/>
        </w:rPr>
        <w:t> </w:t>
      </w:r>
      <w:r>
        <w:rPr/>
        <w:t>bị</w:t>
      </w:r>
      <w:r>
        <w:rPr>
          <w:spacing w:val="-1"/>
        </w:rPr>
        <w:t> </w:t>
      </w:r>
      <w:r>
        <w:rPr/>
        <w:t>cáo, đây những</w:t>
      </w:r>
      <w:r>
        <w:rPr>
          <w:spacing w:val="-1"/>
        </w:rPr>
        <w:t> </w:t>
      </w:r>
      <w:r>
        <w:rPr/>
        <w:t>tình</w:t>
      </w:r>
      <w:r>
        <w:rPr>
          <w:spacing w:val="-3"/>
        </w:rPr>
        <w:t> </w:t>
      </w:r>
      <w:r>
        <w:rPr/>
        <w:t>tiết</w:t>
      </w:r>
      <w:r>
        <w:rPr>
          <w:spacing w:val="-3"/>
        </w:rPr>
        <w:t> </w:t>
      </w:r>
      <w:r>
        <w:rPr/>
        <w:t>để</w:t>
      </w:r>
      <w:r>
        <w:rPr>
          <w:spacing w:val="-1"/>
        </w:rPr>
        <w:t> </w:t>
      </w:r>
      <w:r>
        <w:rPr/>
        <w:t>giảm</w:t>
      </w:r>
      <w:r>
        <w:rPr>
          <w:spacing w:val="-2"/>
        </w:rPr>
        <w:t> </w:t>
      </w:r>
      <w:r>
        <w:rPr/>
        <w:t>nhẹ</w:t>
      </w:r>
      <w:r>
        <w:rPr>
          <w:spacing w:val="-1"/>
        </w:rPr>
        <w:t> </w:t>
      </w:r>
      <w:r>
        <w:rPr/>
        <w:t>một phần</w:t>
      </w:r>
      <w:r>
        <w:rPr>
          <w:spacing w:val="-2"/>
        </w:rPr>
        <w:t> </w:t>
      </w:r>
      <w:r>
        <w:rPr/>
        <w:t>hình</w:t>
      </w:r>
      <w:r>
        <w:rPr>
          <w:spacing w:val="-2"/>
        </w:rPr>
        <w:t> </w:t>
      </w:r>
      <w:r>
        <w:rPr/>
        <w:t>phạt</w:t>
      </w:r>
      <w:r>
        <w:rPr>
          <w:spacing w:val="-3"/>
        </w:rPr>
        <w:t> </w:t>
      </w:r>
      <w:r>
        <w:rPr/>
        <w:t>cho bị</w:t>
      </w:r>
      <w:r>
        <w:rPr>
          <w:spacing w:val="-1"/>
        </w:rPr>
        <w:t> </w:t>
      </w:r>
      <w:r>
        <w:rPr/>
        <w:t>cáo được quy định tại điểm s, i khoản 1, khoản 2 Điều 51 Bộ luật Hình sự năm 2015, sửa đổi, bổ sung năm 2017.</w:t>
      </w:r>
    </w:p>
    <w:p>
      <w:pPr>
        <w:pStyle w:val="BodyText"/>
        <w:spacing w:before="1"/>
        <w:ind w:left="1019" w:right="0" w:firstLine="0"/>
      </w:pPr>
      <w:r>
        <w:rPr/>
        <w:t>Bị</w:t>
      </w:r>
      <w:r>
        <w:rPr>
          <w:spacing w:val="-5"/>
        </w:rPr>
        <w:t> </w:t>
      </w:r>
      <w:r>
        <w:rPr/>
        <w:t>cáo</w:t>
      </w:r>
      <w:r>
        <w:rPr>
          <w:spacing w:val="-5"/>
        </w:rPr>
        <w:t> </w:t>
      </w:r>
      <w:r>
        <w:rPr/>
        <w:t>có</w:t>
      </w:r>
      <w:r>
        <w:rPr>
          <w:spacing w:val="-4"/>
        </w:rPr>
        <w:t> </w:t>
      </w:r>
      <w:r>
        <w:rPr/>
        <w:t>nơi</w:t>
      </w:r>
      <w:r>
        <w:rPr>
          <w:spacing w:val="-5"/>
        </w:rPr>
        <w:t> </w:t>
      </w:r>
      <w:r>
        <w:rPr/>
        <w:t>cư</w:t>
      </w:r>
      <w:r>
        <w:rPr>
          <w:spacing w:val="-4"/>
        </w:rPr>
        <w:t> </w:t>
      </w:r>
      <w:r>
        <w:rPr/>
        <w:t>trú</w:t>
      </w:r>
      <w:r>
        <w:rPr>
          <w:spacing w:val="-5"/>
        </w:rPr>
        <w:t> </w:t>
      </w:r>
      <w:r>
        <w:rPr/>
        <w:t>rõ</w:t>
      </w:r>
      <w:r>
        <w:rPr>
          <w:spacing w:val="-3"/>
        </w:rPr>
        <w:t> </w:t>
      </w:r>
      <w:r>
        <w:rPr/>
        <w:t>ràng,</w:t>
      </w:r>
      <w:r>
        <w:rPr>
          <w:spacing w:val="-5"/>
        </w:rPr>
        <w:t> </w:t>
      </w:r>
      <w:r>
        <w:rPr/>
        <w:t>là</w:t>
      </w:r>
      <w:r>
        <w:rPr>
          <w:spacing w:val="-4"/>
        </w:rPr>
        <w:t> </w:t>
      </w:r>
      <w:r>
        <w:rPr/>
        <w:t>lao</w:t>
      </w:r>
      <w:r>
        <w:rPr>
          <w:spacing w:val="-4"/>
        </w:rPr>
        <w:t> </w:t>
      </w:r>
      <w:r>
        <w:rPr/>
        <w:t>động</w:t>
      </w:r>
      <w:r>
        <w:rPr>
          <w:spacing w:val="-3"/>
        </w:rPr>
        <w:t> </w:t>
      </w:r>
      <w:r>
        <w:rPr/>
        <w:t>chính</w:t>
      </w:r>
      <w:r>
        <w:rPr>
          <w:spacing w:val="-4"/>
        </w:rPr>
        <w:t> </w:t>
      </w:r>
      <w:r>
        <w:rPr/>
        <w:t>trong</w:t>
      </w:r>
      <w:r>
        <w:rPr>
          <w:spacing w:val="-4"/>
        </w:rPr>
        <w:t> </w:t>
      </w:r>
      <w:r>
        <w:rPr/>
        <w:t>gia</w:t>
      </w:r>
      <w:r>
        <w:rPr>
          <w:spacing w:val="-5"/>
        </w:rPr>
        <w:t> </w:t>
      </w:r>
      <w:r>
        <w:rPr>
          <w:spacing w:val="-2"/>
        </w:rPr>
        <w:t>đình.</w:t>
      </w:r>
    </w:p>
    <w:p>
      <w:pPr>
        <w:pStyle w:val="ListParagraph"/>
        <w:numPr>
          <w:ilvl w:val="0"/>
          <w:numId w:val="2"/>
        </w:numPr>
        <w:tabs>
          <w:tab w:pos="1430" w:val="left" w:leader="none"/>
        </w:tabs>
        <w:spacing w:line="276" w:lineRule="auto" w:before="49" w:after="0"/>
        <w:ind w:left="310" w:right="431" w:firstLine="709"/>
        <w:jc w:val="both"/>
        <w:rPr>
          <w:sz w:val="28"/>
        </w:rPr>
      </w:pPr>
      <w:r>
        <w:rPr>
          <w:sz w:val="28"/>
        </w:rPr>
        <w:t>Do vậy, căn cứ nhân thân của bị cáo, mức độ nguy hiểm cho xã hội của hành vi phạm tội, yếu tố lỗi và tình tiết giảm nhẹ trách nhiệm hình sự như phân tích trên, việc áp dụng hình phạt cải tạo không giam giữ để bị cáo được cải tạo ngoài xã hội dưới sự giám sát, giáo dục của chính quyền địa phương và gia đình là phù hợp với quy định tại Điều 36 Bộ luật Hình sự đảm bảo được mục đích của hình phạt và cải tạo, giáo dục bị cáo trở thành công dân tốt cho xã hội.</w:t>
      </w:r>
    </w:p>
    <w:p>
      <w:pPr>
        <w:pStyle w:val="ListParagraph"/>
        <w:numPr>
          <w:ilvl w:val="0"/>
          <w:numId w:val="2"/>
        </w:numPr>
        <w:tabs>
          <w:tab w:pos="1432" w:val="left" w:leader="none"/>
        </w:tabs>
        <w:spacing w:line="276" w:lineRule="auto" w:before="0" w:after="0"/>
        <w:ind w:left="310" w:right="432" w:firstLine="709"/>
        <w:jc w:val="both"/>
        <w:rPr>
          <w:sz w:val="28"/>
        </w:rPr>
      </w:pPr>
      <w:r>
        <w:rPr>
          <w:sz w:val="28"/>
        </w:rPr>
        <w:t>Về hình phạt bổ sung: Bị cáo không có nghề nghiệp và thu nhập ổn định nên</w:t>
      </w:r>
      <w:r>
        <w:rPr>
          <w:spacing w:val="-1"/>
          <w:sz w:val="28"/>
        </w:rPr>
        <w:t> </w:t>
      </w:r>
      <w:r>
        <w:rPr>
          <w:sz w:val="28"/>
        </w:rPr>
        <w:t>Hội đồng</w:t>
      </w:r>
      <w:r>
        <w:rPr>
          <w:spacing w:val="-1"/>
          <w:sz w:val="28"/>
        </w:rPr>
        <w:t> </w:t>
      </w:r>
      <w:r>
        <w:rPr>
          <w:sz w:val="28"/>
        </w:rPr>
        <w:t>xét xử</w:t>
      </w:r>
      <w:r>
        <w:rPr>
          <w:spacing w:val="-1"/>
          <w:sz w:val="28"/>
        </w:rPr>
        <w:t> </w:t>
      </w:r>
      <w:r>
        <w:rPr>
          <w:sz w:val="28"/>
        </w:rPr>
        <w:t>không áp</w:t>
      </w:r>
      <w:r>
        <w:rPr>
          <w:spacing w:val="-1"/>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bổ sung</w:t>
      </w:r>
      <w:r>
        <w:rPr>
          <w:spacing w:val="-1"/>
          <w:sz w:val="28"/>
        </w:rPr>
        <w:t> </w:t>
      </w:r>
      <w:r>
        <w:rPr>
          <w:sz w:val="28"/>
        </w:rPr>
        <w:t>là</w:t>
      </w:r>
      <w:r>
        <w:rPr>
          <w:spacing w:val="-1"/>
          <w:sz w:val="28"/>
        </w:rPr>
        <w:t> </w:t>
      </w:r>
      <w:r>
        <w:rPr>
          <w:sz w:val="28"/>
        </w:rPr>
        <w:t>phạt</w:t>
      </w:r>
      <w:r>
        <w:rPr>
          <w:spacing w:val="-1"/>
          <w:sz w:val="28"/>
        </w:rPr>
        <w:t> </w:t>
      </w:r>
      <w:r>
        <w:rPr>
          <w:sz w:val="28"/>
        </w:rPr>
        <w:t>tiền đối</w:t>
      </w:r>
      <w:r>
        <w:rPr>
          <w:spacing w:val="-1"/>
          <w:sz w:val="28"/>
        </w:rPr>
        <w:t> </w:t>
      </w:r>
      <w:r>
        <w:rPr>
          <w:sz w:val="28"/>
        </w:rPr>
        <w:t>với bị cáo.</w:t>
      </w:r>
    </w:p>
    <w:p>
      <w:pPr>
        <w:pStyle w:val="ListParagraph"/>
        <w:numPr>
          <w:ilvl w:val="0"/>
          <w:numId w:val="2"/>
        </w:numPr>
        <w:tabs>
          <w:tab w:pos="1416" w:val="left" w:leader="none"/>
        </w:tabs>
        <w:spacing w:line="276" w:lineRule="auto" w:before="0" w:after="0"/>
        <w:ind w:left="310" w:right="432" w:firstLine="709"/>
        <w:jc w:val="both"/>
        <w:rPr>
          <w:sz w:val="28"/>
        </w:rPr>
      </w:pPr>
      <w:r>
        <w:rPr>
          <w:sz w:val="28"/>
        </w:rPr>
        <w:t>Đối</w:t>
      </w:r>
      <w:r>
        <w:rPr>
          <w:spacing w:val="-3"/>
          <w:sz w:val="28"/>
        </w:rPr>
        <w:t> </w:t>
      </w:r>
      <w:r>
        <w:rPr>
          <w:sz w:val="28"/>
        </w:rPr>
        <w:t>với</w:t>
      </w:r>
      <w:r>
        <w:rPr>
          <w:spacing w:val="-2"/>
          <w:sz w:val="28"/>
        </w:rPr>
        <w:t> </w:t>
      </w:r>
      <w:r>
        <w:rPr>
          <w:sz w:val="28"/>
        </w:rPr>
        <w:t>anh</w:t>
      </w:r>
      <w:r>
        <w:rPr>
          <w:spacing w:val="-3"/>
          <w:sz w:val="28"/>
        </w:rPr>
        <w:t> </w:t>
      </w:r>
      <w:r>
        <w:rPr>
          <w:sz w:val="28"/>
        </w:rPr>
        <w:t>Dương</w:t>
      </w:r>
      <w:r>
        <w:rPr>
          <w:spacing w:val="-3"/>
          <w:sz w:val="28"/>
        </w:rPr>
        <w:t> </w:t>
      </w:r>
      <w:r>
        <w:rPr>
          <w:sz w:val="28"/>
        </w:rPr>
        <w:t>Văn T,</w:t>
      </w:r>
      <w:r>
        <w:rPr>
          <w:spacing w:val="-1"/>
          <w:sz w:val="28"/>
        </w:rPr>
        <w:t> </w:t>
      </w:r>
      <w:r>
        <w:rPr>
          <w:sz w:val="28"/>
        </w:rPr>
        <w:t>khi</w:t>
      </w:r>
      <w:r>
        <w:rPr>
          <w:spacing w:val="-2"/>
          <w:sz w:val="28"/>
        </w:rPr>
        <w:t> </w:t>
      </w:r>
      <w:r>
        <w:rPr>
          <w:sz w:val="28"/>
        </w:rPr>
        <w:t>đi</w:t>
      </w:r>
      <w:r>
        <w:rPr>
          <w:spacing w:val="-2"/>
          <w:sz w:val="28"/>
        </w:rPr>
        <w:t> </w:t>
      </w:r>
      <w:r>
        <w:rPr>
          <w:sz w:val="28"/>
        </w:rPr>
        <w:t>cùng</w:t>
      </w:r>
      <w:r>
        <w:rPr>
          <w:spacing w:val="-1"/>
          <w:sz w:val="28"/>
        </w:rPr>
        <w:t> </w:t>
      </w:r>
      <w:r>
        <w:rPr>
          <w:sz w:val="28"/>
        </w:rPr>
        <w:t>bị</w:t>
      </w:r>
      <w:r>
        <w:rPr>
          <w:spacing w:val="-2"/>
          <w:sz w:val="28"/>
        </w:rPr>
        <w:t> </w:t>
      </w:r>
      <w:r>
        <w:rPr>
          <w:sz w:val="28"/>
        </w:rPr>
        <w:t>cáo,</w:t>
      </w:r>
      <w:r>
        <w:rPr>
          <w:spacing w:val="-2"/>
          <w:sz w:val="28"/>
        </w:rPr>
        <w:t> </w:t>
      </w:r>
      <w:r>
        <w:rPr>
          <w:sz w:val="28"/>
        </w:rPr>
        <w:t>anh</w:t>
      </w:r>
      <w:r>
        <w:rPr>
          <w:spacing w:val="-2"/>
          <w:sz w:val="28"/>
        </w:rPr>
        <w:t> </w:t>
      </w:r>
      <w:r>
        <w:rPr>
          <w:sz w:val="28"/>
        </w:rPr>
        <w:t>T</w:t>
      </w:r>
      <w:r>
        <w:rPr>
          <w:spacing w:val="-3"/>
          <w:sz w:val="28"/>
        </w:rPr>
        <w:t> </w:t>
      </w:r>
      <w:r>
        <w:rPr>
          <w:sz w:val="28"/>
        </w:rPr>
        <w:t>không</w:t>
      </w:r>
      <w:r>
        <w:rPr>
          <w:spacing w:val="-3"/>
          <w:sz w:val="28"/>
        </w:rPr>
        <w:t> </w:t>
      </w:r>
      <w:r>
        <w:rPr>
          <w:sz w:val="28"/>
        </w:rPr>
        <w:t>biết</w:t>
      </w:r>
      <w:r>
        <w:rPr>
          <w:spacing w:val="-2"/>
          <w:sz w:val="28"/>
        </w:rPr>
        <w:t> </w:t>
      </w:r>
      <w:r>
        <w:rPr>
          <w:sz w:val="28"/>
        </w:rPr>
        <w:t>đó</w:t>
      </w:r>
      <w:r>
        <w:rPr>
          <w:spacing w:val="-2"/>
          <w:sz w:val="28"/>
        </w:rPr>
        <w:t> </w:t>
      </w:r>
      <w:r>
        <w:rPr>
          <w:sz w:val="28"/>
        </w:rPr>
        <w:t>là tài sản trộm cắp và không biết việc mang tài sản trộm cắp đến cửa hàng để</w:t>
      </w:r>
      <w:r>
        <w:rPr>
          <w:spacing w:val="40"/>
          <w:sz w:val="28"/>
        </w:rPr>
        <w:t> </w:t>
      </w:r>
      <w:r>
        <w:rPr>
          <w:sz w:val="28"/>
        </w:rPr>
        <w:t>bán, nên cơ quan điều tra không có cơ sở xử lý là phù hợp.</w:t>
      </w:r>
    </w:p>
    <w:p>
      <w:pPr>
        <w:pStyle w:val="ListParagraph"/>
        <w:numPr>
          <w:ilvl w:val="0"/>
          <w:numId w:val="2"/>
        </w:numPr>
        <w:tabs>
          <w:tab w:pos="1416" w:val="left" w:leader="none"/>
        </w:tabs>
        <w:spacing w:line="240" w:lineRule="auto" w:before="0" w:after="0"/>
        <w:ind w:left="1415" w:right="0" w:hanging="397"/>
        <w:jc w:val="both"/>
        <w:rPr>
          <w:sz w:val="28"/>
        </w:rPr>
      </w:pPr>
      <w:r>
        <w:rPr>
          <w:sz w:val="28"/>
        </w:rPr>
        <w:t>Về</w:t>
      </w:r>
      <w:r>
        <w:rPr>
          <w:spacing w:val="-7"/>
          <w:sz w:val="28"/>
        </w:rPr>
        <w:t> </w:t>
      </w:r>
      <w:r>
        <w:rPr>
          <w:sz w:val="28"/>
        </w:rPr>
        <w:t>trách</w:t>
      </w:r>
      <w:r>
        <w:rPr>
          <w:spacing w:val="-6"/>
          <w:sz w:val="28"/>
        </w:rPr>
        <w:t> </w:t>
      </w:r>
      <w:r>
        <w:rPr>
          <w:sz w:val="28"/>
        </w:rPr>
        <w:t>nhiệm</w:t>
      </w:r>
      <w:r>
        <w:rPr>
          <w:spacing w:val="-6"/>
          <w:sz w:val="28"/>
        </w:rPr>
        <w:t> </w:t>
      </w:r>
      <w:r>
        <w:rPr>
          <w:sz w:val="28"/>
        </w:rPr>
        <w:t>dân</w:t>
      </w:r>
      <w:r>
        <w:rPr>
          <w:spacing w:val="-6"/>
          <w:sz w:val="28"/>
        </w:rPr>
        <w:t> </w:t>
      </w:r>
      <w:r>
        <w:rPr>
          <w:spacing w:val="-5"/>
          <w:sz w:val="28"/>
        </w:rPr>
        <w:t>sự:</w:t>
      </w:r>
    </w:p>
    <w:p>
      <w:pPr>
        <w:pStyle w:val="BodyText"/>
        <w:spacing w:line="276" w:lineRule="auto" w:before="48"/>
        <w:ind w:right="435"/>
      </w:pPr>
      <w:r>
        <w:rPr/>
        <w:t>Bị hại đã nhận lại tài sản, tự nguyện không yêu cầu gì về dân sự đối với bị cáo, do vậy Hội đồng xét xử không xét.</w:t>
      </w:r>
    </w:p>
    <w:p>
      <w:pPr>
        <w:pStyle w:val="ListParagraph"/>
        <w:numPr>
          <w:ilvl w:val="0"/>
          <w:numId w:val="2"/>
        </w:numPr>
        <w:tabs>
          <w:tab w:pos="1560" w:val="left" w:leader="none"/>
        </w:tabs>
        <w:spacing w:line="276" w:lineRule="auto" w:before="1" w:after="0"/>
        <w:ind w:left="310" w:right="431" w:firstLine="709"/>
        <w:jc w:val="both"/>
        <w:rPr>
          <w:sz w:val="28"/>
        </w:rPr>
      </w:pPr>
      <w:r>
        <w:rPr>
          <w:sz w:val="28"/>
        </w:rPr>
        <w:t>Đối với chiếc xe mô tô nhãn hiệu Yamaha Taurus SR màu đen – đỏ đã qua sử dụng, không gương chiếu hậu, biển kiểm soát 36B2-804.41, số khung BY164556, số máy S2164551, đăng ký tên Lại Văn L. Do không xác định được địa chỉ cư trú hiện nay của anh L nên cơ quan điều tra đã ra thông báo tìm chủ sở hữu chiếc xe trên phương tiện thông tin đại chúng nhưng chưa có kết quả. Do vậy, tiếp tục đăng tin trên các phương tiện thông tin đại chúng theo</w:t>
      </w:r>
      <w:r>
        <w:rPr>
          <w:spacing w:val="-2"/>
          <w:sz w:val="28"/>
        </w:rPr>
        <w:t> </w:t>
      </w:r>
      <w:r>
        <w:rPr>
          <w:sz w:val="28"/>
        </w:rPr>
        <w:t>quy</w:t>
      </w:r>
      <w:r>
        <w:rPr>
          <w:spacing w:val="-1"/>
          <w:sz w:val="28"/>
        </w:rPr>
        <w:t> </w:t>
      </w:r>
      <w:r>
        <w:rPr>
          <w:sz w:val="28"/>
        </w:rPr>
        <w:t>định</w:t>
      </w:r>
      <w:r>
        <w:rPr>
          <w:spacing w:val="-1"/>
          <w:sz w:val="28"/>
        </w:rPr>
        <w:t> </w:t>
      </w:r>
      <w:r>
        <w:rPr>
          <w:sz w:val="28"/>
        </w:rPr>
        <w:t>trong</w:t>
      </w:r>
      <w:r>
        <w:rPr>
          <w:spacing w:val="-2"/>
          <w:sz w:val="28"/>
        </w:rPr>
        <w:t> </w:t>
      </w:r>
      <w:r>
        <w:rPr>
          <w:sz w:val="28"/>
        </w:rPr>
        <w:t>thời</w:t>
      </w:r>
      <w:r>
        <w:rPr>
          <w:spacing w:val="-2"/>
          <w:sz w:val="28"/>
        </w:rPr>
        <w:t> </w:t>
      </w:r>
      <w:r>
        <w:rPr>
          <w:sz w:val="28"/>
        </w:rPr>
        <w:t>hạn</w:t>
      </w:r>
      <w:r>
        <w:rPr>
          <w:spacing w:val="-1"/>
          <w:sz w:val="28"/>
        </w:rPr>
        <w:t> </w:t>
      </w:r>
      <w:r>
        <w:rPr>
          <w:sz w:val="28"/>
        </w:rPr>
        <w:t>01</w:t>
      </w:r>
      <w:r>
        <w:rPr>
          <w:spacing w:val="-1"/>
          <w:sz w:val="28"/>
        </w:rPr>
        <w:t> </w:t>
      </w:r>
      <w:r>
        <w:rPr>
          <w:sz w:val="28"/>
        </w:rPr>
        <w:t>năm</w:t>
      </w:r>
      <w:r>
        <w:rPr>
          <w:spacing w:val="-2"/>
          <w:sz w:val="28"/>
        </w:rPr>
        <w:t> </w:t>
      </w:r>
      <w:r>
        <w:rPr>
          <w:sz w:val="28"/>
        </w:rPr>
        <w:t>kể</w:t>
      </w:r>
      <w:r>
        <w:rPr>
          <w:spacing w:val="-1"/>
          <w:sz w:val="28"/>
        </w:rPr>
        <w:t> </w:t>
      </w:r>
      <w:r>
        <w:rPr>
          <w:sz w:val="28"/>
        </w:rPr>
        <w:t>từ</w:t>
      </w:r>
      <w:r>
        <w:rPr>
          <w:spacing w:val="-1"/>
          <w:sz w:val="28"/>
        </w:rPr>
        <w:t> </w:t>
      </w:r>
      <w:r>
        <w:rPr>
          <w:sz w:val="28"/>
        </w:rPr>
        <w:t>ngày</w:t>
      </w:r>
      <w:r>
        <w:rPr>
          <w:spacing w:val="-2"/>
          <w:sz w:val="28"/>
        </w:rPr>
        <w:t> </w:t>
      </w:r>
      <w:r>
        <w:rPr>
          <w:sz w:val="28"/>
        </w:rPr>
        <w:t>đăng</w:t>
      </w:r>
      <w:r>
        <w:rPr>
          <w:spacing w:val="-1"/>
          <w:sz w:val="28"/>
        </w:rPr>
        <w:t> </w:t>
      </w:r>
      <w:r>
        <w:rPr>
          <w:sz w:val="28"/>
        </w:rPr>
        <w:t>tin</w:t>
      </w:r>
      <w:r>
        <w:rPr>
          <w:spacing w:val="-1"/>
          <w:sz w:val="28"/>
        </w:rPr>
        <w:t> </w:t>
      </w:r>
      <w:r>
        <w:rPr>
          <w:sz w:val="28"/>
        </w:rPr>
        <w:t>trên</w:t>
      </w:r>
      <w:r>
        <w:rPr>
          <w:spacing w:val="-1"/>
          <w:sz w:val="28"/>
        </w:rPr>
        <w:t> </w:t>
      </w:r>
      <w:r>
        <w:rPr>
          <w:sz w:val="28"/>
        </w:rPr>
        <w:t>số</w:t>
      </w:r>
      <w:r>
        <w:rPr>
          <w:spacing w:val="-1"/>
          <w:sz w:val="28"/>
        </w:rPr>
        <w:t> </w:t>
      </w:r>
      <w:r>
        <w:rPr>
          <w:sz w:val="28"/>
        </w:rPr>
        <w:t>báo</w:t>
      </w:r>
      <w:r>
        <w:rPr>
          <w:spacing w:val="-1"/>
          <w:sz w:val="28"/>
        </w:rPr>
        <w:t> </w:t>
      </w:r>
      <w:r>
        <w:rPr>
          <w:sz w:val="28"/>
        </w:rPr>
        <w:t>đầu tiên là ngày 04/11/2022. Nếu trong thời hạn đăng tin trên mà có người đến nhận và xác</w:t>
      </w:r>
      <w:r>
        <w:rPr>
          <w:spacing w:val="-1"/>
          <w:sz w:val="28"/>
        </w:rPr>
        <w:t> </w:t>
      </w:r>
      <w:r>
        <w:rPr>
          <w:sz w:val="28"/>
        </w:rPr>
        <w:t>định được</w:t>
      </w:r>
      <w:r>
        <w:rPr>
          <w:spacing w:val="-1"/>
          <w:sz w:val="28"/>
        </w:rPr>
        <w:t> </w:t>
      </w:r>
      <w:r>
        <w:rPr>
          <w:sz w:val="28"/>
        </w:rPr>
        <w:t>đúng là</w:t>
      </w:r>
      <w:r>
        <w:rPr>
          <w:spacing w:val="-1"/>
          <w:sz w:val="28"/>
        </w:rPr>
        <w:t> </w:t>
      </w:r>
      <w:r>
        <w:rPr>
          <w:sz w:val="28"/>
        </w:rPr>
        <w:t>chủ sở</w:t>
      </w:r>
      <w:r>
        <w:rPr>
          <w:spacing w:val="-1"/>
          <w:sz w:val="28"/>
        </w:rPr>
        <w:t> </w:t>
      </w:r>
      <w:r>
        <w:rPr>
          <w:sz w:val="28"/>
        </w:rPr>
        <w:t>hữu và</w:t>
      </w:r>
      <w:r>
        <w:rPr>
          <w:spacing w:val="-1"/>
          <w:sz w:val="28"/>
        </w:rPr>
        <w:t> </w:t>
      </w:r>
      <w:r>
        <w:rPr>
          <w:sz w:val="28"/>
        </w:rPr>
        <w:t>người</w:t>
      </w:r>
      <w:r>
        <w:rPr>
          <w:spacing w:val="-1"/>
          <w:sz w:val="28"/>
        </w:rPr>
        <w:t> </w:t>
      </w:r>
      <w:r>
        <w:rPr>
          <w:sz w:val="28"/>
        </w:rPr>
        <w:t>quản</w:t>
      </w:r>
      <w:r>
        <w:rPr>
          <w:spacing w:val="-1"/>
          <w:sz w:val="28"/>
        </w:rPr>
        <w:t> </w:t>
      </w:r>
      <w:r>
        <w:rPr>
          <w:sz w:val="28"/>
        </w:rPr>
        <w:t>lý</w:t>
      </w:r>
      <w:r>
        <w:rPr>
          <w:spacing w:val="-1"/>
          <w:sz w:val="28"/>
        </w:rPr>
        <w:t> </w:t>
      </w:r>
      <w:r>
        <w:rPr>
          <w:sz w:val="28"/>
        </w:rPr>
        <w:t>hợp pháp</w:t>
      </w:r>
      <w:r>
        <w:rPr>
          <w:spacing w:val="-1"/>
          <w:sz w:val="28"/>
        </w:rPr>
        <w:t> </w:t>
      </w:r>
      <w:r>
        <w:rPr>
          <w:sz w:val="28"/>
        </w:rPr>
        <w:t>thì trả</w:t>
      </w:r>
      <w:r>
        <w:rPr>
          <w:spacing w:val="-1"/>
          <w:sz w:val="28"/>
        </w:rPr>
        <w:t> </w:t>
      </w:r>
      <w:r>
        <w:rPr>
          <w:sz w:val="28"/>
        </w:rPr>
        <w:t>lại</w:t>
      </w:r>
      <w:r>
        <w:rPr>
          <w:spacing w:val="-1"/>
          <w:sz w:val="28"/>
        </w:rPr>
        <w:t> </w:t>
      </w:r>
      <w:r>
        <w:rPr>
          <w:sz w:val="28"/>
        </w:rPr>
        <w:t>cho họ. Nếu hết thời hạn đăng tin vẫn không xác định được chủ sở hữu thì tịch thu sung quỹ nhà nước.</w:t>
      </w:r>
    </w:p>
    <w:p>
      <w:pPr>
        <w:pStyle w:val="ListParagraph"/>
        <w:numPr>
          <w:ilvl w:val="0"/>
          <w:numId w:val="2"/>
        </w:numPr>
        <w:tabs>
          <w:tab w:pos="1567" w:val="left" w:leader="none"/>
        </w:tabs>
        <w:spacing w:line="276" w:lineRule="auto" w:before="0" w:after="0"/>
        <w:ind w:left="310" w:right="431" w:firstLine="709"/>
        <w:jc w:val="both"/>
        <w:rPr>
          <w:sz w:val="28"/>
        </w:rPr>
      </w:pPr>
      <w:r>
        <w:rPr>
          <w:sz w:val="28"/>
        </w:rPr>
        <w:t>Về án phí: Bị cáo Đỗ Văn H phải chịu án phí hình sự sơ thẩm theo quy định của pháp luật.</w:t>
      </w:r>
    </w:p>
    <w:p>
      <w:pPr>
        <w:pStyle w:val="ListParagraph"/>
        <w:numPr>
          <w:ilvl w:val="0"/>
          <w:numId w:val="2"/>
        </w:numPr>
        <w:tabs>
          <w:tab w:pos="1582" w:val="left" w:leader="none"/>
        </w:tabs>
        <w:spacing w:line="276" w:lineRule="auto" w:before="0" w:after="0"/>
        <w:ind w:left="310" w:right="432" w:firstLine="709"/>
        <w:jc w:val="both"/>
        <w:rPr>
          <w:sz w:val="28"/>
        </w:rPr>
      </w:pPr>
      <w:r>
        <w:rPr>
          <w:sz w:val="28"/>
        </w:rPr>
        <w:t>Về quyền kháng cáo: Bị cáo, bị hại có quyền kháng cáo theo quy định của pháp luật.</w:t>
      </w:r>
    </w:p>
    <w:p>
      <w:pPr>
        <w:spacing w:before="2"/>
        <w:ind w:left="1019" w:right="0" w:firstLine="0"/>
        <w:jc w:val="both"/>
        <w:rPr>
          <w:i/>
          <w:sz w:val="28"/>
        </w:rPr>
      </w:pPr>
      <w:r>
        <w:rPr>
          <w:i/>
          <w:sz w:val="28"/>
        </w:rPr>
        <w:t>Vì</w:t>
      </w:r>
      <w:r>
        <w:rPr>
          <w:i/>
          <w:spacing w:val="-5"/>
          <w:sz w:val="28"/>
        </w:rPr>
        <w:t> </w:t>
      </w:r>
      <w:r>
        <w:rPr>
          <w:i/>
          <w:sz w:val="28"/>
        </w:rPr>
        <w:t>các</w:t>
      </w:r>
      <w:r>
        <w:rPr>
          <w:i/>
          <w:spacing w:val="-3"/>
          <w:sz w:val="28"/>
        </w:rPr>
        <w:t> </w:t>
      </w:r>
      <w:r>
        <w:rPr>
          <w:i/>
          <w:sz w:val="28"/>
        </w:rPr>
        <w:t>lẽ</w:t>
      </w:r>
      <w:r>
        <w:rPr>
          <w:i/>
          <w:spacing w:val="-4"/>
          <w:sz w:val="28"/>
        </w:rPr>
        <w:t> </w:t>
      </w:r>
      <w:r>
        <w:rPr>
          <w:i/>
          <w:spacing w:val="-2"/>
          <w:sz w:val="28"/>
        </w:rPr>
        <w:t>trên,</w:t>
      </w:r>
    </w:p>
    <w:p>
      <w:pPr>
        <w:pStyle w:val="Heading1"/>
        <w:spacing w:before="50"/>
        <w:ind w:right="2824"/>
      </w:pPr>
      <w:r>
        <w:rPr/>
        <w:t>QUYẾT</w:t>
      </w:r>
      <w:r>
        <w:rPr>
          <w:spacing w:val="-11"/>
        </w:rPr>
        <w:t> </w:t>
      </w:r>
      <w:r>
        <w:rPr>
          <w:spacing w:val="-2"/>
        </w:rPr>
        <w:t>ĐỊNH:</w:t>
      </w:r>
    </w:p>
    <w:p>
      <w:pPr>
        <w:spacing w:after="0"/>
        <w:sectPr>
          <w:pgSz w:w="11910" w:h="16840"/>
          <w:pgMar w:header="0" w:footer="344" w:top="1180" w:bottom="580" w:left="1580" w:right="700"/>
        </w:sectPr>
      </w:pPr>
    </w:p>
    <w:p>
      <w:pPr>
        <w:spacing w:line="276" w:lineRule="auto" w:before="75"/>
        <w:ind w:left="310" w:right="431" w:firstLine="709"/>
        <w:jc w:val="both"/>
        <w:rPr>
          <w:i/>
          <w:sz w:val="28"/>
        </w:rPr>
      </w:pPr>
      <w:r>
        <w:rPr>
          <w:i/>
          <w:sz w:val="28"/>
        </w:rPr>
        <w:t>Áp dụng khoản 1 Điều 173; điểm s, i khoản 1, khoản 2 Điều 51, Điều 36</w:t>
      </w:r>
      <w:r>
        <w:rPr>
          <w:i/>
          <w:sz w:val="28"/>
        </w:rPr>
        <w:t> Bộ luật Hình sự năm 2015, sửa đổi, bổ sung năm 2017:</w:t>
      </w:r>
    </w:p>
    <w:p>
      <w:pPr>
        <w:pStyle w:val="ListParagraph"/>
        <w:numPr>
          <w:ilvl w:val="0"/>
          <w:numId w:val="3"/>
        </w:numPr>
        <w:tabs>
          <w:tab w:pos="1300" w:val="left" w:leader="none"/>
        </w:tabs>
        <w:spacing w:line="320" w:lineRule="exact" w:before="0" w:after="0"/>
        <w:ind w:left="1299" w:right="0" w:hanging="281"/>
        <w:jc w:val="both"/>
        <w:rPr>
          <w:b/>
          <w:sz w:val="28"/>
        </w:rPr>
      </w:pPr>
      <w:r>
        <w:rPr>
          <w:sz w:val="28"/>
          <w:u w:val="single"/>
        </w:rPr>
        <w:t>Tuyên</w:t>
      </w:r>
      <w:r>
        <w:rPr>
          <w:spacing w:val="-6"/>
          <w:sz w:val="28"/>
          <w:u w:val="single"/>
        </w:rPr>
        <w:t> </w:t>
      </w:r>
      <w:r>
        <w:rPr>
          <w:sz w:val="28"/>
          <w:u w:val="single"/>
        </w:rPr>
        <w:t>bố</w:t>
      </w:r>
      <w:r>
        <w:rPr>
          <w:sz w:val="28"/>
        </w:rPr>
        <w:t>:</w:t>
      </w:r>
      <w:r>
        <w:rPr>
          <w:spacing w:val="-5"/>
          <w:sz w:val="28"/>
        </w:rPr>
        <w:t> </w:t>
      </w:r>
      <w:r>
        <w:rPr>
          <w:sz w:val="28"/>
        </w:rPr>
        <w:t>Bị</w:t>
      </w:r>
      <w:r>
        <w:rPr>
          <w:spacing w:val="-5"/>
          <w:sz w:val="28"/>
        </w:rPr>
        <w:t> </w:t>
      </w:r>
      <w:r>
        <w:rPr>
          <w:sz w:val="28"/>
        </w:rPr>
        <w:t>cáo</w:t>
      </w:r>
      <w:r>
        <w:rPr>
          <w:spacing w:val="-3"/>
          <w:sz w:val="28"/>
        </w:rPr>
        <w:t> </w:t>
      </w:r>
      <w:r>
        <w:rPr>
          <w:sz w:val="28"/>
        </w:rPr>
        <w:t>Đỗ</w:t>
      </w:r>
      <w:r>
        <w:rPr>
          <w:spacing w:val="-5"/>
          <w:sz w:val="28"/>
        </w:rPr>
        <w:t> </w:t>
      </w:r>
      <w:r>
        <w:rPr>
          <w:sz w:val="28"/>
        </w:rPr>
        <w:t>Văn</w:t>
      </w:r>
      <w:r>
        <w:rPr>
          <w:spacing w:val="-5"/>
          <w:sz w:val="28"/>
        </w:rPr>
        <w:t> </w:t>
      </w:r>
      <w:r>
        <w:rPr>
          <w:sz w:val="28"/>
        </w:rPr>
        <w:t>H</w:t>
      </w:r>
      <w:r>
        <w:rPr>
          <w:spacing w:val="-4"/>
          <w:sz w:val="28"/>
        </w:rPr>
        <w:t> </w:t>
      </w:r>
      <w:r>
        <w:rPr>
          <w:sz w:val="28"/>
        </w:rPr>
        <w:t>phạm</w:t>
      </w:r>
      <w:r>
        <w:rPr>
          <w:spacing w:val="-6"/>
          <w:sz w:val="28"/>
        </w:rPr>
        <w:t> </w:t>
      </w:r>
      <w:r>
        <w:rPr>
          <w:sz w:val="28"/>
        </w:rPr>
        <w:t>tội</w:t>
      </w:r>
      <w:r>
        <w:rPr>
          <w:spacing w:val="-4"/>
          <w:sz w:val="28"/>
        </w:rPr>
        <w:t> </w:t>
      </w:r>
      <w:r>
        <w:rPr>
          <w:sz w:val="28"/>
        </w:rPr>
        <w:t>“Trộm</w:t>
      </w:r>
      <w:r>
        <w:rPr>
          <w:spacing w:val="-5"/>
          <w:sz w:val="28"/>
        </w:rPr>
        <w:t> </w:t>
      </w:r>
      <w:r>
        <w:rPr>
          <w:sz w:val="28"/>
        </w:rPr>
        <w:t>cắp</w:t>
      </w:r>
      <w:r>
        <w:rPr>
          <w:spacing w:val="-4"/>
          <w:sz w:val="28"/>
        </w:rPr>
        <w:t> </w:t>
      </w:r>
      <w:r>
        <w:rPr>
          <w:sz w:val="28"/>
        </w:rPr>
        <w:t>tài</w:t>
      </w:r>
      <w:r>
        <w:rPr>
          <w:spacing w:val="-4"/>
          <w:sz w:val="28"/>
        </w:rPr>
        <w:t> </w:t>
      </w:r>
      <w:r>
        <w:rPr>
          <w:spacing w:val="-2"/>
          <w:sz w:val="28"/>
        </w:rPr>
        <w:t>sản”.</w:t>
      </w:r>
    </w:p>
    <w:p>
      <w:pPr>
        <w:pStyle w:val="BodyText"/>
        <w:spacing w:line="276" w:lineRule="auto" w:before="49"/>
      </w:pPr>
      <w:r>
        <w:rPr>
          <w:u w:val="single"/>
        </w:rPr>
        <w:t>Xử</w:t>
      </w:r>
      <w:r>
        <w:rPr>
          <w:spacing w:val="-1"/>
          <w:u w:val="single"/>
        </w:rPr>
        <w:t> </w:t>
      </w:r>
      <w:r>
        <w:rPr>
          <w:u w:val="single"/>
        </w:rPr>
        <w:t>phạt</w:t>
      </w:r>
      <w:r>
        <w:rPr/>
        <w:t>: Bị cáo Đỗ Văn H</w:t>
      </w:r>
      <w:r>
        <w:rPr>
          <w:spacing w:val="-1"/>
        </w:rPr>
        <w:t> </w:t>
      </w:r>
      <w:r>
        <w:rPr>
          <w:b/>
        </w:rPr>
        <w:t>15 </w:t>
      </w:r>
      <w:r>
        <w:rPr/>
        <w:t>(Mười</w:t>
      </w:r>
      <w:r>
        <w:rPr>
          <w:spacing w:val="-1"/>
        </w:rPr>
        <w:t> </w:t>
      </w:r>
      <w:r>
        <w:rPr/>
        <w:t>lăm)</w:t>
      </w:r>
      <w:r>
        <w:rPr>
          <w:spacing w:val="-1"/>
        </w:rPr>
        <w:t> </w:t>
      </w:r>
      <w:r>
        <w:rPr/>
        <w:t>tháng</w:t>
      </w:r>
      <w:r>
        <w:rPr>
          <w:spacing w:val="-1"/>
        </w:rPr>
        <w:t> </w:t>
      </w:r>
      <w:r>
        <w:rPr/>
        <w:t>cải</w:t>
      </w:r>
      <w:r>
        <w:rPr>
          <w:spacing w:val="-1"/>
        </w:rPr>
        <w:t> </w:t>
      </w:r>
      <w:r>
        <w:rPr/>
        <w:t>tạo không</w:t>
      </w:r>
      <w:r>
        <w:rPr>
          <w:spacing w:val="-2"/>
        </w:rPr>
        <w:t> </w:t>
      </w:r>
      <w:r>
        <w:rPr/>
        <w:t>giam</w:t>
      </w:r>
      <w:r>
        <w:rPr>
          <w:spacing w:val="-1"/>
        </w:rPr>
        <w:t> </w:t>
      </w:r>
      <w:r>
        <w:rPr/>
        <w:t>giữ, thời hạn cải tạo không giam giữ tính từ ngày </w:t>
      </w:r>
      <w:r>
        <w:rPr>
          <w:color w:val="131722"/>
        </w:rPr>
        <w:t>UBND xã Đại Cương, huyện</w:t>
      </w:r>
      <w:r>
        <w:rPr>
          <w:color w:val="131722"/>
          <w:spacing w:val="80"/>
        </w:rPr>
        <w:t> </w:t>
      </w:r>
      <w:r>
        <w:rPr>
          <w:color w:val="131722"/>
        </w:rPr>
        <w:t>Kim Bảng, tỉnh Hà Nam </w:t>
      </w:r>
      <w:r>
        <w:rPr/>
        <w:t>nhận được quyết định thi hành án và bản sao bản án.</w:t>
      </w:r>
    </w:p>
    <w:p>
      <w:pPr>
        <w:pStyle w:val="BodyText"/>
        <w:spacing w:line="276" w:lineRule="auto"/>
        <w:ind w:right="435"/>
      </w:pPr>
      <w:r>
        <w:rPr>
          <w:color w:val="131722"/>
        </w:rPr>
        <w:t>Giao</w:t>
      </w:r>
      <w:r>
        <w:rPr>
          <w:color w:val="131722"/>
          <w:spacing w:val="-1"/>
        </w:rPr>
        <w:t> </w:t>
      </w:r>
      <w:r>
        <w:rPr>
          <w:color w:val="131722"/>
        </w:rPr>
        <w:t>bị cáo </w:t>
      </w:r>
      <w:r>
        <w:rPr/>
        <w:t>Đỗ Văn H</w:t>
      </w:r>
      <w:r>
        <w:rPr>
          <w:spacing w:val="-1"/>
        </w:rPr>
        <w:t> </w:t>
      </w:r>
      <w:r>
        <w:rPr>
          <w:color w:val="131722"/>
        </w:rPr>
        <w:t>cho UBND</w:t>
      </w:r>
      <w:r>
        <w:rPr>
          <w:color w:val="131722"/>
          <w:spacing w:val="-1"/>
        </w:rPr>
        <w:t> </w:t>
      </w:r>
      <w:r>
        <w:rPr>
          <w:color w:val="131722"/>
        </w:rPr>
        <w:t>xã Đại Cương,</w:t>
      </w:r>
      <w:r>
        <w:rPr>
          <w:color w:val="131722"/>
          <w:spacing w:val="-1"/>
        </w:rPr>
        <w:t> </w:t>
      </w:r>
      <w:r>
        <w:rPr>
          <w:color w:val="131722"/>
        </w:rPr>
        <w:t>huyện Kim</w:t>
      </w:r>
      <w:r>
        <w:rPr>
          <w:color w:val="131722"/>
          <w:spacing w:val="-1"/>
        </w:rPr>
        <w:t> </w:t>
      </w:r>
      <w:r>
        <w:rPr>
          <w:color w:val="131722"/>
        </w:rPr>
        <w:t>Bảng,</w:t>
      </w:r>
      <w:r>
        <w:rPr>
          <w:color w:val="131722"/>
          <w:spacing w:val="-1"/>
        </w:rPr>
        <w:t> </w:t>
      </w:r>
      <w:r>
        <w:rPr>
          <w:color w:val="131722"/>
        </w:rPr>
        <w:t>tỉnh Hà Nam giám sát, giáo dục trong thời gian cải tạo không giam giữ. Gia đình bị cáo có trách nhiệm phối hợp với chính quyền địa phương trong việc giám sát, giáo dục bị cáo.</w:t>
      </w:r>
    </w:p>
    <w:p>
      <w:pPr>
        <w:pStyle w:val="BodyText"/>
        <w:spacing w:line="276" w:lineRule="auto"/>
        <w:ind w:right="437"/>
      </w:pPr>
      <w:r>
        <w:rPr>
          <w:color w:val="131722"/>
        </w:rPr>
        <w:t>Trường hợp bị cáo </w:t>
      </w:r>
      <w:r>
        <w:rPr/>
        <w:t>Đỗ Văn H </w:t>
      </w:r>
      <w:r>
        <w:rPr>
          <w:color w:val="131722"/>
        </w:rPr>
        <w:t>thay đổi nơi cư trú thì việc</w:t>
      </w:r>
      <w:r>
        <w:rPr>
          <w:color w:val="131722"/>
          <w:spacing w:val="-1"/>
        </w:rPr>
        <w:t> </w:t>
      </w:r>
      <w:r>
        <w:rPr>
          <w:color w:val="131722"/>
        </w:rPr>
        <w:t>giám sát bị cáo thực hiện theo khoản 1 Điều 100 Luật Thi hành án hình sự.</w:t>
      </w:r>
    </w:p>
    <w:p>
      <w:pPr>
        <w:pStyle w:val="ListParagraph"/>
        <w:numPr>
          <w:ilvl w:val="0"/>
          <w:numId w:val="3"/>
        </w:numPr>
        <w:tabs>
          <w:tab w:pos="1315" w:val="left" w:leader="none"/>
        </w:tabs>
        <w:spacing w:line="276" w:lineRule="auto" w:before="0" w:after="0"/>
        <w:ind w:left="310" w:right="433" w:firstLine="709"/>
        <w:jc w:val="both"/>
        <w:rPr>
          <w:b/>
          <w:color w:val="131722"/>
          <w:sz w:val="28"/>
        </w:rPr>
      </w:pPr>
      <w:r>
        <w:rPr>
          <w:color w:val="131722"/>
          <w:sz w:val="28"/>
        </w:rPr>
        <w:t>Về xử lý vật chứng: </w:t>
      </w:r>
      <w:r>
        <w:rPr>
          <w:i/>
          <w:sz w:val="28"/>
        </w:rPr>
        <w:t>Áp dụng Điều 46, Điều 47 Bộ luật Hình sự năm</w:t>
      </w:r>
      <w:r>
        <w:rPr>
          <w:i/>
          <w:sz w:val="28"/>
        </w:rPr>
        <w:t> 2015, sửa đổi, bổ sung năm 2017; điểm c khoản 2, khoản 3 Điều 106 Bộ luật Tố tụng hình sự năm 2015</w:t>
      </w:r>
      <w:r>
        <w:rPr>
          <w:sz w:val="28"/>
        </w:rPr>
        <w:t>:</w:t>
      </w:r>
    </w:p>
    <w:p>
      <w:pPr>
        <w:pStyle w:val="BodyText"/>
        <w:spacing w:line="276" w:lineRule="auto"/>
        <w:ind w:right="430"/>
      </w:pPr>
      <w:r>
        <w:rPr/>
        <w:t>Chiếc xe mô tô nhãn hiệu Yamaha Taurus SR màu đen – đỏ đã qua sử dụng, không gương chiếu hậu, biển kiểm soát 36B2-804.41, số khung BY164556, số máy S2164551. Chi cục Thi hành án dân sự huyện Hoài Đức tiếp</w:t>
      </w:r>
      <w:r>
        <w:rPr>
          <w:spacing w:val="-1"/>
        </w:rPr>
        <w:t> </w:t>
      </w:r>
      <w:r>
        <w:rPr/>
        <w:t>tục</w:t>
      </w:r>
      <w:r>
        <w:rPr>
          <w:spacing w:val="-1"/>
        </w:rPr>
        <w:t> </w:t>
      </w:r>
      <w:r>
        <w:rPr/>
        <w:t>cho</w:t>
      </w:r>
      <w:r>
        <w:rPr>
          <w:spacing w:val="-1"/>
        </w:rPr>
        <w:t> </w:t>
      </w:r>
      <w:r>
        <w:rPr/>
        <w:t>đăng</w:t>
      </w:r>
      <w:r>
        <w:rPr>
          <w:spacing w:val="-1"/>
        </w:rPr>
        <w:t> </w:t>
      </w:r>
      <w:r>
        <w:rPr/>
        <w:t>tin</w:t>
      </w:r>
      <w:r>
        <w:rPr>
          <w:spacing w:val="-1"/>
        </w:rPr>
        <w:t> </w:t>
      </w:r>
      <w:r>
        <w:rPr/>
        <w:t>tìm</w:t>
      </w:r>
      <w:r>
        <w:rPr>
          <w:spacing w:val="-2"/>
        </w:rPr>
        <w:t> </w:t>
      </w:r>
      <w:r>
        <w:rPr/>
        <w:t>chủ</w:t>
      </w:r>
      <w:r>
        <w:rPr>
          <w:spacing w:val="-1"/>
        </w:rPr>
        <w:t> </w:t>
      </w:r>
      <w:r>
        <w:rPr/>
        <w:t>sở</w:t>
      </w:r>
      <w:r>
        <w:rPr>
          <w:spacing w:val="-1"/>
        </w:rPr>
        <w:t> </w:t>
      </w:r>
      <w:r>
        <w:rPr/>
        <w:t>hữu</w:t>
      </w:r>
      <w:r>
        <w:rPr>
          <w:spacing w:val="-1"/>
        </w:rPr>
        <w:t> </w:t>
      </w:r>
      <w:r>
        <w:rPr/>
        <w:t>trên</w:t>
      </w:r>
      <w:r>
        <w:rPr>
          <w:spacing w:val="-1"/>
        </w:rPr>
        <w:t> </w:t>
      </w:r>
      <w:r>
        <w:rPr/>
        <w:t>phương</w:t>
      </w:r>
      <w:r>
        <w:rPr>
          <w:spacing w:val="-1"/>
        </w:rPr>
        <w:t> </w:t>
      </w:r>
      <w:r>
        <w:rPr/>
        <w:t>tiện</w:t>
      </w:r>
      <w:r>
        <w:rPr>
          <w:spacing w:val="-1"/>
        </w:rPr>
        <w:t> </w:t>
      </w:r>
      <w:r>
        <w:rPr/>
        <w:t>thông</w:t>
      </w:r>
      <w:r>
        <w:rPr>
          <w:spacing w:val="-1"/>
        </w:rPr>
        <w:t> </w:t>
      </w:r>
      <w:r>
        <w:rPr/>
        <w:t>tin</w:t>
      </w:r>
      <w:r>
        <w:rPr>
          <w:spacing w:val="-1"/>
        </w:rPr>
        <w:t> </w:t>
      </w:r>
      <w:r>
        <w:rPr/>
        <w:t>đại</w:t>
      </w:r>
      <w:r>
        <w:rPr>
          <w:spacing w:val="-2"/>
        </w:rPr>
        <w:t> </w:t>
      </w:r>
      <w:r>
        <w:rPr/>
        <w:t>chúng</w:t>
      </w:r>
      <w:r>
        <w:rPr>
          <w:spacing w:val="-1"/>
        </w:rPr>
        <w:t> </w:t>
      </w:r>
      <w:r>
        <w:rPr/>
        <w:t>trong thời hạn 01 năm kể từ ngày đăng tin trên số báo đầu tiên là ngày 04/11/2022. Nếu trong thời hạn đăng tin trên mà có người đến nhận và xác định được đúng là</w:t>
      </w:r>
      <w:r>
        <w:rPr>
          <w:spacing w:val="-1"/>
        </w:rPr>
        <w:t> </w:t>
      </w:r>
      <w:r>
        <w:rPr/>
        <w:t>chủ sở</w:t>
      </w:r>
      <w:r>
        <w:rPr>
          <w:spacing w:val="-1"/>
        </w:rPr>
        <w:t> </w:t>
      </w:r>
      <w:r>
        <w:rPr/>
        <w:t>hữu và</w:t>
      </w:r>
      <w:r>
        <w:rPr>
          <w:spacing w:val="-1"/>
        </w:rPr>
        <w:t> </w:t>
      </w:r>
      <w:r>
        <w:rPr/>
        <w:t>người</w:t>
      </w:r>
      <w:r>
        <w:rPr>
          <w:spacing w:val="-1"/>
        </w:rPr>
        <w:t> </w:t>
      </w:r>
      <w:r>
        <w:rPr/>
        <w:t>quản</w:t>
      </w:r>
      <w:r>
        <w:rPr>
          <w:spacing w:val="-1"/>
        </w:rPr>
        <w:t> </w:t>
      </w:r>
      <w:r>
        <w:rPr/>
        <w:t>lý hợp pháp</w:t>
      </w:r>
      <w:r>
        <w:rPr>
          <w:spacing w:val="-1"/>
        </w:rPr>
        <w:t> </w:t>
      </w:r>
      <w:r>
        <w:rPr/>
        <w:t>thì trả</w:t>
      </w:r>
      <w:r>
        <w:rPr>
          <w:spacing w:val="-1"/>
        </w:rPr>
        <w:t> </w:t>
      </w:r>
      <w:r>
        <w:rPr/>
        <w:t>lại</w:t>
      </w:r>
      <w:r>
        <w:rPr>
          <w:spacing w:val="-1"/>
        </w:rPr>
        <w:t> </w:t>
      </w:r>
      <w:r>
        <w:rPr/>
        <w:t>cho họ.</w:t>
      </w:r>
      <w:r>
        <w:rPr>
          <w:spacing w:val="-1"/>
        </w:rPr>
        <w:t> </w:t>
      </w:r>
      <w:r>
        <w:rPr/>
        <w:t>Nếu</w:t>
      </w:r>
      <w:r>
        <w:rPr>
          <w:spacing w:val="-1"/>
        </w:rPr>
        <w:t> </w:t>
      </w:r>
      <w:r>
        <w:rPr/>
        <w:t>hết thời</w:t>
      </w:r>
      <w:r>
        <w:rPr>
          <w:spacing w:val="-1"/>
        </w:rPr>
        <w:t> </w:t>
      </w:r>
      <w:r>
        <w:rPr/>
        <w:t>hạn 01 năm kể từ ngày đăng tin vẫn không xác định được chủ sở hữu thì tịch thu sung vào Ngân sách nhà nước.</w:t>
      </w:r>
    </w:p>
    <w:p>
      <w:pPr>
        <w:spacing w:line="276" w:lineRule="auto" w:before="3"/>
        <w:ind w:left="310" w:right="431" w:firstLine="709"/>
        <w:jc w:val="both"/>
        <w:rPr>
          <w:i/>
          <w:sz w:val="28"/>
        </w:rPr>
      </w:pPr>
      <w:r>
        <w:rPr>
          <w:i/>
          <w:sz w:val="28"/>
        </w:rPr>
        <w:t>(Vật chứng trên hiện đang được lưu giữ tại Chi cục Thi hành án dân sự</w:t>
      </w:r>
      <w:r>
        <w:rPr>
          <w:i/>
          <w:sz w:val="28"/>
        </w:rPr>
        <w:t> huyện Hoài Đức, TP Hà Nội theo Quyết định chuyển vật chứng số 104/QĐ- VKS-HĐ ngày 15/11/2022 của VKSND huyện Hoài Đức và Biên bản giao</w:t>
      </w:r>
      <w:r>
        <w:rPr>
          <w:i/>
          <w:spacing w:val="40"/>
          <w:sz w:val="28"/>
        </w:rPr>
        <w:t> </w:t>
      </w:r>
      <w:r>
        <w:rPr>
          <w:i/>
          <w:sz w:val="28"/>
        </w:rPr>
        <w:t>nhận vật chứng ngày 18/11/2022 giữa Công an huyện Hoài Đức, TP.Hà Nội</w:t>
      </w:r>
      <w:r>
        <w:rPr>
          <w:i/>
          <w:spacing w:val="40"/>
          <w:sz w:val="28"/>
        </w:rPr>
        <w:t> </w:t>
      </w:r>
      <w:r>
        <w:rPr>
          <w:i/>
          <w:sz w:val="28"/>
        </w:rPr>
        <w:t>và Chi cục Thi hành án dân sự huyện Hoài Đức, TP.Hà Nội).</w:t>
      </w:r>
    </w:p>
    <w:p>
      <w:pPr>
        <w:pStyle w:val="ListParagraph"/>
        <w:numPr>
          <w:ilvl w:val="0"/>
          <w:numId w:val="3"/>
        </w:numPr>
        <w:tabs>
          <w:tab w:pos="1310" w:val="left" w:leader="none"/>
        </w:tabs>
        <w:spacing w:line="276" w:lineRule="auto" w:before="0" w:after="0"/>
        <w:ind w:left="310" w:right="432" w:firstLine="709"/>
        <w:jc w:val="both"/>
        <w:rPr>
          <w:b/>
          <w:sz w:val="28"/>
        </w:rPr>
      </w:pPr>
      <w:r>
        <w:rPr>
          <w:b/>
          <w:sz w:val="28"/>
        </w:rPr>
        <w:t>Về án phí: </w:t>
      </w:r>
      <w:r>
        <w:rPr>
          <w:i/>
          <w:sz w:val="28"/>
        </w:rPr>
        <w:t>Áp dụng khoản 2 Điều 135, khoản 2 Điều 136 Bộ luật Tố</w:t>
      </w:r>
      <w:r>
        <w:rPr>
          <w:i/>
          <w:sz w:val="28"/>
        </w:rPr>
        <w:t> tụng hình sự; Nghị quyết 326/2016/UBTVQH14 ngày 30/12/2016 của Uỷ ban thường vụ Quốc hội quy định về mức thu, miễn, giảm, thu, nộp, quản lý và sử dụng án phí và lệ phí Tòa án:</w:t>
      </w:r>
    </w:p>
    <w:p>
      <w:pPr>
        <w:pStyle w:val="BodyText"/>
        <w:spacing w:line="276" w:lineRule="auto"/>
        <w:ind w:right="431"/>
      </w:pPr>
      <w:r>
        <w:rPr/>
        <w:t>Bị cáo Đỗ Văn H phải nộp 200.000 (</w:t>
      </w:r>
      <w:r>
        <w:rPr>
          <w:i/>
        </w:rPr>
        <w:t>Hai trăm nghìn</w:t>
      </w:r>
      <w:r>
        <w:rPr/>
        <w:t>) đồng án phí hình sự sơ thẩm.</w:t>
      </w:r>
    </w:p>
    <w:p>
      <w:pPr>
        <w:pStyle w:val="ListParagraph"/>
        <w:numPr>
          <w:ilvl w:val="0"/>
          <w:numId w:val="3"/>
        </w:numPr>
        <w:tabs>
          <w:tab w:pos="1320" w:val="left" w:leader="none"/>
        </w:tabs>
        <w:spacing w:line="276" w:lineRule="auto" w:before="0" w:after="0"/>
        <w:ind w:left="310" w:right="435" w:firstLine="709"/>
        <w:jc w:val="both"/>
        <w:rPr>
          <w:b/>
          <w:sz w:val="28"/>
        </w:rPr>
      </w:pPr>
      <w:r>
        <w:rPr>
          <w:b/>
          <w:sz w:val="28"/>
        </w:rPr>
        <w:t>Về quyền kháng cáo: </w:t>
      </w:r>
      <w:r>
        <w:rPr>
          <w:i/>
          <w:sz w:val="28"/>
        </w:rPr>
        <w:t>Căn cứ khoản 1 Điều 331, khoản 1 Điều 333</w:t>
      </w:r>
      <w:r>
        <w:rPr>
          <w:i/>
          <w:sz w:val="28"/>
        </w:rPr>
        <w:t> Bộ luật Tố tụng hình sự:</w:t>
      </w:r>
    </w:p>
    <w:p>
      <w:pPr>
        <w:pStyle w:val="BodyText"/>
        <w:spacing w:line="276" w:lineRule="auto"/>
        <w:ind w:right="433"/>
      </w:pPr>
      <w:r>
        <w:rPr/>
        <w:t>Bị cáo Đỗ Văn H có mặt tại phiên tòa có quyền kháng cáo Bản án trong hạn 15 (</w:t>
      </w:r>
      <w:r>
        <w:rPr>
          <w:i/>
        </w:rPr>
        <w:t>Mười lăm</w:t>
      </w:r>
      <w:r>
        <w:rPr/>
        <w:t>) ngày, kể từ ngày tuyên án sơ thẩm.</w:t>
      </w:r>
    </w:p>
    <w:p>
      <w:pPr>
        <w:spacing w:after="0" w:line="276" w:lineRule="auto"/>
        <w:sectPr>
          <w:pgSz w:w="11910" w:h="16840"/>
          <w:pgMar w:header="0" w:footer="344" w:top="1180" w:bottom="580" w:left="1580" w:right="700"/>
        </w:sectPr>
      </w:pPr>
    </w:p>
    <w:p>
      <w:pPr>
        <w:pStyle w:val="BodyText"/>
        <w:spacing w:line="276" w:lineRule="auto" w:before="72"/>
        <w:ind w:right="436"/>
      </w:pPr>
      <w:r>
        <w:rPr/>
        <w:t>Bị hại là anh Nguyễn Dũng V vắng mặt tại phiên tòa, có quyền kháng cáo Bản án trong hạn 15 (</w:t>
      </w:r>
      <w:r>
        <w:rPr>
          <w:i/>
        </w:rPr>
        <w:t>Mười lăm</w:t>
      </w:r>
      <w:r>
        <w:rPr/>
        <w:t>) ngày kể từ ngày nhận được bản án hoặc kể từ ngày bản án được niêm yết.</w:t>
      </w:r>
    </w:p>
    <w:sectPr>
      <w:pgSz w:w="11910" w:h="16840"/>
      <w:pgMar w:header="0" w:footer="344" w:top="1180" w:bottom="580" w:left="15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0.059998pt;margin-top:811.602234pt;width:14pt;height:17.5pt;mso-position-horizontal-relative:page;mso-position-vertical-relative:page;z-index:-15801856" type="#_x0000_t202" id="docshape1" filled="false" stroked="false">
          <v:textbox inset="0,0,0,0">
            <w:txbxContent>
              <w:p>
                <w:pPr>
                  <w:pStyle w:val="BodyText"/>
                  <w:spacing w:before="7"/>
                  <w:ind w:left="60" w:right="0" w:firstLine="0"/>
                  <w:jc w:val="left"/>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99" w:hanging="280"/>
        <w:jc w:val="left"/>
      </w:pPr>
      <w:rPr>
        <w:rFonts w:hint="default"/>
        <w:w w:val="99"/>
        <w:lang w:val="vi" w:eastAsia="en-US" w:bidi="ar-SA"/>
      </w:rPr>
    </w:lvl>
    <w:lvl w:ilvl="1">
      <w:start w:val="0"/>
      <w:numFmt w:val="bullet"/>
      <w:lvlText w:val="•"/>
      <w:lvlJc w:val="left"/>
      <w:pPr>
        <w:ind w:left="2132" w:hanging="280"/>
      </w:pPr>
      <w:rPr>
        <w:rFonts w:hint="default"/>
        <w:lang w:val="vi" w:eastAsia="en-US" w:bidi="ar-SA"/>
      </w:rPr>
    </w:lvl>
    <w:lvl w:ilvl="2">
      <w:start w:val="0"/>
      <w:numFmt w:val="bullet"/>
      <w:lvlText w:val="•"/>
      <w:lvlJc w:val="left"/>
      <w:pPr>
        <w:ind w:left="2965" w:hanging="280"/>
      </w:pPr>
      <w:rPr>
        <w:rFonts w:hint="default"/>
        <w:lang w:val="vi" w:eastAsia="en-US" w:bidi="ar-SA"/>
      </w:rPr>
    </w:lvl>
    <w:lvl w:ilvl="3">
      <w:start w:val="0"/>
      <w:numFmt w:val="bullet"/>
      <w:lvlText w:val="•"/>
      <w:lvlJc w:val="left"/>
      <w:pPr>
        <w:ind w:left="3798" w:hanging="280"/>
      </w:pPr>
      <w:rPr>
        <w:rFonts w:hint="default"/>
        <w:lang w:val="vi" w:eastAsia="en-US" w:bidi="ar-SA"/>
      </w:rPr>
    </w:lvl>
    <w:lvl w:ilvl="4">
      <w:start w:val="0"/>
      <w:numFmt w:val="bullet"/>
      <w:lvlText w:val="•"/>
      <w:lvlJc w:val="left"/>
      <w:pPr>
        <w:ind w:left="4631" w:hanging="280"/>
      </w:pPr>
      <w:rPr>
        <w:rFonts w:hint="default"/>
        <w:lang w:val="vi" w:eastAsia="en-US" w:bidi="ar-SA"/>
      </w:rPr>
    </w:lvl>
    <w:lvl w:ilvl="5">
      <w:start w:val="0"/>
      <w:numFmt w:val="bullet"/>
      <w:lvlText w:val="•"/>
      <w:lvlJc w:val="left"/>
      <w:pPr>
        <w:ind w:left="5463" w:hanging="280"/>
      </w:pPr>
      <w:rPr>
        <w:rFonts w:hint="default"/>
        <w:lang w:val="vi" w:eastAsia="en-US" w:bidi="ar-SA"/>
      </w:rPr>
    </w:lvl>
    <w:lvl w:ilvl="6">
      <w:start w:val="0"/>
      <w:numFmt w:val="bullet"/>
      <w:lvlText w:val="•"/>
      <w:lvlJc w:val="left"/>
      <w:pPr>
        <w:ind w:left="6296" w:hanging="280"/>
      </w:pPr>
      <w:rPr>
        <w:rFonts w:hint="default"/>
        <w:lang w:val="vi" w:eastAsia="en-US" w:bidi="ar-SA"/>
      </w:rPr>
    </w:lvl>
    <w:lvl w:ilvl="7">
      <w:start w:val="0"/>
      <w:numFmt w:val="bullet"/>
      <w:lvlText w:val="•"/>
      <w:lvlJc w:val="left"/>
      <w:pPr>
        <w:ind w:left="7129" w:hanging="280"/>
      </w:pPr>
      <w:rPr>
        <w:rFonts w:hint="default"/>
        <w:lang w:val="vi" w:eastAsia="en-US" w:bidi="ar-SA"/>
      </w:rPr>
    </w:lvl>
    <w:lvl w:ilvl="8">
      <w:start w:val="0"/>
      <w:numFmt w:val="bullet"/>
      <w:lvlText w:val="•"/>
      <w:lvlJc w:val="left"/>
      <w:pPr>
        <w:ind w:left="7962" w:hanging="280"/>
      </w:pPr>
      <w:rPr>
        <w:rFonts w:hint="default"/>
        <w:lang w:val="vi" w:eastAsia="en-US" w:bidi="ar-SA"/>
      </w:rPr>
    </w:lvl>
  </w:abstractNum>
  <w:abstractNum w:abstractNumId="1">
    <w:multiLevelType w:val="hybridMultilevel"/>
    <w:lvl w:ilvl="0">
      <w:start w:val="1"/>
      <w:numFmt w:val="decimal"/>
      <w:lvlText w:val="[%1]"/>
      <w:lvlJc w:val="left"/>
      <w:pPr>
        <w:ind w:left="310" w:hanging="406"/>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50" w:hanging="406"/>
      </w:pPr>
      <w:rPr>
        <w:rFonts w:hint="default"/>
        <w:lang w:val="vi" w:eastAsia="en-US" w:bidi="ar-SA"/>
      </w:rPr>
    </w:lvl>
    <w:lvl w:ilvl="2">
      <w:start w:val="0"/>
      <w:numFmt w:val="bullet"/>
      <w:lvlText w:val="•"/>
      <w:lvlJc w:val="left"/>
      <w:pPr>
        <w:ind w:left="2181" w:hanging="406"/>
      </w:pPr>
      <w:rPr>
        <w:rFonts w:hint="default"/>
        <w:lang w:val="vi" w:eastAsia="en-US" w:bidi="ar-SA"/>
      </w:rPr>
    </w:lvl>
    <w:lvl w:ilvl="3">
      <w:start w:val="0"/>
      <w:numFmt w:val="bullet"/>
      <w:lvlText w:val="•"/>
      <w:lvlJc w:val="left"/>
      <w:pPr>
        <w:ind w:left="3112" w:hanging="406"/>
      </w:pPr>
      <w:rPr>
        <w:rFonts w:hint="default"/>
        <w:lang w:val="vi" w:eastAsia="en-US" w:bidi="ar-SA"/>
      </w:rPr>
    </w:lvl>
    <w:lvl w:ilvl="4">
      <w:start w:val="0"/>
      <w:numFmt w:val="bullet"/>
      <w:lvlText w:val="•"/>
      <w:lvlJc w:val="left"/>
      <w:pPr>
        <w:ind w:left="4043" w:hanging="406"/>
      </w:pPr>
      <w:rPr>
        <w:rFonts w:hint="default"/>
        <w:lang w:val="vi" w:eastAsia="en-US" w:bidi="ar-SA"/>
      </w:rPr>
    </w:lvl>
    <w:lvl w:ilvl="5">
      <w:start w:val="0"/>
      <w:numFmt w:val="bullet"/>
      <w:lvlText w:val="•"/>
      <w:lvlJc w:val="left"/>
      <w:pPr>
        <w:ind w:left="4973" w:hanging="406"/>
      </w:pPr>
      <w:rPr>
        <w:rFonts w:hint="default"/>
        <w:lang w:val="vi" w:eastAsia="en-US" w:bidi="ar-SA"/>
      </w:rPr>
    </w:lvl>
    <w:lvl w:ilvl="6">
      <w:start w:val="0"/>
      <w:numFmt w:val="bullet"/>
      <w:lvlText w:val="•"/>
      <w:lvlJc w:val="left"/>
      <w:pPr>
        <w:ind w:left="5904" w:hanging="406"/>
      </w:pPr>
      <w:rPr>
        <w:rFonts w:hint="default"/>
        <w:lang w:val="vi" w:eastAsia="en-US" w:bidi="ar-SA"/>
      </w:rPr>
    </w:lvl>
    <w:lvl w:ilvl="7">
      <w:start w:val="0"/>
      <w:numFmt w:val="bullet"/>
      <w:lvlText w:val="•"/>
      <w:lvlJc w:val="left"/>
      <w:pPr>
        <w:ind w:left="6835" w:hanging="406"/>
      </w:pPr>
      <w:rPr>
        <w:rFonts w:hint="default"/>
        <w:lang w:val="vi" w:eastAsia="en-US" w:bidi="ar-SA"/>
      </w:rPr>
    </w:lvl>
    <w:lvl w:ilvl="8">
      <w:start w:val="0"/>
      <w:numFmt w:val="bullet"/>
      <w:lvlText w:val="•"/>
      <w:lvlJc w:val="left"/>
      <w:pPr>
        <w:ind w:left="7766" w:hanging="406"/>
      </w:pPr>
      <w:rPr>
        <w:rFonts w:hint="default"/>
        <w:lang w:val="vi" w:eastAsia="en-US" w:bidi="ar-SA"/>
      </w:rPr>
    </w:lvl>
  </w:abstractNum>
  <w:abstractNum w:abstractNumId="0">
    <w:multiLevelType w:val="hybridMultilevel"/>
    <w:lvl w:ilvl="0">
      <w:start w:val="0"/>
      <w:numFmt w:val="bullet"/>
      <w:lvlText w:val="-"/>
      <w:lvlJc w:val="left"/>
      <w:pPr>
        <w:ind w:left="310" w:hanging="212"/>
      </w:pPr>
      <w:rPr>
        <w:rFonts w:hint="default" w:ascii="Times New Roman" w:hAnsi="Times New Roman" w:eastAsia="Times New Roman" w:cs="Times New Roman"/>
        <w:w w:val="99"/>
        <w:lang w:val="vi" w:eastAsia="en-US" w:bidi="ar-SA"/>
      </w:rPr>
    </w:lvl>
    <w:lvl w:ilvl="1">
      <w:start w:val="0"/>
      <w:numFmt w:val="bullet"/>
      <w:lvlText w:val="•"/>
      <w:lvlJc w:val="left"/>
      <w:pPr>
        <w:ind w:left="1250" w:hanging="212"/>
      </w:pPr>
      <w:rPr>
        <w:rFonts w:hint="default"/>
        <w:lang w:val="vi" w:eastAsia="en-US" w:bidi="ar-SA"/>
      </w:rPr>
    </w:lvl>
    <w:lvl w:ilvl="2">
      <w:start w:val="0"/>
      <w:numFmt w:val="bullet"/>
      <w:lvlText w:val="•"/>
      <w:lvlJc w:val="left"/>
      <w:pPr>
        <w:ind w:left="2181" w:hanging="212"/>
      </w:pPr>
      <w:rPr>
        <w:rFonts w:hint="default"/>
        <w:lang w:val="vi" w:eastAsia="en-US" w:bidi="ar-SA"/>
      </w:rPr>
    </w:lvl>
    <w:lvl w:ilvl="3">
      <w:start w:val="0"/>
      <w:numFmt w:val="bullet"/>
      <w:lvlText w:val="•"/>
      <w:lvlJc w:val="left"/>
      <w:pPr>
        <w:ind w:left="3112" w:hanging="212"/>
      </w:pPr>
      <w:rPr>
        <w:rFonts w:hint="default"/>
        <w:lang w:val="vi" w:eastAsia="en-US" w:bidi="ar-SA"/>
      </w:rPr>
    </w:lvl>
    <w:lvl w:ilvl="4">
      <w:start w:val="0"/>
      <w:numFmt w:val="bullet"/>
      <w:lvlText w:val="•"/>
      <w:lvlJc w:val="left"/>
      <w:pPr>
        <w:ind w:left="4043" w:hanging="212"/>
      </w:pPr>
      <w:rPr>
        <w:rFonts w:hint="default"/>
        <w:lang w:val="vi" w:eastAsia="en-US" w:bidi="ar-SA"/>
      </w:rPr>
    </w:lvl>
    <w:lvl w:ilvl="5">
      <w:start w:val="0"/>
      <w:numFmt w:val="bullet"/>
      <w:lvlText w:val="•"/>
      <w:lvlJc w:val="left"/>
      <w:pPr>
        <w:ind w:left="4973" w:hanging="212"/>
      </w:pPr>
      <w:rPr>
        <w:rFonts w:hint="default"/>
        <w:lang w:val="vi" w:eastAsia="en-US" w:bidi="ar-SA"/>
      </w:rPr>
    </w:lvl>
    <w:lvl w:ilvl="6">
      <w:start w:val="0"/>
      <w:numFmt w:val="bullet"/>
      <w:lvlText w:val="•"/>
      <w:lvlJc w:val="left"/>
      <w:pPr>
        <w:ind w:left="5904" w:hanging="212"/>
      </w:pPr>
      <w:rPr>
        <w:rFonts w:hint="default"/>
        <w:lang w:val="vi" w:eastAsia="en-US" w:bidi="ar-SA"/>
      </w:rPr>
    </w:lvl>
    <w:lvl w:ilvl="7">
      <w:start w:val="0"/>
      <w:numFmt w:val="bullet"/>
      <w:lvlText w:val="•"/>
      <w:lvlJc w:val="left"/>
      <w:pPr>
        <w:ind w:left="6835" w:hanging="212"/>
      </w:pPr>
      <w:rPr>
        <w:rFonts w:hint="default"/>
        <w:lang w:val="vi" w:eastAsia="en-US" w:bidi="ar-SA"/>
      </w:rPr>
    </w:lvl>
    <w:lvl w:ilvl="8">
      <w:start w:val="0"/>
      <w:numFmt w:val="bullet"/>
      <w:lvlText w:val="•"/>
      <w:lvlJc w:val="left"/>
      <w:pPr>
        <w:ind w:left="7766"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0" w:right="432" w:firstLine="70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65" w:right="28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8"/>
      <w:ind w:left="310" w:firstLine="70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10" w:right="432" w:firstLine="70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2023-04-24T17:49:27Z</dcterms:created>
  <dcterms:modified xsi:type="dcterms:W3CDTF">2023-04-24T17:49:27Z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