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1"/>
        <w:gridCol w:w="5663"/>
      </w:tblGrid>
      <w:tr>
        <w:trPr>
          <w:trHeight w:val="1813" w:hRule="atLeast"/>
        </w:trPr>
        <w:tc>
          <w:tcPr>
            <w:tcW w:w="3411" w:type="dxa"/>
          </w:tcPr>
          <w:p>
            <w:pPr>
              <w:pStyle w:val="TableParagraph"/>
              <w:spacing w:line="319" w:lineRule="auto" w:after="15"/>
              <w:ind w:left="400" w:right="547"/>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TỈNH B</w:t>
            </w:r>
          </w:p>
          <w:p>
            <w:pPr>
              <w:pStyle w:val="TableParagraph"/>
              <w:spacing w:line="20" w:lineRule="exact"/>
              <w:ind w:left="786"/>
              <w:rPr>
                <w:sz w:val="2"/>
              </w:rPr>
            </w:pPr>
            <w:r>
              <w:rPr>
                <w:sz w:val="2"/>
              </w:rPr>
              <w:pict>
                <v:group style="width:90pt;height:.75pt;mso-position-horizontal-relative:char;mso-position-vertical-relative:line" id="docshapegroup1" coordorigin="0,0" coordsize="1800,15">
                  <v:line style="position:absolute" from="0,8" to="1800,8" stroked="true" strokeweight=".75pt" strokecolor="#000000">
                    <v:stroke dashstyle="solid"/>
                  </v:line>
                </v:group>
              </w:pict>
            </w:r>
            <w:r>
              <w:rPr>
                <w:sz w:val="2"/>
              </w:rPr>
            </w:r>
          </w:p>
          <w:p>
            <w:pPr>
              <w:pStyle w:val="TableParagraph"/>
              <w:spacing w:line="400" w:lineRule="atLeast" w:before="162"/>
              <w:ind w:right="192"/>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211/2022/HS-PT Ngày: 30/11/2022</w:t>
            </w:r>
          </w:p>
        </w:tc>
        <w:tc>
          <w:tcPr>
            <w:tcW w:w="5663" w:type="dxa"/>
          </w:tcPr>
          <w:p>
            <w:pPr>
              <w:pStyle w:val="TableParagraph"/>
              <w:spacing w:line="287" w:lineRule="exact"/>
              <w:ind w:left="203" w:right="60"/>
              <w:jc w:val="center"/>
              <w:rPr>
                <w:b/>
                <w:sz w:val="26"/>
              </w:rPr>
            </w:pPr>
            <w:r>
              <w:rPr>
                <w:b/>
                <w:sz w:val="26"/>
              </w:rPr>
              <w:t>CỘNG</w:t>
            </w:r>
            <w:r>
              <w:rPr>
                <w:b/>
                <w:spacing w:val="-7"/>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80"/>
              <w:ind w:left="194" w:right="6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ind w:left="0"/>
        <w:jc w:val="left"/>
        <w:rPr>
          <w:sz w:val="20"/>
        </w:rPr>
      </w:pPr>
    </w:p>
    <w:p>
      <w:pPr>
        <w:pStyle w:val="BodyText"/>
        <w:spacing w:before="8"/>
        <w:ind w:left="0"/>
        <w:jc w:val="left"/>
        <w:rPr>
          <w:sz w:val="20"/>
        </w:rPr>
      </w:pPr>
    </w:p>
    <w:p>
      <w:pPr>
        <w:spacing w:before="89"/>
        <w:ind w:left="1557" w:right="1524" w:firstLine="0"/>
        <w:jc w:val="center"/>
        <w:rPr>
          <w:b/>
          <w:sz w:val="28"/>
        </w:rPr>
      </w:pPr>
      <w:r>
        <w:rPr/>
        <w:pict>
          <v:line style="position:absolute;mso-position-horizontal-relative:page;mso-position-vertical-relative:paragraph;z-index:-15835136" from="313.200012pt,-73.499718pt" to="484.200012pt,-73.499718pt" stroked="true" strokeweight=".75pt" strokecolor="#000000">
            <v:stroke dashstyle="solid"/>
            <w10:wrap type="none"/>
          </v:line>
        </w:pict>
      </w:r>
      <w:r>
        <w:rPr>
          <w:b/>
          <w:sz w:val="28"/>
        </w:rPr>
        <w:t>NHÂN</w:t>
      </w:r>
      <w:r>
        <w:rPr>
          <w:b/>
          <w:spacing w:val="-5"/>
          <w:sz w:val="28"/>
        </w:rPr>
        <w:t> </w:t>
      </w:r>
      <w:r>
        <w:rPr>
          <w:b/>
          <w:spacing w:val="-4"/>
          <w:sz w:val="28"/>
        </w:rPr>
        <w:t>DANH</w:t>
      </w:r>
    </w:p>
    <w:p>
      <w:pPr>
        <w:spacing w:before="76"/>
        <w:ind w:left="1564" w:right="1524"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jc w:val="left"/>
        <w:rPr>
          <w:b/>
          <w:sz w:val="36"/>
        </w:rPr>
      </w:pPr>
    </w:p>
    <w:p>
      <w:pPr>
        <w:spacing w:before="0"/>
        <w:ind w:left="1560" w:right="1524" w:firstLine="0"/>
        <w:jc w:val="center"/>
        <w:rPr>
          <w:b/>
          <w:sz w:val="28"/>
        </w:rPr>
      </w:pPr>
      <w:r>
        <w:rPr>
          <w:b/>
          <w:sz w:val="28"/>
        </w:rPr>
        <w:t>TOÀ</w:t>
      </w:r>
      <w:r>
        <w:rPr>
          <w:b/>
          <w:spacing w:val="-6"/>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TỈNH</w:t>
      </w:r>
      <w:r>
        <w:rPr>
          <w:b/>
          <w:spacing w:val="-2"/>
          <w:sz w:val="28"/>
        </w:rPr>
        <w:t> </w:t>
      </w:r>
      <w:r>
        <w:rPr>
          <w:b/>
          <w:spacing w:val="-10"/>
          <w:sz w:val="28"/>
        </w:rPr>
        <w:t>B</w:t>
      </w:r>
    </w:p>
    <w:p>
      <w:pPr>
        <w:pStyle w:val="Heading2"/>
        <w:numPr>
          <w:ilvl w:val="0"/>
          <w:numId w:val="1"/>
        </w:numPr>
        <w:tabs>
          <w:tab w:pos="894" w:val="left" w:leader="none"/>
        </w:tabs>
        <w:spacing w:line="240" w:lineRule="auto" w:before="211" w:after="0"/>
        <w:ind w:left="894" w:right="0" w:hanging="164"/>
        <w:jc w:val="left"/>
      </w:pPr>
      <w:r>
        <w:rPr>
          <w:i/>
        </w:rPr>
        <w:t>Thành</w:t>
      </w:r>
      <w:r>
        <w:rPr>
          <w:i/>
          <w:spacing w:val="-4"/>
        </w:rPr>
        <w:t> </w:t>
      </w:r>
      <w:r>
        <w:rPr>
          <w:i/>
        </w:rPr>
        <w:t>phần</w:t>
      </w:r>
      <w:r>
        <w:rPr>
          <w:i/>
          <w:spacing w:val="-2"/>
        </w:rPr>
        <w:t> </w:t>
      </w:r>
      <w:r>
        <w:rPr>
          <w:i/>
        </w:rPr>
        <w:t>hội</w:t>
      </w:r>
      <w:r>
        <w:rPr>
          <w:i/>
          <w:spacing w:val="-1"/>
        </w:rPr>
        <w:t> </w:t>
      </w:r>
      <w:r>
        <w:rPr>
          <w:i/>
        </w:rPr>
        <w:t>Đ</w:t>
      </w:r>
      <w:r>
        <w:rPr>
          <w:i/>
          <w:spacing w:val="-6"/>
        </w:rPr>
        <w:t> </w:t>
      </w:r>
      <w:r>
        <w:rPr>
          <w:i/>
        </w:rPr>
        <w:t>xét</w:t>
      </w:r>
      <w:r>
        <w:rPr>
          <w:i/>
          <w:spacing w:val="-5"/>
        </w:rPr>
        <w:t> </w:t>
      </w:r>
      <w:r>
        <w:rPr>
          <w:i/>
        </w:rPr>
        <w:t>xử</w:t>
      </w:r>
      <w:r>
        <w:rPr>
          <w:i/>
          <w:spacing w:val="-5"/>
        </w:rPr>
        <w:t> </w:t>
      </w:r>
      <w:r>
        <w:rPr>
          <w:i/>
        </w:rPr>
        <w:t>phúc</w:t>
      </w:r>
      <w:r>
        <w:rPr>
          <w:i/>
          <w:spacing w:val="-2"/>
        </w:rPr>
        <w:t> </w:t>
      </w:r>
      <w:r>
        <w:rPr>
          <w:i/>
        </w:rPr>
        <w:t>thẩm</w:t>
      </w:r>
      <w:r>
        <w:rPr>
          <w:i/>
          <w:spacing w:val="-2"/>
        </w:rPr>
        <w:t> </w:t>
      </w:r>
      <w:r>
        <w:rPr>
          <w:i/>
        </w:rPr>
        <w:t>gồm</w:t>
      </w:r>
      <w:r>
        <w:rPr>
          <w:i/>
          <w:spacing w:val="-1"/>
        </w:rPr>
        <w:t> </w:t>
      </w:r>
      <w:r>
        <w:rPr>
          <w:i/>
          <w:spacing w:val="-5"/>
        </w:rPr>
        <w:t>có:</w:t>
      </w:r>
    </w:p>
    <w:p>
      <w:pPr>
        <w:spacing w:before="9"/>
        <w:ind w:left="730"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1"/>
          <w:sz w:val="28"/>
        </w:rPr>
        <w:t> </w:t>
      </w:r>
      <w:r>
        <w:rPr>
          <w:sz w:val="28"/>
        </w:rPr>
        <w:t>Bà</w:t>
      </w:r>
      <w:r>
        <w:rPr>
          <w:spacing w:val="-3"/>
          <w:sz w:val="28"/>
        </w:rPr>
        <w:t> </w:t>
      </w:r>
      <w:r>
        <w:rPr>
          <w:sz w:val="28"/>
        </w:rPr>
        <w:t>Trần</w:t>
      </w:r>
      <w:r>
        <w:rPr>
          <w:spacing w:val="-1"/>
          <w:sz w:val="28"/>
        </w:rPr>
        <w:t> </w:t>
      </w:r>
      <w:r>
        <w:rPr>
          <w:sz w:val="28"/>
        </w:rPr>
        <w:t>Thị</w:t>
      </w:r>
      <w:r>
        <w:rPr>
          <w:spacing w:val="-1"/>
          <w:sz w:val="28"/>
        </w:rPr>
        <w:t> </w:t>
      </w:r>
      <w:r>
        <w:rPr>
          <w:spacing w:val="-5"/>
          <w:sz w:val="28"/>
        </w:rPr>
        <w:t>Hà.</w:t>
      </w:r>
    </w:p>
    <w:p>
      <w:pPr>
        <w:spacing w:before="17"/>
        <w:ind w:left="730" w:right="0" w:firstLine="0"/>
        <w:jc w:val="left"/>
        <w:rPr>
          <w:sz w:val="28"/>
        </w:rPr>
      </w:pPr>
      <w:r>
        <w:rPr>
          <w:i/>
          <w:sz w:val="28"/>
        </w:rPr>
        <w:t>Các</w:t>
      </w:r>
      <w:r>
        <w:rPr>
          <w:i/>
          <w:spacing w:val="-4"/>
          <w:sz w:val="28"/>
        </w:rPr>
        <w:t> </w:t>
      </w:r>
      <w:r>
        <w:rPr>
          <w:i/>
          <w:sz w:val="28"/>
        </w:rPr>
        <w:t>Thẩm</w:t>
      </w:r>
      <w:r>
        <w:rPr>
          <w:i/>
          <w:spacing w:val="-8"/>
          <w:sz w:val="28"/>
        </w:rPr>
        <w:t> </w:t>
      </w:r>
      <w:r>
        <w:rPr>
          <w:i/>
          <w:sz w:val="28"/>
        </w:rPr>
        <w:t>phán:-</w:t>
      </w:r>
      <w:r>
        <w:rPr>
          <w:i/>
          <w:spacing w:val="-4"/>
          <w:sz w:val="28"/>
        </w:rPr>
        <w:t> </w:t>
      </w:r>
      <w:r>
        <w:rPr>
          <w:sz w:val="28"/>
        </w:rPr>
        <w:t>Ông</w:t>
      </w:r>
      <w:r>
        <w:rPr>
          <w:spacing w:val="-4"/>
          <w:sz w:val="28"/>
        </w:rPr>
        <w:t> </w:t>
      </w:r>
      <w:r>
        <w:rPr>
          <w:sz w:val="28"/>
        </w:rPr>
        <w:t>Nguyễn</w:t>
      </w:r>
      <w:r>
        <w:rPr>
          <w:spacing w:val="-2"/>
          <w:sz w:val="28"/>
        </w:rPr>
        <w:t> </w:t>
      </w:r>
      <w:r>
        <w:rPr>
          <w:sz w:val="28"/>
        </w:rPr>
        <w:t>Văn</w:t>
      </w:r>
      <w:r>
        <w:rPr>
          <w:spacing w:val="-2"/>
          <w:sz w:val="28"/>
        </w:rPr>
        <w:t> Nhiên.</w:t>
      </w:r>
    </w:p>
    <w:p>
      <w:pPr>
        <w:pStyle w:val="BodyText"/>
        <w:spacing w:before="16"/>
        <w:ind w:left="2742"/>
        <w:jc w:val="left"/>
      </w:pPr>
      <w:r>
        <w:rPr/>
        <w:t>-</w:t>
      </w:r>
      <w:r>
        <w:rPr>
          <w:spacing w:val="-5"/>
        </w:rPr>
        <w:t> </w:t>
      </w:r>
      <w:r>
        <w:rPr/>
        <w:t>Ông</w:t>
      </w:r>
      <w:r>
        <w:rPr>
          <w:spacing w:val="-1"/>
        </w:rPr>
        <w:t> </w:t>
      </w:r>
      <w:r>
        <w:rPr/>
        <w:t>Đặng</w:t>
      </w:r>
      <w:r>
        <w:rPr>
          <w:spacing w:val="-1"/>
        </w:rPr>
        <w:t> </w:t>
      </w:r>
      <w:r>
        <w:rPr/>
        <w:t>Văn</w:t>
      </w:r>
      <w:r>
        <w:rPr>
          <w:spacing w:val="-1"/>
        </w:rPr>
        <w:t> </w:t>
      </w:r>
      <w:r>
        <w:rPr>
          <w:spacing w:val="-4"/>
        </w:rPr>
        <w:t>Bảo.</w:t>
      </w:r>
    </w:p>
    <w:p>
      <w:pPr>
        <w:pStyle w:val="ListParagraph"/>
        <w:numPr>
          <w:ilvl w:val="0"/>
          <w:numId w:val="1"/>
        </w:numPr>
        <w:tabs>
          <w:tab w:pos="894" w:val="left" w:leader="none"/>
        </w:tabs>
        <w:spacing w:line="240" w:lineRule="auto" w:before="14" w:after="0"/>
        <w:ind w:left="894" w:right="0" w:hanging="164"/>
        <w:jc w:val="both"/>
        <w:rPr>
          <w:i/>
          <w:sz w:val="28"/>
        </w:rPr>
      </w:pPr>
      <w:r>
        <w:rPr>
          <w:i/>
          <w:sz w:val="28"/>
        </w:rPr>
        <w:t>Thư</w:t>
      </w:r>
      <w:r>
        <w:rPr>
          <w:i/>
          <w:spacing w:val="-4"/>
          <w:sz w:val="28"/>
        </w:rPr>
        <w:t> </w:t>
      </w:r>
      <w:r>
        <w:rPr>
          <w:i/>
          <w:sz w:val="28"/>
        </w:rPr>
        <w:t>ký</w:t>
      </w:r>
      <w:r>
        <w:rPr>
          <w:i/>
          <w:spacing w:val="-5"/>
          <w:sz w:val="28"/>
        </w:rPr>
        <w:t> </w:t>
      </w:r>
      <w:r>
        <w:rPr>
          <w:i/>
          <w:sz w:val="28"/>
        </w:rPr>
        <w:t>phiên</w:t>
      </w:r>
      <w:r>
        <w:rPr>
          <w:i/>
          <w:spacing w:val="-1"/>
          <w:sz w:val="28"/>
        </w:rPr>
        <w:t> </w:t>
      </w:r>
      <w:r>
        <w:rPr>
          <w:i/>
          <w:sz w:val="28"/>
        </w:rPr>
        <w:t>toà:</w:t>
      </w:r>
      <w:r>
        <w:rPr>
          <w:sz w:val="28"/>
        </w:rPr>
        <w:t>Bà</w:t>
      </w:r>
      <w:r>
        <w:rPr>
          <w:spacing w:val="-6"/>
          <w:sz w:val="28"/>
        </w:rPr>
        <w:t> </w:t>
      </w:r>
      <w:r>
        <w:rPr>
          <w:sz w:val="28"/>
        </w:rPr>
        <w:t>Trịnh</w:t>
      </w:r>
      <w:r>
        <w:rPr>
          <w:spacing w:val="-1"/>
          <w:sz w:val="28"/>
        </w:rPr>
        <w:t> </w:t>
      </w:r>
      <w:r>
        <w:rPr>
          <w:sz w:val="28"/>
        </w:rPr>
        <w:t>Hoài</w:t>
      </w:r>
      <w:r>
        <w:rPr>
          <w:spacing w:val="-1"/>
          <w:sz w:val="28"/>
        </w:rPr>
        <w:t> </w:t>
      </w:r>
      <w:r>
        <w:rPr>
          <w:sz w:val="28"/>
        </w:rPr>
        <w:t>Đức-</w:t>
      </w:r>
      <w:r>
        <w:rPr>
          <w:spacing w:val="-3"/>
          <w:sz w:val="28"/>
        </w:rPr>
        <w:t> </w:t>
      </w:r>
      <w:r>
        <w:rPr>
          <w:sz w:val="28"/>
        </w:rPr>
        <w:t>Thư</w:t>
      </w:r>
      <w:r>
        <w:rPr>
          <w:spacing w:val="-4"/>
          <w:sz w:val="28"/>
        </w:rPr>
        <w:t> </w:t>
      </w:r>
      <w:r>
        <w:rPr>
          <w:sz w:val="28"/>
        </w:rPr>
        <w:t>ký</w:t>
      </w:r>
      <w:r>
        <w:rPr>
          <w:spacing w:val="-1"/>
          <w:sz w:val="28"/>
        </w:rPr>
        <w:t> </w:t>
      </w:r>
      <w:r>
        <w:rPr>
          <w:sz w:val="28"/>
        </w:rPr>
        <w:t>Tòa</w:t>
      </w:r>
      <w:r>
        <w:rPr>
          <w:spacing w:val="-2"/>
          <w:sz w:val="28"/>
        </w:rPr>
        <w:t> </w:t>
      </w:r>
      <w:r>
        <w:rPr>
          <w:sz w:val="28"/>
        </w:rPr>
        <w:t>án</w:t>
      </w:r>
      <w:r>
        <w:rPr>
          <w:spacing w:val="-6"/>
          <w:sz w:val="28"/>
        </w:rPr>
        <w:t> </w:t>
      </w:r>
      <w:r>
        <w:rPr>
          <w:sz w:val="28"/>
        </w:rPr>
        <w:t>nhân</w:t>
      </w:r>
      <w:r>
        <w:rPr>
          <w:spacing w:val="-5"/>
          <w:sz w:val="28"/>
        </w:rPr>
        <w:t> </w:t>
      </w:r>
      <w:r>
        <w:rPr>
          <w:sz w:val="28"/>
        </w:rPr>
        <w:t>dân</w:t>
      </w:r>
      <w:r>
        <w:rPr>
          <w:spacing w:val="-3"/>
          <w:sz w:val="28"/>
        </w:rPr>
        <w:t> </w:t>
      </w:r>
      <w:r>
        <w:rPr>
          <w:sz w:val="28"/>
        </w:rPr>
        <w:t>tỉnh</w:t>
      </w:r>
      <w:r>
        <w:rPr>
          <w:spacing w:val="2"/>
          <w:sz w:val="28"/>
        </w:rPr>
        <w:t> </w:t>
      </w:r>
      <w:r>
        <w:rPr>
          <w:spacing w:val="-5"/>
          <w:sz w:val="28"/>
        </w:rPr>
        <w:t>B.</w:t>
      </w:r>
    </w:p>
    <w:p>
      <w:pPr>
        <w:pStyle w:val="ListParagraph"/>
        <w:numPr>
          <w:ilvl w:val="0"/>
          <w:numId w:val="1"/>
        </w:numPr>
        <w:tabs>
          <w:tab w:pos="918" w:val="left" w:leader="none"/>
        </w:tabs>
        <w:spacing w:line="252" w:lineRule="auto" w:before="17" w:after="0"/>
        <w:ind w:left="164" w:right="122" w:firstLine="566"/>
        <w:jc w:val="both"/>
        <w:rPr>
          <w:i/>
          <w:sz w:val="28"/>
        </w:rPr>
      </w:pPr>
      <w:r>
        <w:rPr>
          <w:i/>
          <w:sz w:val="28"/>
        </w:rPr>
        <w:t>Đại diện VKSND tỉnh B tham gia phiên toà:</w:t>
      </w:r>
      <w:r>
        <w:rPr>
          <w:sz w:val="28"/>
        </w:rPr>
        <w:t>Bà Phan Thị Diễm Hạnh- Kiểm sát viên.</w:t>
      </w:r>
    </w:p>
    <w:p>
      <w:pPr>
        <w:pStyle w:val="BodyText"/>
        <w:spacing w:line="252" w:lineRule="auto" w:before="1"/>
        <w:ind w:right="121" w:firstLine="566"/>
      </w:pPr>
      <w:r>
        <w:rPr/>
        <w:t>Trong ngày 30/11/2022 tại trụ sở Toà án nhân dân tỉnh B xét xử phúc thẩm</w:t>
      </w:r>
      <w:r>
        <w:rPr>
          <w:spacing w:val="40"/>
        </w:rPr>
        <w:t> </w:t>
      </w:r>
      <w:r>
        <w:rPr/>
        <w:t>công khai vụ án hình sự thụ lý số 261/TLPT-HS ngày 04/10/2022 đối với bị cáo Nguyễn Văn Đ do có kháng cáo của bị cáo đối với bản án hình sự sơ thẩm số106/2022/HSST ngày12/7/2022 của Tòa án nhân dân thành phố B, tỉnh B.</w:t>
      </w:r>
    </w:p>
    <w:p>
      <w:pPr>
        <w:pStyle w:val="Heading1"/>
        <w:spacing w:before="6"/>
        <w:jc w:val="both"/>
      </w:pPr>
      <w:r>
        <w:rPr/>
        <w:t>*</w:t>
      </w:r>
      <w:r>
        <w:rPr>
          <w:spacing w:val="-2"/>
        </w:rPr>
        <w:t> </w:t>
      </w:r>
      <w:r>
        <w:rPr/>
        <w:t>Bị</w:t>
      </w:r>
      <w:r>
        <w:rPr>
          <w:spacing w:val="-2"/>
        </w:rPr>
        <w:t> </w:t>
      </w:r>
      <w:r>
        <w:rPr/>
        <w:t>cáo</w:t>
      </w:r>
      <w:r>
        <w:rPr>
          <w:spacing w:val="-2"/>
        </w:rPr>
        <w:t> </w:t>
      </w:r>
      <w:r>
        <w:rPr/>
        <w:t>bị</w:t>
      </w:r>
      <w:r>
        <w:rPr>
          <w:spacing w:val="-2"/>
        </w:rPr>
        <w:t> </w:t>
      </w:r>
      <w:r>
        <w:rPr/>
        <w:t>kháng</w:t>
      </w:r>
      <w:r>
        <w:rPr>
          <w:spacing w:val="-1"/>
        </w:rPr>
        <w:t> </w:t>
      </w:r>
      <w:r>
        <w:rPr>
          <w:spacing w:val="-4"/>
        </w:rPr>
        <w:t>cáo:</w:t>
      </w:r>
    </w:p>
    <w:p>
      <w:pPr>
        <w:pStyle w:val="BodyText"/>
        <w:spacing w:before="11"/>
        <w:ind w:right="122" w:firstLine="719"/>
      </w:pPr>
      <w:r>
        <w:rPr/>
        <w:t>Họ và tên: </w:t>
      </w:r>
      <w:r>
        <w:rPr>
          <w:b/>
        </w:rPr>
        <w:t>Nguyễn Văn Đ</w:t>
      </w:r>
      <w:r>
        <w:rPr/>
        <w:t>, sinh năm 1983; nơi đăng ký HKTT và chỗ ở: Số nhà 369, đường Nguyễn Thị Lưu, phường Ngô Quyền, thành phố B, tỉnh B; nghề nghiệp: Lao động tự do; trình độ học vấn: 12/12; dân tộc: Kinh; giới tính: Nam; tôn giáo: Không; quốc tịch: Việt Nam; con ông: Nguyễn Văn Thành, sinh năm 1961 và bà Nguyễn Thị Nụ, sinh năm 1962; vợ: Hoàng Thị Huyền, sinh năm 1991; con: Có 03 con, con lớn sinh năm 2013, con nhỏ sinh năm 2021; tiền án: Không có; tiền sự: Không có.</w:t>
      </w:r>
      <w:r>
        <w:rPr>
          <w:spacing w:val="-2"/>
        </w:rPr>
        <w:t> </w:t>
      </w:r>
      <w:r>
        <w:rPr/>
        <w:t>Bị cáo</w:t>
      </w:r>
      <w:r>
        <w:rPr>
          <w:spacing w:val="-3"/>
        </w:rPr>
        <w:t> </w:t>
      </w:r>
      <w:r>
        <w:rPr/>
        <w:t>bị</w:t>
      </w:r>
      <w:r>
        <w:rPr>
          <w:spacing w:val="-3"/>
        </w:rPr>
        <w:t> </w:t>
      </w:r>
      <w:r>
        <w:rPr/>
        <w:t>tạm</w:t>
      </w:r>
      <w:r>
        <w:rPr>
          <w:spacing w:val="-6"/>
        </w:rPr>
        <w:t> </w:t>
      </w:r>
      <w:r>
        <w:rPr/>
        <w:t>giữ,</w:t>
      </w:r>
      <w:r>
        <w:rPr>
          <w:spacing w:val="-2"/>
        </w:rPr>
        <w:t> </w:t>
      </w:r>
      <w:r>
        <w:rPr/>
        <w:t>tạm</w:t>
      </w:r>
      <w:r>
        <w:rPr>
          <w:spacing w:val="-6"/>
        </w:rPr>
        <w:t> </w:t>
      </w:r>
      <w:r>
        <w:rPr/>
        <w:t>giam</w:t>
      </w:r>
      <w:r>
        <w:rPr>
          <w:spacing w:val="-6"/>
        </w:rPr>
        <w:t> </w:t>
      </w:r>
      <w:r>
        <w:rPr/>
        <w:t>từ ngày</w:t>
      </w:r>
      <w:r>
        <w:rPr>
          <w:spacing w:val="-5"/>
        </w:rPr>
        <w:t> </w:t>
      </w:r>
      <w:r>
        <w:rPr/>
        <w:t>16/9/2021</w:t>
      </w:r>
      <w:r>
        <w:rPr>
          <w:spacing w:val="-1"/>
        </w:rPr>
        <w:t> </w:t>
      </w:r>
      <w:r>
        <w:rPr/>
        <w:t>đến</w:t>
      </w:r>
      <w:r>
        <w:rPr>
          <w:spacing w:val="-2"/>
        </w:rPr>
        <w:t> </w:t>
      </w:r>
      <w:r>
        <w:rPr/>
        <w:t>ngày</w:t>
      </w:r>
      <w:r>
        <w:rPr>
          <w:spacing w:val="-5"/>
        </w:rPr>
        <w:t> </w:t>
      </w:r>
      <w:r>
        <w:rPr/>
        <w:t>29/10/2021 được thay thế biện pháp ngăn chặn “Bảo lĩnh”, hiện tại ngoại (có mặt tại phiên tòa).</w:t>
      </w:r>
    </w:p>
    <w:p>
      <w:pPr>
        <w:pStyle w:val="Heading2"/>
        <w:spacing w:line="318" w:lineRule="exact" w:before="10"/>
        <w:rPr>
          <w:i/>
        </w:rPr>
      </w:pPr>
      <w:r>
        <w:rPr>
          <w:i/>
        </w:rPr>
        <w:t>Người</w:t>
      </w:r>
      <w:r>
        <w:rPr>
          <w:i/>
          <w:spacing w:val="-5"/>
        </w:rPr>
        <w:t> </w:t>
      </w:r>
      <w:r>
        <w:rPr>
          <w:i/>
        </w:rPr>
        <w:t>bào</w:t>
      </w:r>
      <w:r>
        <w:rPr>
          <w:i/>
          <w:spacing w:val="-2"/>
        </w:rPr>
        <w:t> </w:t>
      </w:r>
      <w:r>
        <w:rPr>
          <w:i/>
        </w:rPr>
        <w:t>chữa</w:t>
      </w:r>
      <w:r>
        <w:rPr>
          <w:i/>
          <w:spacing w:val="-3"/>
        </w:rPr>
        <w:t> </w:t>
      </w:r>
      <w:r>
        <w:rPr>
          <w:i/>
        </w:rPr>
        <w:t>cho</w:t>
      </w:r>
      <w:r>
        <w:rPr>
          <w:i/>
          <w:spacing w:val="-5"/>
        </w:rPr>
        <w:t> </w:t>
      </w:r>
      <w:r>
        <w:rPr>
          <w:i/>
        </w:rPr>
        <w:t>bị</w:t>
      </w:r>
      <w:r>
        <w:rPr>
          <w:i/>
          <w:spacing w:val="-2"/>
        </w:rPr>
        <w:t> </w:t>
      </w:r>
      <w:r>
        <w:rPr>
          <w:i/>
          <w:spacing w:val="-4"/>
        </w:rPr>
        <w:t>cáo:</w:t>
      </w:r>
    </w:p>
    <w:p>
      <w:pPr>
        <w:pStyle w:val="BodyText"/>
        <w:ind w:right="122" w:firstLine="719"/>
      </w:pPr>
      <w:r>
        <w:rPr/>
        <w:t>1. Luật sư Nguyễn Thị Lan và Luật sư Giáp Thị Vân–Văn phòng Luật sư Kim Vĩnh An – Đoàn luật sư tỉnh B.(Bà Vân có mặt, bà Lan vắng mặt).</w:t>
      </w:r>
    </w:p>
    <w:p>
      <w:pPr>
        <w:pStyle w:val="BodyText"/>
        <w:spacing w:line="321" w:lineRule="exact"/>
        <w:ind w:left="884"/>
      </w:pPr>
      <w:r>
        <w:rPr/>
        <w:t>Địa</w:t>
      </w:r>
      <w:r>
        <w:rPr>
          <w:spacing w:val="20"/>
        </w:rPr>
        <w:t> </w:t>
      </w:r>
      <w:r>
        <w:rPr/>
        <w:t>chỉ:Số</w:t>
      </w:r>
      <w:r>
        <w:rPr>
          <w:spacing w:val="22"/>
        </w:rPr>
        <w:t> </w:t>
      </w:r>
      <w:r>
        <w:rPr/>
        <w:t>448</w:t>
      </w:r>
      <w:r>
        <w:rPr>
          <w:spacing w:val="20"/>
        </w:rPr>
        <w:t> </w:t>
      </w:r>
      <w:r>
        <w:rPr/>
        <w:t>đường</w:t>
      </w:r>
      <w:r>
        <w:rPr>
          <w:spacing w:val="22"/>
        </w:rPr>
        <w:t> </w:t>
      </w:r>
      <w:r>
        <w:rPr/>
        <w:t>Xương</w:t>
      </w:r>
      <w:r>
        <w:rPr>
          <w:spacing w:val="21"/>
        </w:rPr>
        <w:t> </w:t>
      </w:r>
      <w:r>
        <w:rPr/>
        <w:t>Giang,</w:t>
      </w:r>
      <w:r>
        <w:rPr>
          <w:spacing w:val="18"/>
        </w:rPr>
        <w:t> </w:t>
      </w:r>
      <w:r>
        <w:rPr/>
        <w:t>phường</w:t>
      </w:r>
      <w:r>
        <w:rPr>
          <w:spacing w:val="22"/>
        </w:rPr>
        <w:t> </w:t>
      </w:r>
      <w:r>
        <w:rPr/>
        <w:t>Ngô</w:t>
      </w:r>
      <w:r>
        <w:rPr>
          <w:spacing w:val="22"/>
        </w:rPr>
        <w:t> </w:t>
      </w:r>
      <w:r>
        <w:rPr/>
        <w:t>Quyền,</w:t>
      </w:r>
      <w:r>
        <w:rPr>
          <w:spacing w:val="17"/>
        </w:rPr>
        <w:t> </w:t>
      </w:r>
      <w:r>
        <w:rPr/>
        <w:t>thành</w:t>
      </w:r>
      <w:r>
        <w:rPr>
          <w:spacing w:val="20"/>
        </w:rPr>
        <w:t> </w:t>
      </w:r>
      <w:r>
        <w:rPr/>
        <w:t>phố</w:t>
      </w:r>
      <w:r>
        <w:rPr>
          <w:spacing w:val="31"/>
        </w:rPr>
        <w:t> </w:t>
      </w:r>
      <w:r>
        <w:rPr/>
        <w:t>B,</w:t>
      </w:r>
      <w:r>
        <w:rPr>
          <w:spacing w:val="18"/>
        </w:rPr>
        <w:t> </w:t>
      </w:r>
      <w:r>
        <w:rPr>
          <w:spacing w:val="-4"/>
        </w:rPr>
        <w:t>tỉnh</w:t>
      </w:r>
    </w:p>
    <w:p>
      <w:pPr>
        <w:pStyle w:val="BodyText"/>
        <w:spacing w:line="318" w:lineRule="exact"/>
        <w:jc w:val="left"/>
      </w:pPr>
      <w:r>
        <w:rPr>
          <w:spacing w:val="-5"/>
        </w:rPr>
        <w:t>B.</w:t>
      </w:r>
    </w:p>
    <w:p>
      <w:pPr>
        <w:spacing w:before="0"/>
        <w:ind w:left="884" w:right="0" w:firstLine="0"/>
        <w:jc w:val="left"/>
        <w:rPr>
          <w:sz w:val="28"/>
        </w:rPr>
      </w:pPr>
      <w:r>
        <w:rPr>
          <w:sz w:val="28"/>
        </w:rPr>
        <w:t>*</w:t>
      </w:r>
      <w:r>
        <w:rPr>
          <w:spacing w:val="34"/>
          <w:sz w:val="28"/>
        </w:rPr>
        <w:t> </w:t>
      </w:r>
      <w:r>
        <w:rPr>
          <w:i/>
          <w:sz w:val="28"/>
        </w:rPr>
        <w:t>Vụ</w:t>
      </w:r>
      <w:r>
        <w:rPr>
          <w:i/>
          <w:spacing w:val="34"/>
          <w:sz w:val="28"/>
        </w:rPr>
        <w:t> </w:t>
      </w:r>
      <w:r>
        <w:rPr>
          <w:i/>
          <w:sz w:val="28"/>
        </w:rPr>
        <w:t>án</w:t>
      </w:r>
      <w:r>
        <w:rPr>
          <w:i/>
          <w:spacing w:val="34"/>
          <w:sz w:val="28"/>
        </w:rPr>
        <w:t> </w:t>
      </w:r>
      <w:r>
        <w:rPr>
          <w:i/>
          <w:sz w:val="28"/>
        </w:rPr>
        <w:t>còn</w:t>
      </w:r>
      <w:r>
        <w:rPr>
          <w:i/>
          <w:spacing w:val="34"/>
          <w:sz w:val="28"/>
        </w:rPr>
        <w:t> </w:t>
      </w:r>
      <w:r>
        <w:rPr>
          <w:i/>
          <w:sz w:val="28"/>
        </w:rPr>
        <w:t>có</w:t>
      </w:r>
      <w:r>
        <w:rPr>
          <w:i/>
          <w:spacing w:val="34"/>
          <w:sz w:val="28"/>
        </w:rPr>
        <w:t> </w:t>
      </w:r>
      <w:r>
        <w:rPr>
          <w:i/>
          <w:sz w:val="28"/>
        </w:rPr>
        <w:t>những</w:t>
      </w:r>
      <w:r>
        <w:rPr>
          <w:i/>
          <w:spacing w:val="32"/>
          <w:sz w:val="28"/>
        </w:rPr>
        <w:t> </w:t>
      </w:r>
      <w:r>
        <w:rPr>
          <w:i/>
          <w:sz w:val="28"/>
        </w:rPr>
        <w:t>người</w:t>
      </w:r>
      <w:r>
        <w:rPr>
          <w:i/>
          <w:spacing w:val="33"/>
          <w:sz w:val="28"/>
        </w:rPr>
        <w:t> </w:t>
      </w:r>
      <w:r>
        <w:rPr>
          <w:i/>
          <w:sz w:val="28"/>
        </w:rPr>
        <w:t>tham</w:t>
      </w:r>
      <w:r>
        <w:rPr>
          <w:i/>
          <w:spacing w:val="32"/>
          <w:sz w:val="28"/>
        </w:rPr>
        <w:t> </w:t>
      </w:r>
      <w:r>
        <w:rPr>
          <w:i/>
          <w:sz w:val="28"/>
        </w:rPr>
        <w:t>gia</w:t>
      </w:r>
      <w:r>
        <w:rPr>
          <w:i/>
          <w:spacing w:val="31"/>
          <w:sz w:val="28"/>
        </w:rPr>
        <w:t> </w:t>
      </w:r>
      <w:r>
        <w:rPr>
          <w:i/>
          <w:sz w:val="28"/>
        </w:rPr>
        <w:t>tố</w:t>
      </w:r>
      <w:r>
        <w:rPr>
          <w:i/>
          <w:spacing w:val="34"/>
          <w:sz w:val="28"/>
        </w:rPr>
        <w:t> </w:t>
      </w:r>
      <w:r>
        <w:rPr>
          <w:i/>
          <w:sz w:val="28"/>
        </w:rPr>
        <w:t>tụng</w:t>
      </w:r>
      <w:r>
        <w:rPr>
          <w:i/>
          <w:spacing w:val="35"/>
          <w:sz w:val="28"/>
        </w:rPr>
        <w:t> </w:t>
      </w:r>
      <w:r>
        <w:rPr>
          <w:i/>
          <w:sz w:val="28"/>
        </w:rPr>
        <w:t>khác</w:t>
      </w:r>
      <w:r>
        <w:rPr>
          <w:i/>
          <w:spacing w:val="33"/>
          <w:sz w:val="28"/>
        </w:rPr>
        <w:t> </w:t>
      </w:r>
      <w:r>
        <w:rPr>
          <w:i/>
          <w:sz w:val="28"/>
        </w:rPr>
        <w:t>là:</w:t>
      </w:r>
      <w:r>
        <w:rPr>
          <w:i/>
          <w:spacing w:val="33"/>
          <w:sz w:val="28"/>
        </w:rPr>
        <w:t> </w:t>
      </w:r>
      <w:r>
        <w:rPr>
          <w:sz w:val="28"/>
        </w:rPr>
        <w:t>Bị</w:t>
      </w:r>
      <w:r>
        <w:rPr>
          <w:spacing w:val="34"/>
          <w:sz w:val="28"/>
        </w:rPr>
        <w:t> </w:t>
      </w:r>
      <w:r>
        <w:rPr>
          <w:sz w:val="28"/>
        </w:rPr>
        <w:t>hại</w:t>
      </w:r>
      <w:r>
        <w:rPr>
          <w:spacing w:val="35"/>
          <w:sz w:val="28"/>
        </w:rPr>
        <w:t> </w:t>
      </w:r>
      <w:r>
        <w:rPr>
          <w:sz w:val="28"/>
        </w:rPr>
        <w:t>Nguyễn</w:t>
      </w:r>
      <w:r>
        <w:rPr>
          <w:spacing w:val="35"/>
          <w:sz w:val="28"/>
        </w:rPr>
        <w:t> </w:t>
      </w:r>
      <w:r>
        <w:rPr>
          <w:spacing w:val="-5"/>
          <w:sz w:val="28"/>
        </w:rPr>
        <w:t>Thị</w:t>
      </w:r>
    </w:p>
    <w:p>
      <w:pPr>
        <w:pStyle w:val="BodyText"/>
        <w:spacing w:before="2"/>
        <w:ind w:right="123"/>
      </w:pPr>
      <w:r>
        <w:rPr/>
        <w:t>Ngọc Thành; Người có quyền lợi, nghĩa vụ liên quan là anh Nguyễn Danh Hiếu, anh Hồ Sỹ Linh, anh Đặng Thái Sơn, anh Vũ Thành Công, chị Vũ Mai Hương, bà Nguyễn Thị Nụ, ông Nguyễn Văn Thành, chị Hoàng Thị Huyền, anh Đặng Văn Thái</w:t>
      </w:r>
    </w:p>
    <w:p>
      <w:pPr>
        <w:spacing w:after="0"/>
        <w:sectPr>
          <w:footerReference w:type="default" r:id="rId5"/>
          <w:type w:val="continuous"/>
          <w:pgSz w:w="11910" w:h="16850"/>
          <w:pgMar w:footer="1073" w:header="0" w:top="1520" w:bottom="1260" w:left="1480" w:right="580"/>
          <w:pgNumType w:start="1"/>
        </w:sectPr>
      </w:pPr>
    </w:p>
    <w:p>
      <w:pPr>
        <w:pStyle w:val="BodyText"/>
        <w:spacing w:line="242" w:lineRule="auto" w:before="65"/>
        <w:jc w:val="left"/>
      </w:pPr>
      <w:r>
        <w:rPr/>
        <w:t>không</w:t>
      </w:r>
      <w:r>
        <w:rPr>
          <w:spacing w:val="31"/>
        </w:rPr>
        <w:t> </w:t>
      </w:r>
      <w:r>
        <w:rPr/>
        <w:t>có</w:t>
      </w:r>
      <w:r>
        <w:rPr>
          <w:spacing w:val="31"/>
        </w:rPr>
        <w:t> </w:t>
      </w:r>
      <w:r>
        <w:rPr/>
        <w:t>kháng</w:t>
      </w:r>
      <w:r>
        <w:rPr>
          <w:spacing w:val="31"/>
        </w:rPr>
        <w:t> </w:t>
      </w:r>
      <w:r>
        <w:rPr/>
        <w:t>cáo,</w:t>
      </w:r>
      <w:r>
        <w:rPr>
          <w:spacing w:val="27"/>
        </w:rPr>
        <w:t> </w:t>
      </w:r>
      <w:r>
        <w:rPr/>
        <w:t>kháng</w:t>
      </w:r>
      <w:r>
        <w:rPr>
          <w:spacing w:val="31"/>
        </w:rPr>
        <w:t> </w:t>
      </w:r>
      <w:r>
        <w:rPr/>
        <w:t>nghị,</w:t>
      </w:r>
      <w:r>
        <w:rPr>
          <w:spacing w:val="30"/>
        </w:rPr>
        <w:t> </w:t>
      </w:r>
      <w:r>
        <w:rPr/>
        <w:t>không</w:t>
      </w:r>
      <w:r>
        <w:rPr>
          <w:spacing w:val="31"/>
        </w:rPr>
        <w:t> </w:t>
      </w:r>
      <w:r>
        <w:rPr/>
        <w:t>liên</w:t>
      </w:r>
      <w:r>
        <w:rPr>
          <w:spacing w:val="29"/>
        </w:rPr>
        <w:t> </w:t>
      </w:r>
      <w:r>
        <w:rPr/>
        <w:t>quan</w:t>
      </w:r>
      <w:r>
        <w:rPr>
          <w:spacing w:val="29"/>
        </w:rPr>
        <w:t> </w:t>
      </w:r>
      <w:r>
        <w:rPr/>
        <w:t>đến</w:t>
      </w:r>
      <w:r>
        <w:rPr>
          <w:spacing w:val="31"/>
        </w:rPr>
        <w:t> </w:t>
      </w:r>
      <w:r>
        <w:rPr/>
        <w:t>nội</w:t>
      </w:r>
      <w:r>
        <w:rPr>
          <w:spacing w:val="29"/>
        </w:rPr>
        <w:t> </w:t>
      </w:r>
      <w:r>
        <w:rPr/>
        <w:t>dung</w:t>
      </w:r>
      <w:r>
        <w:rPr>
          <w:spacing w:val="29"/>
        </w:rPr>
        <w:t> </w:t>
      </w:r>
      <w:r>
        <w:rPr/>
        <w:t>kháng</w:t>
      </w:r>
      <w:r>
        <w:rPr>
          <w:spacing w:val="31"/>
        </w:rPr>
        <w:t> </w:t>
      </w:r>
      <w:r>
        <w:rPr/>
        <w:t>cáo</w:t>
      </w:r>
      <w:r>
        <w:rPr>
          <w:spacing w:val="31"/>
        </w:rPr>
        <w:t> </w:t>
      </w:r>
      <w:r>
        <w:rPr/>
        <w:t>kháng nghị nên Tòa án không triệu tập.</w:t>
      </w:r>
    </w:p>
    <w:p>
      <w:pPr>
        <w:pStyle w:val="BodyText"/>
        <w:spacing w:before="9"/>
        <w:ind w:left="0"/>
        <w:jc w:val="left"/>
        <w:rPr>
          <w:sz w:val="27"/>
        </w:rPr>
      </w:pPr>
    </w:p>
    <w:p>
      <w:pPr>
        <w:spacing w:before="0"/>
        <w:ind w:left="1561" w:right="152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ind w:left="0"/>
        <w:jc w:val="left"/>
        <w:rPr>
          <w:b/>
          <w:sz w:val="31"/>
        </w:rPr>
      </w:pPr>
    </w:p>
    <w:p>
      <w:pPr>
        <w:pStyle w:val="Heading2"/>
        <w:rPr>
          <w:i/>
        </w:rPr>
      </w:pPr>
      <w:r>
        <w:rPr>
          <w:i/>
        </w:rPr>
        <w:t>Theo</w:t>
      </w:r>
      <w:r>
        <w:rPr>
          <w:i/>
          <w:spacing w:val="-2"/>
        </w:rPr>
        <w:t> </w:t>
      </w:r>
      <w:r>
        <w:rPr>
          <w:i/>
        </w:rPr>
        <w:t>bản</w:t>
      </w:r>
      <w:r>
        <w:rPr>
          <w:i/>
          <w:spacing w:val="-3"/>
        </w:rPr>
        <w:t> </w:t>
      </w:r>
      <w:r>
        <w:rPr>
          <w:i/>
        </w:rPr>
        <w:t>án</w:t>
      </w:r>
      <w:r>
        <w:rPr>
          <w:i/>
          <w:spacing w:val="-3"/>
        </w:rPr>
        <w:t> </w:t>
      </w:r>
      <w:r>
        <w:rPr>
          <w:i/>
        </w:rPr>
        <w:t>sơ</w:t>
      </w:r>
      <w:r>
        <w:rPr>
          <w:i/>
          <w:spacing w:val="-6"/>
        </w:rPr>
        <w:t> </w:t>
      </w:r>
      <w:r>
        <w:rPr>
          <w:i/>
        </w:rPr>
        <w:t>thẩm</w:t>
      </w:r>
      <w:r>
        <w:rPr>
          <w:i/>
          <w:spacing w:val="-1"/>
        </w:rPr>
        <w:t> </w:t>
      </w:r>
      <w:r>
        <w:rPr>
          <w:i/>
        </w:rPr>
        <w:t>thì</w:t>
      </w:r>
      <w:r>
        <w:rPr>
          <w:i/>
          <w:spacing w:val="-2"/>
        </w:rPr>
        <w:t> </w:t>
      </w:r>
      <w:r>
        <w:rPr>
          <w:i/>
        </w:rPr>
        <w:t>nội</w:t>
      </w:r>
      <w:r>
        <w:rPr>
          <w:i/>
          <w:spacing w:val="-4"/>
        </w:rPr>
        <w:t> </w:t>
      </w:r>
      <w:r>
        <w:rPr>
          <w:i/>
        </w:rPr>
        <w:t>dung</w:t>
      </w:r>
      <w:r>
        <w:rPr>
          <w:i/>
          <w:spacing w:val="-2"/>
        </w:rPr>
        <w:t> </w:t>
      </w:r>
      <w:r>
        <w:rPr>
          <w:i/>
        </w:rPr>
        <w:t>vụ</w:t>
      </w:r>
      <w:r>
        <w:rPr>
          <w:i/>
          <w:spacing w:val="-4"/>
        </w:rPr>
        <w:t> </w:t>
      </w:r>
      <w:r>
        <w:rPr>
          <w:i/>
        </w:rPr>
        <w:t>án</w:t>
      </w:r>
      <w:r>
        <w:rPr>
          <w:i/>
          <w:spacing w:val="-6"/>
        </w:rPr>
        <w:t> </w:t>
      </w:r>
      <w:r>
        <w:rPr>
          <w:i/>
        </w:rPr>
        <w:t>được</w:t>
      </w:r>
      <w:r>
        <w:rPr>
          <w:i/>
          <w:spacing w:val="-3"/>
        </w:rPr>
        <w:t> </w:t>
      </w:r>
      <w:r>
        <w:rPr>
          <w:i/>
        </w:rPr>
        <w:t>tóm</w:t>
      </w:r>
      <w:r>
        <w:rPr>
          <w:i/>
          <w:spacing w:val="1"/>
        </w:rPr>
        <w:t> </w:t>
      </w:r>
      <w:r>
        <w:rPr>
          <w:i/>
        </w:rPr>
        <w:t>tắt</w:t>
      </w:r>
      <w:r>
        <w:rPr>
          <w:i/>
          <w:spacing w:val="-2"/>
        </w:rPr>
        <w:t> </w:t>
      </w:r>
      <w:r>
        <w:rPr>
          <w:i/>
        </w:rPr>
        <w:t>như</w:t>
      </w:r>
      <w:r>
        <w:rPr>
          <w:i/>
          <w:spacing w:val="-2"/>
        </w:rPr>
        <w:t> </w:t>
      </w:r>
      <w:r>
        <w:rPr>
          <w:i/>
          <w:spacing w:val="-4"/>
        </w:rPr>
        <w:t>sau:</w:t>
      </w:r>
    </w:p>
    <w:p>
      <w:pPr>
        <w:pStyle w:val="BodyText"/>
        <w:spacing w:before="11"/>
        <w:ind w:right="120" w:firstLine="719"/>
      </w:pPr>
      <w:r>
        <w:rPr/>
        <w:t>Nguyễn Văn Đ có vay tiền của anh Nguyễn Danh Hiếu tổng số tiền là 100.000.000 Đ, khi vay hai bên chỉ thỏa thuận miệng. Sau khi vay tiền, bị cáo sử dụng chi tiêu cá nhân hết và không có khả năng trả nợ nên nảy sinh ý định thuê xe ô tô tự lái để đem</w:t>
      </w:r>
      <w:r>
        <w:rPr>
          <w:spacing w:val="-1"/>
        </w:rPr>
        <w:t> </w:t>
      </w:r>
      <w:r>
        <w:rPr/>
        <w:t>đi cầm cố lấy tiền trả nợ và chi tiêu cá nhân. Ngày 18/6/2021, bị cáo liên hệ với bạn là anh Đặng Thái Sơn, để hỏi chỗ thuê xe ô tô tự lái. Anh Sơn giới thiệu bị cáo đến gặp bà Nguyễn Thị Ngọc Thanh, làm nghề cho thuê xe ô tô tự lái. Khoảng 15 giờ ngày</w:t>
      </w:r>
      <w:r>
        <w:rPr>
          <w:spacing w:val="-3"/>
        </w:rPr>
        <w:t> </w:t>
      </w:r>
      <w:r>
        <w:rPr/>
        <w:t>19/6/2021, bị cáo đến</w:t>
      </w:r>
      <w:r>
        <w:rPr>
          <w:spacing w:val="-1"/>
        </w:rPr>
        <w:t> </w:t>
      </w:r>
      <w:r>
        <w:rPr/>
        <w:t>gặp bà Thanh và đặt vấn đề muốn thuê</w:t>
      </w:r>
      <w:r>
        <w:rPr>
          <w:spacing w:val="-1"/>
        </w:rPr>
        <w:t> </w:t>
      </w:r>
      <w:r>
        <w:rPr/>
        <w:t>xe ô tô tự lái thì được bà Thanh cho bị cáo thuê chiếc xe ô tô nhãn hiệu MITSUBISHI XPANDER, màu sơn trắng, biển kiểm soát: 98A-298.75, với giá là 1.400.000 Đ/ 01 ngày đêm, thời gian thuê từ ngày 19/06/2021 đến ngày 30/6/2021. Sau đó bà Thanh đưa</w:t>
      </w:r>
      <w:r>
        <w:rPr>
          <w:spacing w:val="-2"/>
        </w:rPr>
        <w:t> </w:t>
      </w:r>
      <w:r>
        <w:rPr/>
        <w:t>cho</w:t>
      </w:r>
      <w:r>
        <w:rPr>
          <w:spacing w:val="-1"/>
        </w:rPr>
        <w:t> </w:t>
      </w:r>
      <w:r>
        <w:rPr/>
        <w:t>bị</w:t>
      </w:r>
      <w:r>
        <w:rPr>
          <w:spacing w:val="-1"/>
        </w:rPr>
        <w:t> </w:t>
      </w:r>
      <w:r>
        <w:rPr/>
        <w:t>cáo</w:t>
      </w:r>
      <w:r>
        <w:rPr>
          <w:spacing w:val="-1"/>
        </w:rPr>
        <w:t> </w:t>
      </w:r>
      <w:r>
        <w:rPr/>
        <w:t>mẫu</w:t>
      </w:r>
      <w:r>
        <w:rPr>
          <w:spacing w:val="-1"/>
        </w:rPr>
        <w:t> </w:t>
      </w:r>
      <w:r>
        <w:rPr/>
        <w:t>đánh</w:t>
      </w:r>
      <w:r>
        <w:rPr>
          <w:spacing w:val="-2"/>
        </w:rPr>
        <w:t> </w:t>
      </w:r>
      <w:r>
        <w:rPr/>
        <w:t>máy</w:t>
      </w:r>
      <w:r>
        <w:rPr>
          <w:spacing w:val="-3"/>
        </w:rPr>
        <w:t> </w:t>
      </w:r>
      <w:r>
        <w:rPr/>
        <w:t>in</w:t>
      </w:r>
      <w:r>
        <w:rPr>
          <w:spacing w:val="-1"/>
        </w:rPr>
        <w:t> </w:t>
      </w:r>
      <w:r>
        <w:rPr/>
        <w:t>sẵn</w:t>
      </w:r>
      <w:r>
        <w:rPr>
          <w:spacing w:val="-1"/>
        </w:rPr>
        <w:t> </w:t>
      </w:r>
      <w:r>
        <w:rPr/>
        <w:t>“</w:t>
      </w:r>
      <w:r>
        <w:rPr>
          <w:i/>
        </w:rPr>
        <w:t>Hợp</w:t>
      </w:r>
      <w:r>
        <w:rPr>
          <w:i/>
          <w:spacing w:val="-1"/>
        </w:rPr>
        <w:t> </w:t>
      </w:r>
      <w:r>
        <w:rPr>
          <w:i/>
        </w:rPr>
        <w:t>Đ</w:t>
      </w:r>
      <w:r>
        <w:rPr>
          <w:i/>
          <w:spacing w:val="-4"/>
        </w:rPr>
        <w:t> </w:t>
      </w:r>
      <w:r>
        <w:rPr>
          <w:i/>
        </w:rPr>
        <w:t>cho</w:t>
      </w:r>
      <w:r>
        <w:rPr>
          <w:i/>
          <w:spacing w:val="-4"/>
        </w:rPr>
        <w:t> </w:t>
      </w:r>
      <w:r>
        <w:rPr>
          <w:i/>
        </w:rPr>
        <w:t>thuê</w:t>
      </w:r>
      <w:r>
        <w:rPr>
          <w:i/>
          <w:spacing w:val="-2"/>
        </w:rPr>
        <w:t> </w:t>
      </w:r>
      <w:r>
        <w:rPr>
          <w:i/>
        </w:rPr>
        <w:t>xe</w:t>
      </w:r>
      <w:r>
        <w:rPr>
          <w:i/>
          <w:spacing w:val="-4"/>
        </w:rPr>
        <w:t> </w:t>
      </w:r>
      <w:r>
        <w:rPr>
          <w:i/>
        </w:rPr>
        <w:t>tự</w:t>
      </w:r>
      <w:r>
        <w:rPr>
          <w:i/>
          <w:spacing w:val="-3"/>
        </w:rPr>
        <w:t> </w:t>
      </w:r>
      <w:r>
        <w:rPr>
          <w:i/>
        </w:rPr>
        <w:t>lái</w:t>
      </w:r>
      <w:r>
        <w:rPr/>
        <w:t>”</w:t>
      </w:r>
      <w:r>
        <w:rPr>
          <w:spacing w:val="-4"/>
        </w:rPr>
        <w:t> </w:t>
      </w:r>
      <w:r>
        <w:rPr/>
        <w:t>để</w:t>
      </w:r>
      <w:r>
        <w:rPr>
          <w:spacing w:val="-2"/>
        </w:rPr>
        <w:t> </w:t>
      </w:r>
      <w:r>
        <w:rPr/>
        <w:t>bị</w:t>
      </w:r>
      <w:r>
        <w:rPr>
          <w:spacing w:val="-1"/>
        </w:rPr>
        <w:t> </w:t>
      </w:r>
      <w:r>
        <w:rPr/>
        <w:t>cáo</w:t>
      </w:r>
      <w:r>
        <w:rPr>
          <w:spacing w:val="-1"/>
        </w:rPr>
        <w:t> </w:t>
      </w:r>
      <w:r>
        <w:rPr/>
        <w:t>tự</w:t>
      </w:r>
      <w:r>
        <w:rPr>
          <w:spacing w:val="-5"/>
        </w:rPr>
        <w:t> </w:t>
      </w:r>
      <w:r>
        <w:rPr/>
        <w:t>điền</w:t>
      </w:r>
      <w:r>
        <w:rPr>
          <w:spacing w:val="-1"/>
        </w:rPr>
        <w:t> </w:t>
      </w:r>
      <w:r>
        <w:rPr/>
        <w:t>các thông tin vào hợp Đ</w:t>
      </w:r>
      <w:r>
        <w:rPr>
          <w:spacing w:val="-1"/>
        </w:rPr>
        <w:t> </w:t>
      </w:r>
      <w:r>
        <w:rPr/>
        <w:t>như</w:t>
      </w:r>
      <w:r>
        <w:rPr>
          <w:spacing w:val="-1"/>
        </w:rPr>
        <w:t> </w:t>
      </w:r>
      <w:r>
        <w:rPr/>
        <w:t>đã thỏa thuận và ký vào hợp Đ. Bị cáo đặt cọc trước cho bà Thanh số tiền 20.000.000 Đ, để lại 01 sổ hộ khẩu bản gốc mang tên Hoàng Thị Huyền (vợ bị cáo) và 01 bản sao giấy phép lái xe hạng C mang tên Nguyễn Văn Đ. Sau đó, bà Thanh giao cho bị cáo chiếc xe ô tô BKS 98A-298.75 cùng các giấy tờ kèm theo gồm 01 bản sao chứng nhận đăng ký xe ô tô số 054348 và 01 giấy chứng nhận kiểm định xe ô tô số 9712784 của xe ô tô biển kiểm soát 98A-298.75.</w:t>
      </w:r>
    </w:p>
    <w:p>
      <w:pPr>
        <w:pStyle w:val="BodyText"/>
        <w:ind w:right="123" w:firstLine="719"/>
      </w:pPr>
      <w:r>
        <w:rPr/>
        <w:t>Sau khi thuê được xe, bị cáo liên lạc với anh Hiếu và nhờ tìm</w:t>
      </w:r>
      <w:r>
        <w:rPr>
          <w:spacing w:val="-1"/>
        </w:rPr>
        <w:t> </w:t>
      </w:r>
      <w:r>
        <w:rPr/>
        <w:t>chỗ cắm</w:t>
      </w:r>
      <w:r>
        <w:rPr>
          <w:spacing w:val="-1"/>
        </w:rPr>
        <w:t> </w:t>
      </w:r>
      <w:r>
        <w:rPr/>
        <w:t>xe, anh Hiếu Đ ý và bảo bị cáo xuống thị xã Từ Sơn, tỉnh Bắc Ninh để cắm xe. Bị cáo liên lạc với anh Hồ Sỹ Linh, rủ cùng đi xuống Bắc Ninh để cắm chiếc xe ô tô BKS 98A-</w:t>
      </w:r>
    </w:p>
    <w:p>
      <w:pPr>
        <w:pStyle w:val="BodyText"/>
        <w:spacing w:before="1"/>
        <w:ind w:right="120"/>
      </w:pPr>
      <w:r>
        <w:rPr/>
        <w:t>298.75. Sau khi gặp anh Linh, anh Linh điều khiển chiếc xe ô tô BKS 98A-298.75 cùng với bị cáo và anh Hiếu đến một quán bia tại thị xã Từ Sơn, tỉnh Bắc Ninh để gặp anh họ của anh Hiếu là anh Vũ Thành Công. Tại đây, bị cáo hỏi vay anh Công</w:t>
      </w:r>
      <w:r>
        <w:rPr>
          <w:spacing w:val="40"/>
        </w:rPr>
        <w:t> </w:t>
      </w:r>
      <w:r>
        <w:rPr/>
        <w:t>số tiền 180.000.000 Đ và để lại chiếc xe ô tô biển kiểm soát 98A-298.75 làm tin.</w:t>
      </w:r>
      <w:r>
        <w:rPr>
          <w:spacing w:val="40"/>
        </w:rPr>
        <w:t> </w:t>
      </w:r>
      <w:r>
        <w:rPr/>
        <w:t>Anh Công nhất trí và yêu cầu bị cáo viết giấy biên nhận với nội dung bị cáo bán chiếc xe ô tô biển kiểm soát 98A-298.75 cho anh Công với giá 450.000.000 Đ, nhận trước tiền đặt cọc bán xe là 180.000.000 Đ, hẹn đến ngày 19/7/2021 sẽ nhận nốt số tiền còn lại và bàn giao giấy tờ gốc của xe. Số tiền 180.000.000 Đ, theo bị cáo khai Công cắt lãi 30.000.000 Đ, còn 150.000.000 Đ thì chuyển cho anhh Hiếu để trả nợ cho bị cáo. Sau khi mua chiếc xe, anh Công đã bán lại chiếc xe trên cho chị Vũ Mai Hương là chị gái của Công để đi lại.</w:t>
      </w:r>
    </w:p>
    <w:p>
      <w:pPr>
        <w:pStyle w:val="BodyText"/>
        <w:ind w:right="121" w:firstLine="719"/>
      </w:pPr>
      <w:r>
        <w:rPr/>
        <w:t>Sau khi hết hạn thuê xe, không thấy bị cáo quay lại trả xe như thỏa thuận, liên lạc cho bị cáo không được, ngày 25/7/2021, bà Thanh làm</w:t>
      </w:r>
      <w:r>
        <w:rPr>
          <w:spacing w:val="-1"/>
        </w:rPr>
        <w:t> </w:t>
      </w:r>
      <w:r>
        <w:rPr/>
        <w:t>đơn trình báo và giao nộp cho cơ quan điều tra 01 sổ hộ khẩu mang tên chủ hộ Hoàng Thị Huyền (bản gốc); 01 bản sao giấy</w:t>
      </w:r>
      <w:r>
        <w:rPr>
          <w:spacing w:val="-5"/>
        </w:rPr>
        <w:t> </w:t>
      </w:r>
      <w:r>
        <w:rPr/>
        <w:t>phép lái</w:t>
      </w:r>
      <w:r>
        <w:rPr>
          <w:spacing w:val="-3"/>
        </w:rPr>
        <w:t> </w:t>
      </w:r>
      <w:r>
        <w:rPr/>
        <w:t>xe</w:t>
      </w:r>
      <w:r>
        <w:rPr>
          <w:spacing w:val="-1"/>
        </w:rPr>
        <w:t> </w:t>
      </w:r>
      <w:r>
        <w:rPr/>
        <w:t>hạng C</w:t>
      </w:r>
      <w:r>
        <w:rPr>
          <w:spacing w:val="-3"/>
        </w:rPr>
        <w:t> </w:t>
      </w:r>
      <w:r>
        <w:rPr/>
        <w:t>mang tên Nguyễn Văn Đ</w:t>
      </w:r>
      <w:r>
        <w:rPr>
          <w:spacing w:val="-3"/>
        </w:rPr>
        <w:t> </w:t>
      </w:r>
      <w:r>
        <w:rPr/>
        <w:t>và</w:t>
      </w:r>
      <w:r>
        <w:rPr>
          <w:spacing w:val="-4"/>
        </w:rPr>
        <w:t> </w:t>
      </w:r>
      <w:r>
        <w:rPr/>
        <w:t>01</w:t>
      </w:r>
      <w:r>
        <w:rPr>
          <w:spacing w:val="-4"/>
        </w:rPr>
        <w:t> </w:t>
      </w:r>
      <w:r>
        <w:rPr/>
        <w:t>hợp Đ</w:t>
      </w:r>
      <w:r>
        <w:rPr>
          <w:spacing w:val="-3"/>
        </w:rPr>
        <w:t> </w:t>
      </w:r>
      <w:r>
        <w:rPr/>
        <w:t>cho</w:t>
      </w:r>
      <w:r>
        <w:rPr>
          <w:spacing w:val="-4"/>
        </w:rPr>
        <w:t> </w:t>
      </w:r>
      <w:r>
        <w:rPr/>
        <w:t>thuê</w:t>
      </w:r>
      <w:r>
        <w:rPr>
          <w:spacing w:val="-4"/>
        </w:rPr>
        <w:t> </w:t>
      </w:r>
      <w:r>
        <w:rPr/>
        <w:t>xe</w:t>
      </w:r>
      <w:r>
        <w:rPr>
          <w:spacing w:val="-1"/>
        </w:rPr>
        <w:t> </w:t>
      </w:r>
      <w:r>
        <w:rPr/>
        <w:t>tự lái do bị cáo viết đề ngày 19/6/2021.</w:t>
      </w:r>
    </w:p>
    <w:p>
      <w:pPr>
        <w:pStyle w:val="BodyText"/>
        <w:ind w:right="135" w:firstLine="719"/>
      </w:pPr>
      <w:r>
        <w:rPr/>
        <w:t>Cơ quan điều tra đã tiến hành trưng cầu giám</w:t>
      </w:r>
      <w:r>
        <w:rPr>
          <w:spacing w:val="-1"/>
        </w:rPr>
        <w:t> </w:t>
      </w:r>
      <w:r>
        <w:rPr/>
        <w:t>định chữ ký, chữ viết của bị cáo và ban hành yêu cầu định giá tài sản bị chiếm đoạt:</w:t>
      </w:r>
    </w:p>
    <w:p>
      <w:pPr>
        <w:spacing w:after="0"/>
        <w:sectPr>
          <w:pgSz w:w="11910" w:h="16850"/>
          <w:pgMar w:header="0" w:footer="1073" w:top="1060" w:bottom="1280" w:left="1480" w:right="580"/>
        </w:sectPr>
      </w:pPr>
    </w:p>
    <w:p>
      <w:pPr>
        <w:spacing w:line="240" w:lineRule="auto" w:before="65"/>
        <w:ind w:left="164" w:right="122" w:firstLine="719"/>
        <w:jc w:val="both"/>
        <w:rPr>
          <w:sz w:val="28"/>
        </w:rPr>
      </w:pPr>
      <w:r>
        <w:rPr>
          <w:sz w:val="28"/>
        </w:rPr>
        <w:t>Bản Kết luận giám định số: 1466/KL-KTHS ngày 17/09/2021 của Phòng Kỹ thuật hình sự Công an tỉnh B kết luận: “</w:t>
      </w:r>
      <w:r>
        <w:rPr>
          <w:i/>
          <w:sz w:val="28"/>
        </w:rPr>
        <w:t>Chữ ký, chữ viết trên các tài liệu cần giám</w:t>
      </w:r>
      <w:r>
        <w:rPr>
          <w:i/>
          <w:sz w:val="28"/>
        </w:rPr>
        <w:t> định</w:t>
      </w:r>
      <w:r>
        <w:rPr>
          <w:i/>
          <w:spacing w:val="-1"/>
          <w:sz w:val="28"/>
        </w:rPr>
        <w:t> </w:t>
      </w:r>
      <w:r>
        <w:rPr>
          <w:i/>
          <w:sz w:val="28"/>
        </w:rPr>
        <w:t>(ký</w:t>
      </w:r>
      <w:r>
        <w:rPr>
          <w:i/>
          <w:spacing w:val="-3"/>
          <w:sz w:val="28"/>
        </w:rPr>
        <w:t> </w:t>
      </w:r>
      <w:r>
        <w:rPr>
          <w:i/>
          <w:sz w:val="28"/>
        </w:rPr>
        <w:t>hiệu</w:t>
      </w:r>
      <w:r>
        <w:rPr>
          <w:i/>
          <w:spacing w:val="-1"/>
          <w:sz w:val="28"/>
        </w:rPr>
        <w:t> </w:t>
      </w:r>
      <w:r>
        <w:rPr>
          <w:i/>
          <w:sz w:val="28"/>
        </w:rPr>
        <w:t>A1,</w:t>
      </w:r>
      <w:r>
        <w:rPr>
          <w:i/>
          <w:spacing w:val="-3"/>
          <w:sz w:val="28"/>
        </w:rPr>
        <w:t> </w:t>
      </w:r>
      <w:r>
        <w:rPr>
          <w:i/>
          <w:sz w:val="28"/>
        </w:rPr>
        <w:t>A2)</w:t>
      </w:r>
      <w:r>
        <w:rPr>
          <w:i/>
          <w:spacing w:val="-5"/>
          <w:sz w:val="28"/>
        </w:rPr>
        <w:t> </w:t>
      </w:r>
      <w:r>
        <w:rPr>
          <w:i/>
          <w:sz w:val="28"/>
        </w:rPr>
        <w:t>so</w:t>
      </w:r>
      <w:r>
        <w:rPr>
          <w:i/>
          <w:spacing w:val="-1"/>
          <w:sz w:val="28"/>
        </w:rPr>
        <w:t> </w:t>
      </w:r>
      <w:r>
        <w:rPr>
          <w:i/>
          <w:sz w:val="28"/>
        </w:rPr>
        <w:t>với</w:t>
      </w:r>
      <w:r>
        <w:rPr>
          <w:i/>
          <w:spacing w:val="-1"/>
          <w:sz w:val="28"/>
        </w:rPr>
        <w:t> </w:t>
      </w:r>
      <w:r>
        <w:rPr>
          <w:i/>
          <w:sz w:val="28"/>
        </w:rPr>
        <w:t>chữ</w:t>
      </w:r>
      <w:r>
        <w:rPr>
          <w:i/>
          <w:spacing w:val="-3"/>
          <w:sz w:val="28"/>
        </w:rPr>
        <w:t> </w:t>
      </w:r>
      <w:r>
        <w:rPr>
          <w:i/>
          <w:sz w:val="28"/>
        </w:rPr>
        <w:t>ký,</w:t>
      </w:r>
      <w:r>
        <w:rPr>
          <w:i/>
          <w:spacing w:val="-3"/>
          <w:sz w:val="28"/>
        </w:rPr>
        <w:t> </w:t>
      </w:r>
      <w:r>
        <w:rPr>
          <w:i/>
          <w:sz w:val="28"/>
        </w:rPr>
        <w:t>chữ</w:t>
      </w:r>
      <w:r>
        <w:rPr>
          <w:i/>
          <w:spacing w:val="-3"/>
          <w:sz w:val="28"/>
        </w:rPr>
        <w:t> </w:t>
      </w:r>
      <w:r>
        <w:rPr>
          <w:i/>
          <w:sz w:val="28"/>
        </w:rPr>
        <w:t>viết</w:t>
      </w:r>
      <w:r>
        <w:rPr>
          <w:i/>
          <w:spacing w:val="-1"/>
          <w:sz w:val="28"/>
        </w:rPr>
        <w:t> </w:t>
      </w:r>
      <w:r>
        <w:rPr>
          <w:i/>
          <w:sz w:val="28"/>
        </w:rPr>
        <w:t>của</w:t>
      </w:r>
      <w:r>
        <w:rPr>
          <w:i/>
          <w:spacing w:val="-1"/>
          <w:sz w:val="28"/>
        </w:rPr>
        <w:t> </w:t>
      </w:r>
      <w:r>
        <w:rPr>
          <w:i/>
          <w:sz w:val="28"/>
        </w:rPr>
        <w:t>Nguyễn</w:t>
      </w:r>
      <w:r>
        <w:rPr>
          <w:i/>
          <w:spacing w:val="-1"/>
          <w:sz w:val="28"/>
        </w:rPr>
        <w:t> </w:t>
      </w:r>
      <w:r>
        <w:rPr>
          <w:i/>
          <w:sz w:val="28"/>
        </w:rPr>
        <w:t>Văn Đ</w:t>
      </w:r>
      <w:r>
        <w:rPr>
          <w:i/>
          <w:spacing w:val="-4"/>
          <w:sz w:val="28"/>
        </w:rPr>
        <w:t> </w:t>
      </w:r>
      <w:r>
        <w:rPr>
          <w:i/>
          <w:sz w:val="28"/>
        </w:rPr>
        <w:t>trên</w:t>
      </w:r>
      <w:r>
        <w:rPr>
          <w:i/>
          <w:spacing w:val="-1"/>
          <w:sz w:val="28"/>
        </w:rPr>
        <w:t> </w:t>
      </w:r>
      <w:r>
        <w:rPr>
          <w:i/>
          <w:sz w:val="28"/>
        </w:rPr>
        <w:t>các</w:t>
      </w:r>
      <w:r>
        <w:rPr>
          <w:i/>
          <w:spacing w:val="-5"/>
          <w:sz w:val="28"/>
        </w:rPr>
        <w:t> </w:t>
      </w:r>
      <w:r>
        <w:rPr>
          <w:i/>
          <w:sz w:val="28"/>
        </w:rPr>
        <w:t>tài</w:t>
      </w:r>
      <w:r>
        <w:rPr>
          <w:i/>
          <w:spacing w:val="-1"/>
          <w:sz w:val="28"/>
        </w:rPr>
        <w:t> </w:t>
      </w:r>
      <w:r>
        <w:rPr>
          <w:i/>
          <w:sz w:val="28"/>
        </w:rPr>
        <w:t>liệu</w:t>
      </w:r>
      <w:r>
        <w:rPr>
          <w:i/>
          <w:spacing w:val="-1"/>
          <w:sz w:val="28"/>
        </w:rPr>
        <w:t> </w:t>
      </w:r>
      <w:r>
        <w:rPr>
          <w:i/>
          <w:sz w:val="28"/>
        </w:rPr>
        <w:t>mẫu ( ký hiệu M1, M2)</w:t>
      </w:r>
      <w:r>
        <w:rPr>
          <w:i/>
          <w:spacing w:val="40"/>
          <w:sz w:val="28"/>
        </w:rPr>
        <w:t> </w:t>
      </w:r>
      <w:r>
        <w:rPr>
          <w:i/>
          <w:sz w:val="28"/>
        </w:rPr>
        <w:t>là do cùng một người ký, viết ra”</w:t>
      </w:r>
      <w:r>
        <w:rPr>
          <w:sz w:val="28"/>
        </w:rPr>
        <w:t>.</w:t>
      </w:r>
    </w:p>
    <w:p>
      <w:pPr>
        <w:spacing w:line="240" w:lineRule="auto" w:before="1"/>
        <w:ind w:left="164" w:right="120" w:firstLine="719"/>
        <w:jc w:val="both"/>
        <w:rPr>
          <w:sz w:val="28"/>
        </w:rPr>
      </w:pPr>
      <w:r>
        <w:rPr>
          <w:sz w:val="28"/>
        </w:rPr>
        <w:t>Bản kết luận định giá tài sản số: 120/KL-HĐĐG ngày 20/8/2021 của Hội Đ định giá tài sản trong tố tụng hình sự thành phố B kết luận: “</w:t>
      </w:r>
      <w:r>
        <w:rPr>
          <w:i/>
          <w:sz w:val="28"/>
        </w:rPr>
        <w:t>01 chiếc xe ô tô nhãn</w:t>
      </w:r>
      <w:r>
        <w:rPr>
          <w:i/>
          <w:sz w:val="28"/>
        </w:rPr>
        <w:t> hiệu MITSUBISHI, loại xe XPANDER, biển kiểm soát 98A-298.75, mầu sơn trắng,</w:t>
      </w:r>
      <w:r>
        <w:rPr>
          <w:i/>
          <w:spacing w:val="40"/>
          <w:sz w:val="28"/>
        </w:rPr>
        <w:t> </w:t>
      </w:r>
      <w:r>
        <w:rPr>
          <w:i/>
          <w:sz w:val="28"/>
        </w:rPr>
        <w:t>số máy 4A91GX4089, số khung NC1WKN043903, đăng ký lần đầu năm 2019, sản xuất 2019, xe cũ đã qua sử dụng, có giá trị tại thời điểm</w:t>
      </w:r>
      <w:r>
        <w:rPr>
          <w:i/>
          <w:spacing w:val="40"/>
          <w:sz w:val="28"/>
        </w:rPr>
        <w:t> </w:t>
      </w:r>
      <w:r>
        <w:rPr>
          <w:i/>
          <w:sz w:val="28"/>
        </w:rPr>
        <w:t>tháng 6/2021 là 440.000.000 Đ”</w:t>
      </w:r>
      <w:r>
        <w:rPr>
          <w:sz w:val="28"/>
        </w:rPr>
        <w:t>.</w:t>
      </w:r>
    </w:p>
    <w:p>
      <w:pPr>
        <w:pStyle w:val="BodyText"/>
        <w:ind w:left="884"/>
        <w:jc w:val="left"/>
      </w:pPr>
      <w:r>
        <w:rPr/>
        <w:t>Tại</w:t>
      </w:r>
      <w:r>
        <w:rPr>
          <w:spacing w:val="-1"/>
        </w:rPr>
        <w:t> </w:t>
      </w:r>
      <w:r>
        <w:rPr>
          <w:spacing w:val="-5"/>
        </w:rPr>
        <w:t>Bản</w:t>
      </w:r>
    </w:p>
    <w:p>
      <w:pPr>
        <w:pStyle w:val="BodyText"/>
        <w:ind w:right="125"/>
      </w:pPr>
      <w:r>
        <w:rPr/>
        <w:t>Cáo trạng số: 104/CT-VKS ngày 31/5/2022 của Viện Kiểm sát nhân dân thành phố</w:t>
      </w:r>
      <w:r>
        <w:rPr>
          <w:spacing w:val="40"/>
        </w:rPr>
        <w:t> </w:t>
      </w:r>
      <w:r>
        <w:rPr/>
        <w:t>B truy tố Nguyễn Văn Đ về tội: “</w:t>
      </w:r>
      <w:r>
        <w:rPr>
          <w:i/>
        </w:rPr>
        <w:t>Lừa đảo chiếm đoạt tài sản</w:t>
      </w:r>
      <w:r>
        <w:rPr/>
        <w:t>” theo điêm a khoản 3 Điều 174 Bộ luật hình sự.</w:t>
      </w:r>
    </w:p>
    <w:p>
      <w:pPr>
        <w:pStyle w:val="BodyText"/>
        <w:spacing w:before="2"/>
        <w:ind w:right="132" w:firstLine="719"/>
      </w:pPr>
      <w:r>
        <w:rPr/>
        <w:t>Tại</w:t>
      </w:r>
      <w:r>
        <w:rPr>
          <w:spacing w:val="-1"/>
        </w:rPr>
        <w:t> </w:t>
      </w:r>
      <w:r>
        <w:rPr/>
        <w:t>quá</w:t>
      </w:r>
      <w:r>
        <w:rPr>
          <w:spacing w:val="-3"/>
        </w:rPr>
        <w:t> </w:t>
      </w:r>
      <w:r>
        <w:rPr/>
        <w:t>trình</w:t>
      </w:r>
      <w:r>
        <w:rPr>
          <w:spacing w:val="-1"/>
        </w:rPr>
        <w:t> </w:t>
      </w:r>
      <w:r>
        <w:rPr/>
        <w:t>điều</w:t>
      </w:r>
      <w:r>
        <w:rPr>
          <w:spacing w:val="-1"/>
        </w:rPr>
        <w:t> </w:t>
      </w:r>
      <w:r>
        <w:rPr/>
        <w:t>tra</w:t>
      </w:r>
      <w:r>
        <w:rPr>
          <w:spacing w:val="-4"/>
        </w:rPr>
        <w:t> </w:t>
      </w:r>
      <w:r>
        <w:rPr/>
        <w:t>và</w:t>
      </w:r>
      <w:r>
        <w:rPr>
          <w:spacing w:val="-2"/>
        </w:rPr>
        <w:t> </w:t>
      </w:r>
      <w:r>
        <w:rPr/>
        <w:t>tại</w:t>
      </w:r>
      <w:r>
        <w:rPr>
          <w:spacing w:val="-1"/>
        </w:rPr>
        <w:t> </w:t>
      </w:r>
      <w:r>
        <w:rPr/>
        <w:t>phiên</w:t>
      </w:r>
      <w:r>
        <w:rPr>
          <w:spacing w:val="-1"/>
        </w:rPr>
        <w:t> </w:t>
      </w:r>
      <w:r>
        <w:rPr/>
        <w:t>tòa</w:t>
      </w:r>
      <w:r>
        <w:rPr>
          <w:spacing w:val="-5"/>
        </w:rPr>
        <w:t> </w:t>
      </w:r>
      <w:r>
        <w:rPr/>
        <w:t>sơ</w:t>
      </w:r>
      <w:r>
        <w:rPr>
          <w:spacing w:val="-2"/>
        </w:rPr>
        <w:t> </w:t>
      </w:r>
      <w:r>
        <w:rPr/>
        <w:t>thẩm</w:t>
      </w:r>
      <w:r>
        <w:rPr>
          <w:spacing w:val="-7"/>
        </w:rPr>
        <w:t> </w:t>
      </w:r>
      <w:r>
        <w:rPr/>
        <w:t>bị</w:t>
      </w:r>
      <w:r>
        <w:rPr>
          <w:spacing w:val="-1"/>
        </w:rPr>
        <w:t> </w:t>
      </w:r>
      <w:r>
        <w:rPr/>
        <w:t>cáo</w:t>
      </w:r>
      <w:r>
        <w:rPr>
          <w:spacing w:val="-2"/>
        </w:rPr>
        <w:t> </w:t>
      </w:r>
      <w:r>
        <w:rPr/>
        <w:t>khai</w:t>
      </w:r>
      <w:r>
        <w:rPr>
          <w:spacing w:val="-1"/>
        </w:rPr>
        <w:t> </w:t>
      </w:r>
      <w:r>
        <w:rPr/>
        <w:t>nhận</w:t>
      </w:r>
      <w:r>
        <w:rPr>
          <w:spacing w:val="-1"/>
        </w:rPr>
        <w:t> </w:t>
      </w:r>
      <w:r>
        <w:rPr/>
        <w:t>toàn</w:t>
      </w:r>
      <w:r>
        <w:rPr>
          <w:spacing w:val="-1"/>
        </w:rPr>
        <w:t> </w:t>
      </w:r>
      <w:r>
        <w:rPr/>
        <w:t>bộ</w:t>
      </w:r>
      <w:r>
        <w:rPr>
          <w:spacing w:val="-4"/>
        </w:rPr>
        <w:t> </w:t>
      </w:r>
      <w:r>
        <w:rPr/>
        <w:t>hành</w:t>
      </w:r>
      <w:r>
        <w:rPr>
          <w:spacing w:val="-5"/>
        </w:rPr>
        <w:t> </w:t>
      </w:r>
      <w:r>
        <w:rPr/>
        <w:t>vi của mình.</w:t>
      </w:r>
    </w:p>
    <w:p>
      <w:pPr>
        <w:pStyle w:val="BodyText"/>
        <w:spacing w:line="252" w:lineRule="auto"/>
        <w:ind w:right="120" w:firstLine="707"/>
      </w:pPr>
      <w:r>
        <w:rPr/>
        <w:t>*</w:t>
      </w:r>
      <w:r>
        <w:rPr>
          <w:spacing w:val="-4"/>
        </w:rPr>
        <w:t> </w:t>
      </w:r>
      <w:r>
        <w:rPr/>
        <w:t>Với</w:t>
      </w:r>
      <w:r>
        <w:rPr>
          <w:spacing w:val="-4"/>
        </w:rPr>
        <w:t> </w:t>
      </w:r>
      <w:r>
        <w:rPr/>
        <w:t>nội</w:t>
      </w:r>
      <w:r>
        <w:rPr>
          <w:spacing w:val="-7"/>
        </w:rPr>
        <w:t> </w:t>
      </w:r>
      <w:r>
        <w:rPr/>
        <w:t>dung</w:t>
      </w:r>
      <w:r>
        <w:rPr>
          <w:spacing w:val="-3"/>
        </w:rPr>
        <w:t> </w:t>
      </w:r>
      <w:r>
        <w:rPr/>
        <w:t>trên</w:t>
      </w:r>
      <w:r>
        <w:rPr>
          <w:spacing w:val="-4"/>
        </w:rPr>
        <w:t> </w:t>
      </w:r>
      <w:r>
        <w:rPr/>
        <w:t>bản</w:t>
      </w:r>
      <w:r>
        <w:rPr>
          <w:spacing w:val="-4"/>
        </w:rPr>
        <w:t> </w:t>
      </w:r>
      <w:r>
        <w:rPr/>
        <w:t>án</w:t>
      </w:r>
      <w:r>
        <w:rPr>
          <w:spacing w:val="-7"/>
        </w:rPr>
        <w:t> </w:t>
      </w:r>
      <w:r>
        <w:rPr/>
        <w:t>hình</w:t>
      </w:r>
      <w:r>
        <w:rPr>
          <w:spacing w:val="-4"/>
        </w:rPr>
        <w:t> </w:t>
      </w:r>
      <w:r>
        <w:rPr/>
        <w:t>sự</w:t>
      </w:r>
      <w:r>
        <w:rPr>
          <w:spacing w:val="-7"/>
        </w:rPr>
        <w:t> </w:t>
      </w:r>
      <w:r>
        <w:rPr/>
        <w:t>sơ</w:t>
      </w:r>
      <w:r>
        <w:rPr>
          <w:spacing w:val="-5"/>
        </w:rPr>
        <w:t> </w:t>
      </w:r>
      <w:r>
        <w:rPr/>
        <w:t>thẩm</w:t>
      </w:r>
      <w:r>
        <w:rPr>
          <w:spacing w:val="-8"/>
        </w:rPr>
        <w:t> </w:t>
      </w:r>
      <w:r>
        <w:rPr/>
        <w:t>số</w:t>
      </w:r>
      <w:r>
        <w:rPr>
          <w:spacing w:val="-2"/>
        </w:rPr>
        <w:t> </w:t>
      </w:r>
      <w:r>
        <w:rPr/>
        <w:t>106/2022/HSST</w:t>
      </w:r>
      <w:r>
        <w:rPr>
          <w:spacing w:val="-12"/>
        </w:rPr>
        <w:t> </w:t>
      </w:r>
      <w:r>
        <w:rPr/>
        <w:t>ngày</w:t>
      </w:r>
      <w:r>
        <w:rPr>
          <w:spacing w:val="-12"/>
        </w:rPr>
        <w:t> </w:t>
      </w:r>
      <w:r>
        <w:rPr/>
        <w:t>12/7/2022 của Tòa án nhân dân thành phố B, tỉnh B đã xét xử và Quyết định:</w:t>
      </w:r>
    </w:p>
    <w:p>
      <w:pPr>
        <w:pStyle w:val="BodyText"/>
        <w:ind w:right="123" w:firstLine="719"/>
      </w:pPr>
      <w:r>
        <w:rPr/>
        <w:t>1. Áp dụng điểm a khoản 3 Điều 174; điểm b, s khoản 1, 2 Điều 51; Điều 38 của Bộ luật hình sự, xử phạt: Bị cáo Nguyễn Văn Đ </w:t>
      </w:r>
      <w:r>
        <w:rPr>
          <w:b/>
        </w:rPr>
        <w:t>11 </w:t>
      </w:r>
      <w:r>
        <w:rPr/>
        <w:t>(mười một) năm tù, về tội: “</w:t>
      </w:r>
      <w:r>
        <w:rPr>
          <w:i/>
        </w:rPr>
        <w:t>Lừa đảo chiếm</w:t>
      </w:r>
      <w:r>
        <w:rPr>
          <w:i/>
          <w:spacing w:val="-1"/>
        </w:rPr>
        <w:t> </w:t>
      </w:r>
      <w:r>
        <w:rPr>
          <w:i/>
        </w:rPr>
        <w:t>đoạt tài sản</w:t>
      </w:r>
      <w:r>
        <w:rPr/>
        <w:t>”, thời hạn tù tính từ ngày</w:t>
      </w:r>
      <w:r>
        <w:rPr>
          <w:spacing w:val="-3"/>
        </w:rPr>
        <w:t> </w:t>
      </w:r>
      <w:r>
        <w:rPr/>
        <w:t>bị cáo chấp hành</w:t>
      </w:r>
      <w:r>
        <w:rPr>
          <w:spacing w:val="-1"/>
        </w:rPr>
        <w:t> </w:t>
      </w:r>
      <w:r>
        <w:rPr/>
        <w:t>hình phạt tù, nhưng được trừ thời gian bị cáo bị bắt tạm giữ, tạm giam (từ ngày 16/9/2021 đến ngày 29/10/2021).</w:t>
      </w:r>
    </w:p>
    <w:p>
      <w:pPr>
        <w:pStyle w:val="BodyText"/>
        <w:spacing w:line="252" w:lineRule="auto"/>
        <w:ind w:right="123" w:firstLine="719"/>
      </w:pPr>
      <w:r>
        <w:rPr/>
        <w:t>Ngoài ra, bản án còn tuyên xử lý vật chứng, án phí và quyền kháng cáo cho bị cáo và những người tham gia tố tụng khác.</w:t>
      </w:r>
    </w:p>
    <w:p>
      <w:pPr>
        <w:pStyle w:val="ListParagraph"/>
        <w:numPr>
          <w:ilvl w:val="0"/>
          <w:numId w:val="2"/>
        </w:numPr>
        <w:tabs>
          <w:tab w:pos="976" w:val="left" w:leader="none"/>
        </w:tabs>
        <w:spacing w:line="252" w:lineRule="auto" w:before="0" w:after="0"/>
        <w:ind w:left="164" w:right="122" w:firstLine="566"/>
        <w:jc w:val="both"/>
        <w:rPr>
          <w:sz w:val="28"/>
        </w:rPr>
      </w:pPr>
      <w:r>
        <w:rPr>
          <w:sz w:val="28"/>
        </w:rPr>
        <w:t>Sau khi án sơ thẩm xử xong, ngày 14/7/2022 bị cáo Nguyễn Văn Đ kháng cáo. Nội dung kháng cáo: Bị cáo bị Tòa án nhân dân thành phố B tuyên phạt 11 năm tù về tội “Lừa đảo chiếm đoạt tài sản”, là quá cáo, đề nghị Tòa án cấp phúc thẩm</w:t>
      </w:r>
      <w:r>
        <w:rPr>
          <w:spacing w:val="40"/>
          <w:sz w:val="28"/>
        </w:rPr>
        <w:t> </w:t>
      </w:r>
      <w:r>
        <w:rPr>
          <w:sz w:val="28"/>
        </w:rPr>
        <w:t>xem xét giảm nhẹ hình phạt cho bị cáo mức án nhẹ nhất để bị cáo sớm trở về hòa nhập với cộng Đ cùng vợ nuôi dạy con cái, chăm sóc bố mẹ già và phát triển kinh tế gia đình.</w:t>
      </w:r>
    </w:p>
    <w:p>
      <w:pPr>
        <w:pStyle w:val="ListParagraph"/>
        <w:numPr>
          <w:ilvl w:val="0"/>
          <w:numId w:val="2"/>
        </w:numPr>
        <w:tabs>
          <w:tab w:pos="961" w:val="left" w:leader="none"/>
        </w:tabs>
        <w:spacing w:line="252" w:lineRule="auto" w:before="0" w:after="0"/>
        <w:ind w:left="164" w:right="179" w:firstLine="566"/>
        <w:jc w:val="both"/>
        <w:rPr>
          <w:sz w:val="28"/>
        </w:rPr>
      </w:pPr>
      <w:r>
        <w:rPr>
          <w:sz w:val="28"/>
        </w:rPr>
        <w:t>Tại phiên toà phúc thẩm, bị cáo vẫn giữ nguyên yêu cầu kháng cáo và trình bày: Về tội danh và điều luật áp dụng xét xử đối với bị cáo là đúng người, đúng tội, không oan sai. Tuy nhiên, án sơ thẩm xét xử bị cáo mức án 11 năm tù là nặng, đề nghị Hội Đ</w:t>
      </w:r>
      <w:r>
        <w:rPr>
          <w:spacing w:val="-3"/>
          <w:sz w:val="28"/>
        </w:rPr>
        <w:t> </w:t>
      </w:r>
      <w:r>
        <w:rPr>
          <w:sz w:val="28"/>
        </w:rPr>
        <w:t>xét</w:t>
      </w:r>
      <w:r>
        <w:rPr>
          <w:spacing w:val="-1"/>
          <w:sz w:val="28"/>
        </w:rPr>
        <w:t> </w:t>
      </w:r>
      <w:r>
        <w:rPr>
          <w:sz w:val="28"/>
        </w:rPr>
        <w:t>xử</w:t>
      </w:r>
      <w:r>
        <w:rPr>
          <w:spacing w:val="-2"/>
          <w:sz w:val="28"/>
        </w:rPr>
        <w:t> </w:t>
      </w:r>
      <w:r>
        <w:rPr>
          <w:sz w:val="28"/>
        </w:rPr>
        <w:t>xem</w:t>
      </w:r>
      <w:r>
        <w:rPr>
          <w:spacing w:val="-2"/>
          <w:sz w:val="28"/>
        </w:rPr>
        <w:t> </w:t>
      </w:r>
      <w:r>
        <w:rPr>
          <w:sz w:val="28"/>
        </w:rPr>
        <w:t>xét giảm</w:t>
      </w:r>
      <w:r>
        <w:rPr>
          <w:spacing w:val="-5"/>
          <w:sz w:val="28"/>
        </w:rPr>
        <w:t> </w:t>
      </w:r>
      <w:r>
        <w:rPr>
          <w:sz w:val="28"/>
        </w:rPr>
        <w:t>nhẹ hình</w:t>
      </w:r>
      <w:r>
        <w:rPr>
          <w:spacing w:val="-2"/>
          <w:sz w:val="28"/>
        </w:rPr>
        <w:t> </w:t>
      </w:r>
      <w:r>
        <w:rPr>
          <w:sz w:val="28"/>
        </w:rPr>
        <w:t>phạt</w:t>
      </w:r>
      <w:r>
        <w:rPr>
          <w:spacing w:val="-1"/>
          <w:sz w:val="28"/>
        </w:rPr>
        <w:t> </w:t>
      </w:r>
      <w:r>
        <w:rPr>
          <w:sz w:val="28"/>
        </w:rPr>
        <w:t>đối với bị cáo. Vì bị cáo</w:t>
      </w:r>
      <w:r>
        <w:rPr>
          <w:spacing w:val="-1"/>
          <w:sz w:val="28"/>
        </w:rPr>
        <w:t> </w:t>
      </w:r>
      <w:r>
        <w:rPr>
          <w:sz w:val="28"/>
        </w:rPr>
        <w:t>phạm</w:t>
      </w:r>
      <w:r>
        <w:rPr>
          <w:spacing w:val="-5"/>
          <w:sz w:val="28"/>
        </w:rPr>
        <w:t> </w:t>
      </w:r>
      <w:r>
        <w:rPr>
          <w:sz w:val="28"/>
        </w:rPr>
        <w:t>tội</w:t>
      </w:r>
      <w:r>
        <w:rPr>
          <w:spacing w:val="-1"/>
          <w:sz w:val="28"/>
        </w:rPr>
        <w:t> </w:t>
      </w:r>
      <w:r>
        <w:rPr>
          <w:sz w:val="28"/>
        </w:rPr>
        <w:t>lần đầu, trước đó chưa có bất cứ hành vi vi phạm nào và luôn chấp hành đầy đủ các chính sách pháp luật của đọa phương, nhà nước đề ra; ngay</w:t>
      </w:r>
      <w:r>
        <w:rPr>
          <w:spacing w:val="-2"/>
          <w:sz w:val="28"/>
        </w:rPr>
        <w:t> </w:t>
      </w:r>
      <w:r>
        <w:rPr>
          <w:sz w:val="28"/>
        </w:rPr>
        <w:t>sau khi xảy</w:t>
      </w:r>
      <w:r>
        <w:rPr>
          <w:spacing w:val="-2"/>
          <w:sz w:val="28"/>
        </w:rPr>
        <w:t> </w:t>
      </w:r>
      <w:r>
        <w:rPr>
          <w:sz w:val="28"/>
        </w:rPr>
        <w:t>ra sự việc bị cáo đã nhận thức được hành vi của mình là vi phạm pháp luật Đ thời đã ra cơ quan công an đầu thú; Quá trình điều tra bị cáo thành khẩn khai báo; Bị cáo và gia đình</w:t>
      </w:r>
      <w:r>
        <w:rPr>
          <w:spacing w:val="40"/>
          <w:sz w:val="28"/>
        </w:rPr>
        <w:t> </w:t>
      </w:r>
      <w:r>
        <w:rPr>
          <w:sz w:val="28"/>
        </w:rPr>
        <w:t>đã</w:t>
      </w:r>
      <w:r>
        <w:rPr>
          <w:spacing w:val="-1"/>
          <w:sz w:val="28"/>
        </w:rPr>
        <w:t> </w:t>
      </w:r>
      <w:r>
        <w:rPr>
          <w:sz w:val="28"/>
        </w:rPr>
        <w:t>khắc</w:t>
      </w:r>
      <w:r>
        <w:rPr>
          <w:spacing w:val="-4"/>
          <w:sz w:val="28"/>
        </w:rPr>
        <w:t> </w:t>
      </w:r>
      <w:r>
        <w:rPr>
          <w:sz w:val="28"/>
        </w:rPr>
        <w:t>phục</w:t>
      </w:r>
      <w:r>
        <w:rPr>
          <w:spacing w:val="-1"/>
          <w:sz w:val="28"/>
        </w:rPr>
        <w:t> </w:t>
      </w:r>
      <w:r>
        <w:rPr>
          <w:sz w:val="28"/>
        </w:rPr>
        <w:t>toàn bộ</w:t>
      </w:r>
      <w:r>
        <w:rPr>
          <w:spacing w:val="-4"/>
          <w:sz w:val="28"/>
        </w:rPr>
        <w:t> </w:t>
      </w:r>
      <w:r>
        <w:rPr>
          <w:sz w:val="28"/>
        </w:rPr>
        <w:t>hậu quả</w:t>
      </w:r>
      <w:r>
        <w:rPr>
          <w:spacing w:val="-1"/>
          <w:sz w:val="28"/>
        </w:rPr>
        <w:t> </w:t>
      </w:r>
      <w:r>
        <w:rPr>
          <w:sz w:val="28"/>
        </w:rPr>
        <w:t>cho bị hại,</w:t>
      </w:r>
      <w:r>
        <w:rPr>
          <w:spacing w:val="-2"/>
          <w:sz w:val="28"/>
        </w:rPr>
        <w:t> </w:t>
      </w:r>
      <w:r>
        <w:rPr>
          <w:sz w:val="28"/>
        </w:rPr>
        <w:t>đến nay</w:t>
      </w:r>
      <w:r>
        <w:rPr>
          <w:spacing w:val="-4"/>
          <w:sz w:val="28"/>
        </w:rPr>
        <w:t> </w:t>
      </w:r>
      <w:r>
        <w:rPr>
          <w:sz w:val="28"/>
        </w:rPr>
        <w:t>bị hại và</w:t>
      </w:r>
      <w:r>
        <w:rPr>
          <w:spacing w:val="-1"/>
          <w:sz w:val="28"/>
        </w:rPr>
        <w:t> </w:t>
      </w:r>
      <w:r>
        <w:rPr>
          <w:sz w:val="28"/>
        </w:rPr>
        <w:t>người liên</w:t>
      </w:r>
      <w:r>
        <w:rPr>
          <w:spacing w:val="-4"/>
          <w:sz w:val="28"/>
        </w:rPr>
        <w:t> </w:t>
      </w:r>
      <w:r>
        <w:rPr>
          <w:sz w:val="28"/>
        </w:rPr>
        <w:t>quan</w:t>
      </w:r>
      <w:r>
        <w:rPr>
          <w:spacing w:val="-3"/>
          <w:sz w:val="28"/>
        </w:rPr>
        <w:t> </w:t>
      </w:r>
      <w:r>
        <w:rPr>
          <w:sz w:val="28"/>
        </w:rPr>
        <w:t>không có yêu cầu bồi thường gì thêm và có đơn xin miễn truy cứu trách nhiệm hình sự cho bị cáo; Bị cáo được Hội liên hiệp thanh niên tỉnh B tặng bằng khen năm 2020 vì có nhiều đóng góp trong việc tổ chức thành công giải bón chuyền hơi miền bắc lần thứ</w:t>
      </w:r>
    </w:p>
    <w:p>
      <w:pPr>
        <w:spacing w:after="0" w:line="252" w:lineRule="auto"/>
        <w:jc w:val="both"/>
        <w:rPr>
          <w:sz w:val="28"/>
        </w:rPr>
        <w:sectPr>
          <w:pgSz w:w="11910" w:h="16850"/>
          <w:pgMar w:header="0" w:footer="1073" w:top="1060" w:bottom="1280" w:left="1480" w:right="580"/>
        </w:sectPr>
      </w:pPr>
    </w:p>
    <w:p>
      <w:pPr>
        <w:pStyle w:val="BodyText"/>
        <w:spacing w:line="252" w:lineRule="auto" w:before="62"/>
        <w:ind w:right="178"/>
      </w:pPr>
      <w:r>
        <w:rPr/>
        <w:t>nhất;</w:t>
      </w:r>
      <w:r>
        <w:rPr>
          <w:spacing w:val="40"/>
        </w:rPr>
        <w:t> </w:t>
      </w:r>
      <w:r>
        <w:rPr/>
        <w:t>bị cáo có bố đẻ là ông Nguyễn Văn Thành có thời gian tham gia quân đội và được tặng thưởng giấy khen. Ngoài ra, trong quá trình</w:t>
      </w:r>
      <w:r>
        <w:rPr>
          <w:spacing w:val="28"/>
        </w:rPr>
        <w:t> </w:t>
      </w:r>
      <w:r>
        <w:rPr/>
        <w:t>học tập, sinh hoạt lao động</w:t>
      </w:r>
      <w:r>
        <w:rPr>
          <w:spacing w:val="40"/>
        </w:rPr>
        <w:t> </w:t>
      </w:r>
      <w:r>
        <w:rPr/>
        <w:t>tại địa phương thì bản thân bị cáo đã tích cực tham gia nhiều hoạt động của trường học, của địa phương, hoạt động thể dục thể thao và đã được Ban chấp hành Đoàn thanh niên cộng sản Hồ Chí Minh Trường cao đẳng Công nghiệp Hà Nội tặng giấy khen do đạt thành tích trong công tác đoàn và phong trào thanh niên sinh viên năm 2004; năm 2021 bị cáo đã tích cực ủng hộ công tác phòng chống covid và được UBND xã Việt Lập, huyện Tân Yên Yên ghi nhận tấm lòng nhân ái, Ban chỉ huy quân sự huyện Tân Yên xác nhận. Bị cáo có hoàn cảnh gia đình khó khăn, bản thân là trụ cột của gia đình lo toan kinh tế. Do đó, đề nghị Hội Đ xét xử cấp phúc thẩm xem xét cho bị cáo được hưởng mức án nhẹ nhất.</w:t>
      </w:r>
    </w:p>
    <w:p>
      <w:pPr>
        <w:pStyle w:val="BodyText"/>
        <w:spacing w:line="252" w:lineRule="auto" w:before="3"/>
        <w:ind w:right="119" w:firstLine="719"/>
      </w:pPr>
      <w:r>
        <w:rPr/>
        <w:t>Đại diện VKSND tỉnh B thực hành quyền công tố tại phiên toà, sau khi phân tích các tình tiết của vụ án, tính chất mức độ nguy hiểm của hành vi phạm tội do bị cáo gây ra, vai trò, nhân thân, các tình tiết tăng nặng, giảm nhẹ trách nhiệm hình sự đối với bị cáo đã kết luận và đề nghị HĐXXcăn cứ điểm b khoản 1, Điều 355; điểm</w:t>
      </w:r>
      <w:r>
        <w:rPr>
          <w:spacing w:val="40"/>
        </w:rPr>
        <w:t> </w:t>
      </w:r>
      <w:r>
        <w:rPr/>
        <w:t>c khoản 1 Điều 357Bộ luật tố tụng hình sự năm 2015. Chấp nhận kháng cáo xin</w:t>
      </w:r>
      <w:r>
        <w:rPr>
          <w:spacing w:val="80"/>
        </w:rPr>
        <w:t> </w:t>
      </w:r>
      <w:r>
        <w:rPr/>
        <w:t>giảm nhẹ hình phạt của bị cáo. Sửa bản án sơ củaTòa án nhân dân thành phố B, tỉnh B, giảm nhẹ cho bị cáo một phần hình phạt.</w:t>
      </w:r>
    </w:p>
    <w:p>
      <w:pPr>
        <w:pStyle w:val="BodyText"/>
        <w:spacing w:before="2"/>
        <w:ind w:right="120" w:firstLine="719"/>
      </w:pPr>
      <w:r>
        <w:rPr/>
        <w:t>-</w:t>
      </w:r>
      <w:r>
        <w:rPr>
          <w:spacing w:val="40"/>
        </w:rPr>
        <w:t> </w:t>
      </w:r>
      <w:r>
        <w:rPr/>
        <w:t>Áp dụng điểm</w:t>
      </w:r>
      <w:r>
        <w:rPr>
          <w:spacing w:val="-1"/>
        </w:rPr>
        <w:t> </w:t>
      </w:r>
      <w:r>
        <w:rPr/>
        <w:t>a khoản 3 Điều 174; điểm b, s,v khoản 1, 2 Điều 51; Điều 38 của Bộ luật hình sự. Xử phạt: Bị cáo Nguyễn Văn Đ 09(Chín) năm tù, về tội</w:t>
      </w:r>
      <w:r>
        <w:rPr>
          <w:spacing w:val="80"/>
        </w:rPr>
        <w:t> </w:t>
      </w:r>
      <w:r>
        <w:rPr/>
        <w:t>“</w:t>
      </w:r>
      <w:r>
        <w:rPr>
          <w:i/>
        </w:rPr>
        <w:t>Lừa</w:t>
      </w:r>
      <w:r>
        <w:rPr>
          <w:i/>
        </w:rPr>
        <w:t> đảo chiếm đoạt tài sản</w:t>
      </w:r>
      <w:r>
        <w:rPr/>
        <w:t>”, thời hạn tù tính từ ngày bị cáo chấp hành hình phạt tù, nhưng được trừ thời gian bị cáo bị bắt tạm giữ, tạm giam (từ ngày 16/9/2021 đến ngày 29/10/2021).</w:t>
      </w:r>
    </w:p>
    <w:p>
      <w:pPr>
        <w:pStyle w:val="BodyText"/>
        <w:spacing w:line="252" w:lineRule="auto"/>
        <w:ind w:right="134" w:firstLine="719"/>
      </w:pPr>
      <w:r>
        <w:rPr/>
        <w:t>Do kháng cáo của bị cáo được chấp nhận. Căn cứ Điều 135, Điều 136 Bộ luật tố tụng hình sự; Nghị quyết 326 của Ủy ban thường vụ Quốc hội, bị cáo không phải chịu án phí hình sự phúc thẩm.</w:t>
      </w:r>
    </w:p>
    <w:p>
      <w:pPr>
        <w:pStyle w:val="BodyText"/>
        <w:ind w:right="125" w:firstLine="719"/>
      </w:pPr>
      <w:r>
        <w:rPr/>
        <w:t>Luật sư bào chữa cho bị cáo trình bày tranh luận: Nhất trí với đề nghị của</w:t>
      </w:r>
      <w:r>
        <w:rPr>
          <w:spacing w:val="80"/>
        </w:rPr>
        <w:t> </w:t>
      </w:r>
      <w:r>
        <w:rPr/>
        <w:t>Viện kiểm</w:t>
      </w:r>
      <w:r>
        <w:rPr>
          <w:spacing w:val="-4"/>
        </w:rPr>
        <w:t> </w:t>
      </w:r>
      <w:r>
        <w:rPr/>
        <w:t>sát nhân dân tỉnh B về tội danh và điều luật áp dụng. Tuy</w:t>
      </w:r>
      <w:r>
        <w:rPr>
          <w:spacing w:val="-3"/>
        </w:rPr>
        <w:t> </w:t>
      </w:r>
      <w:r>
        <w:rPr/>
        <w:t>nhiên, bị cáo có nhiều tình tiết giảm</w:t>
      </w:r>
      <w:r>
        <w:rPr>
          <w:spacing w:val="-5"/>
        </w:rPr>
        <w:t> </w:t>
      </w:r>
      <w:r>
        <w:rPr/>
        <w:t>nhẹ là b, s,v khoản 1 Điều 51, nhiều tình tiết giảm</w:t>
      </w:r>
      <w:r>
        <w:rPr>
          <w:spacing w:val="-5"/>
        </w:rPr>
        <w:t> </w:t>
      </w:r>
      <w:r>
        <w:rPr/>
        <w:t>nhẹ ở</w:t>
      </w:r>
      <w:r>
        <w:rPr>
          <w:spacing w:val="-1"/>
        </w:rPr>
        <w:t> </w:t>
      </w:r>
      <w:r>
        <w:rPr/>
        <w:t>khoản 2 Điều</w:t>
      </w:r>
      <w:r>
        <w:rPr>
          <w:spacing w:val="-1"/>
        </w:rPr>
        <w:t> </w:t>
      </w:r>
      <w:r>
        <w:rPr/>
        <w:t>51 Bộ luật hình</w:t>
      </w:r>
      <w:r>
        <w:rPr>
          <w:spacing w:val="-3"/>
        </w:rPr>
        <w:t> </w:t>
      </w:r>
      <w:r>
        <w:rPr/>
        <w:t>sự,</w:t>
      </w:r>
      <w:r>
        <w:rPr>
          <w:spacing w:val="-2"/>
        </w:rPr>
        <w:t> </w:t>
      </w:r>
      <w:r>
        <w:rPr/>
        <w:t>bị cáo có hoàn cảnh</w:t>
      </w:r>
      <w:r>
        <w:rPr>
          <w:spacing w:val="-1"/>
        </w:rPr>
        <w:t> </w:t>
      </w:r>
      <w:r>
        <w:rPr/>
        <w:t>khó</w:t>
      </w:r>
      <w:r>
        <w:rPr>
          <w:spacing w:val="-2"/>
        </w:rPr>
        <w:t> </w:t>
      </w:r>
      <w:r>
        <w:rPr/>
        <w:t>khăn,</w:t>
      </w:r>
      <w:r>
        <w:rPr>
          <w:spacing w:val="-1"/>
        </w:rPr>
        <w:t> </w:t>
      </w:r>
      <w:r>
        <w:rPr/>
        <w:t>con</w:t>
      </w:r>
      <w:r>
        <w:rPr>
          <w:spacing w:val="-1"/>
        </w:rPr>
        <w:t> </w:t>
      </w:r>
      <w:r>
        <w:rPr/>
        <w:t>còn</w:t>
      </w:r>
      <w:r>
        <w:rPr>
          <w:spacing w:val="-2"/>
        </w:rPr>
        <w:t> </w:t>
      </w:r>
      <w:r>
        <w:rPr/>
        <w:t>nhỏ</w:t>
      </w:r>
      <w:r>
        <w:rPr>
          <w:spacing w:val="-1"/>
        </w:rPr>
        <w:t> </w:t>
      </w:r>
      <w:r>
        <w:rPr/>
        <w:t>nên</w:t>
      </w:r>
      <w:r>
        <w:rPr>
          <w:spacing w:val="-1"/>
        </w:rPr>
        <w:t> </w:t>
      </w:r>
      <w:r>
        <w:rPr/>
        <w:t>đề nghị</w:t>
      </w:r>
      <w:r>
        <w:rPr>
          <w:spacing w:val="-2"/>
        </w:rPr>
        <w:t> </w:t>
      </w:r>
      <w:r>
        <w:rPr/>
        <w:t>Hội Đ xét xử áp dụng cho bị cáo ở mức khởi điểm của khung hình phạt là 07 năm tù.</w:t>
      </w:r>
    </w:p>
    <w:p>
      <w:pPr>
        <w:pStyle w:val="BodyText"/>
        <w:spacing w:line="252" w:lineRule="auto"/>
        <w:ind w:right="120" w:firstLine="719"/>
      </w:pPr>
      <w:r>
        <w:rPr/>
        <w:t>Đại diện Viện kiểm sát giữ nguyên quan điểm đề nghị và tranh luận: Căn cứ vào tính chất, mức độ hành vi phạm</w:t>
      </w:r>
      <w:r>
        <w:rPr>
          <w:spacing w:val="-1"/>
        </w:rPr>
        <w:t> </w:t>
      </w:r>
      <w:r>
        <w:rPr/>
        <w:t>tội của bị cáo, số tiền bị cáo chiếm</w:t>
      </w:r>
      <w:r>
        <w:rPr>
          <w:spacing w:val="-1"/>
        </w:rPr>
        <w:t> </w:t>
      </w:r>
      <w:r>
        <w:rPr/>
        <w:t>đoạt thì mức án Viện kiểm sát đề nghị đối với bị cáo là 09 năm tù là phù hợp nên Viện kiểm sát giữ nguyên quan điểm đề nghị.</w:t>
      </w:r>
    </w:p>
    <w:p>
      <w:pPr>
        <w:pStyle w:val="BodyText"/>
        <w:spacing w:line="249" w:lineRule="auto"/>
        <w:ind w:right="121" w:firstLine="566"/>
      </w:pPr>
      <w:r>
        <w:rPr/>
        <w:t>Bị cáo nói lời sau cùng: Đề nghị Hội Đ xét xử xem xét cho bị cáo được giảm nhẹ hình phạt.</w:t>
      </w:r>
    </w:p>
    <w:p>
      <w:pPr>
        <w:pStyle w:val="BodyText"/>
        <w:spacing w:before="3"/>
        <w:ind w:left="0"/>
        <w:jc w:val="left"/>
        <w:rPr>
          <w:sz w:val="30"/>
        </w:rPr>
      </w:pPr>
    </w:p>
    <w:p>
      <w:pPr>
        <w:spacing w:before="0"/>
        <w:ind w:left="1564" w:right="96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2" w:lineRule="auto" w:before="11"/>
        <w:ind w:right="135" w:firstLine="566"/>
      </w:pPr>
      <w:r>
        <w:rPr/>
        <w:t>Trên cơ sở nội dung vụ án, căn cứ vào các tài liệu trong hồ sơ vụ án đã được tranh tụng tại phiên tòa, Hội Đ xét xử nhận định như sau:</w:t>
      </w:r>
    </w:p>
    <w:p>
      <w:pPr>
        <w:pStyle w:val="BodyText"/>
        <w:spacing w:line="252" w:lineRule="auto" w:before="1"/>
        <w:ind w:right="125" w:firstLine="566"/>
      </w:pPr>
      <w:r>
        <w:rPr/>
        <w:t>[1]. Về tính hợp pháp của đơn kháng cáo: Đơn kháng cáo của bị cáo Nguyễn Văn</w:t>
      </w:r>
      <w:r>
        <w:rPr>
          <w:spacing w:val="19"/>
        </w:rPr>
        <w:t> </w:t>
      </w:r>
      <w:r>
        <w:rPr/>
        <w:t>Đ</w:t>
      </w:r>
      <w:r>
        <w:rPr>
          <w:spacing w:val="16"/>
        </w:rPr>
        <w:t> </w:t>
      </w:r>
      <w:r>
        <w:rPr/>
        <w:t>đã</w:t>
      </w:r>
      <w:r>
        <w:rPr>
          <w:spacing w:val="17"/>
        </w:rPr>
        <w:t> </w:t>
      </w:r>
      <w:r>
        <w:rPr/>
        <w:t>được</w:t>
      </w:r>
      <w:r>
        <w:rPr>
          <w:spacing w:val="17"/>
        </w:rPr>
        <w:t> </w:t>
      </w:r>
      <w:r>
        <w:rPr/>
        <w:t>làm</w:t>
      </w:r>
      <w:r>
        <w:rPr>
          <w:spacing w:val="12"/>
        </w:rPr>
        <w:t> </w:t>
      </w:r>
      <w:r>
        <w:rPr/>
        <w:t>trong</w:t>
      </w:r>
      <w:r>
        <w:rPr>
          <w:spacing w:val="16"/>
        </w:rPr>
        <w:t> </w:t>
      </w:r>
      <w:r>
        <w:rPr/>
        <w:t>thời</w:t>
      </w:r>
      <w:r>
        <w:rPr>
          <w:spacing w:val="16"/>
        </w:rPr>
        <w:t> </w:t>
      </w:r>
      <w:r>
        <w:rPr/>
        <w:t>hạn</w:t>
      </w:r>
      <w:r>
        <w:rPr>
          <w:spacing w:val="16"/>
        </w:rPr>
        <w:t> </w:t>
      </w:r>
      <w:r>
        <w:rPr/>
        <w:t>kháng</w:t>
      </w:r>
      <w:r>
        <w:rPr>
          <w:spacing w:val="16"/>
        </w:rPr>
        <w:t> </w:t>
      </w:r>
      <w:r>
        <w:rPr/>
        <w:t>cáo</w:t>
      </w:r>
      <w:r>
        <w:rPr>
          <w:spacing w:val="21"/>
        </w:rPr>
        <w:t> </w:t>
      </w:r>
      <w:r>
        <w:rPr/>
        <w:t>theo</w:t>
      </w:r>
      <w:r>
        <w:rPr>
          <w:spacing w:val="18"/>
        </w:rPr>
        <w:t> </w:t>
      </w:r>
      <w:r>
        <w:rPr/>
        <w:t>đúng</w:t>
      </w:r>
      <w:r>
        <w:rPr>
          <w:spacing w:val="16"/>
        </w:rPr>
        <w:t> </w:t>
      </w:r>
      <w:r>
        <w:rPr/>
        <w:t>quy</w:t>
      </w:r>
      <w:r>
        <w:rPr>
          <w:spacing w:val="13"/>
        </w:rPr>
        <w:t> </w:t>
      </w:r>
      <w:r>
        <w:rPr/>
        <w:t>định</w:t>
      </w:r>
      <w:r>
        <w:rPr>
          <w:spacing w:val="16"/>
        </w:rPr>
        <w:t> </w:t>
      </w:r>
      <w:r>
        <w:rPr/>
        <w:t>tại</w:t>
      </w:r>
      <w:r>
        <w:rPr>
          <w:spacing w:val="16"/>
        </w:rPr>
        <w:t> </w:t>
      </w:r>
      <w:r>
        <w:rPr/>
        <w:t>khoản</w:t>
      </w:r>
      <w:r>
        <w:rPr>
          <w:spacing w:val="16"/>
        </w:rPr>
        <w:t> </w:t>
      </w:r>
      <w:r>
        <w:rPr/>
        <w:t>1</w:t>
      </w:r>
      <w:r>
        <w:rPr>
          <w:spacing w:val="18"/>
        </w:rPr>
        <w:t> </w:t>
      </w:r>
      <w:r>
        <w:rPr/>
        <w:t>Điều</w:t>
      </w:r>
    </w:p>
    <w:p>
      <w:pPr>
        <w:spacing w:after="0" w:line="252" w:lineRule="auto"/>
        <w:sectPr>
          <w:pgSz w:w="11910" w:h="16850"/>
          <w:pgMar w:header="0" w:footer="1073" w:top="1060" w:bottom="1260" w:left="1480" w:right="580"/>
        </w:sectPr>
      </w:pPr>
    </w:p>
    <w:p>
      <w:pPr>
        <w:pStyle w:val="BodyText"/>
        <w:spacing w:line="252" w:lineRule="auto" w:before="62"/>
        <w:ind w:right="123"/>
      </w:pPr>
      <w:r>
        <w:rPr/>
        <w:t>333 Bộ luật tố tụng hình sự</w:t>
      </w:r>
      <w:r>
        <w:rPr>
          <w:spacing w:val="-1"/>
        </w:rPr>
        <w:t> </w:t>
      </w:r>
      <w:r>
        <w:rPr/>
        <w:t>nên được coi là đơn kháng cáo hợp pháp. Nên chấp nhận xem xét giải quyết đơn kháng cáo của bị cáo theo trình tự phúc thẩm.</w:t>
      </w:r>
    </w:p>
    <w:p>
      <w:pPr>
        <w:pStyle w:val="BodyText"/>
        <w:spacing w:line="252" w:lineRule="auto" w:before="1"/>
        <w:ind w:right="128" w:firstLine="566"/>
      </w:pPr>
      <w:r>
        <w:rPr/>
        <w:t>[2]. Về sự vắng mặt của những người tham gia tố tụng: Vụ án còn có bị hại là bà Nguyễn Thị Ngọc Thanh; Người có quyền lợi, nghĩa vụ liên quan là anh Nguyễn Danh Hiếu, anh Hồ Sỹ Linh, anh Đặng Thái Sơn, anh Vũ Thành Công, chị Vũ Mai Hương, bà Nguyễn Thị Nụ, ông Nguyễn Văn Thành, chị Hoàng Thị Huyền, anh Đặng Văn Thái không có kháng cáo, kháng nghị, không liên quan đến nội dung kháng cáo kháng nghị nên Hội Đ xét xử không triệu tập.</w:t>
      </w:r>
    </w:p>
    <w:p>
      <w:pPr>
        <w:pStyle w:val="BodyText"/>
        <w:spacing w:line="322" w:lineRule="exact"/>
        <w:ind w:left="730"/>
      </w:pPr>
      <w:r>
        <w:rPr/>
        <w:t>[3].</w:t>
      </w:r>
      <w:r>
        <w:rPr>
          <w:spacing w:val="-4"/>
        </w:rPr>
        <w:t> </w:t>
      </w:r>
      <w:r>
        <w:rPr/>
        <w:t>Xét</w:t>
      </w:r>
      <w:r>
        <w:rPr>
          <w:spacing w:val="-1"/>
        </w:rPr>
        <w:t> </w:t>
      </w:r>
      <w:r>
        <w:rPr/>
        <w:t>về</w:t>
      </w:r>
      <w:r>
        <w:rPr>
          <w:spacing w:val="-1"/>
        </w:rPr>
        <w:t> </w:t>
      </w:r>
      <w:r>
        <w:rPr/>
        <w:t>hành</w:t>
      </w:r>
      <w:r>
        <w:rPr>
          <w:spacing w:val="-1"/>
        </w:rPr>
        <w:t> </w:t>
      </w:r>
      <w:r>
        <w:rPr/>
        <w:t>vi</w:t>
      </w:r>
      <w:r>
        <w:rPr>
          <w:spacing w:val="-1"/>
        </w:rPr>
        <w:t> </w:t>
      </w:r>
      <w:r>
        <w:rPr/>
        <w:t>phạm</w:t>
      </w:r>
      <w:r>
        <w:rPr>
          <w:spacing w:val="-6"/>
        </w:rPr>
        <w:t> </w:t>
      </w:r>
      <w:r>
        <w:rPr/>
        <w:t>tội</w:t>
      </w:r>
      <w:r>
        <w:rPr>
          <w:spacing w:val="-1"/>
        </w:rPr>
        <w:t> </w:t>
      </w:r>
      <w:r>
        <w:rPr/>
        <w:t>của</w:t>
      </w:r>
      <w:r>
        <w:rPr>
          <w:spacing w:val="-2"/>
        </w:rPr>
        <w:t> </w:t>
      </w:r>
      <w:r>
        <w:rPr/>
        <w:t>bị </w:t>
      </w:r>
      <w:r>
        <w:rPr>
          <w:spacing w:val="-4"/>
        </w:rPr>
        <w:t>cáo:</w:t>
      </w:r>
    </w:p>
    <w:p>
      <w:pPr>
        <w:pStyle w:val="BodyText"/>
        <w:spacing w:before="19"/>
        <w:ind w:right="123" w:firstLine="719"/>
      </w:pPr>
      <w:r>
        <w:rPr/>
        <w:t>Sau khi xem xét lời khai của bị cáo, bị hại, người có quyền lợi, nghĩa vụ liên quan có trong hồ sơ cũng như tại phiên toà, có đủ cơ sở kết luận: Ngày 19/6/2021, Nguyễn Văn Đ đã có hành vi lừa đảo chiếm đoạt chiếc xe ô tô nhãn hiệu nhãn hiệu MITSUBISHI XPANDER, màu sơn trắng, biển kiểm soát: 98A-298.75 trị giá 440.000.000 Đ của bà Nguyễn Thị Ngọc Thanh thông qua hình thức thuê xe tự lái. Sau đó, bị cáo Đ đem chiếc xe trên đi bán được số tiền 180.000.000</w:t>
      </w:r>
      <w:r>
        <w:rPr>
          <w:spacing w:val="25"/>
        </w:rPr>
        <w:t> </w:t>
      </w:r>
      <w:r>
        <w:rPr/>
        <w:t>Đ, sử dụng trả nợ và chi tiêu cá nhân hết không có khả năng trả lại tài sản.Bị cáo có năng lực chịu trách nhiệm hình sự. Hành vi của bị cáo Nguyễn Văn Đ đã đủ yếu tố cấu thành tội “</w:t>
      </w:r>
      <w:r>
        <w:rPr>
          <w:i/>
        </w:rPr>
        <w:t>Lừa đảo chiếm đoạt tài sản</w:t>
      </w:r>
      <w:r>
        <w:rPr/>
        <w:t>", theo quy định tại điểm a khoản 3 Điều 174 của Bộ</w:t>
      </w:r>
      <w:r>
        <w:rPr>
          <w:spacing w:val="40"/>
        </w:rPr>
        <w:t> </w:t>
      </w:r>
      <w:r>
        <w:rPr/>
        <w:t>luật hình sự.</w:t>
      </w:r>
    </w:p>
    <w:p>
      <w:pPr>
        <w:pStyle w:val="BodyText"/>
        <w:spacing w:before="2"/>
        <w:ind w:right="124" w:firstLine="719"/>
      </w:pPr>
      <w:r>
        <w:rPr/>
        <w:t>Do đó bản án</w:t>
      </w:r>
      <w:r>
        <w:rPr>
          <w:spacing w:val="-1"/>
        </w:rPr>
        <w:t> </w:t>
      </w:r>
      <w:r>
        <w:rPr/>
        <w:t>sơ thẩm</w:t>
      </w:r>
      <w:r>
        <w:rPr>
          <w:spacing w:val="-3"/>
        </w:rPr>
        <w:t> </w:t>
      </w:r>
      <w:r>
        <w:rPr/>
        <w:t>số 106/2022 ngày</w:t>
      </w:r>
      <w:r>
        <w:rPr>
          <w:spacing w:val="-4"/>
        </w:rPr>
        <w:t> </w:t>
      </w:r>
      <w:r>
        <w:rPr/>
        <w:t>12/7/2022 của</w:t>
      </w:r>
      <w:r>
        <w:rPr>
          <w:spacing w:val="-1"/>
        </w:rPr>
        <w:t> </w:t>
      </w:r>
      <w:r>
        <w:rPr/>
        <w:t>Tòa</w:t>
      </w:r>
      <w:r>
        <w:rPr>
          <w:spacing w:val="-2"/>
        </w:rPr>
        <w:t> </w:t>
      </w:r>
      <w:r>
        <w:rPr/>
        <w:t>án</w:t>
      </w:r>
      <w:r>
        <w:rPr>
          <w:spacing w:val="-3"/>
        </w:rPr>
        <w:t> </w:t>
      </w:r>
      <w:r>
        <w:rPr/>
        <w:t>nhân dân thành phố B, tỉnh B là có căn cứ, đúng người đúng tội, không oan sai.</w:t>
      </w:r>
    </w:p>
    <w:p>
      <w:pPr>
        <w:pStyle w:val="BodyText"/>
        <w:spacing w:line="290" w:lineRule="auto"/>
        <w:ind w:left="884" w:right="129"/>
      </w:pPr>
      <w:r>
        <w:rPr/>
        <w:t>[4]. Xét kháng cáo xin giảm nhẹ hình phạt của bị cáo, Hội Đ xét xử xét thấy: [4.1].</w:t>
      </w:r>
      <w:r>
        <w:rPr>
          <w:spacing w:val="4"/>
        </w:rPr>
        <w:t> </w:t>
      </w:r>
      <w:r>
        <w:rPr/>
        <w:t>Về</w:t>
      </w:r>
      <w:r>
        <w:rPr>
          <w:spacing w:val="4"/>
        </w:rPr>
        <w:t> </w:t>
      </w:r>
      <w:r>
        <w:rPr/>
        <w:t>tính</w:t>
      </w:r>
      <w:r>
        <w:rPr>
          <w:spacing w:val="5"/>
        </w:rPr>
        <w:t> </w:t>
      </w:r>
      <w:r>
        <w:rPr/>
        <w:t>chất</w:t>
      </w:r>
      <w:r>
        <w:rPr>
          <w:spacing w:val="8"/>
        </w:rPr>
        <w:t> </w:t>
      </w:r>
      <w:r>
        <w:rPr/>
        <w:t>mức</w:t>
      </w:r>
      <w:r>
        <w:rPr>
          <w:spacing w:val="4"/>
        </w:rPr>
        <w:t> </w:t>
      </w:r>
      <w:r>
        <w:rPr/>
        <w:t>độ</w:t>
      </w:r>
      <w:r>
        <w:rPr>
          <w:spacing w:val="5"/>
        </w:rPr>
        <w:t> </w:t>
      </w:r>
      <w:r>
        <w:rPr/>
        <w:t>hành</w:t>
      </w:r>
      <w:r>
        <w:rPr>
          <w:spacing w:val="3"/>
        </w:rPr>
        <w:t> </w:t>
      </w:r>
      <w:r>
        <w:rPr/>
        <w:t>vi</w:t>
      </w:r>
      <w:r>
        <w:rPr>
          <w:spacing w:val="5"/>
        </w:rPr>
        <w:t> </w:t>
      </w:r>
      <w:r>
        <w:rPr/>
        <w:t>phạm</w:t>
      </w:r>
      <w:r>
        <w:rPr>
          <w:spacing w:val="-1"/>
        </w:rPr>
        <w:t> </w:t>
      </w:r>
      <w:r>
        <w:rPr/>
        <w:t>tội:</w:t>
      </w:r>
      <w:r>
        <w:rPr>
          <w:spacing w:val="5"/>
        </w:rPr>
        <w:t> </w:t>
      </w:r>
      <w:r>
        <w:rPr/>
        <w:t>Hành</w:t>
      </w:r>
      <w:r>
        <w:rPr>
          <w:spacing w:val="6"/>
        </w:rPr>
        <w:t> </w:t>
      </w:r>
      <w:r>
        <w:rPr/>
        <w:t>vi</w:t>
      </w:r>
      <w:r>
        <w:rPr>
          <w:spacing w:val="5"/>
        </w:rPr>
        <w:t> </w:t>
      </w:r>
      <w:r>
        <w:rPr/>
        <w:t>của</w:t>
      </w:r>
      <w:r>
        <w:rPr>
          <w:spacing w:val="4"/>
        </w:rPr>
        <w:t> </w:t>
      </w:r>
      <w:r>
        <w:rPr/>
        <w:t>bị</w:t>
      </w:r>
      <w:r>
        <w:rPr>
          <w:spacing w:val="6"/>
        </w:rPr>
        <w:t> </w:t>
      </w:r>
      <w:r>
        <w:rPr/>
        <w:t>cáo</w:t>
      </w:r>
      <w:r>
        <w:rPr>
          <w:spacing w:val="5"/>
        </w:rPr>
        <w:t> </w:t>
      </w:r>
      <w:r>
        <w:rPr/>
        <w:t>là</w:t>
      </w:r>
      <w:r>
        <w:rPr>
          <w:spacing w:val="4"/>
        </w:rPr>
        <w:t> </w:t>
      </w:r>
      <w:r>
        <w:rPr/>
        <w:t>nguy</w:t>
      </w:r>
      <w:r>
        <w:rPr>
          <w:spacing w:val="2"/>
        </w:rPr>
        <w:t> </w:t>
      </w:r>
      <w:r>
        <w:rPr>
          <w:spacing w:val="-4"/>
        </w:rPr>
        <w:t>hiểm</w:t>
      </w:r>
    </w:p>
    <w:p>
      <w:pPr>
        <w:pStyle w:val="BodyText"/>
        <w:spacing w:line="253" w:lineRule="exact"/>
      </w:pPr>
      <w:r>
        <w:rPr/>
        <w:t>cho</w:t>
      </w:r>
      <w:r>
        <w:rPr>
          <w:spacing w:val="10"/>
        </w:rPr>
        <w:t> </w:t>
      </w:r>
      <w:r>
        <w:rPr/>
        <w:t>xã</w:t>
      </w:r>
      <w:r>
        <w:rPr>
          <w:spacing w:val="10"/>
        </w:rPr>
        <w:t> </w:t>
      </w:r>
      <w:r>
        <w:rPr/>
        <w:t>hội,</w:t>
      </w:r>
      <w:r>
        <w:rPr>
          <w:spacing w:val="8"/>
        </w:rPr>
        <w:t> </w:t>
      </w:r>
      <w:r>
        <w:rPr/>
        <w:t>thuộc</w:t>
      </w:r>
      <w:r>
        <w:rPr>
          <w:spacing w:val="10"/>
        </w:rPr>
        <w:t> </w:t>
      </w:r>
      <w:r>
        <w:rPr/>
        <w:t>trường</w:t>
      </w:r>
      <w:r>
        <w:rPr>
          <w:spacing w:val="10"/>
        </w:rPr>
        <w:t> </w:t>
      </w:r>
      <w:r>
        <w:rPr/>
        <w:t>hợp</w:t>
      </w:r>
      <w:r>
        <w:rPr>
          <w:spacing w:val="11"/>
        </w:rPr>
        <w:t> </w:t>
      </w:r>
      <w:r>
        <w:rPr/>
        <w:t>rất</w:t>
      </w:r>
      <w:r>
        <w:rPr>
          <w:spacing w:val="10"/>
        </w:rPr>
        <w:t> </w:t>
      </w:r>
      <w:r>
        <w:rPr/>
        <w:t>nghiêm</w:t>
      </w:r>
      <w:r>
        <w:rPr>
          <w:spacing w:val="5"/>
        </w:rPr>
        <w:t> </w:t>
      </w:r>
      <w:r>
        <w:rPr/>
        <w:t>trọng,</w:t>
      </w:r>
      <w:r>
        <w:rPr>
          <w:spacing w:val="9"/>
        </w:rPr>
        <w:t> </w:t>
      </w:r>
      <w:r>
        <w:rPr/>
        <w:t>xâm</w:t>
      </w:r>
      <w:r>
        <w:rPr>
          <w:spacing w:val="4"/>
        </w:rPr>
        <w:t> </w:t>
      </w:r>
      <w:r>
        <w:rPr/>
        <w:t>phạm</w:t>
      </w:r>
      <w:r>
        <w:rPr>
          <w:spacing w:val="8"/>
        </w:rPr>
        <w:t> </w:t>
      </w:r>
      <w:r>
        <w:rPr/>
        <w:t>vào</w:t>
      </w:r>
      <w:r>
        <w:rPr>
          <w:spacing w:val="10"/>
        </w:rPr>
        <w:t> </w:t>
      </w:r>
      <w:r>
        <w:rPr/>
        <w:t>quyền</w:t>
      </w:r>
      <w:r>
        <w:rPr>
          <w:spacing w:val="15"/>
        </w:rPr>
        <w:t> </w:t>
      </w:r>
      <w:r>
        <w:rPr/>
        <w:t>sở</w:t>
      </w:r>
      <w:r>
        <w:rPr>
          <w:spacing w:val="9"/>
        </w:rPr>
        <w:t> </w:t>
      </w:r>
      <w:r>
        <w:rPr/>
        <w:t>hữu</w:t>
      </w:r>
      <w:r>
        <w:rPr>
          <w:spacing w:val="11"/>
        </w:rPr>
        <w:t> </w:t>
      </w:r>
      <w:r>
        <w:rPr/>
        <w:t>tài</w:t>
      </w:r>
      <w:r>
        <w:rPr>
          <w:spacing w:val="11"/>
        </w:rPr>
        <w:t> </w:t>
      </w:r>
      <w:r>
        <w:rPr>
          <w:spacing w:val="-5"/>
        </w:rPr>
        <w:t>sản</w:t>
      </w:r>
    </w:p>
    <w:p>
      <w:pPr>
        <w:pStyle w:val="BodyText"/>
        <w:spacing w:line="242" w:lineRule="auto"/>
        <w:ind w:right="138"/>
      </w:pPr>
      <w:r>
        <w:rPr/>
        <w:t>được pháp luật bảo vệ, gây mất trật tự tại địa phương. Do đó, phải xử lý bị cáo bằng pháp luật hình sự .</w:t>
      </w:r>
    </w:p>
    <w:p>
      <w:pPr>
        <w:pStyle w:val="BodyText"/>
        <w:spacing w:line="317" w:lineRule="exact"/>
        <w:ind w:left="884"/>
      </w:pPr>
      <w:r>
        <w:rPr/>
        <w:t>[4.2].</w:t>
      </w:r>
      <w:r>
        <w:rPr>
          <w:spacing w:val="-4"/>
        </w:rPr>
        <w:t> </w:t>
      </w:r>
      <w:r>
        <w:rPr/>
        <w:t>Về</w:t>
      </w:r>
      <w:r>
        <w:rPr>
          <w:spacing w:val="-4"/>
        </w:rPr>
        <w:t> </w:t>
      </w:r>
      <w:r>
        <w:rPr/>
        <w:t>nhân</w:t>
      </w:r>
      <w:r>
        <w:rPr>
          <w:spacing w:val="-6"/>
        </w:rPr>
        <w:t> </w:t>
      </w:r>
      <w:r>
        <w:rPr/>
        <w:t>thân,</w:t>
      </w:r>
      <w:r>
        <w:rPr>
          <w:spacing w:val="-4"/>
        </w:rPr>
        <w:t> </w:t>
      </w:r>
      <w:r>
        <w:rPr/>
        <w:t>các</w:t>
      </w:r>
      <w:r>
        <w:rPr>
          <w:spacing w:val="-1"/>
        </w:rPr>
        <w:t> </w:t>
      </w:r>
      <w:r>
        <w:rPr/>
        <w:t>tình</w:t>
      </w:r>
      <w:r>
        <w:rPr>
          <w:spacing w:val="-2"/>
        </w:rPr>
        <w:t> </w:t>
      </w:r>
      <w:r>
        <w:rPr/>
        <w:t>tiết</w:t>
      </w:r>
      <w:r>
        <w:rPr>
          <w:spacing w:val="-2"/>
        </w:rPr>
        <w:t> </w:t>
      </w:r>
      <w:r>
        <w:rPr/>
        <w:t>tăng</w:t>
      </w:r>
      <w:r>
        <w:rPr>
          <w:spacing w:val="-5"/>
        </w:rPr>
        <w:t> </w:t>
      </w:r>
      <w:r>
        <w:rPr/>
        <w:t>nặng,</w:t>
      </w:r>
      <w:r>
        <w:rPr>
          <w:spacing w:val="-4"/>
        </w:rPr>
        <w:t> </w:t>
      </w:r>
      <w:r>
        <w:rPr/>
        <w:t>giảm</w:t>
      </w:r>
      <w:r>
        <w:rPr>
          <w:spacing w:val="-8"/>
        </w:rPr>
        <w:t> </w:t>
      </w:r>
      <w:r>
        <w:rPr/>
        <w:t>nhẹ</w:t>
      </w:r>
      <w:r>
        <w:rPr>
          <w:spacing w:val="-2"/>
        </w:rPr>
        <w:t> </w:t>
      </w:r>
      <w:r>
        <w:rPr/>
        <w:t>trách</w:t>
      </w:r>
      <w:r>
        <w:rPr>
          <w:spacing w:val="-2"/>
        </w:rPr>
        <w:t> </w:t>
      </w:r>
      <w:r>
        <w:rPr/>
        <w:t>nhiệm</w:t>
      </w:r>
      <w:r>
        <w:rPr>
          <w:spacing w:val="-6"/>
        </w:rPr>
        <w:t> </w:t>
      </w:r>
      <w:r>
        <w:rPr/>
        <w:t>hình</w:t>
      </w:r>
      <w:r>
        <w:rPr>
          <w:spacing w:val="-1"/>
        </w:rPr>
        <w:t> </w:t>
      </w:r>
      <w:r>
        <w:rPr>
          <w:spacing w:val="-5"/>
        </w:rPr>
        <w:t>sự:</w:t>
      </w:r>
    </w:p>
    <w:p>
      <w:pPr>
        <w:pStyle w:val="ListParagraph"/>
        <w:numPr>
          <w:ilvl w:val="0"/>
          <w:numId w:val="3"/>
        </w:numPr>
        <w:tabs>
          <w:tab w:pos="1048" w:val="left" w:leader="none"/>
        </w:tabs>
        <w:spacing w:line="322" w:lineRule="exact" w:before="0" w:after="0"/>
        <w:ind w:left="1047" w:right="0" w:hanging="164"/>
        <w:jc w:val="both"/>
        <w:rPr>
          <w:sz w:val="28"/>
        </w:rPr>
      </w:pPr>
      <w:r>
        <w:rPr>
          <w:sz w:val="28"/>
        </w:rPr>
        <w:t>Nhân</w:t>
      </w:r>
      <w:r>
        <w:rPr>
          <w:spacing w:val="-7"/>
          <w:sz w:val="28"/>
        </w:rPr>
        <w:t> </w:t>
      </w:r>
      <w:r>
        <w:rPr>
          <w:sz w:val="28"/>
        </w:rPr>
        <w:t>thân:</w:t>
      </w:r>
      <w:r>
        <w:rPr>
          <w:spacing w:val="-2"/>
          <w:sz w:val="28"/>
        </w:rPr>
        <w:t> </w:t>
      </w:r>
      <w:r>
        <w:rPr>
          <w:sz w:val="28"/>
        </w:rPr>
        <w:t>Bị</w:t>
      </w:r>
      <w:r>
        <w:rPr>
          <w:spacing w:val="-3"/>
          <w:sz w:val="28"/>
        </w:rPr>
        <w:t> </w:t>
      </w:r>
      <w:r>
        <w:rPr>
          <w:sz w:val="28"/>
        </w:rPr>
        <w:t>cáo</w:t>
      </w:r>
      <w:r>
        <w:rPr>
          <w:spacing w:val="-2"/>
          <w:sz w:val="28"/>
        </w:rPr>
        <w:t> </w:t>
      </w:r>
      <w:r>
        <w:rPr>
          <w:sz w:val="28"/>
        </w:rPr>
        <w:t>có</w:t>
      </w:r>
      <w:r>
        <w:rPr>
          <w:spacing w:val="-1"/>
          <w:sz w:val="28"/>
        </w:rPr>
        <w:t> </w:t>
      </w:r>
      <w:r>
        <w:rPr>
          <w:sz w:val="28"/>
        </w:rPr>
        <w:t>nhân</w:t>
      </w:r>
      <w:r>
        <w:rPr>
          <w:spacing w:val="-2"/>
          <w:sz w:val="28"/>
        </w:rPr>
        <w:t> </w:t>
      </w:r>
      <w:r>
        <w:rPr>
          <w:sz w:val="28"/>
        </w:rPr>
        <w:t>thân</w:t>
      </w:r>
      <w:r>
        <w:rPr>
          <w:spacing w:val="-2"/>
          <w:sz w:val="28"/>
        </w:rPr>
        <w:t> </w:t>
      </w:r>
      <w:r>
        <w:rPr>
          <w:sz w:val="28"/>
        </w:rPr>
        <w:t>tốt,</w:t>
      </w:r>
      <w:r>
        <w:rPr>
          <w:spacing w:val="-4"/>
          <w:sz w:val="28"/>
        </w:rPr>
        <w:t> </w:t>
      </w:r>
      <w:r>
        <w:rPr>
          <w:sz w:val="28"/>
        </w:rPr>
        <w:t>chưa</w:t>
      </w:r>
      <w:r>
        <w:rPr>
          <w:spacing w:val="-5"/>
          <w:sz w:val="28"/>
        </w:rPr>
        <w:t> </w:t>
      </w:r>
      <w:r>
        <w:rPr>
          <w:sz w:val="28"/>
        </w:rPr>
        <w:t>có</w:t>
      </w:r>
      <w:r>
        <w:rPr>
          <w:spacing w:val="-2"/>
          <w:sz w:val="28"/>
        </w:rPr>
        <w:t> </w:t>
      </w:r>
      <w:r>
        <w:rPr>
          <w:sz w:val="28"/>
        </w:rPr>
        <w:t>tiền</w:t>
      </w:r>
      <w:r>
        <w:rPr>
          <w:spacing w:val="-2"/>
          <w:sz w:val="28"/>
        </w:rPr>
        <w:t> </w:t>
      </w:r>
      <w:r>
        <w:rPr>
          <w:sz w:val="28"/>
        </w:rPr>
        <w:t>án</w:t>
      </w:r>
      <w:r>
        <w:rPr>
          <w:spacing w:val="-5"/>
          <w:sz w:val="28"/>
        </w:rPr>
        <w:t> </w:t>
      </w:r>
      <w:r>
        <w:rPr>
          <w:sz w:val="28"/>
        </w:rPr>
        <w:t>tiền</w:t>
      </w:r>
      <w:r>
        <w:rPr>
          <w:spacing w:val="-4"/>
          <w:sz w:val="28"/>
        </w:rPr>
        <w:t> </w:t>
      </w:r>
      <w:r>
        <w:rPr>
          <w:spacing w:val="-5"/>
          <w:sz w:val="28"/>
        </w:rPr>
        <w:t>sự.</w:t>
      </w:r>
    </w:p>
    <w:p>
      <w:pPr>
        <w:pStyle w:val="ListParagraph"/>
        <w:numPr>
          <w:ilvl w:val="0"/>
          <w:numId w:val="3"/>
        </w:numPr>
        <w:tabs>
          <w:tab w:pos="1065" w:val="left" w:leader="none"/>
        </w:tabs>
        <w:spacing w:line="240" w:lineRule="auto" w:before="0" w:after="0"/>
        <w:ind w:left="164" w:right="127" w:firstLine="719"/>
        <w:jc w:val="both"/>
        <w:rPr>
          <w:sz w:val="28"/>
        </w:rPr>
      </w:pPr>
      <w:r>
        <w:rPr>
          <w:sz w:val="28"/>
        </w:rPr>
        <w:t>Về tình tiết tăng nặng trách nhiệm hình sự: Bị cáo không phải chịu tình tiết tăng nặng trách nhiệm hình sự nào theo quy định tại khoản 1 Điều 52 Bộ luật Hình </w:t>
      </w:r>
      <w:r>
        <w:rPr>
          <w:spacing w:val="-4"/>
          <w:sz w:val="28"/>
        </w:rPr>
        <w:t>sự.</w:t>
      </w:r>
    </w:p>
    <w:p>
      <w:pPr>
        <w:pStyle w:val="ListParagraph"/>
        <w:numPr>
          <w:ilvl w:val="0"/>
          <w:numId w:val="3"/>
        </w:numPr>
        <w:tabs>
          <w:tab w:pos="928" w:val="left" w:leader="none"/>
        </w:tabs>
        <w:spacing w:line="240" w:lineRule="auto" w:before="0" w:after="0"/>
        <w:ind w:left="164" w:right="107" w:firstLine="566"/>
        <w:jc w:val="both"/>
        <w:rPr>
          <w:sz w:val="28"/>
        </w:rPr>
      </w:pPr>
      <w:r>
        <w:rPr>
          <w:sz w:val="28"/>
        </w:rPr>
        <w:t>Về tình tiết giảm nhẹ trách nhiệm hình sự: Sau khi phạm tội, bị cáo đã tác động đến gia đình và</w:t>
      </w:r>
      <w:r>
        <w:rPr>
          <w:spacing w:val="-1"/>
          <w:sz w:val="28"/>
        </w:rPr>
        <w:t> </w:t>
      </w:r>
      <w:r>
        <w:rPr>
          <w:sz w:val="28"/>
        </w:rPr>
        <w:t>cùng bồi thường thiệt</w:t>
      </w:r>
      <w:r>
        <w:rPr>
          <w:spacing w:val="-1"/>
          <w:sz w:val="28"/>
        </w:rPr>
        <w:t> </w:t>
      </w:r>
      <w:r>
        <w:rPr>
          <w:sz w:val="28"/>
        </w:rPr>
        <w:t>hại cho bị hại; tại Cơ</w:t>
      </w:r>
      <w:r>
        <w:rPr>
          <w:spacing w:val="-2"/>
          <w:sz w:val="28"/>
        </w:rPr>
        <w:t> </w:t>
      </w:r>
      <w:r>
        <w:rPr>
          <w:sz w:val="28"/>
        </w:rPr>
        <w:t>quan Điều tra, cũng như tại phiên toà, bị cáo tỏ ra thành khẩn khai báo, ăn năn hối cải; sau khi tội phạm</w:t>
      </w:r>
      <w:r>
        <w:rPr>
          <w:spacing w:val="40"/>
          <w:sz w:val="28"/>
        </w:rPr>
        <w:t> </w:t>
      </w:r>
      <w:r>
        <w:rPr>
          <w:sz w:val="28"/>
        </w:rPr>
        <w:t>bị</w:t>
      </w:r>
      <w:r>
        <w:rPr>
          <w:spacing w:val="-1"/>
          <w:sz w:val="28"/>
        </w:rPr>
        <w:t> </w:t>
      </w:r>
      <w:r>
        <w:rPr>
          <w:sz w:val="28"/>
        </w:rPr>
        <w:t>phát</w:t>
      </w:r>
      <w:r>
        <w:rPr>
          <w:spacing w:val="-1"/>
          <w:sz w:val="28"/>
        </w:rPr>
        <w:t> </w:t>
      </w:r>
      <w:r>
        <w:rPr>
          <w:sz w:val="28"/>
        </w:rPr>
        <w:t>hiện,</w:t>
      </w:r>
      <w:r>
        <w:rPr>
          <w:spacing w:val="-3"/>
          <w:sz w:val="28"/>
        </w:rPr>
        <w:t> </w:t>
      </w:r>
      <w:r>
        <w:rPr>
          <w:sz w:val="28"/>
        </w:rPr>
        <w:t>bị</w:t>
      </w:r>
      <w:r>
        <w:rPr>
          <w:spacing w:val="-1"/>
          <w:sz w:val="28"/>
        </w:rPr>
        <w:t> </w:t>
      </w:r>
      <w:r>
        <w:rPr>
          <w:sz w:val="28"/>
        </w:rPr>
        <w:t>cáo</w:t>
      </w:r>
      <w:r>
        <w:rPr>
          <w:spacing w:val="-1"/>
          <w:sz w:val="28"/>
        </w:rPr>
        <w:t> </w:t>
      </w:r>
      <w:r>
        <w:rPr>
          <w:sz w:val="28"/>
        </w:rPr>
        <w:t>đã</w:t>
      </w:r>
      <w:r>
        <w:rPr>
          <w:spacing w:val="-2"/>
          <w:sz w:val="28"/>
        </w:rPr>
        <w:t> </w:t>
      </w:r>
      <w:r>
        <w:rPr>
          <w:sz w:val="28"/>
        </w:rPr>
        <w:t>đầu</w:t>
      </w:r>
      <w:r>
        <w:rPr>
          <w:spacing w:val="-1"/>
          <w:sz w:val="28"/>
        </w:rPr>
        <w:t> </w:t>
      </w:r>
      <w:r>
        <w:rPr>
          <w:sz w:val="28"/>
        </w:rPr>
        <w:t>thú về</w:t>
      </w:r>
      <w:r>
        <w:rPr>
          <w:spacing w:val="-2"/>
          <w:sz w:val="28"/>
        </w:rPr>
        <w:t> </w:t>
      </w:r>
      <w:r>
        <w:rPr>
          <w:sz w:val="28"/>
        </w:rPr>
        <w:t>hành</w:t>
      </w:r>
      <w:r>
        <w:rPr>
          <w:spacing w:val="-1"/>
          <w:sz w:val="28"/>
        </w:rPr>
        <w:t> </w:t>
      </w:r>
      <w:r>
        <w:rPr>
          <w:sz w:val="28"/>
        </w:rPr>
        <w:t>vi</w:t>
      </w:r>
      <w:r>
        <w:rPr>
          <w:spacing w:val="-1"/>
          <w:sz w:val="28"/>
        </w:rPr>
        <w:t> </w:t>
      </w:r>
      <w:r>
        <w:rPr>
          <w:sz w:val="28"/>
        </w:rPr>
        <w:t>phạm</w:t>
      </w:r>
      <w:r>
        <w:rPr>
          <w:spacing w:val="-5"/>
          <w:sz w:val="28"/>
        </w:rPr>
        <w:t> </w:t>
      </w:r>
      <w:r>
        <w:rPr>
          <w:sz w:val="28"/>
        </w:rPr>
        <w:t>tội</w:t>
      </w:r>
      <w:r>
        <w:rPr>
          <w:spacing w:val="-1"/>
          <w:sz w:val="28"/>
        </w:rPr>
        <w:t> </w:t>
      </w:r>
      <w:r>
        <w:rPr>
          <w:sz w:val="28"/>
        </w:rPr>
        <w:t>của</w:t>
      </w:r>
      <w:r>
        <w:rPr>
          <w:spacing w:val="-1"/>
          <w:sz w:val="28"/>
        </w:rPr>
        <w:t> </w:t>
      </w:r>
      <w:r>
        <w:rPr>
          <w:sz w:val="28"/>
        </w:rPr>
        <w:t>mình;</w:t>
      </w:r>
      <w:r>
        <w:rPr>
          <w:spacing w:val="-1"/>
          <w:sz w:val="28"/>
        </w:rPr>
        <w:t> </w:t>
      </w:r>
      <w:r>
        <w:rPr>
          <w:sz w:val="28"/>
        </w:rPr>
        <w:t>bị</w:t>
      </w:r>
      <w:r>
        <w:rPr>
          <w:spacing w:val="-1"/>
          <w:sz w:val="28"/>
        </w:rPr>
        <w:t> </w:t>
      </w:r>
      <w:r>
        <w:rPr>
          <w:sz w:val="28"/>
        </w:rPr>
        <w:t>hại</w:t>
      </w:r>
      <w:r>
        <w:rPr>
          <w:spacing w:val="-1"/>
          <w:sz w:val="28"/>
        </w:rPr>
        <w:t> </w:t>
      </w:r>
      <w:r>
        <w:rPr>
          <w:sz w:val="28"/>
        </w:rPr>
        <w:t>đề</w:t>
      </w:r>
      <w:r>
        <w:rPr>
          <w:spacing w:val="-2"/>
          <w:sz w:val="28"/>
        </w:rPr>
        <w:t> </w:t>
      </w:r>
      <w:r>
        <w:rPr>
          <w:sz w:val="28"/>
        </w:rPr>
        <w:t>nghị</w:t>
      </w:r>
      <w:r>
        <w:rPr>
          <w:spacing w:val="-1"/>
          <w:sz w:val="28"/>
        </w:rPr>
        <w:t> </w:t>
      </w:r>
      <w:r>
        <w:rPr>
          <w:sz w:val="28"/>
        </w:rPr>
        <w:t>giảm</w:t>
      </w:r>
      <w:r>
        <w:rPr>
          <w:spacing w:val="-7"/>
          <w:sz w:val="28"/>
        </w:rPr>
        <w:t> </w:t>
      </w:r>
      <w:r>
        <w:rPr>
          <w:sz w:val="28"/>
        </w:rPr>
        <w:t>nhẹ hình phạt cho bị cáo. Đây là tình tiết giảm nhẹ để áp dụng cho bị cáo theo điểm b, s khoản 1, 2 Điều 51 của Bộ luật hình sự.</w:t>
      </w:r>
    </w:p>
    <w:p>
      <w:pPr>
        <w:pStyle w:val="BodyText"/>
        <w:spacing w:line="242" w:lineRule="auto"/>
        <w:ind w:right="110" w:firstLine="566"/>
      </w:pPr>
      <w:r>
        <w:rPr/>
        <w:t>Tòa án cấp sơ thẩm đã áp dụng các tình tiết giảm nhẹ trách nhiệm hình sự đối với bị cáo là có căn cứ.</w:t>
      </w:r>
    </w:p>
    <w:p>
      <w:pPr>
        <w:pStyle w:val="BodyText"/>
        <w:spacing w:line="252" w:lineRule="auto"/>
        <w:ind w:right="113" w:firstLine="566"/>
      </w:pPr>
      <w:r>
        <w:rPr/>
        <w:t>Bản án sơ thẩm căn cứ tính chất, mức độ hành vi phạm tội, tài sản bị cáo chiếm đoạt, các tình tiết tăng nặng, giảm nhẹ trách nhiệm hình sự xét xử bị cáo Nguyễn</w:t>
      </w:r>
      <w:r>
        <w:rPr>
          <w:spacing w:val="40"/>
        </w:rPr>
        <w:t> </w:t>
      </w:r>
      <w:r>
        <w:rPr/>
        <w:t>Văn Đ11 năm tù là có căn cứ, đúng quy định của pháp luật.</w:t>
      </w:r>
    </w:p>
    <w:p>
      <w:pPr>
        <w:spacing w:after="0" w:line="252" w:lineRule="auto"/>
        <w:sectPr>
          <w:pgSz w:w="11910" w:h="16850"/>
          <w:pgMar w:header="0" w:footer="1073" w:top="1060" w:bottom="1280" w:left="1480" w:right="580"/>
        </w:sectPr>
      </w:pPr>
    </w:p>
    <w:p>
      <w:pPr>
        <w:pStyle w:val="BodyText"/>
        <w:spacing w:before="65"/>
        <w:ind w:right="102" w:firstLine="566"/>
      </w:pPr>
      <w:r>
        <w:rPr/>
        <w:t>Tại cấp phúc</w:t>
      </w:r>
      <w:r>
        <w:rPr>
          <w:spacing w:val="-2"/>
        </w:rPr>
        <w:t> </w:t>
      </w:r>
      <w:r>
        <w:rPr/>
        <w:t>thẩm</w:t>
      </w:r>
      <w:r>
        <w:rPr>
          <w:spacing w:val="-5"/>
        </w:rPr>
        <w:t> </w:t>
      </w:r>
      <w:r>
        <w:rPr/>
        <w:t>bị cáo</w:t>
      </w:r>
      <w:r>
        <w:rPr>
          <w:spacing w:val="-1"/>
        </w:rPr>
        <w:t> </w:t>
      </w:r>
      <w:r>
        <w:rPr/>
        <w:t>xuất</w:t>
      </w:r>
      <w:r>
        <w:rPr>
          <w:spacing w:val="-1"/>
        </w:rPr>
        <w:t> </w:t>
      </w:r>
      <w:r>
        <w:rPr/>
        <w:t>trình</w:t>
      </w:r>
      <w:r>
        <w:rPr>
          <w:spacing w:val="-1"/>
        </w:rPr>
        <w:t> </w:t>
      </w:r>
      <w:r>
        <w:rPr/>
        <w:t>các</w:t>
      </w:r>
      <w:r>
        <w:rPr>
          <w:spacing w:val="-2"/>
        </w:rPr>
        <w:t> </w:t>
      </w:r>
      <w:r>
        <w:rPr/>
        <w:t>tài liệu chứng</w:t>
      </w:r>
      <w:r>
        <w:rPr>
          <w:spacing w:val="-1"/>
        </w:rPr>
        <w:t> </w:t>
      </w:r>
      <w:r>
        <w:rPr/>
        <w:t>cứ: Bị cáo</w:t>
      </w:r>
      <w:r>
        <w:rPr>
          <w:spacing w:val="-1"/>
        </w:rPr>
        <w:t> </w:t>
      </w:r>
      <w:r>
        <w:rPr/>
        <w:t>là Phó chủ tịch Hội bóng chuyền hơi tỉnh B, được Hội liên hiệp thanh niên tỉnh B tặng bằng khen năm 2020 vì đã có nhiều đóng góp trong việc tổ chức thành công giải bóng chuyền hơi miền Bắc lần thứ nhất, bị cáo có bố đẻ là ông Nguyễn Văn Thành có thời gian tham gia quân đội và được tặng thưởng giấy khen. Ngoài ra, trong quá trình học tập và lao động thì bản thân bị cáo đã tích cực tham gia nhiều hoạt động của trường, địa phương, hoạt động thể dục thể thao và đã</w:t>
      </w:r>
      <w:r>
        <w:rPr>
          <w:spacing w:val="-1"/>
        </w:rPr>
        <w:t> </w:t>
      </w:r>
      <w:r>
        <w:rPr/>
        <w:t>được Ban chấp hành Đoàn thanh niên cộng sản Hồ Chí Minh Trường cao đẳng Công nghiệp Hà Nội tặng giấy</w:t>
      </w:r>
      <w:r>
        <w:rPr>
          <w:spacing w:val="-1"/>
        </w:rPr>
        <w:t> </w:t>
      </w:r>
      <w:r>
        <w:rPr/>
        <w:t>khen do đạt thành tích trong công tác đoàn và phong trào thanh niên sinh viên năm 2004; Năm 2021 bị cáo đã tích cực ủng hộ công tác phòng chống covid được UBND xã Việt Lập, huyện Tân Yên ghi</w:t>
      </w:r>
      <w:r>
        <w:rPr>
          <w:spacing w:val="-1"/>
        </w:rPr>
        <w:t> </w:t>
      </w:r>
      <w:r>
        <w:rPr/>
        <w:t>nhận</w:t>
      </w:r>
      <w:r>
        <w:rPr>
          <w:spacing w:val="-2"/>
        </w:rPr>
        <w:t> </w:t>
      </w:r>
      <w:r>
        <w:rPr/>
        <w:t>tấm</w:t>
      </w:r>
      <w:r>
        <w:rPr>
          <w:spacing w:val="-5"/>
        </w:rPr>
        <w:t> </w:t>
      </w:r>
      <w:r>
        <w:rPr/>
        <w:t>lòng</w:t>
      </w:r>
      <w:r>
        <w:rPr>
          <w:spacing w:val="-1"/>
        </w:rPr>
        <w:t> </w:t>
      </w:r>
      <w:r>
        <w:rPr/>
        <w:t>nhân ái và</w:t>
      </w:r>
      <w:r>
        <w:rPr>
          <w:spacing w:val="-1"/>
        </w:rPr>
        <w:t> </w:t>
      </w:r>
      <w:r>
        <w:rPr/>
        <w:t>được Ban chỉ</w:t>
      </w:r>
      <w:r>
        <w:rPr>
          <w:spacing w:val="-1"/>
        </w:rPr>
        <w:t> </w:t>
      </w:r>
      <w:r>
        <w:rPr/>
        <w:t>huy</w:t>
      </w:r>
      <w:r>
        <w:rPr>
          <w:spacing w:val="-4"/>
        </w:rPr>
        <w:t> </w:t>
      </w:r>
      <w:r>
        <w:rPr/>
        <w:t>quân</w:t>
      </w:r>
      <w:r>
        <w:rPr>
          <w:spacing w:val="-2"/>
        </w:rPr>
        <w:t> </w:t>
      </w:r>
      <w:r>
        <w:rPr/>
        <w:t>sự</w:t>
      </w:r>
      <w:r>
        <w:rPr>
          <w:spacing w:val="-1"/>
        </w:rPr>
        <w:t> </w:t>
      </w:r>
      <w:r>
        <w:rPr/>
        <w:t>huyện Tân</w:t>
      </w:r>
      <w:r>
        <w:rPr>
          <w:spacing w:val="-1"/>
        </w:rPr>
        <w:t> </w:t>
      </w:r>
      <w:r>
        <w:rPr/>
        <w:t>Yên</w:t>
      </w:r>
      <w:r>
        <w:rPr>
          <w:spacing w:val="-1"/>
        </w:rPr>
        <w:t> </w:t>
      </w:r>
      <w:r>
        <w:rPr/>
        <w:t>xác nhận bị cáo đã ủng hộ công tác phòng chống covid thông qua Ban chỉ huy quân sự huyện Tân Yên với số tiền tổng trị giá 20.000.000Đ. Đây là những tình tiết giảm</w:t>
      </w:r>
      <w:r>
        <w:rPr>
          <w:spacing w:val="-1"/>
        </w:rPr>
        <w:t> </w:t>
      </w:r>
      <w:r>
        <w:rPr/>
        <w:t>nhẹ mới ở cấp phúc thẩm cần xem xét áp dụng cho bị cáo theo quy định tại</w:t>
      </w:r>
      <w:r>
        <w:rPr>
          <w:spacing w:val="40"/>
        </w:rPr>
        <w:t> </w:t>
      </w:r>
      <w:r>
        <w:rPr/>
        <w:t>điểm v, khoản 1 và khoản 2 Điều 51 Bộ luật hình sự.</w:t>
      </w:r>
    </w:p>
    <w:p>
      <w:pPr>
        <w:pStyle w:val="BodyText"/>
        <w:spacing w:before="2"/>
        <w:ind w:right="107" w:firstLine="566"/>
      </w:pPr>
      <w:r>
        <w:rPr/>
        <w:t>Việc bị cáo nộp tiền án phí hình sự sơ thẩm</w:t>
      </w:r>
      <w:r>
        <w:rPr>
          <w:spacing w:val="-1"/>
        </w:rPr>
        <w:t> </w:t>
      </w:r>
      <w:r>
        <w:rPr/>
        <w:t>thể hiện ý thức chấp hành pháp luật của bị cáo, chứ không phải là tình tiết giảm nhẹ trách nhiệm hình sự theo quy định</w:t>
      </w:r>
      <w:r>
        <w:rPr>
          <w:spacing w:val="40"/>
        </w:rPr>
        <w:t> </w:t>
      </w:r>
      <w:r>
        <w:rPr/>
        <w:t>tại Điều 51 Bộ luật hình sự.</w:t>
      </w:r>
    </w:p>
    <w:p>
      <w:pPr>
        <w:pStyle w:val="BodyText"/>
        <w:spacing w:line="252" w:lineRule="auto"/>
        <w:ind w:right="123" w:firstLine="539"/>
      </w:pPr>
      <w:r>
        <w:rPr/>
        <w:t>[4.3]. Xét thấy, quá trình xét xử tại cấp phúc thẩm, bị cáo cung cấp thêm nhiều tài liệu, chứng cứ mới về các tình tiết giảm nhẹ tại khoản1, khoản 2 Điều 51 để chứng minh cho yêu cầu kháng cáo của mình, nên Hội</w:t>
      </w:r>
      <w:r>
        <w:rPr>
          <w:spacing w:val="40"/>
        </w:rPr>
        <w:t> </w:t>
      </w:r>
      <w:r>
        <w:rPr/>
        <w:t>Đ xét xử cần chấp nhận kháng cáo xin giảm nhẹ hình phạt của bị cáo.</w:t>
      </w:r>
    </w:p>
    <w:p>
      <w:pPr>
        <w:pStyle w:val="BodyText"/>
        <w:spacing w:line="264" w:lineRule="auto" w:before="1"/>
        <w:ind w:right="122" w:firstLine="539"/>
      </w:pPr>
      <w:r>
        <w:rPr/>
        <w:t>[4.4]. Từ những phân tích nêu trên, HĐXX căn cứ điểm b khoản 1, Điều 355; điểm c khoản Điều 357 Bộ luật tố tụng hình sự</w:t>
      </w:r>
      <w:r>
        <w:rPr>
          <w:color w:val="FF0000"/>
        </w:rPr>
        <w:t>, </w:t>
      </w:r>
      <w:r>
        <w:rPr/>
        <w:t>chấp nhận kháng cáo xin giảm nhẹ hình phạt của bị cáo sửa bản án sơ thẩm của Tòa án nhân dân thành phố B.</w:t>
      </w:r>
    </w:p>
    <w:p>
      <w:pPr>
        <w:pStyle w:val="BodyText"/>
        <w:spacing w:line="242" w:lineRule="auto"/>
        <w:ind w:right="114" w:firstLine="566"/>
      </w:pPr>
      <w:r>
        <w:rPr/>
        <w:t>[5].Về hình phạt bổ sung, xét thấy: Bị cáo có điều kiện kinh tế khó khăn, không có nghề nghiệp, nên không áp dụng hình phạt bổ sung là phạt tiền đối với bị cáo.</w:t>
      </w:r>
    </w:p>
    <w:p>
      <w:pPr>
        <w:pStyle w:val="BodyText"/>
        <w:ind w:right="103" w:firstLine="566"/>
      </w:pPr>
      <w:r>
        <w:rPr/>
        <w:t>[6]. Về trách nhiệm dân sự: Những người bị thiệt hại về tài sản trong vụ án đã được</w:t>
      </w:r>
      <w:r>
        <w:rPr>
          <w:spacing w:val="-2"/>
        </w:rPr>
        <w:t> </w:t>
      </w:r>
      <w:r>
        <w:rPr/>
        <w:t>bồi thường theo</w:t>
      </w:r>
      <w:r>
        <w:rPr>
          <w:spacing w:val="-2"/>
        </w:rPr>
        <w:t> </w:t>
      </w:r>
      <w:r>
        <w:rPr/>
        <w:t>thỏa</w:t>
      </w:r>
      <w:r>
        <w:rPr>
          <w:spacing w:val="-2"/>
        </w:rPr>
        <w:t> </w:t>
      </w:r>
      <w:r>
        <w:rPr/>
        <w:t>thuận,</w:t>
      </w:r>
      <w:r>
        <w:rPr>
          <w:spacing w:val="-1"/>
        </w:rPr>
        <w:t> </w:t>
      </w:r>
      <w:r>
        <w:rPr/>
        <w:t>nay</w:t>
      </w:r>
      <w:r>
        <w:rPr>
          <w:spacing w:val="-4"/>
        </w:rPr>
        <w:t> </w:t>
      </w:r>
      <w:r>
        <w:rPr/>
        <w:t>không yêu cầu</w:t>
      </w:r>
      <w:r>
        <w:rPr>
          <w:spacing w:val="-1"/>
        </w:rPr>
        <w:t> </w:t>
      </w:r>
      <w:r>
        <w:rPr/>
        <w:t>bị cáo bồi thường</w:t>
      </w:r>
      <w:r>
        <w:rPr>
          <w:spacing w:val="-1"/>
        </w:rPr>
        <w:t> </w:t>
      </w:r>
      <w:r>
        <w:rPr/>
        <w:t>gì,</w:t>
      </w:r>
      <w:r>
        <w:rPr>
          <w:spacing w:val="-3"/>
        </w:rPr>
        <w:t> </w:t>
      </w:r>
      <w:r>
        <w:rPr/>
        <w:t>nên Hội Đ xét xử không xem xét.</w:t>
      </w:r>
    </w:p>
    <w:p>
      <w:pPr>
        <w:pStyle w:val="BodyText"/>
        <w:spacing w:line="252" w:lineRule="auto"/>
        <w:ind w:right="122" w:firstLine="566"/>
      </w:pPr>
      <w:r>
        <w:rPr/>
        <w:t>[7]. Án phí phúc thẩm: Do kháng cáo của bị cáo được chấp nhân nên theo quy định tại Điều 23 Nghị Quyết 326/2016/UBTVQH14 ngày 30/12/2016 của Ủy ban Thường vụ Quốc hội quy định về mức thu, miễn, giảm, thu, nộp, quản lý và sử dụng án phí, lệ phí Tòa án,bị cáo không phải án phí hình sự phúc thẩm.</w:t>
      </w:r>
    </w:p>
    <w:p>
      <w:pPr>
        <w:pStyle w:val="BodyText"/>
        <w:ind w:left="730"/>
      </w:pPr>
      <w:r>
        <w:rPr/>
        <w:t>Vì các</w:t>
      </w:r>
      <w:r>
        <w:rPr>
          <w:spacing w:val="-1"/>
        </w:rPr>
        <w:t> </w:t>
      </w:r>
      <w:r>
        <w:rPr/>
        <w:t>lẽ</w:t>
      </w:r>
      <w:r>
        <w:rPr>
          <w:spacing w:val="-3"/>
        </w:rPr>
        <w:t> </w:t>
      </w:r>
      <w:r>
        <w:rPr>
          <w:spacing w:val="-2"/>
        </w:rPr>
        <w:t>trên,</w:t>
      </w:r>
    </w:p>
    <w:p>
      <w:pPr>
        <w:pStyle w:val="BodyText"/>
        <w:ind w:left="0"/>
        <w:jc w:val="left"/>
        <w:rPr>
          <w:sz w:val="30"/>
        </w:rPr>
      </w:pPr>
    </w:p>
    <w:p>
      <w:pPr>
        <w:pStyle w:val="BodyText"/>
        <w:spacing w:before="9"/>
        <w:ind w:left="0"/>
        <w:jc w:val="left"/>
        <w:rPr>
          <w:sz w:val="29"/>
        </w:rPr>
      </w:pPr>
    </w:p>
    <w:p>
      <w:pPr>
        <w:spacing w:before="0"/>
        <w:ind w:left="1564" w:right="963" w:firstLine="0"/>
        <w:jc w:val="center"/>
        <w:rPr>
          <w:b/>
          <w:sz w:val="28"/>
        </w:rPr>
      </w:pPr>
      <w:r>
        <w:rPr>
          <w:b/>
          <w:sz w:val="28"/>
        </w:rPr>
        <w:t>QUYẾT</w:t>
      </w:r>
      <w:r>
        <w:rPr>
          <w:b/>
          <w:spacing w:val="-4"/>
          <w:sz w:val="28"/>
        </w:rPr>
        <w:t> </w:t>
      </w:r>
      <w:r>
        <w:rPr>
          <w:b/>
          <w:spacing w:val="-2"/>
          <w:sz w:val="28"/>
        </w:rPr>
        <w:t>ĐỊNH:</w:t>
      </w:r>
    </w:p>
    <w:p>
      <w:pPr>
        <w:pStyle w:val="BodyText"/>
        <w:spacing w:before="5"/>
        <w:ind w:left="0"/>
        <w:jc w:val="left"/>
        <w:rPr>
          <w:b/>
          <w:sz w:val="30"/>
        </w:rPr>
      </w:pPr>
    </w:p>
    <w:p>
      <w:pPr>
        <w:pStyle w:val="BodyText"/>
        <w:spacing w:line="252" w:lineRule="auto"/>
        <w:ind w:right="125" w:firstLine="719"/>
      </w:pPr>
      <w:r>
        <w:rPr/>
        <w:t>Căn cứ điểm bkhoản 1 Điều 355; điểm c khoản Điều 357 Bộ luật tố tụng hình sự năm 2015.</w:t>
      </w:r>
    </w:p>
    <w:p>
      <w:pPr>
        <w:spacing w:after="0" w:line="252" w:lineRule="auto"/>
        <w:sectPr>
          <w:pgSz w:w="11910" w:h="16850"/>
          <w:pgMar w:header="0" w:footer="1073" w:top="1060" w:bottom="1280" w:left="1480" w:right="580"/>
        </w:sectPr>
      </w:pPr>
    </w:p>
    <w:p>
      <w:pPr>
        <w:pStyle w:val="ListParagraph"/>
        <w:numPr>
          <w:ilvl w:val="0"/>
          <w:numId w:val="4"/>
        </w:numPr>
        <w:tabs>
          <w:tab w:pos="1019" w:val="left" w:leader="none"/>
        </w:tabs>
        <w:spacing w:line="252" w:lineRule="auto" w:before="62" w:after="0"/>
        <w:ind w:left="164" w:right="121" w:firstLine="566"/>
        <w:jc w:val="both"/>
        <w:rPr>
          <w:sz w:val="28"/>
        </w:rPr>
      </w:pPr>
      <w:r>
        <w:rPr>
          <w:sz w:val="28"/>
        </w:rPr>
        <w:t>Chấp nhận kháng cáo xin giảm</w:t>
      </w:r>
      <w:r>
        <w:rPr>
          <w:spacing w:val="-1"/>
          <w:sz w:val="28"/>
        </w:rPr>
        <w:t> </w:t>
      </w:r>
      <w:r>
        <w:rPr>
          <w:sz w:val="28"/>
        </w:rPr>
        <w:t>nhẹ hình phạt của bị cáo Nguyễn Văn Đ. Sửa bản án hình sự sơ thẩm số106/2022/HS-ST ngày 12/7/2022 của Tòa án nhân dân thành phố B, tỉnh B.</w:t>
      </w:r>
    </w:p>
    <w:p>
      <w:pPr>
        <w:pStyle w:val="ListParagraph"/>
        <w:numPr>
          <w:ilvl w:val="0"/>
          <w:numId w:val="4"/>
        </w:numPr>
        <w:tabs>
          <w:tab w:pos="1026" w:val="left" w:leader="none"/>
        </w:tabs>
        <w:spacing w:line="252" w:lineRule="auto" w:before="2" w:after="0"/>
        <w:ind w:left="164" w:right="125" w:firstLine="566"/>
        <w:jc w:val="both"/>
        <w:rPr>
          <w:sz w:val="28"/>
        </w:rPr>
      </w:pPr>
      <w:r>
        <w:rPr>
          <w:sz w:val="28"/>
        </w:rPr>
        <w:t>Về hình phạt: Căn cứ điểm a khoản 3 Điều 174; điểm b,s,v khoản 1, 2 Điều 51; Điều 38 của</w:t>
      </w:r>
      <w:r>
        <w:rPr>
          <w:spacing w:val="-1"/>
          <w:sz w:val="28"/>
        </w:rPr>
        <w:t> </w:t>
      </w:r>
      <w:r>
        <w:rPr>
          <w:sz w:val="28"/>
        </w:rPr>
        <w:t>Bộ luật</w:t>
      </w:r>
      <w:r>
        <w:rPr>
          <w:spacing w:val="-1"/>
          <w:sz w:val="28"/>
        </w:rPr>
        <w:t> </w:t>
      </w:r>
      <w:r>
        <w:rPr>
          <w:sz w:val="28"/>
        </w:rPr>
        <w:t>hình sự; Căn cứ</w:t>
      </w:r>
      <w:r>
        <w:rPr>
          <w:spacing w:val="-3"/>
          <w:sz w:val="28"/>
        </w:rPr>
        <w:t> </w:t>
      </w:r>
      <w:r>
        <w:rPr>
          <w:sz w:val="28"/>
        </w:rPr>
        <w:t>Điều</w:t>
      </w:r>
      <w:r>
        <w:rPr>
          <w:spacing w:val="-1"/>
          <w:sz w:val="28"/>
        </w:rPr>
        <w:t> </w:t>
      </w:r>
      <w:r>
        <w:rPr>
          <w:sz w:val="28"/>
        </w:rPr>
        <w:t>135,</w:t>
      </w:r>
      <w:r>
        <w:rPr>
          <w:spacing w:val="-1"/>
          <w:sz w:val="28"/>
        </w:rPr>
        <w:t> </w:t>
      </w:r>
      <w:r>
        <w:rPr>
          <w:sz w:val="28"/>
        </w:rPr>
        <w:t>Điều 136 Bộ luật tố tụng</w:t>
      </w:r>
      <w:r>
        <w:rPr>
          <w:spacing w:val="-1"/>
          <w:sz w:val="28"/>
        </w:rPr>
        <w:t> </w:t>
      </w:r>
      <w:r>
        <w:rPr>
          <w:sz w:val="28"/>
        </w:rPr>
        <w:t>hình</w:t>
      </w:r>
      <w:r>
        <w:rPr>
          <w:spacing w:val="-1"/>
          <w:sz w:val="28"/>
        </w:rPr>
        <w:t> </w:t>
      </w:r>
      <w:r>
        <w:rPr>
          <w:sz w:val="28"/>
        </w:rPr>
        <w:t>sự; điểm a,c khoản 1 Điều 23 Nghị quyết số 326/2016/UBTVQH14 ngày 30/12/2016</w:t>
      </w:r>
      <w:r>
        <w:rPr>
          <w:spacing w:val="40"/>
          <w:sz w:val="28"/>
        </w:rPr>
        <w:t> </w:t>
      </w:r>
      <w:r>
        <w:rPr>
          <w:sz w:val="28"/>
        </w:rPr>
        <w:t>của Uỷ ban thường vụ Quốc hội quy định về mức thu, miễn, giảm, thu, nộp, quản lý và sử dụng án phí và lệ phí Tòa án.</w:t>
      </w:r>
    </w:p>
    <w:p>
      <w:pPr>
        <w:pStyle w:val="BodyText"/>
        <w:spacing w:before="1"/>
        <w:ind w:right="122" w:firstLine="719"/>
      </w:pPr>
      <w:r>
        <w:rPr/>
        <w:t>Xử phạt: Bị cáo Nguyễn Văn Đ 09(Chín) năm</w:t>
      </w:r>
      <w:r>
        <w:rPr>
          <w:spacing w:val="-2"/>
        </w:rPr>
        <w:t> </w:t>
      </w:r>
      <w:r>
        <w:rPr/>
        <w:t>tù, về tội: “</w:t>
      </w:r>
      <w:r>
        <w:rPr>
          <w:i/>
        </w:rPr>
        <w:t>Lừa đảo chiếm đoạt</w:t>
      </w:r>
      <w:r>
        <w:rPr>
          <w:i/>
        </w:rPr>
        <w:t> tài sản</w:t>
      </w:r>
      <w:r>
        <w:rPr/>
        <w:t>”, thời hạn tù tính từ ngày bị cáo chấp hành hình phạt tù, nhưng được trừ thời gian bị cáo bị bắt tạm giữ, tạm giam (từ ngày 16/9/2021 đến ngày 29/10/2021).</w:t>
      </w:r>
    </w:p>
    <w:p>
      <w:pPr>
        <w:pStyle w:val="ListParagraph"/>
        <w:numPr>
          <w:ilvl w:val="0"/>
          <w:numId w:val="4"/>
        </w:numPr>
        <w:tabs>
          <w:tab w:pos="1031" w:val="left" w:leader="none"/>
        </w:tabs>
        <w:spacing w:line="252" w:lineRule="auto" w:before="0" w:after="0"/>
        <w:ind w:left="164" w:right="124" w:firstLine="566"/>
        <w:jc w:val="both"/>
        <w:rPr>
          <w:sz w:val="28"/>
        </w:rPr>
      </w:pPr>
      <w:r>
        <w:rPr>
          <w:sz w:val="28"/>
        </w:rPr>
        <w:t>Án phí phúc thẩm: Căn cứ Điều 23Nghị Quyết 326/2016/UBTVQH14 ngày 30/12/2016 của Ủy ban Thường vụ Quốc hội quy định về mức thu, miễn, giảm, thu, nộp, quản lý và sử dụng án phí, lệ phí Tòa án.</w:t>
      </w:r>
    </w:p>
    <w:p>
      <w:pPr>
        <w:pStyle w:val="BodyText"/>
        <w:spacing w:line="321" w:lineRule="exact"/>
        <w:ind w:left="730"/>
      </w:pPr>
      <w:r>
        <w:rPr/>
        <w:t>Bị</w:t>
      </w:r>
      <w:r>
        <w:rPr>
          <w:spacing w:val="-5"/>
        </w:rPr>
        <w:t> </w:t>
      </w:r>
      <w:r>
        <w:rPr/>
        <w:t>cáo</w:t>
      </w:r>
      <w:r>
        <w:rPr>
          <w:spacing w:val="-2"/>
        </w:rPr>
        <w:t> </w:t>
      </w:r>
      <w:r>
        <w:rPr/>
        <w:t>Nguyễn</w:t>
      </w:r>
      <w:r>
        <w:rPr>
          <w:spacing w:val="-2"/>
        </w:rPr>
        <w:t> </w:t>
      </w:r>
      <w:r>
        <w:rPr/>
        <w:t>Văn</w:t>
      </w:r>
      <w:r>
        <w:rPr>
          <w:spacing w:val="-1"/>
        </w:rPr>
        <w:t> </w:t>
      </w:r>
      <w:r>
        <w:rPr/>
        <w:t>Đ</w:t>
      </w:r>
      <w:r>
        <w:rPr>
          <w:spacing w:val="-5"/>
        </w:rPr>
        <w:t> </w:t>
      </w:r>
      <w:r>
        <w:rPr/>
        <w:t>không</w:t>
      </w:r>
      <w:r>
        <w:rPr>
          <w:spacing w:val="-1"/>
        </w:rPr>
        <w:t> </w:t>
      </w:r>
      <w:r>
        <w:rPr/>
        <w:t>phải</w:t>
      </w:r>
      <w:r>
        <w:rPr>
          <w:spacing w:val="-2"/>
        </w:rPr>
        <w:t> </w:t>
      </w:r>
      <w:r>
        <w:rPr/>
        <w:t>chịu</w:t>
      </w:r>
      <w:r>
        <w:rPr>
          <w:spacing w:val="-1"/>
        </w:rPr>
        <w:t> </w:t>
      </w:r>
      <w:r>
        <w:rPr/>
        <w:t>án</w:t>
      </w:r>
      <w:r>
        <w:rPr>
          <w:spacing w:val="-4"/>
        </w:rPr>
        <w:t> </w:t>
      </w:r>
      <w:r>
        <w:rPr/>
        <w:t>phí</w:t>
      </w:r>
      <w:r>
        <w:rPr>
          <w:spacing w:val="-2"/>
        </w:rPr>
        <w:t> </w:t>
      </w:r>
      <w:r>
        <w:rPr/>
        <w:t>hình</w:t>
      </w:r>
      <w:r>
        <w:rPr>
          <w:spacing w:val="-6"/>
        </w:rPr>
        <w:t> </w:t>
      </w:r>
      <w:r>
        <w:rPr/>
        <w:t>sự</w:t>
      </w:r>
      <w:r>
        <w:rPr>
          <w:spacing w:val="-3"/>
        </w:rPr>
        <w:t> </w:t>
      </w:r>
      <w:r>
        <w:rPr/>
        <w:t>phúc</w:t>
      </w:r>
      <w:r>
        <w:rPr>
          <w:spacing w:val="-5"/>
        </w:rPr>
        <w:t> </w:t>
      </w:r>
      <w:r>
        <w:rPr>
          <w:spacing w:val="-2"/>
        </w:rPr>
        <w:t>thẩm.</w:t>
      </w:r>
    </w:p>
    <w:p>
      <w:pPr>
        <w:pStyle w:val="ListParagraph"/>
        <w:numPr>
          <w:ilvl w:val="0"/>
          <w:numId w:val="4"/>
        </w:numPr>
        <w:tabs>
          <w:tab w:pos="1022" w:val="left" w:leader="none"/>
        </w:tabs>
        <w:spacing w:line="252" w:lineRule="auto" w:before="16" w:after="0"/>
        <w:ind w:left="164" w:right="131" w:firstLine="566"/>
        <w:jc w:val="both"/>
        <w:rPr>
          <w:sz w:val="28"/>
        </w:rPr>
      </w:pPr>
      <w:r>
        <w:rPr>
          <w:sz w:val="28"/>
        </w:rPr>
        <w:t>Các quyết định khác của bản án sơ thẩm không có kháng cáo, kháng nghị có hiệu lực pháp luật kể từ ngày hết thời hạn kháng cáo, kháng nghị.</w:t>
      </w:r>
    </w:p>
    <w:p>
      <w:pPr>
        <w:pStyle w:val="ListParagraph"/>
        <w:numPr>
          <w:ilvl w:val="0"/>
          <w:numId w:val="4"/>
        </w:numPr>
        <w:tabs>
          <w:tab w:pos="1026" w:val="left" w:leader="none"/>
        </w:tabs>
        <w:spacing w:line="252" w:lineRule="auto" w:before="1" w:after="0"/>
        <w:ind w:left="164" w:right="123" w:firstLine="566"/>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w:t>
      </w:r>
      <w:r>
        <w:rPr>
          <w:spacing w:val="-1"/>
          <w:sz w:val="28"/>
        </w:rPr>
        <w:t> </w:t>
      </w:r>
      <w:r>
        <w:rPr>
          <w:sz w:val="28"/>
        </w:rPr>
        <w:t>bị</w:t>
      </w:r>
      <w:r>
        <w:rPr>
          <w:spacing w:val="-1"/>
          <w:sz w:val="28"/>
        </w:rPr>
        <w:t> </w:t>
      </w:r>
      <w:r>
        <w:rPr>
          <w:sz w:val="28"/>
        </w:rPr>
        <w:t>cưỡng chế thi</w:t>
      </w:r>
      <w:r>
        <w:rPr>
          <w:spacing w:val="-1"/>
          <w:sz w:val="28"/>
        </w:rPr>
        <w:t> </w:t>
      </w:r>
      <w:r>
        <w:rPr>
          <w:sz w:val="28"/>
        </w:rPr>
        <w:t>hành</w:t>
      </w:r>
      <w:r>
        <w:rPr>
          <w:spacing w:val="-1"/>
          <w:sz w:val="28"/>
        </w:rPr>
        <w:t> </w:t>
      </w:r>
      <w:r>
        <w:rPr>
          <w:sz w:val="28"/>
        </w:rPr>
        <w:t>án theo quy</w:t>
      </w:r>
      <w:r>
        <w:rPr>
          <w:spacing w:val="-4"/>
          <w:sz w:val="28"/>
        </w:rPr>
        <w:t> </w:t>
      </w:r>
      <w:r>
        <w:rPr>
          <w:sz w:val="28"/>
        </w:rPr>
        <w:t>định tại các</w:t>
      </w:r>
      <w:r>
        <w:rPr>
          <w:spacing w:val="-2"/>
          <w:sz w:val="28"/>
        </w:rPr>
        <w:t> </w:t>
      </w:r>
      <w:r>
        <w:rPr>
          <w:sz w:val="28"/>
        </w:rPr>
        <w:t>Điều 6,</w:t>
      </w:r>
      <w:r>
        <w:rPr>
          <w:spacing w:val="-1"/>
          <w:sz w:val="28"/>
        </w:rPr>
        <w:t> </w:t>
      </w:r>
      <w:r>
        <w:rPr>
          <w:sz w:val="28"/>
        </w:rPr>
        <w:t>7, 7a, 7b</w:t>
      </w:r>
      <w:r>
        <w:rPr>
          <w:spacing w:val="-1"/>
          <w:sz w:val="28"/>
        </w:rPr>
        <w:t> </w:t>
      </w:r>
      <w:r>
        <w:rPr>
          <w:sz w:val="28"/>
        </w:rPr>
        <w:t>và Điều 9-</w:t>
      </w:r>
      <w:r>
        <w:rPr>
          <w:spacing w:val="-2"/>
          <w:sz w:val="28"/>
        </w:rPr>
        <w:t> </w:t>
      </w:r>
      <w:r>
        <w:rPr>
          <w:sz w:val="28"/>
        </w:rPr>
        <w:t>Luật thi hành án dân sự; thời hiệu thi hành án được thực hiện theo quy định tại Điều 30- Luật thi hành án dân sự.</w:t>
      </w:r>
    </w:p>
    <w:p>
      <w:pPr>
        <w:pStyle w:val="ListParagraph"/>
        <w:numPr>
          <w:ilvl w:val="0"/>
          <w:numId w:val="4"/>
        </w:numPr>
        <w:tabs>
          <w:tab w:pos="1012" w:val="left" w:leader="none"/>
        </w:tabs>
        <w:spacing w:line="240" w:lineRule="auto" w:before="0" w:after="0"/>
        <w:ind w:left="1011" w:right="0" w:hanging="282"/>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ind w:left="0"/>
        <w:jc w:val="left"/>
        <w:rPr>
          <w:sz w:val="20"/>
        </w:rPr>
      </w:pPr>
    </w:p>
    <w:p>
      <w:pPr>
        <w:pStyle w:val="BodyText"/>
        <w:spacing w:before="5"/>
        <w:ind w:left="0"/>
        <w:jc w:val="left"/>
        <w:rPr>
          <w:sz w:val="1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5"/>
        <w:gridCol w:w="5277"/>
      </w:tblGrid>
      <w:tr>
        <w:trPr>
          <w:trHeight w:val="2385" w:hRule="atLeast"/>
        </w:trPr>
        <w:tc>
          <w:tcPr>
            <w:tcW w:w="3865" w:type="dxa"/>
          </w:tcPr>
          <w:p>
            <w:pPr>
              <w:pStyle w:val="TableParagraph"/>
              <w:spacing w:line="266" w:lineRule="exact"/>
              <w:rPr>
                <w:b/>
                <w:i/>
                <w:sz w:val="24"/>
              </w:rPr>
            </w:pPr>
            <w:r>
              <w:rPr>
                <w:b/>
                <w:i/>
                <w:spacing w:val="-4"/>
                <w:sz w:val="24"/>
              </w:rPr>
              <w:t>Nơi</w:t>
            </w:r>
            <w:r>
              <w:rPr>
                <w:b/>
                <w:i/>
                <w:spacing w:val="-8"/>
                <w:sz w:val="24"/>
              </w:rPr>
              <w:t> </w:t>
            </w:r>
            <w:r>
              <w:rPr>
                <w:b/>
                <w:i/>
                <w:spacing w:val="-2"/>
                <w:sz w:val="24"/>
              </w:rPr>
              <w:t>nhận:</w:t>
            </w:r>
          </w:p>
          <w:p>
            <w:pPr>
              <w:pStyle w:val="TableParagraph"/>
              <w:spacing w:before="21"/>
              <w:rPr>
                <w:sz w:val="24"/>
              </w:rPr>
            </w:pPr>
            <w:r>
              <w:rPr>
                <w:sz w:val="24"/>
              </w:rPr>
              <w:t>-VKSND</w:t>
            </w:r>
            <w:r>
              <w:rPr>
                <w:spacing w:val="-12"/>
                <w:sz w:val="24"/>
              </w:rPr>
              <w:t> </w:t>
            </w:r>
            <w:r>
              <w:rPr>
                <w:sz w:val="24"/>
              </w:rPr>
              <w:t>tỉnh</w:t>
            </w:r>
            <w:r>
              <w:rPr>
                <w:spacing w:val="-9"/>
                <w:sz w:val="24"/>
              </w:rPr>
              <w:t> </w:t>
            </w:r>
            <w:r>
              <w:rPr>
                <w:spacing w:val="-5"/>
                <w:sz w:val="24"/>
              </w:rPr>
              <w:t>B;</w:t>
            </w:r>
          </w:p>
          <w:p>
            <w:pPr>
              <w:pStyle w:val="TableParagraph"/>
              <w:numPr>
                <w:ilvl w:val="0"/>
                <w:numId w:val="5"/>
              </w:numPr>
              <w:tabs>
                <w:tab w:pos="190" w:val="left" w:leader="none"/>
              </w:tabs>
              <w:spacing w:line="240" w:lineRule="auto" w:before="29" w:after="0"/>
              <w:ind w:left="189" w:right="0" w:hanging="140"/>
              <w:jc w:val="left"/>
              <w:rPr>
                <w:sz w:val="24"/>
              </w:rPr>
            </w:pPr>
            <w:r>
              <w:rPr>
                <w:sz w:val="24"/>
              </w:rPr>
              <w:t>Sở</w:t>
            </w:r>
            <w:r>
              <w:rPr>
                <w:spacing w:val="-5"/>
                <w:sz w:val="24"/>
              </w:rPr>
              <w:t> </w:t>
            </w:r>
            <w:r>
              <w:rPr>
                <w:sz w:val="24"/>
              </w:rPr>
              <w:t>tư</w:t>
            </w:r>
            <w:r>
              <w:rPr>
                <w:spacing w:val="-4"/>
                <w:sz w:val="24"/>
              </w:rPr>
              <w:t> </w:t>
            </w:r>
            <w:r>
              <w:rPr>
                <w:sz w:val="24"/>
              </w:rPr>
              <w:t>pháp</w:t>
            </w:r>
            <w:r>
              <w:rPr>
                <w:spacing w:val="-5"/>
                <w:sz w:val="24"/>
              </w:rPr>
              <w:t> </w:t>
            </w:r>
            <w:r>
              <w:rPr>
                <w:sz w:val="24"/>
              </w:rPr>
              <w:t>tỉnh</w:t>
            </w:r>
            <w:r>
              <w:rPr>
                <w:spacing w:val="-4"/>
                <w:sz w:val="24"/>
              </w:rPr>
              <w:t> </w:t>
            </w:r>
            <w:r>
              <w:rPr>
                <w:spacing w:val="-5"/>
                <w:sz w:val="24"/>
              </w:rPr>
              <w:t>B;</w:t>
            </w:r>
          </w:p>
          <w:p>
            <w:pPr>
              <w:pStyle w:val="TableParagraph"/>
              <w:numPr>
                <w:ilvl w:val="0"/>
                <w:numId w:val="5"/>
              </w:numPr>
              <w:tabs>
                <w:tab w:pos="190" w:val="left" w:leader="none"/>
              </w:tabs>
              <w:spacing w:line="240" w:lineRule="auto" w:before="27" w:after="0"/>
              <w:ind w:left="189" w:right="0" w:hanging="140"/>
              <w:jc w:val="left"/>
              <w:rPr>
                <w:sz w:val="24"/>
              </w:rPr>
            </w:pPr>
            <w:r>
              <w:rPr>
                <w:sz w:val="24"/>
              </w:rPr>
              <w:t>Cổng</w:t>
            </w:r>
            <w:r>
              <w:rPr>
                <w:spacing w:val="-7"/>
                <w:sz w:val="24"/>
              </w:rPr>
              <w:t> </w:t>
            </w:r>
            <w:r>
              <w:rPr>
                <w:sz w:val="24"/>
              </w:rPr>
              <w:t>thông</w:t>
            </w:r>
            <w:r>
              <w:rPr>
                <w:spacing w:val="-7"/>
                <w:sz w:val="24"/>
              </w:rPr>
              <w:t> </w:t>
            </w:r>
            <w:r>
              <w:rPr>
                <w:sz w:val="24"/>
              </w:rPr>
              <w:t>tin</w:t>
            </w:r>
            <w:r>
              <w:rPr>
                <w:spacing w:val="-5"/>
                <w:sz w:val="24"/>
              </w:rPr>
              <w:t> </w:t>
            </w:r>
            <w:r>
              <w:rPr>
                <w:sz w:val="24"/>
              </w:rPr>
              <w:t>điện</w:t>
            </w:r>
            <w:r>
              <w:rPr>
                <w:spacing w:val="-4"/>
                <w:sz w:val="24"/>
              </w:rPr>
              <w:t> </w:t>
            </w:r>
            <w:r>
              <w:rPr>
                <w:sz w:val="24"/>
              </w:rPr>
              <w:t>tử</w:t>
            </w:r>
            <w:r>
              <w:rPr>
                <w:spacing w:val="-3"/>
                <w:sz w:val="24"/>
              </w:rPr>
              <w:t> </w:t>
            </w:r>
            <w:r>
              <w:rPr>
                <w:sz w:val="24"/>
              </w:rPr>
              <w:t>Tòa</w:t>
            </w:r>
            <w:r>
              <w:rPr>
                <w:spacing w:val="-6"/>
                <w:sz w:val="24"/>
              </w:rPr>
              <w:t> </w:t>
            </w:r>
            <w:r>
              <w:rPr>
                <w:spacing w:val="-5"/>
                <w:sz w:val="24"/>
              </w:rPr>
              <w:t>án;</w:t>
            </w:r>
          </w:p>
          <w:p>
            <w:pPr>
              <w:pStyle w:val="TableParagraph"/>
              <w:numPr>
                <w:ilvl w:val="0"/>
                <w:numId w:val="5"/>
              </w:numPr>
              <w:tabs>
                <w:tab w:pos="190" w:val="left" w:leader="none"/>
              </w:tabs>
              <w:spacing w:line="240" w:lineRule="auto" w:before="29" w:after="0"/>
              <w:ind w:left="189" w:right="0" w:hanging="140"/>
              <w:jc w:val="left"/>
              <w:rPr>
                <w:sz w:val="24"/>
              </w:rPr>
            </w:pPr>
            <w:r>
              <w:rPr>
                <w:sz w:val="24"/>
              </w:rPr>
              <w:t>CA,</w:t>
            </w:r>
            <w:r>
              <w:rPr>
                <w:spacing w:val="-7"/>
                <w:sz w:val="24"/>
              </w:rPr>
              <w:t> </w:t>
            </w:r>
            <w:r>
              <w:rPr>
                <w:sz w:val="24"/>
              </w:rPr>
              <w:t>VKS,</w:t>
            </w:r>
            <w:r>
              <w:rPr>
                <w:spacing w:val="-6"/>
                <w:sz w:val="24"/>
              </w:rPr>
              <w:t> </w:t>
            </w:r>
            <w:r>
              <w:rPr>
                <w:sz w:val="24"/>
              </w:rPr>
              <w:t>TA</w:t>
            </w:r>
            <w:r>
              <w:rPr>
                <w:spacing w:val="-6"/>
                <w:sz w:val="24"/>
              </w:rPr>
              <w:t> </w:t>
            </w:r>
            <w:r>
              <w:rPr>
                <w:sz w:val="24"/>
              </w:rPr>
              <w:t>thành</w:t>
            </w:r>
            <w:r>
              <w:rPr>
                <w:spacing w:val="-5"/>
                <w:sz w:val="24"/>
              </w:rPr>
              <w:t> </w:t>
            </w:r>
            <w:r>
              <w:rPr>
                <w:sz w:val="24"/>
              </w:rPr>
              <w:t>phố</w:t>
            </w:r>
            <w:r>
              <w:rPr>
                <w:spacing w:val="-5"/>
                <w:sz w:val="24"/>
              </w:rPr>
              <w:t> B;</w:t>
            </w:r>
          </w:p>
          <w:p>
            <w:pPr>
              <w:pStyle w:val="TableParagraph"/>
              <w:spacing w:before="26"/>
              <w:rPr>
                <w:sz w:val="24"/>
              </w:rPr>
            </w:pPr>
            <w:r>
              <w:rPr>
                <w:sz w:val="24"/>
              </w:rPr>
              <w:t>-Chi</w:t>
            </w:r>
            <w:r>
              <w:rPr>
                <w:spacing w:val="-5"/>
                <w:sz w:val="24"/>
              </w:rPr>
              <w:t> </w:t>
            </w:r>
            <w:r>
              <w:rPr>
                <w:sz w:val="24"/>
              </w:rPr>
              <w:t>cục</w:t>
            </w:r>
            <w:r>
              <w:rPr>
                <w:spacing w:val="-6"/>
                <w:sz w:val="24"/>
              </w:rPr>
              <w:t> </w:t>
            </w:r>
            <w:r>
              <w:rPr>
                <w:sz w:val="24"/>
              </w:rPr>
              <w:t>THADS</w:t>
            </w:r>
            <w:r>
              <w:rPr>
                <w:spacing w:val="-3"/>
                <w:sz w:val="24"/>
              </w:rPr>
              <w:t> </w:t>
            </w:r>
            <w:r>
              <w:rPr>
                <w:sz w:val="24"/>
              </w:rPr>
              <w:t>thành</w:t>
            </w:r>
            <w:r>
              <w:rPr>
                <w:spacing w:val="-4"/>
                <w:sz w:val="24"/>
              </w:rPr>
              <w:t> </w:t>
            </w:r>
            <w:r>
              <w:rPr>
                <w:sz w:val="24"/>
              </w:rPr>
              <w:t>phố</w:t>
            </w:r>
            <w:r>
              <w:rPr>
                <w:spacing w:val="-3"/>
                <w:sz w:val="24"/>
              </w:rPr>
              <w:t> </w:t>
            </w:r>
            <w:r>
              <w:rPr>
                <w:spacing w:val="-5"/>
                <w:sz w:val="24"/>
              </w:rPr>
              <w:t>B;</w:t>
            </w:r>
          </w:p>
          <w:p>
            <w:pPr>
              <w:pStyle w:val="TableParagraph"/>
              <w:numPr>
                <w:ilvl w:val="0"/>
                <w:numId w:val="5"/>
              </w:numPr>
              <w:tabs>
                <w:tab w:pos="190" w:val="left" w:leader="none"/>
              </w:tabs>
              <w:spacing w:line="240" w:lineRule="auto" w:before="29" w:after="0"/>
              <w:ind w:left="189" w:right="0" w:hanging="140"/>
              <w:jc w:val="left"/>
              <w:rPr>
                <w:sz w:val="24"/>
              </w:rPr>
            </w:pPr>
            <w:r>
              <w:rPr>
                <w:sz w:val="24"/>
              </w:rPr>
              <w:t>Bị</w:t>
            </w:r>
            <w:r>
              <w:rPr>
                <w:spacing w:val="-5"/>
                <w:sz w:val="24"/>
              </w:rPr>
              <w:t> </w:t>
            </w:r>
            <w:r>
              <w:rPr>
                <w:sz w:val="24"/>
              </w:rPr>
              <w:t>cáo,</w:t>
            </w:r>
            <w:r>
              <w:rPr>
                <w:spacing w:val="-5"/>
                <w:sz w:val="24"/>
              </w:rPr>
              <w:t> </w:t>
            </w:r>
            <w:r>
              <w:rPr>
                <w:sz w:val="24"/>
              </w:rPr>
              <w:t>người</w:t>
            </w:r>
            <w:r>
              <w:rPr>
                <w:spacing w:val="-5"/>
                <w:sz w:val="24"/>
              </w:rPr>
              <w:t> </w:t>
            </w:r>
            <w:r>
              <w:rPr>
                <w:sz w:val="24"/>
              </w:rPr>
              <w:t>tham</w:t>
            </w:r>
            <w:r>
              <w:rPr>
                <w:spacing w:val="-5"/>
                <w:sz w:val="24"/>
              </w:rPr>
              <w:t> </w:t>
            </w:r>
            <w:r>
              <w:rPr>
                <w:sz w:val="24"/>
              </w:rPr>
              <w:t>gia</w:t>
            </w:r>
            <w:r>
              <w:rPr>
                <w:spacing w:val="-4"/>
                <w:sz w:val="24"/>
              </w:rPr>
              <w:t> </w:t>
            </w:r>
            <w:r>
              <w:rPr>
                <w:sz w:val="24"/>
              </w:rPr>
              <w:t>tố</w:t>
            </w:r>
            <w:r>
              <w:rPr>
                <w:spacing w:val="-5"/>
                <w:sz w:val="24"/>
              </w:rPr>
              <w:t> </w:t>
            </w:r>
            <w:r>
              <w:rPr>
                <w:spacing w:val="-2"/>
                <w:sz w:val="24"/>
              </w:rPr>
              <w:t>tụng;</w:t>
            </w:r>
          </w:p>
          <w:p>
            <w:pPr>
              <w:pStyle w:val="TableParagraph"/>
              <w:numPr>
                <w:ilvl w:val="0"/>
                <w:numId w:val="5"/>
              </w:numPr>
              <w:tabs>
                <w:tab w:pos="192" w:val="left" w:leader="none"/>
              </w:tabs>
              <w:spacing w:line="256" w:lineRule="exact" w:before="27" w:after="0"/>
              <w:ind w:left="191" w:right="0" w:hanging="142"/>
              <w:jc w:val="left"/>
              <w:rPr>
                <w:sz w:val="24"/>
              </w:rPr>
            </w:pPr>
            <w:r>
              <w:rPr>
                <w:sz w:val="24"/>
              </w:rPr>
              <w:t>Lưu</w:t>
            </w:r>
            <w:r>
              <w:rPr>
                <w:spacing w:val="-7"/>
                <w:sz w:val="24"/>
              </w:rPr>
              <w:t> </w:t>
            </w:r>
            <w:r>
              <w:rPr>
                <w:sz w:val="24"/>
              </w:rPr>
              <w:t>HS,</w:t>
            </w:r>
            <w:r>
              <w:rPr>
                <w:spacing w:val="-6"/>
                <w:sz w:val="24"/>
              </w:rPr>
              <w:t> </w:t>
            </w:r>
            <w:r>
              <w:rPr>
                <w:spacing w:val="-2"/>
                <w:sz w:val="24"/>
              </w:rPr>
              <w:t>HCTP.</w:t>
            </w:r>
          </w:p>
        </w:tc>
        <w:tc>
          <w:tcPr>
            <w:tcW w:w="5277" w:type="dxa"/>
          </w:tcPr>
          <w:p>
            <w:pPr>
              <w:pStyle w:val="TableParagraph"/>
              <w:spacing w:line="292" w:lineRule="exact"/>
              <w:ind w:left="1801"/>
              <w:rPr>
                <w:b/>
                <w:sz w:val="26"/>
              </w:rPr>
            </w:pPr>
            <w:r>
              <w:rPr>
                <w:b/>
                <w:sz w:val="26"/>
              </w:rPr>
              <w:t>T.M</w:t>
            </w:r>
            <w:r>
              <w:rPr>
                <w:b/>
                <w:spacing w:val="-6"/>
                <w:sz w:val="26"/>
              </w:rPr>
              <w:t> </w:t>
            </w:r>
            <w:r>
              <w:rPr>
                <w:b/>
                <w:sz w:val="26"/>
              </w:rPr>
              <w:t>HỘI</w:t>
            </w:r>
            <w:r>
              <w:rPr>
                <w:b/>
                <w:spacing w:val="-2"/>
                <w:sz w:val="26"/>
              </w:rPr>
              <w:t> </w:t>
            </w:r>
            <w:r>
              <w:rPr>
                <w:b/>
                <w:sz w:val="26"/>
              </w:rPr>
              <w:t>Đ</w:t>
            </w:r>
            <w:r>
              <w:rPr>
                <w:b/>
                <w:spacing w:val="-3"/>
                <w:sz w:val="26"/>
              </w:rPr>
              <w:t> </w:t>
            </w:r>
            <w:r>
              <w:rPr>
                <w:b/>
                <w:sz w:val="26"/>
              </w:rPr>
              <w:t>XÉT</w:t>
            </w:r>
            <w:r>
              <w:rPr>
                <w:b/>
                <w:spacing w:val="-4"/>
                <w:sz w:val="26"/>
              </w:rPr>
              <w:t> </w:t>
            </w:r>
            <w:r>
              <w:rPr>
                <w:b/>
                <w:spacing w:val="-7"/>
                <w:sz w:val="26"/>
              </w:rPr>
              <w:t>XỬ</w:t>
            </w:r>
          </w:p>
          <w:p>
            <w:pPr>
              <w:pStyle w:val="TableParagraph"/>
              <w:spacing w:before="30"/>
              <w:ind w:left="678"/>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TOẠ</w:t>
            </w:r>
            <w:r>
              <w:rPr>
                <w:b/>
                <w:spacing w:val="-7"/>
                <w:sz w:val="26"/>
              </w:rPr>
              <w:t> </w:t>
            </w:r>
            <w:r>
              <w:rPr>
                <w:b/>
                <w:sz w:val="26"/>
              </w:rPr>
              <w:t>PHIÊN</w:t>
            </w:r>
            <w:r>
              <w:rPr>
                <w:b/>
                <w:spacing w:val="-6"/>
                <w:sz w:val="26"/>
              </w:rPr>
              <w:t> </w:t>
            </w:r>
            <w:r>
              <w:rPr>
                <w:b/>
                <w:spacing w:val="-5"/>
                <w:sz w:val="26"/>
              </w:rPr>
              <w:t>TOÀ</w:t>
            </w:r>
          </w:p>
          <w:p>
            <w:pPr>
              <w:pStyle w:val="TableParagraph"/>
              <w:ind w:left="0"/>
              <w:rPr>
                <w:sz w:val="28"/>
              </w:rPr>
            </w:pPr>
          </w:p>
          <w:p>
            <w:pPr>
              <w:pStyle w:val="TableParagraph"/>
              <w:ind w:left="0"/>
              <w:rPr>
                <w:sz w:val="28"/>
              </w:rPr>
            </w:pPr>
          </w:p>
          <w:p>
            <w:pPr>
              <w:pStyle w:val="TableParagraph"/>
              <w:spacing w:before="8"/>
              <w:ind w:left="0"/>
              <w:rPr>
                <w:sz w:val="38"/>
              </w:rPr>
            </w:pPr>
          </w:p>
          <w:p>
            <w:pPr>
              <w:pStyle w:val="TableParagraph"/>
              <w:ind w:left="2363"/>
              <w:rPr>
                <w:b/>
                <w:sz w:val="28"/>
              </w:rPr>
            </w:pPr>
            <w:r>
              <w:rPr>
                <w:b/>
                <w:sz w:val="28"/>
              </w:rPr>
              <w:t>Trần</w:t>
            </w:r>
            <w:r>
              <w:rPr>
                <w:b/>
                <w:spacing w:val="-1"/>
                <w:sz w:val="28"/>
              </w:rPr>
              <w:t> </w:t>
            </w:r>
            <w:r>
              <w:rPr>
                <w:b/>
                <w:sz w:val="28"/>
              </w:rPr>
              <w:t>Thị</w:t>
            </w:r>
            <w:r>
              <w:rPr>
                <w:b/>
                <w:spacing w:val="1"/>
                <w:sz w:val="28"/>
              </w:rPr>
              <w:t> </w:t>
            </w:r>
            <w:r>
              <w:rPr>
                <w:b/>
                <w:spacing w:val="-5"/>
                <w:sz w:val="28"/>
              </w:rPr>
              <w:t>Hà</w:t>
            </w:r>
          </w:p>
        </w:tc>
      </w:tr>
    </w:tbl>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33"/>
        </w:rPr>
      </w:pPr>
    </w:p>
    <w:p>
      <w:pPr>
        <w:spacing w:before="0"/>
        <w:ind w:left="730" w:right="0" w:firstLine="0"/>
        <w:jc w:val="both"/>
        <w:rPr>
          <w:b/>
          <w:sz w:val="24"/>
        </w:rPr>
      </w:pPr>
      <w:r>
        <w:rPr>
          <w:b/>
          <w:sz w:val="24"/>
        </w:rPr>
        <w:t>THÀNH</w:t>
      </w:r>
      <w:r>
        <w:rPr>
          <w:b/>
          <w:spacing w:val="-3"/>
          <w:sz w:val="24"/>
        </w:rPr>
        <w:t> </w:t>
      </w:r>
      <w:r>
        <w:rPr>
          <w:b/>
          <w:sz w:val="24"/>
        </w:rPr>
        <w:t>VIÊN</w:t>
      </w:r>
      <w:r>
        <w:rPr>
          <w:b/>
          <w:spacing w:val="-2"/>
          <w:sz w:val="24"/>
        </w:rPr>
        <w:t> </w:t>
      </w:r>
      <w:r>
        <w:rPr>
          <w:b/>
          <w:sz w:val="24"/>
        </w:rPr>
        <w:t>HỘI</w:t>
      </w:r>
      <w:r>
        <w:rPr>
          <w:b/>
          <w:spacing w:val="1"/>
          <w:sz w:val="24"/>
        </w:rPr>
        <w:t> </w:t>
      </w:r>
      <w:r>
        <w:rPr>
          <w:b/>
          <w:sz w:val="24"/>
        </w:rPr>
        <w:t>Đ</w:t>
      </w:r>
      <w:r>
        <w:rPr>
          <w:b/>
          <w:spacing w:val="-2"/>
          <w:sz w:val="24"/>
        </w:rPr>
        <w:t> </w:t>
      </w:r>
      <w:r>
        <w:rPr>
          <w:b/>
          <w:sz w:val="24"/>
        </w:rPr>
        <w:t>XÉT XỬ</w:t>
      </w:r>
      <w:r>
        <w:rPr>
          <w:b/>
          <w:spacing w:val="73"/>
          <w:sz w:val="24"/>
        </w:rPr>
        <w:t>    </w:t>
      </w:r>
      <w:r>
        <w:rPr>
          <w:b/>
          <w:sz w:val="24"/>
        </w:rPr>
        <w:t>THẨM</w:t>
      </w:r>
      <w:r>
        <w:rPr>
          <w:b/>
          <w:spacing w:val="1"/>
          <w:sz w:val="24"/>
        </w:rPr>
        <w:t> </w:t>
      </w:r>
      <w:r>
        <w:rPr>
          <w:b/>
          <w:sz w:val="24"/>
        </w:rPr>
        <w:t>PHÁN-</w:t>
      </w:r>
      <w:r>
        <w:rPr>
          <w:b/>
          <w:spacing w:val="-2"/>
          <w:sz w:val="24"/>
        </w:rPr>
        <w:t> </w:t>
      </w:r>
      <w:r>
        <w:rPr>
          <w:b/>
          <w:sz w:val="24"/>
        </w:rPr>
        <w:t>CHỦ</w:t>
      </w:r>
      <w:r>
        <w:rPr>
          <w:b/>
          <w:spacing w:val="-1"/>
          <w:sz w:val="24"/>
        </w:rPr>
        <w:t> </w:t>
      </w:r>
      <w:r>
        <w:rPr>
          <w:b/>
          <w:sz w:val="24"/>
        </w:rPr>
        <w:t>TỌA</w:t>
      </w:r>
      <w:r>
        <w:rPr>
          <w:b/>
          <w:spacing w:val="1"/>
          <w:sz w:val="24"/>
        </w:rPr>
        <w:t> </w:t>
      </w:r>
      <w:r>
        <w:rPr>
          <w:b/>
          <w:sz w:val="24"/>
        </w:rPr>
        <w:t>PHIÊN</w:t>
      </w:r>
      <w:r>
        <w:rPr>
          <w:b/>
          <w:spacing w:val="-1"/>
          <w:sz w:val="24"/>
        </w:rPr>
        <w:t> </w:t>
      </w:r>
      <w:r>
        <w:rPr>
          <w:b/>
          <w:spacing w:val="-5"/>
          <w:sz w:val="24"/>
        </w:rPr>
        <w:t>TÒA</w:t>
      </w:r>
    </w:p>
    <w:p>
      <w:pPr>
        <w:spacing w:after="0"/>
        <w:jc w:val="both"/>
        <w:rPr>
          <w:sz w:val="24"/>
        </w:rPr>
        <w:sectPr>
          <w:pgSz w:w="11910" w:h="16850"/>
          <w:pgMar w:header="0" w:footer="1073" w:top="1060" w:bottom="1280" w:left="1480" w:right="580"/>
        </w:sectPr>
      </w:pPr>
    </w:p>
    <w:p>
      <w:pPr>
        <w:pStyle w:val="Heading1"/>
        <w:tabs>
          <w:tab w:pos="2716" w:val="left" w:leader="none"/>
          <w:tab w:pos="6417" w:val="left" w:leader="none"/>
        </w:tabs>
        <w:spacing w:before="67"/>
        <w:ind w:left="164"/>
      </w:pPr>
      <w:r>
        <w:rPr/>
        <w:t>Nguyễn</w:t>
      </w:r>
      <w:r>
        <w:rPr>
          <w:spacing w:val="-4"/>
        </w:rPr>
        <w:t> </w:t>
      </w:r>
      <w:r>
        <w:rPr/>
        <w:t>Văn</w:t>
      </w:r>
      <w:r>
        <w:rPr>
          <w:spacing w:val="-4"/>
        </w:rPr>
        <w:t> Nhiên</w:t>
      </w:r>
      <w:r>
        <w:rPr/>
        <w:tab/>
        <w:t>Đặng</w:t>
      </w:r>
      <w:r>
        <w:rPr>
          <w:spacing w:val="-2"/>
        </w:rPr>
        <w:t> </w:t>
      </w:r>
      <w:r>
        <w:rPr/>
        <w:t>Văn</w:t>
      </w:r>
      <w:r>
        <w:rPr>
          <w:spacing w:val="-2"/>
        </w:rPr>
        <w:t> </w:t>
      </w:r>
      <w:r>
        <w:rPr>
          <w:spacing w:val="-5"/>
        </w:rPr>
        <w:t>Bảo</w:t>
      </w:r>
      <w:r>
        <w:rPr/>
        <w:tab/>
        <w:t>Trần</w:t>
      </w:r>
      <w:r>
        <w:rPr>
          <w:spacing w:val="-1"/>
        </w:rPr>
        <w:t> </w:t>
      </w:r>
      <w:r>
        <w:rPr/>
        <w:t>Thị</w:t>
      </w:r>
      <w:r>
        <w:rPr>
          <w:spacing w:val="1"/>
        </w:rPr>
        <w:t> </w:t>
      </w:r>
      <w:r>
        <w:rPr>
          <w:spacing w:val="-5"/>
        </w:rPr>
        <w:t>Hà</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3"/>
        <w:ind w:left="0"/>
        <w:jc w:val="left"/>
        <w:rPr>
          <w:b/>
          <w:sz w:val="29"/>
        </w:rPr>
      </w:pPr>
    </w:p>
    <w:p>
      <w:pPr>
        <w:tabs>
          <w:tab w:pos="4551" w:val="left" w:leader="none"/>
        </w:tabs>
        <w:spacing w:before="0"/>
        <w:ind w:left="730" w:right="0" w:firstLine="0"/>
        <w:jc w:val="left"/>
        <w:rPr>
          <w:b/>
          <w:sz w:val="24"/>
        </w:rPr>
      </w:pPr>
      <w:r>
        <w:rPr>
          <w:b/>
          <w:sz w:val="24"/>
        </w:rPr>
        <w:t>THÀNH</w:t>
      </w:r>
      <w:r>
        <w:rPr>
          <w:b/>
          <w:spacing w:val="-1"/>
          <w:sz w:val="24"/>
        </w:rPr>
        <w:t> </w:t>
      </w:r>
      <w:r>
        <w:rPr>
          <w:b/>
          <w:sz w:val="24"/>
        </w:rPr>
        <w:t>VIÊN</w:t>
      </w:r>
      <w:r>
        <w:rPr>
          <w:b/>
          <w:spacing w:val="-2"/>
          <w:sz w:val="24"/>
        </w:rPr>
        <w:t> </w:t>
      </w:r>
      <w:r>
        <w:rPr>
          <w:b/>
          <w:sz w:val="24"/>
        </w:rPr>
        <w:t>HỘI</w:t>
      </w:r>
      <w:r>
        <w:rPr>
          <w:b/>
          <w:spacing w:val="-1"/>
          <w:sz w:val="24"/>
        </w:rPr>
        <w:t> </w:t>
      </w:r>
      <w:r>
        <w:rPr>
          <w:b/>
          <w:sz w:val="24"/>
        </w:rPr>
        <w:t>Đ</w:t>
      </w:r>
      <w:r>
        <w:rPr>
          <w:b/>
          <w:spacing w:val="-1"/>
          <w:sz w:val="24"/>
        </w:rPr>
        <w:t> </w:t>
      </w:r>
      <w:r>
        <w:rPr>
          <w:b/>
          <w:sz w:val="24"/>
        </w:rPr>
        <w:t>XÉT</w:t>
      </w:r>
      <w:r>
        <w:rPr>
          <w:b/>
          <w:spacing w:val="-1"/>
          <w:sz w:val="24"/>
        </w:rPr>
        <w:t> </w:t>
      </w:r>
      <w:r>
        <w:rPr>
          <w:b/>
          <w:spacing w:val="-5"/>
          <w:sz w:val="24"/>
        </w:rPr>
        <w:t>XỬ</w:t>
      </w:r>
      <w:r>
        <w:rPr>
          <w:b/>
          <w:sz w:val="24"/>
        </w:rPr>
        <w:tab/>
        <w:t>THẨM</w:t>
      </w:r>
      <w:r>
        <w:rPr>
          <w:b/>
          <w:spacing w:val="-4"/>
          <w:sz w:val="24"/>
        </w:rPr>
        <w:t> </w:t>
      </w:r>
      <w:r>
        <w:rPr>
          <w:b/>
          <w:sz w:val="24"/>
        </w:rPr>
        <w:t>PHÁN-</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4"/>
        </w:rPr>
      </w:pPr>
    </w:p>
    <w:p>
      <w:pPr>
        <w:spacing w:before="0"/>
        <w:ind w:left="730" w:right="0" w:firstLine="0"/>
        <w:jc w:val="left"/>
        <w:rPr>
          <w:b/>
          <w:sz w:val="28"/>
        </w:rPr>
      </w:pPr>
      <w:r>
        <w:rPr>
          <w:b/>
          <w:sz w:val="28"/>
        </w:rPr>
        <w:t>Hoàng</w:t>
      </w:r>
      <w:r>
        <w:rPr>
          <w:b/>
          <w:spacing w:val="-5"/>
          <w:sz w:val="28"/>
        </w:rPr>
        <w:t> </w:t>
      </w:r>
      <w:r>
        <w:rPr>
          <w:b/>
          <w:sz w:val="28"/>
        </w:rPr>
        <w:t>Thị</w:t>
      </w:r>
      <w:r>
        <w:rPr>
          <w:b/>
          <w:spacing w:val="-4"/>
          <w:sz w:val="28"/>
        </w:rPr>
        <w:t> </w:t>
      </w:r>
      <w:r>
        <w:rPr>
          <w:b/>
          <w:sz w:val="28"/>
        </w:rPr>
        <w:t>Hải</w:t>
      </w:r>
      <w:r>
        <w:rPr>
          <w:b/>
          <w:spacing w:val="-4"/>
          <w:sz w:val="28"/>
        </w:rPr>
        <w:t> </w:t>
      </w:r>
      <w:r>
        <w:rPr>
          <w:b/>
          <w:sz w:val="28"/>
        </w:rPr>
        <w:t>HườngNguyễn</w:t>
      </w:r>
      <w:r>
        <w:rPr>
          <w:b/>
          <w:spacing w:val="-5"/>
          <w:sz w:val="28"/>
        </w:rPr>
        <w:t> </w:t>
      </w:r>
      <w:r>
        <w:rPr>
          <w:b/>
          <w:sz w:val="28"/>
        </w:rPr>
        <w:t>Hải</w:t>
      </w:r>
      <w:r>
        <w:rPr>
          <w:b/>
          <w:spacing w:val="-4"/>
          <w:sz w:val="28"/>
        </w:rPr>
        <w:t> </w:t>
      </w:r>
      <w:r>
        <w:rPr>
          <w:b/>
          <w:sz w:val="28"/>
        </w:rPr>
        <w:t>VinhTrần</w:t>
      </w:r>
      <w:r>
        <w:rPr>
          <w:b/>
          <w:spacing w:val="-5"/>
          <w:sz w:val="28"/>
        </w:rPr>
        <w:t> </w:t>
      </w:r>
      <w:r>
        <w:rPr>
          <w:b/>
          <w:sz w:val="28"/>
        </w:rPr>
        <w:t>Thị</w:t>
      </w:r>
      <w:r>
        <w:rPr>
          <w:b/>
          <w:spacing w:val="-4"/>
          <w:sz w:val="28"/>
        </w:rPr>
        <w:t> </w:t>
      </w:r>
      <w:r>
        <w:rPr>
          <w:b/>
          <w:spacing w:val="-5"/>
          <w:sz w:val="28"/>
        </w:rPr>
        <w:t>Hà</w:t>
      </w:r>
    </w:p>
    <w:p>
      <w:pPr>
        <w:spacing w:after="0"/>
        <w:jc w:val="left"/>
        <w:rPr>
          <w:sz w:val="28"/>
        </w:rPr>
        <w:sectPr>
          <w:pgSz w:w="11910" w:h="16850"/>
          <w:pgMar w:header="0" w:footer="1073" w:top="1060" w:bottom="1280" w:left="1480" w:right="580"/>
        </w:sectPr>
      </w:pPr>
    </w:p>
    <w:p>
      <w:pPr>
        <w:pStyle w:val="BodyText"/>
        <w:spacing w:before="4"/>
        <w:ind w:left="0"/>
        <w:jc w:val="left"/>
        <w:rPr>
          <w:b/>
          <w:sz w:val="17"/>
        </w:rPr>
      </w:pPr>
    </w:p>
    <w:p>
      <w:pPr>
        <w:spacing w:after="0"/>
        <w:jc w:val="left"/>
        <w:rPr>
          <w:sz w:val="17"/>
        </w:rPr>
        <w:sectPr>
          <w:pgSz w:w="11910" w:h="16850"/>
          <w:pgMar w:header="0" w:footer="1073" w:top="1940" w:bottom="1280" w:left="1480" w:right="580"/>
        </w:sectPr>
      </w:pPr>
    </w:p>
    <w:p>
      <w:pPr>
        <w:pStyle w:val="BodyText"/>
        <w:spacing w:before="4"/>
        <w:ind w:left="0"/>
        <w:jc w:val="left"/>
        <w:rPr>
          <w:b/>
          <w:sz w:val="17"/>
        </w:rPr>
      </w:pPr>
    </w:p>
    <w:p>
      <w:pPr>
        <w:spacing w:after="0"/>
        <w:jc w:val="left"/>
        <w:rPr>
          <w:sz w:val="17"/>
        </w:rPr>
        <w:sectPr>
          <w:footerReference w:type="default" r:id="rId6"/>
          <w:pgSz w:w="11910" w:h="16850"/>
          <w:pgMar w:footer="1091" w:header="0" w:top="1940" w:bottom="1280" w:left="1480" w:right="580"/>
        </w:sectPr>
      </w:pPr>
    </w:p>
    <w:p>
      <w:pPr>
        <w:pStyle w:val="BodyText"/>
        <w:spacing w:before="4"/>
        <w:ind w:left="0"/>
        <w:jc w:val="left"/>
        <w:rPr>
          <w:b/>
          <w:sz w:val="17"/>
        </w:rPr>
      </w:pPr>
    </w:p>
    <w:sectPr>
      <w:pgSz w:w="11910" w:h="16850"/>
      <w:pgMar w:header="0" w:footer="1091" w:top="1940" w:bottom="1280" w:left="14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487480832">
          <wp:simplePos x="0" y="0"/>
          <wp:positionH relativeFrom="page">
            <wp:posOffset>4028821</wp:posOffset>
          </wp:positionH>
          <wp:positionV relativeFrom="page">
            <wp:posOffset>9873995</wp:posOffset>
          </wp:positionV>
          <wp:extent cx="198120" cy="17830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98120" cy="178308"/>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487481344">
          <wp:simplePos x="0" y="0"/>
          <wp:positionH relativeFrom="page">
            <wp:posOffset>3980053</wp:posOffset>
          </wp:positionH>
          <wp:positionV relativeFrom="page">
            <wp:posOffset>9873995</wp:posOffset>
          </wp:positionV>
          <wp:extent cx="294894" cy="17830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294894" cy="178308"/>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64"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288"/>
      </w:pPr>
      <w:rPr>
        <w:rFonts w:hint="default"/>
        <w:lang w:val="vi" w:eastAsia="en-US" w:bidi="ar-SA"/>
      </w:rPr>
    </w:lvl>
    <w:lvl w:ilvl="2">
      <w:start w:val="0"/>
      <w:numFmt w:val="bullet"/>
      <w:lvlText w:val="•"/>
      <w:lvlJc w:val="left"/>
      <w:pPr>
        <w:ind w:left="2097" w:hanging="288"/>
      </w:pPr>
      <w:rPr>
        <w:rFonts w:hint="default"/>
        <w:lang w:val="vi" w:eastAsia="en-US" w:bidi="ar-SA"/>
      </w:rPr>
    </w:lvl>
    <w:lvl w:ilvl="3">
      <w:start w:val="0"/>
      <w:numFmt w:val="bullet"/>
      <w:lvlText w:val="•"/>
      <w:lvlJc w:val="left"/>
      <w:pPr>
        <w:ind w:left="3065" w:hanging="288"/>
      </w:pPr>
      <w:rPr>
        <w:rFonts w:hint="default"/>
        <w:lang w:val="vi" w:eastAsia="en-US" w:bidi="ar-SA"/>
      </w:rPr>
    </w:lvl>
    <w:lvl w:ilvl="4">
      <w:start w:val="0"/>
      <w:numFmt w:val="bullet"/>
      <w:lvlText w:val="•"/>
      <w:lvlJc w:val="left"/>
      <w:pPr>
        <w:ind w:left="4034" w:hanging="288"/>
      </w:pPr>
      <w:rPr>
        <w:rFonts w:hint="default"/>
        <w:lang w:val="vi" w:eastAsia="en-US" w:bidi="ar-SA"/>
      </w:rPr>
    </w:lvl>
    <w:lvl w:ilvl="5">
      <w:start w:val="0"/>
      <w:numFmt w:val="bullet"/>
      <w:lvlText w:val="•"/>
      <w:lvlJc w:val="left"/>
      <w:pPr>
        <w:ind w:left="5003" w:hanging="288"/>
      </w:pPr>
      <w:rPr>
        <w:rFonts w:hint="default"/>
        <w:lang w:val="vi" w:eastAsia="en-US" w:bidi="ar-SA"/>
      </w:rPr>
    </w:lvl>
    <w:lvl w:ilvl="6">
      <w:start w:val="0"/>
      <w:numFmt w:val="bullet"/>
      <w:lvlText w:val="•"/>
      <w:lvlJc w:val="left"/>
      <w:pPr>
        <w:ind w:left="5971" w:hanging="288"/>
      </w:pPr>
      <w:rPr>
        <w:rFonts w:hint="default"/>
        <w:lang w:val="vi" w:eastAsia="en-US" w:bidi="ar-SA"/>
      </w:rPr>
    </w:lvl>
    <w:lvl w:ilvl="7">
      <w:start w:val="0"/>
      <w:numFmt w:val="bullet"/>
      <w:lvlText w:val="•"/>
      <w:lvlJc w:val="left"/>
      <w:pPr>
        <w:ind w:left="6940" w:hanging="288"/>
      </w:pPr>
      <w:rPr>
        <w:rFonts w:hint="default"/>
        <w:lang w:val="vi" w:eastAsia="en-US" w:bidi="ar-SA"/>
      </w:rPr>
    </w:lvl>
    <w:lvl w:ilvl="8">
      <w:start w:val="0"/>
      <w:numFmt w:val="bullet"/>
      <w:lvlText w:val="•"/>
      <w:lvlJc w:val="left"/>
      <w:pPr>
        <w:ind w:left="7909" w:hanging="288"/>
      </w:pPr>
      <w:rPr>
        <w:rFonts w:hint="default"/>
        <w:lang w:val="vi" w:eastAsia="en-US" w:bidi="ar-SA"/>
      </w:rPr>
    </w:lvl>
  </w:abstractNum>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8" w:hanging="140"/>
      </w:pPr>
      <w:rPr>
        <w:rFonts w:hint="default"/>
        <w:lang w:val="vi" w:eastAsia="en-US" w:bidi="ar-SA"/>
      </w:rPr>
    </w:lvl>
    <w:lvl w:ilvl="2">
      <w:start w:val="0"/>
      <w:numFmt w:val="bullet"/>
      <w:lvlText w:val="•"/>
      <w:lvlJc w:val="left"/>
      <w:pPr>
        <w:ind w:left="917" w:hanging="140"/>
      </w:pPr>
      <w:rPr>
        <w:rFonts w:hint="default"/>
        <w:lang w:val="vi" w:eastAsia="en-US" w:bidi="ar-SA"/>
      </w:rPr>
    </w:lvl>
    <w:lvl w:ilvl="3">
      <w:start w:val="0"/>
      <w:numFmt w:val="bullet"/>
      <w:lvlText w:val="•"/>
      <w:lvlJc w:val="left"/>
      <w:pPr>
        <w:ind w:left="1285" w:hanging="140"/>
      </w:pPr>
      <w:rPr>
        <w:rFonts w:hint="default"/>
        <w:lang w:val="vi" w:eastAsia="en-US" w:bidi="ar-SA"/>
      </w:rPr>
    </w:lvl>
    <w:lvl w:ilvl="4">
      <w:start w:val="0"/>
      <w:numFmt w:val="bullet"/>
      <w:lvlText w:val="•"/>
      <w:lvlJc w:val="left"/>
      <w:pPr>
        <w:ind w:left="1654" w:hanging="140"/>
      </w:pPr>
      <w:rPr>
        <w:rFonts w:hint="default"/>
        <w:lang w:val="vi" w:eastAsia="en-US" w:bidi="ar-SA"/>
      </w:rPr>
    </w:lvl>
    <w:lvl w:ilvl="5">
      <w:start w:val="0"/>
      <w:numFmt w:val="bullet"/>
      <w:lvlText w:val="•"/>
      <w:lvlJc w:val="left"/>
      <w:pPr>
        <w:ind w:left="2022" w:hanging="140"/>
      </w:pPr>
      <w:rPr>
        <w:rFonts w:hint="default"/>
        <w:lang w:val="vi" w:eastAsia="en-US" w:bidi="ar-SA"/>
      </w:rPr>
    </w:lvl>
    <w:lvl w:ilvl="6">
      <w:start w:val="0"/>
      <w:numFmt w:val="bullet"/>
      <w:lvlText w:val="•"/>
      <w:lvlJc w:val="left"/>
      <w:pPr>
        <w:ind w:left="2391" w:hanging="140"/>
      </w:pPr>
      <w:rPr>
        <w:rFonts w:hint="default"/>
        <w:lang w:val="vi" w:eastAsia="en-US" w:bidi="ar-SA"/>
      </w:rPr>
    </w:lvl>
    <w:lvl w:ilvl="7">
      <w:start w:val="0"/>
      <w:numFmt w:val="bullet"/>
      <w:lvlText w:val="•"/>
      <w:lvlJc w:val="left"/>
      <w:pPr>
        <w:ind w:left="2759" w:hanging="140"/>
      </w:pPr>
      <w:rPr>
        <w:rFonts w:hint="default"/>
        <w:lang w:val="vi" w:eastAsia="en-US" w:bidi="ar-SA"/>
      </w:rPr>
    </w:lvl>
    <w:lvl w:ilvl="8">
      <w:start w:val="0"/>
      <w:numFmt w:val="bullet"/>
      <w:lvlText w:val="•"/>
      <w:lvlJc w:val="left"/>
      <w:pPr>
        <w:ind w:left="3128" w:hanging="140"/>
      </w:pPr>
      <w:rPr>
        <w:rFonts w:hint="default"/>
        <w:lang w:val="vi" w:eastAsia="en-US" w:bidi="ar-SA"/>
      </w:rPr>
    </w:lvl>
  </w:abstractNum>
  <w:abstractNum w:abstractNumId="2">
    <w:multiLevelType w:val="hybridMultilevel"/>
    <w:lvl w:ilvl="0">
      <w:start w:val="0"/>
      <w:numFmt w:val="bullet"/>
      <w:lvlText w:val="-"/>
      <w:lvlJc w:val="left"/>
      <w:pPr>
        <w:ind w:left="164"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164"/>
      </w:pPr>
      <w:rPr>
        <w:rFonts w:hint="default"/>
        <w:lang w:val="vi" w:eastAsia="en-US" w:bidi="ar-SA"/>
      </w:rPr>
    </w:lvl>
    <w:lvl w:ilvl="2">
      <w:start w:val="0"/>
      <w:numFmt w:val="bullet"/>
      <w:lvlText w:val="•"/>
      <w:lvlJc w:val="left"/>
      <w:pPr>
        <w:ind w:left="2097" w:hanging="164"/>
      </w:pPr>
      <w:rPr>
        <w:rFonts w:hint="default"/>
        <w:lang w:val="vi" w:eastAsia="en-US" w:bidi="ar-SA"/>
      </w:rPr>
    </w:lvl>
    <w:lvl w:ilvl="3">
      <w:start w:val="0"/>
      <w:numFmt w:val="bullet"/>
      <w:lvlText w:val="•"/>
      <w:lvlJc w:val="left"/>
      <w:pPr>
        <w:ind w:left="3065" w:hanging="164"/>
      </w:pPr>
      <w:rPr>
        <w:rFonts w:hint="default"/>
        <w:lang w:val="vi" w:eastAsia="en-US" w:bidi="ar-SA"/>
      </w:rPr>
    </w:lvl>
    <w:lvl w:ilvl="4">
      <w:start w:val="0"/>
      <w:numFmt w:val="bullet"/>
      <w:lvlText w:val="•"/>
      <w:lvlJc w:val="left"/>
      <w:pPr>
        <w:ind w:left="4034" w:hanging="164"/>
      </w:pPr>
      <w:rPr>
        <w:rFonts w:hint="default"/>
        <w:lang w:val="vi" w:eastAsia="en-US" w:bidi="ar-SA"/>
      </w:rPr>
    </w:lvl>
    <w:lvl w:ilvl="5">
      <w:start w:val="0"/>
      <w:numFmt w:val="bullet"/>
      <w:lvlText w:val="•"/>
      <w:lvlJc w:val="left"/>
      <w:pPr>
        <w:ind w:left="5003" w:hanging="164"/>
      </w:pPr>
      <w:rPr>
        <w:rFonts w:hint="default"/>
        <w:lang w:val="vi" w:eastAsia="en-US" w:bidi="ar-SA"/>
      </w:rPr>
    </w:lvl>
    <w:lvl w:ilvl="6">
      <w:start w:val="0"/>
      <w:numFmt w:val="bullet"/>
      <w:lvlText w:val="•"/>
      <w:lvlJc w:val="left"/>
      <w:pPr>
        <w:ind w:left="5971" w:hanging="164"/>
      </w:pPr>
      <w:rPr>
        <w:rFonts w:hint="default"/>
        <w:lang w:val="vi" w:eastAsia="en-US" w:bidi="ar-SA"/>
      </w:rPr>
    </w:lvl>
    <w:lvl w:ilvl="7">
      <w:start w:val="0"/>
      <w:numFmt w:val="bullet"/>
      <w:lvlText w:val="•"/>
      <w:lvlJc w:val="left"/>
      <w:pPr>
        <w:ind w:left="6940" w:hanging="164"/>
      </w:pPr>
      <w:rPr>
        <w:rFonts w:hint="default"/>
        <w:lang w:val="vi" w:eastAsia="en-US" w:bidi="ar-SA"/>
      </w:rPr>
    </w:lvl>
    <w:lvl w:ilvl="8">
      <w:start w:val="0"/>
      <w:numFmt w:val="bullet"/>
      <w:lvlText w:val="•"/>
      <w:lvlJc w:val="left"/>
      <w:pPr>
        <w:ind w:left="7909" w:hanging="164"/>
      </w:pPr>
      <w:rPr>
        <w:rFonts w:hint="default"/>
        <w:lang w:val="vi" w:eastAsia="en-US" w:bidi="ar-SA"/>
      </w:rPr>
    </w:lvl>
  </w:abstractNum>
  <w:abstractNum w:abstractNumId="1">
    <w:multiLevelType w:val="hybridMultilevel"/>
    <w:lvl w:ilvl="0">
      <w:start w:val="0"/>
      <w:numFmt w:val="bullet"/>
      <w:lvlText w:val="*"/>
      <w:lvlJc w:val="left"/>
      <w:pPr>
        <w:ind w:left="164" w:hanging="24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245"/>
      </w:pPr>
      <w:rPr>
        <w:rFonts w:hint="default"/>
        <w:lang w:val="vi" w:eastAsia="en-US" w:bidi="ar-SA"/>
      </w:rPr>
    </w:lvl>
    <w:lvl w:ilvl="2">
      <w:start w:val="0"/>
      <w:numFmt w:val="bullet"/>
      <w:lvlText w:val="•"/>
      <w:lvlJc w:val="left"/>
      <w:pPr>
        <w:ind w:left="2097" w:hanging="245"/>
      </w:pPr>
      <w:rPr>
        <w:rFonts w:hint="default"/>
        <w:lang w:val="vi" w:eastAsia="en-US" w:bidi="ar-SA"/>
      </w:rPr>
    </w:lvl>
    <w:lvl w:ilvl="3">
      <w:start w:val="0"/>
      <w:numFmt w:val="bullet"/>
      <w:lvlText w:val="•"/>
      <w:lvlJc w:val="left"/>
      <w:pPr>
        <w:ind w:left="3065" w:hanging="245"/>
      </w:pPr>
      <w:rPr>
        <w:rFonts w:hint="default"/>
        <w:lang w:val="vi" w:eastAsia="en-US" w:bidi="ar-SA"/>
      </w:rPr>
    </w:lvl>
    <w:lvl w:ilvl="4">
      <w:start w:val="0"/>
      <w:numFmt w:val="bullet"/>
      <w:lvlText w:val="•"/>
      <w:lvlJc w:val="left"/>
      <w:pPr>
        <w:ind w:left="4034" w:hanging="245"/>
      </w:pPr>
      <w:rPr>
        <w:rFonts w:hint="default"/>
        <w:lang w:val="vi" w:eastAsia="en-US" w:bidi="ar-SA"/>
      </w:rPr>
    </w:lvl>
    <w:lvl w:ilvl="5">
      <w:start w:val="0"/>
      <w:numFmt w:val="bullet"/>
      <w:lvlText w:val="•"/>
      <w:lvlJc w:val="left"/>
      <w:pPr>
        <w:ind w:left="5003" w:hanging="245"/>
      </w:pPr>
      <w:rPr>
        <w:rFonts w:hint="default"/>
        <w:lang w:val="vi" w:eastAsia="en-US" w:bidi="ar-SA"/>
      </w:rPr>
    </w:lvl>
    <w:lvl w:ilvl="6">
      <w:start w:val="0"/>
      <w:numFmt w:val="bullet"/>
      <w:lvlText w:val="•"/>
      <w:lvlJc w:val="left"/>
      <w:pPr>
        <w:ind w:left="5971" w:hanging="245"/>
      </w:pPr>
      <w:rPr>
        <w:rFonts w:hint="default"/>
        <w:lang w:val="vi" w:eastAsia="en-US" w:bidi="ar-SA"/>
      </w:rPr>
    </w:lvl>
    <w:lvl w:ilvl="7">
      <w:start w:val="0"/>
      <w:numFmt w:val="bullet"/>
      <w:lvlText w:val="•"/>
      <w:lvlJc w:val="left"/>
      <w:pPr>
        <w:ind w:left="6940" w:hanging="245"/>
      </w:pPr>
      <w:rPr>
        <w:rFonts w:hint="default"/>
        <w:lang w:val="vi" w:eastAsia="en-US" w:bidi="ar-SA"/>
      </w:rPr>
    </w:lvl>
    <w:lvl w:ilvl="8">
      <w:start w:val="0"/>
      <w:numFmt w:val="bullet"/>
      <w:lvlText w:val="•"/>
      <w:lvlJc w:val="left"/>
      <w:pPr>
        <w:ind w:left="7909" w:hanging="245"/>
      </w:pPr>
      <w:rPr>
        <w:rFonts w:hint="default"/>
        <w:lang w:val="vi" w:eastAsia="en-US" w:bidi="ar-SA"/>
      </w:rPr>
    </w:lvl>
  </w:abstractNum>
  <w:abstractNum w:abstractNumId="0">
    <w:multiLevelType w:val="hybridMultilevel"/>
    <w:lvl w:ilvl="0">
      <w:start w:val="0"/>
      <w:numFmt w:val="bullet"/>
      <w:lvlText w:val="-"/>
      <w:lvlJc w:val="left"/>
      <w:pPr>
        <w:ind w:left="16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28" w:hanging="164"/>
      </w:pPr>
      <w:rPr>
        <w:rFonts w:hint="default"/>
        <w:lang w:val="vi" w:eastAsia="en-US" w:bidi="ar-SA"/>
      </w:rPr>
    </w:lvl>
    <w:lvl w:ilvl="2">
      <w:start w:val="0"/>
      <w:numFmt w:val="bullet"/>
      <w:lvlText w:val="•"/>
      <w:lvlJc w:val="left"/>
      <w:pPr>
        <w:ind w:left="2097" w:hanging="164"/>
      </w:pPr>
      <w:rPr>
        <w:rFonts w:hint="default"/>
        <w:lang w:val="vi" w:eastAsia="en-US" w:bidi="ar-SA"/>
      </w:rPr>
    </w:lvl>
    <w:lvl w:ilvl="3">
      <w:start w:val="0"/>
      <w:numFmt w:val="bullet"/>
      <w:lvlText w:val="•"/>
      <w:lvlJc w:val="left"/>
      <w:pPr>
        <w:ind w:left="3065" w:hanging="164"/>
      </w:pPr>
      <w:rPr>
        <w:rFonts w:hint="default"/>
        <w:lang w:val="vi" w:eastAsia="en-US" w:bidi="ar-SA"/>
      </w:rPr>
    </w:lvl>
    <w:lvl w:ilvl="4">
      <w:start w:val="0"/>
      <w:numFmt w:val="bullet"/>
      <w:lvlText w:val="•"/>
      <w:lvlJc w:val="left"/>
      <w:pPr>
        <w:ind w:left="4034" w:hanging="164"/>
      </w:pPr>
      <w:rPr>
        <w:rFonts w:hint="default"/>
        <w:lang w:val="vi" w:eastAsia="en-US" w:bidi="ar-SA"/>
      </w:rPr>
    </w:lvl>
    <w:lvl w:ilvl="5">
      <w:start w:val="0"/>
      <w:numFmt w:val="bullet"/>
      <w:lvlText w:val="•"/>
      <w:lvlJc w:val="left"/>
      <w:pPr>
        <w:ind w:left="5003" w:hanging="164"/>
      </w:pPr>
      <w:rPr>
        <w:rFonts w:hint="default"/>
        <w:lang w:val="vi" w:eastAsia="en-US" w:bidi="ar-SA"/>
      </w:rPr>
    </w:lvl>
    <w:lvl w:ilvl="6">
      <w:start w:val="0"/>
      <w:numFmt w:val="bullet"/>
      <w:lvlText w:val="•"/>
      <w:lvlJc w:val="left"/>
      <w:pPr>
        <w:ind w:left="5971" w:hanging="164"/>
      </w:pPr>
      <w:rPr>
        <w:rFonts w:hint="default"/>
        <w:lang w:val="vi" w:eastAsia="en-US" w:bidi="ar-SA"/>
      </w:rPr>
    </w:lvl>
    <w:lvl w:ilvl="7">
      <w:start w:val="0"/>
      <w:numFmt w:val="bullet"/>
      <w:lvlText w:val="•"/>
      <w:lvlJc w:val="left"/>
      <w:pPr>
        <w:ind w:left="6940" w:hanging="164"/>
      </w:pPr>
      <w:rPr>
        <w:rFonts w:hint="default"/>
        <w:lang w:val="vi" w:eastAsia="en-US" w:bidi="ar-SA"/>
      </w:rPr>
    </w:lvl>
    <w:lvl w:ilvl="8">
      <w:start w:val="0"/>
      <w:numFmt w:val="bullet"/>
      <w:lvlText w:val="•"/>
      <w:lvlJc w:val="left"/>
      <w:pPr>
        <w:ind w:left="7909" w:hanging="164"/>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4"/>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30"/>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884"/>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2023-04-24T17:46:55Z</dcterms:created>
  <dcterms:modified xsi:type="dcterms:W3CDTF">2023-04-24T17:46:55Z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