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2"/>
        <w:gridCol w:w="6102"/>
      </w:tblGrid>
      <w:tr>
        <w:trPr>
          <w:trHeight w:val="1799" w:hRule="atLeast"/>
        </w:trPr>
        <w:tc>
          <w:tcPr>
            <w:tcW w:w="3492" w:type="dxa"/>
          </w:tcPr>
          <w:p>
            <w:pPr>
              <w:pStyle w:val="TableParagraph"/>
              <w:spacing w:after="63"/>
              <w:ind w:left="503" w:right="51" w:hanging="130"/>
              <w:rPr>
                <w:b/>
                <w:sz w:val="26"/>
              </w:rPr>
            </w:pPr>
            <w:r>
              <w:rPr>
                <w:b/>
                <w:sz w:val="26"/>
              </w:rPr>
              <w:t>TÒA</w:t>
            </w:r>
            <w:r>
              <w:rPr>
                <w:b/>
                <w:spacing w:val="-12"/>
                <w:sz w:val="26"/>
              </w:rPr>
              <w:t> </w:t>
            </w:r>
            <w:r>
              <w:rPr>
                <w:b/>
                <w:sz w:val="26"/>
              </w:rPr>
              <w:t>ÁN</w:t>
            </w:r>
            <w:r>
              <w:rPr>
                <w:b/>
                <w:spacing w:val="-14"/>
                <w:sz w:val="26"/>
              </w:rPr>
              <w:t> </w:t>
            </w:r>
            <w:r>
              <w:rPr>
                <w:b/>
                <w:sz w:val="26"/>
              </w:rPr>
              <w:t>NHÂN</w:t>
            </w:r>
            <w:r>
              <w:rPr>
                <w:b/>
                <w:spacing w:val="-14"/>
                <w:sz w:val="26"/>
              </w:rPr>
              <w:t> </w:t>
            </w:r>
            <w:r>
              <w:rPr>
                <w:b/>
                <w:sz w:val="26"/>
              </w:rPr>
              <w:t>DÂN TỈNH ĐẮK NÔNG</w:t>
            </w:r>
          </w:p>
          <w:p>
            <w:pPr>
              <w:pStyle w:val="TableParagraph"/>
              <w:spacing w:line="20" w:lineRule="exact"/>
              <w:ind w:left="798"/>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spacing w:before="221"/>
              <w:ind w:left="50" w:right="129"/>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76/2022/DS-PT Ngày 29-12-2022</w:t>
            </w:r>
          </w:p>
          <w:p>
            <w:pPr>
              <w:pStyle w:val="TableParagraph"/>
              <w:spacing w:line="278" w:lineRule="exact"/>
              <w:ind w:left="50"/>
              <w:rPr>
                <w:sz w:val="26"/>
              </w:rPr>
            </w:pPr>
            <w:r>
              <w:rPr>
                <w:sz w:val="26"/>
              </w:rPr>
              <w:t>V/v</w:t>
            </w:r>
            <w:r>
              <w:rPr>
                <w:spacing w:val="-5"/>
                <w:sz w:val="26"/>
              </w:rPr>
              <w:t> </w:t>
            </w:r>
            <w:r>
              <w:rPr>
                <w:sz w:val="26"/>
              </w:rPr>
              <w:t>kiện</w:t>
            </w:r>
            <w:r>
              <w:rPr>
                <w:spacing w:val="-4"/>
                <w:sz w:val="26"/>
              </w:rPr>
              <w:t> </w:t>
            </w:r>
            <w:r>
              <w:rPr>
                <w:sz w:val="26"/>
              </w:rPr>
              <w:t>đòi</w:t>
            </w:r>
            <w:r>
              <w:rPr>
                <w:spacing w:val="-4"/>
                <w:sz w:val="26"/>
              </w:rPr>
              <w:t> </w:t>
            </w:r>
            <w:r>
              <w:rPr>
                <w:sz w:val="26"/>
              </w:rPr>
              <w:t>tài</w:t>
            </w:r>
            <w:r>
              <w:rPr>
                <w:spacing w:val="-4"/>
                <w:sz w:val="26"/>
              </w:rPr>
              <w:t> </w:t>
            </w:r>
            <w:r>
              <w:rPr>
                <w:spacing w:val="-5"/>
                <w:sz w:val="26"/>
              </w:rPr>
              <w:t>sản</w:t>
            </w:r>
          </w:p>
        </w:tc>
        <w:tc>
          <w:tcPr>
            <w:tcW w:w="6102" w:type="dxa"/>
          </w:tcPr>
          <w:p>
            <w:pPr>
              <w:pStyle w:val="TableParagraph"/>
              <w:spacing w:line="287" w:lineRule="exact"/>
              <w:ind w:left="642"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614" w:right="5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0"/>
        <w:ind w:left="0" w:firstLine="0"/>
        <w:jc w:val="left"/>
        <w:rPr>
          <w:sz w:val="20"/>
        </w:rPr>
      </w:pPr>
    </w:p>
    <w:p>
      <w:pPr>
        <w:pStyle w:val="BodyText"/>
        <w:spacing w:before="10"/>
        <w:ind w:left="0" w:firstLine="0"/>
        <w:jc w:val="left"/>
        <w:rPr>
          <w:sz w:val="15"/>
        </w:rPr>
      </w:pPr>
    </w:p>
    <w:p>
      <w:pPr>
        <w:pStyle w:val="Heading1"/>
        <w:spacing w:line="322" w:lineRule="exact" w:before="89"/>
        <w:ind w:left="3831" w:right="4260"/>
      </w:pPr>
      <w:r>
        <w:rPr/>
        <w:pict>
          <v:line style="position:absolute;mso-position-horizontal-relative:page;mso-position-vertical-relative:paragraph;z-index:-15819776" from="366.049988pt,-76.649689pt" to="483.049988pt,-76.649689pt" stroked="true" strokeweight=".75pt" strokecolor="#000000">
            <v:stroke dashstyle="solid"/>
            <w10:wrap type="none"/>
          </v:line>
        </w:pict>
      </w:r>
      <w:r>
        <w:rPr/>
        <w:t>NHÂN</w:t>
      </w:r>
      <w:r>
        <w:rPr>
          <w:spacing w:val="-5"/>
        </w:rPr>
        <w:t> </w:t>
      </w:r>
      <w:r>
        <w:rPr>
          <w:spacing w:val="-4"/>
        </w:rPr>
        <w:t>DANH</w:t>
      </w:r>
    </w:p>
    <w:p>
      <w:pPr>
        <w:spacing w:line="525" w:lineRule="auto" w:before="0"/>
        <w:ind w:left="2459" w:right="1199" w:hanging="1141"/>
        <w:jc w:val="left"/>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ĐẮK NÔNG</w:t>
      </w:r>
    </w:p>
    <w:p>
      <w:pPr>
        <w:pStyle w:val="Heading2"/>
        <w:numPr>
          <w:ilvl w:val="0"/>
          <w:numId w:val="1"/>
        </w:numPr>
        <w:tabs>
          <w:tab w:pos="892" w:val="left" w:leader="none"/>
        </w:tabs>
        <w:spacing w:line="240" w:lineRule="auto" w:before="93" w:after="0"/>
        <w:ind w:left="891" w:right="0" w:hanging="164"/>
        <w:jc w:val="left"/>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2"/>
        </w:rPr>
        <w:t> </w:t>
      </w:r>
      <w:r>
        <w:rPr>
          <w:i/>
          <w:spacing w:val="-5"/>
        </w:rPr>
        <w:t>có:</w:t>
      </w:r>
    </w:p>
    <w:p>
      <w:pPr>
        <w:spacing w:before="52"/>
        <w:ind w:left="728" w:right="0" w:firstLine="0"/>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4"/>
          <w:sz w:val="28"/>
        </w:rPr>
        <w:t> </w:t>
      </w:r>
      <w:r>
        <w:rPr>
          <w:i/>
          <w:sz w:val="28"/>
        </w:rPr>
        <w:t>Chủ</w:t>
      </w:r>
      <w:r>
        <w:rPr>
          <w:i/>
          <w:spacing w:val="-2"/>
          <w:sz w:val="28"/>
        </w:rPr>
        <w:t> </w:t>
      </w:r>
      <w:r>
        <w:rPr>
          <w:i/>
          <w:sz w:val="28"/>
        </w:rPr>
        <w:t>tọa</w:t>
      </w:r>
      <w:r>
        <w:rPr>
          <w:i/>
          <w:spacing w:val="-5"/>
          <w:sz w:val="28"/>
        </w:rPr>
        <w:t> </w:t>
      </w:r>
      <w:r>
        <w:rPr>
          <w:i/>
          <w:sz w:val="28"/>
        </w:rPr>
        <w:t>phiên</w:t>
      </w:r>
      <w:r>
        <w:rPr>
          <w:i/>
          <w:spacing w:val="-3"/>
          <w:sz w:val="28"/>
        </w:rPr>
        <w:t> </w:t>
      </w:r>
      <w:r>
        <w:rPr>
          <w:i/>
          <w:sz w:val="28"/>
        </w:rPr>
        <w:t>tòa:</w:t>
      </w:r>
      <w:r>
        <w:rPr>
          <w:i/>
          <w:spacing w:val="-4"/>
          <w:sz w:val="28"/>
        </w:rPr>
        <w:t> </w:t>
      </w:r>
      <w:r>
        <w:rPr>
          <w:sz w:val="28"/>
        </w:rPr>
        <w:t>Ông</w:t>
      </w:r>
      <w:r>
        <w:rPr>
          <w:spacing w:val="-2"/>
          <w:sz w:val="28"/>
        </w:rPr>
        <w:t> </w:t>
      </w:r>
      <w:r>
        <w:rPr>
          <w:sz w:val="28"/>
        </w:rPr>
        <w:t>Nguyễn</w:t>
      </w:r>
      <w:r>
        <w:rPr>
          <w:spacing w:val="-2"/>
          <w:sz w:val="28"/>
        </w:rPr>
        <w:t> </w:t>
      </w:r>
      <w:r>
        <w:rPr>
          <w:sz w:val="28"/>
        </w:rPr>
        <w:t>Anh</w:t>
      </w:r>
      <w:r>
        <w:rPr>
          <w:spacing w:val="-2"/>
          <w:sz w:val="28"/>
        </w:rPr>
        <w:t> </w:t>
      </w:r>
      <w:r>
        <w:rPr>
          <w:spacing w:val="-4"/>
          <w:sz w:val="28"/>
        </w:rPr>
        <w:t>Ửng.</w:t>
      </w:r>
    </w:p>
    <w:p>
      <w:pPr>
        <w:spacing w:before="62"/>
        <w:ind w:left="728" w:right="0" w:firstLine="0"/>
        <w:jc w:val="left"/>
        <w:rPr>
          <w:sz w:val="28"/>
        </w:rPr>
      </w:pPr>
      <w:r>
        <w:rPr>
          <w:i/>
          <w:sz w:val="28"/>
        </w:rPr>
        <w:t>Các</w:t>
      </w:r>
      <w:r>
        <w:rPr>
          <w:i/>
          <w:spacing w:val="-6"/>
          <w:sz w:val="28"/>
        </w:rPr>
        <w:t> </w:t>
      </w:r>
      <w:r>
        <w:rPr>
          <w:i/>
          <w:sz w:val="28"/>
        </w:rPr>
        <w:t>Thẩm</w:t>
      </w:r>
      <w:r>
        <w:rPr>
          <w:i/>
          <w:spacing w:val="-7"/>
          <w:sz w:val="28"/>
        </w:rPr>
        <w:t> </w:t>
      </w:r>
      <w:r>
        <w:rPr>
          <w:i/>
          <w:sz w:val="28"/>
        </w:rPr>
        <w:t>phán:</w:t>
      </w:r>
      <w:r>
        <w:rPr>
          <w:i/>
          <w:spacing w:val="-2"/>
          <w:sz w:val="28"/>
        </w:rPr>
        <w:t> </w:t>
      </w:r>
      <w:r>
        <w:rPr>
          <w:sz w:val="28"/>
        </w:rPr>
        <w:t>Ông</w:t>
      </w:r>
      <w:r>
        <w:rPr>
          <w:spacing w:val="-4"/>
          <w:sz w:val="28"/>
        </w:rPr>
        <w:t> </w:t>
      </w:r>
      <w:r>
        <w:rPr>
          <w:sz w:val="28"/>
        </w:rPr>
        <w:t>Bùi</w:t>
      </w:r>
      <w:r>
        <w:rPr>
          <w:spacing w:val="-2"/>
          <w:sz w:val="28"/>
        </w:rPr>
        <w:t> </w:t>
      </w:r>
      <w:r>
        <w:rPr>
          <w:sz w:val="28"/>
        </w:rPr>
        <w:t>Danh</w:t>
      </w:r>
      <w:r>
        <w:rPr>
          <w:spacing w:val="-2"/>
          <w:sz w:val="28"/>
        </w:rPr>
        <w:t> </w:t>
      </w:r>
      <w:r>
        <w:rPr>
          <w:sz w:val="28"/>
        </w:rPr>
        <w:t>Đại</w:t>
      </w:r>
      <w:r>
        <w:rPr>
          <w:spacing w:val="-3"/>
          <w:sz w:val="28"/>
        </w:rPr>
        <w:t> </w:t>
      </w:r>
      <w:r>
        <w:rPr>
          <w:sz w:val="28"/>
        </w:rPr>
        <w:t>và</w:t>
      </w:r>
      <w:r>
        <w:rPr>
          <w:spacing w:val="-5"/>
          <w:sz w:val="28"/>
        </w:rPr>
        <w:t> </w:t>
      </w:r>
      <w:r>
        <w:rPr>
          <w:sz w:val="28"/>
        </w:rPr>
        <w:t>ông</w:t>
      </w:r>
      <w:r>
        <w:rPr>
          <w:spacing w:val="-4"/>
          <w:sz w:val="28"/>
        </w:rPr>
        <w:t> </w:t>
      </w:r>
      <w:r>
        <w:rPr>
          <w:sz w:val="28"/>
        </w:rPr>
        <w:t>Nguyễn</w:t>
      </w:r>
      <w:r>
        <w:rPr>
          <w:spacing w:val="-2"/>
          <w:sz w:val="28"/>
        </w:rPr>
        <w:t> </w:t>
      </w:r>
      <w:r>
        <w:rPr>
          <w:sz w:val="28"/>
        </w:rPr>
        <w:t>Hồng</w:t>
      </w:r>
      <w:r>
        <w:rPr>
          <w:spacing w:val="-2"/>
          <w:sz w:val="28"/>
        </w:rPr>
        <w:t> Chương.</w:t>
      </w:r>
    </w:p>
    <w:p>
      <w:pPr>
        <w:pStyle w:val="ListParagraph"/>
        <w:numPr>
          <w:ilvl w:val="0"/>
          <w:numId w:val="1"/>
        </w:numPr>
        <w:tabs>
          <w:tab w:pos="904" w:val="left" w:leader="none"/>
        </w:tabs>
        <w:spacing w:line="240" w:lineRule="auto" w:before="60" w:after="0"/>
        <w:ind w:left="162" w:right="595" w:firstLine="566"/>
        <w:jc w:val="both"/>
        <w:rPr>
          <w:sz w:val="28"/>
        </w:rPr>
      </w:pPr>
      <w:r>
        <w:rPr>
          <w:b/>
          <w:i/>
          <w:sz w:val="28"/>
        </w:rPr>
        <w:t>Thư ký phiên tòa: </w:t>
      </w:r>
      <w:r>
        <w:rPr>
          <w:sz w:val="28"/>
        </w:rPr>
        <w:t>Bà Nguyễn Thị Mỹ Trang, là Thư ký viên của Tòa án nhân dân tỉnh Đắk Nông.</w:t>
      </w:r>
    </w:p>
    <w:p>
      <w:pPr>
        <w:pStyle w:val="Heading2"/>
        <w:numPr>
          <w:ilvl w:val="0"/>
          <w:numId w:val="1"/>
        </w:numPr>
        <w:tabs>
          <w:tab w:pos="921" w:val="left" w:leader="none"/>
        </w:tabs>
        <w:spacing w:line="322" w:lineRule="exact" w:before="59" w:after="0"/>
        <w:ind w:left="920" w:right="0" w:hanging="193"/>
        <w:jc w:val="both"/>
        <w:rPr>
          <w:b w:val="0"/>
          <w:i/>
        </w:rPr>
      </w:pPr>
      <w:r>
        <w:rPr>
          <w:i/>
        </w:rPr>
        <w:t>Đại</w:t>
      </w:r>
      <w:r>
        <w:rPr>
          <w:i/>
          <w:spacing w:val="22"/>
        </w:rPr>
        <w:t> </w:t>
      </w:r>
      <w:r>
        <w:rPr>
          <w:i/>
        </w:rPr>
        <w:t>diện</w:t>
      </w:r>
      <w:r>
        <w:rPr>
          <w:i/>
          <w:spacing w:val="24"/>
        </w:rPr>
        <w:t> </w:t>
      </w:r>
      <w:r>
        <w:rPr>
          <w:i/>
        </w:rPr>
        <w:t>Viện</w:t>
      </w:r>
      <w:r>
        <w:rPr>
          <w:i/>
          <w:spacing w:val="25"/>
        </w:rPr>
        <w:t> </w:t>
      </w:r>
      <w:r>
        <w:rPr>
          <w:i/>
        </w:rPr>
        <w:t>kiểm</w:t>
      </w:r>
      <w:r>
        <w:rPr>
          <w:i/>
          <w:spacing w:val="26"/>
        </w:rPr>
        <w:t> </w:t>
      </w:r>
      <w:r>
        <w:rPr>
          <w:i/>
        </w:rPr>
        <w:t>sát</w:t>
      </w:r>
      <w:r>
        <w:rPr>
          <w:i/>
          <w:spacing w:val="25"/>
        </w:rPr>
        <w:t> </w:t>
      </w:r>
      <w:r>
        <w:rPr>
          <w:i/>
        </w:rPr>
        <w:t>nhân</w:t>
      </w:r>
      <w:r>
        <w:rPr>
          <w:i/>
          <w:spacing w:val="22"/>
        </w:rPr>
        <w:t> </w:t>
      </w:r>
      <w:r>
        <w:rPr>
          <w:i/>
        </w:rPr>
        <w:t>dân</w:t>
      </w:r>
      <w:r>
        <w:rPr>
          <w:i/>
          <w:spacing w:val="21"/>
        </w:rPr>
        <w:t> </w:t>
      </w:r>
      <w:r>
        <w:rPr>
          <w:i/>
        </w:rPr>
        <w:t>tỉnh</w:t>
      </w:r>
      <w:r>
        <w:rPr>
          <w:i/>
          <w:spacing w:val="22"/>
        </w:rPr>
        <w:t> </w:t>
      </w:r>
      <w:r>
        <w:rPr>
          <w:i/>
        </w:rPr>
        <w:t>Đắk</w:t>
      </w:r>
      <w:r>
        <w:rPr>
          <w:i/>
          <w:spacing w:val="25"/>
        </w:rPr>
        <w:t> </w:t>
      </w:r>
      <w:r>
        <w:rPr>
          <w:i/>
        </w:rPr>
        <w:t>Nông</w:t>
      </w:r>
      <w:r>
        <w:rPr>
          <w:i/>
          <w:spacing w:val="23"/>
        </w:rPr>
        <w:t> </w:t>
      </w:r>
      <w:r>
        <w:rPr>
          <w:i/>
        </w:rPr>
        <w:t>tham</w:t>
      </w:r>
      <w:r>
        <w:rPr>
          <w:i/>
          <w:spacing w:val="26"/>
        </w:rPr>
        <w:t> </w:t>
      </w:r>
      <w:r>
        <w:rPr>
          <w:i/>
        </w:rPr>
        <w:t>gia</w:t>
      </w:r>
      <w:r>
        <w:rPr>
          <w:i/>
          <w:spacing w:val="25"/>
        </w:rPr>
        <w:t> </w:t>
      </w:r>
      <w:r>
        <w:rPr>
          <w:i/>
        </w:rPr>
        <w:t>phiên</w:t>
      </w:r>
      <w:r>
        <w:rPr>
          <w:i/>
          <w:spacing w:val="22"/>
        </w:rPr>
        <w:t> </w:t>
      </w:r>
      <w:r>
        <w:rPr>
          <w:i/>
          <w:spacing w:val="-4"/>
        </w:rPr>
        <w:t>tòa</w:t>
      </w:r>
      <w:r>
        <w:rPr>
          <w:b w:val="0"/>
          <w:i/>
          <w:spacing w:val="-4"/>
        </w:rPr>
        <w:t>:</w:t>
      </w:r>
    </w:p>
    <w:p>
      <w:pPr>
        <w:pStyle w:val="BodyText"/>
        <w:spacing w:before="0"/>
        <w:ind w:firstLine="0"/>
      </w:pPr>
      <w:r>
        <w:rPr/>
        <w:t>Ông</w:t>
      </w:r>
      <w:r>
        <w:rPr>
          <w:spacing w:val="-2"/>
        </w:rPr>
        <w:t> </w:t>
      </w:r>
      <w:r>
        <w:rPr/>
        <w:t>Nguyễn</w:t>
      </w:r>
      <w:r>
        <w:rPr>
          <w:spacing w:val="-2"/>
        </w:rPr>
        <w:t> </w:t>
      </w:r>
      <w:r>
        <w:rPr/>
        <w:t>Văn</w:t>
      </w:r>
      <w:r>
        <w:rPr>
          <w:spacing w:val="-2"/>
        </w:rPr>
        <w:t> </w:t>
      </w:r>
      <w:r>
        <w:rPr/>
        <w:t>Tám</w:t>
      </w:r>
      <w:r>
        <w:rPr>
          <w:spacing w:val="-4"/>
        </w:rPr>
        <w:t> </w:t>
      </w:r>
      <w:r>
        <w:rPr/>
        <w:t>–</w:t>
      </w:r>
      <w:r>
        <w:rPr>
          <w:spacing w:val="-3"/>
        </w:rPr>
        <w:t> </w:t>
      </w:r>
      <w:r>
        <w:rPr/>
        <w:t>Kiểm</w:t>
      </w:r>
      <w:r>
        <w:rPr>
          <w:spacing w:val="-8"/>
        </w:rPr>
        <w:t> </w:t>
      </w:r>
      <w:r>
        <w:rPr/>
        <w:t>sát</w:t>
      </w:r>
      <w:r>
        <w:rPr>
          <w:spacing w:val="-1"/>
        </w:rPr>
        <w:t> </w:t>
      </w:r>
      <w:r>
        <w:rPr>
          <w:spacing w:val="-4"/>
        </w:rPr>
        <w:t>viên.</w:t>
      </w:r>
    </w:p>
    <w:p>
      <w:pPr>
        <w:pStyle w:val="BodyText"/>
        <w:ind w:right="588"/>
      </w:pPr>
      <w:r>
        <w:rPr/>
        <w:t>Ngày 29 tháng 12 năm 2022, tại trụ sở Tòa án nhân dân tỉnh Đắk Nông xét xử phúc thẩm công khai vụ án dân sự thụ lý số: 53/2022/TLPT-DS ngày 04 tháng 10 năm 2022 về việc</w:t>
      </w:r>
      <w:r>
        <w:rPr>
          <w:i/>
        </w:rPr>
        <w:t>“Kiện đòi tài sản”</w:t>
      </w:r>
      <w:r>
        <w:rPr/>
        <w:t>,</w:t>
      </w:r>
    </w:p>
    <w:p>
      <w:pPr>
        <w:pStyle w:val="BodyText"/>
        <w:spacing w:before="61"/>
        <w:ind w:right="592"/>
      </w:pPr>
      <w:r>
        <w:rPr/>
        <w:t>Do Bản án dân sự sơ thẩm số: 09/2022/DS-ST ngày 12 tháng 8 năm 2022 của Tòa án nhân dân thành phố Gia Nghĩa, tỉnh Đắk Nông bị kháng cáo,</w:t>
      </w:r>
    </w:p>
    <w:p>
      <w:pPr>
        <w:pStyle w:val="BodyText"/>
        <w:spacing w:line="322" w:lineRule="exact"/>
        <w:ind w:left="728" w:firstLine="0"/>
      </w:pPr>
      <w:r>
        <w:rPr/>
        <w:t>Theo</w:t>
      </w:r>
      <w:r>
        <w:rPr>
          <w:spacing w:val="14"/>
        </w:rPr>
        <w:t> </w:t>
      </w:r>
      <w:r>
        <w:rPr/>
        <w:t>Quyết</w:t>
      </w:r>
      <w:r>
        <w:rPr>
          <w:spacing w:val="14"/>
        </w:rPr>
        <w:t> </w:t>
      </w:r>
      <w:r>
        <w:rPr/>
        <w:t>định</w:t>
      </w:r>
      <w:r>
        <w:rPr>
          <w:spacing w:val="15"/>
        </w:rPr>
        <w:t> </w:t>
      </w:r>
      <w:r>
        <w:rPr/>
        <w:t>đưa</w:t>
      </w:r>
      <w:r>
        <w:rPr>
          <w:spacing w:val="13"/>
        </w:rPr>
        <w:t> </w:t>
      </w:r>
      <w:r>
        <w:rPr/>
        <w:t>vụ</w:t>
      </w:r>
      <w:r>
        <w:rPr>
          <w:spacing w:val="17"/>
        </w:rPr>
        <w:t> </w:t>
      </w:r>
      <w:r>
        <w:rPr/>
        <w:t>án</w:t>
      </w:r>
      <w:r>
        <w:rPr>
          <w:spacing w:val="14"/>
        </w:rPr>
        <w:t> </w:t>
      </w:r>
      <w:r>
        <w:rPr/>
        <w:t>ra</w:t>
      </w:r>
      <w:r>
        <w:rPr>
          <w:spacing w:val="14"/>
        </w:rPr>
        <w:t> </w:t>
      </w:r>
      <w:r>
        <w:rPr/>
        <w:t>xét</w:t>
      </w:r>
      <w:r>
        <w:rPr>
          <w:spacing w:val="14"/>
        </w:rPr>
        <w:t> </w:t>
      </w:r>
      <w:r>
        <w:rPr/>
        <w:t>xử</w:t>
      </w:r>
      <w:r>
        <w:rPr>
          <w:spacing w:val="13"/>
        </w:rPr>
        <w:t> </w:t>
      </w:r>
      <w:r>
        <w:rPr/>
        <w:t>phúc</w:t>
      </w:r>
      <w:r>
        <w:rPr>
          <w:spacing w:val="15"/>
        </w:rPr>
        <w:t> </w:t>
      </w:r>
      <w:r>
        <w:rPr/>
        <w:t>thẩm</w:t>
      </w:r>
      <w:r>
        <w:rPr>
          <w:spacing w:val="11"/>
        </w:rPr>
        <w:t> </w:t>
      </w:r>
      <w:r>
        <w:rPr/>
        <w:t>số:</w:t>
      </w:r>
      <w:r>
        <w:rPr>
          <w:spacing w:val="14"/>
        </w:rPr>
        <w:t> </w:t>
      </w:r>
      <w:r>
        <w:rPr/>
        <w:t>71/2022/QĐ-PT</w:t>
      </w:r>
      <w:r>
        <w:rPr>
          <w:spacing w:val="15"/>
        </w:rPr>
        <w:t> </w:t>
      </w:r>
      <w:r>
        <w:rPr>
          <w:spacing w:val="-4"/>
        </w:rPr>
        <w:t>ngày</w:t>
      </w:r>
    </w:p>
    <w:p>
      <w:pPr>
        <w:pStyle w:val="BodyText"/>
        <w:spacing w:before="0"/>
        <w:ind w:right="587" w:firstLine="0"/>
      </w:pPr>
      <w:r>
        <w:rPr/>
        <w:t>21 tháng 11 năm 2022 và Quyết định hoãn phiên tòa phúc thẩm số:</w:t>
      </w:r>
      <w:r>
        <w:rPr>
          <w:spacing w:val="40"/>
        </w:rPr>
        <w:t> </w:t>
      </w:r>
      <w:r>
        <w:rPr/>
        <w:t>59/2022/QĐ-PT ngày 07 tháng 12 năm 2022 giữ a các đương sự:</w:t>
      </w:r>
    </w:p>
    <w:p>
      <w:pPr>
        <w:pStyle w:val="ListParagraph"/>
        <w:numPr>
          <w:ilvl w:val="0"/>
          <w:numId w:val="2"/>
        </w:numPr>
        <w:tabs>
          <w:tab w:pos="914" w:val="left" w:leader="none"/>
        </w:tabs>
        <w:spacing w:line="240" w:lineRule="auto" w:before="62" w:after="0"/>
        <w:ind w:left="162" w:right="588" w:firstLine="566"/>
        <w:jc w:val="both"/>
        <w:rPr>
          <w:sz w:val="28"/>
        </w:rPr>
      </w:pPr>
      <w:r>
        <w:rPr>
          <w:b/>
          <w:sz w:val="28"/>
        </w:rPr>
        <w:t>Nguyên đơn: </w:t>
      </w:r>
      <w:r>
        <w:rPr>
          <w:sz w:val="28"/>
        </w:rPr>
        <w:t>Ông Ngô Văn Q; địa chỉ: Tổ 03, thôn 08, xã Đ, huyện B, tỉnh Bình Phước – </w:t>
      </w:r>
      <w:r>
        <w:rPr>
          <w:i/>
          <w:sz w:val="28"/>
        </w:rPr>
        <w:t>Có mặt</w:t>
      </w:r>
      <w:r>
        <w:rPr>
          <w:sz w:val="28"/>
        </w:rPr>
        <w:t>.</w:t>
      </w:r>
    </w:p>
    <w:p>
      <w:pPr>
        <w:spacing w:before="59"/>
        <w:ind w:left="162" w:right="588" w:firstLine="566"/>
        <w:jc w:val="both"/>
        <w:rPr>
          <w:sz w:val="28"/>
        </w:rPr>
      </w:pPr>
      <w:r>
        <w:rPr>
          <w:i/>
          <w:sz w:val="28"/>
        </w:rPr>
        <w:t>Người bảo vệ</w:t>
      </w:r>
      <w:r>
        <w:rPr>
          <w:i/>
          <w:spacing w:val="-1"/>
          <w:sz w:val="28"/>
        </w:rPr>
        <w:t> </w:t>
      </w:r>
      <w:r>
        <w:rPr>
          <w:i/>
          <w:sz w:val="28"/>
        </w:rPr>
        <w:t>cho quyền và lợi</w:t>
      </w:r>
      <w:r>
        <w:rPr>
          <w:i/>
          <w:spacing w:val="-1"/>
          <w:sz w:val="28"/>
        </w:rPr>
        <w:t> </w:t>
      </w:r>
      <w:r>
        <w:rPr>
          <w:i/>
          <w:sz w:val="28"/>
        </w:rPr>
        <w:t>ích hợp</w:t>
      </w:r>
      <w:r>
        <w:rPr>
          <w:i/>
          <w:spacing w:val="-1"/>
          <w:sz w:val="28"/>
        </w:rPr>
        <w:t> </w:t>
      </w:r>
      <w:r>
        <w:rPr>
          <w:i/>
          <w:sz w:val="28"/>
        </w:rPr>
        <w:t>pháp của nguyên</w:t>
      </w:r>
      <w:r>
        <w:rPr>
          <w:i/>
          <w:spacing w:val="-1"/>
          <w:sz w:val="28"/>
        </w:rPr>
        <w:t> </w:t>
      </w:r>
      <w:r>
        <w:rPr>
          <w:i/>
          <w:sz w:val="28"/>
        </w:rPr>
        <w:t>đơn: </w:t>
      </w:r>
      <w:r>
        <w:rPr>
          <w:sz w:val="28"/>
        </w:rPr>
        <w:t>Ông Khương Ngọc U - Luật sư của Công ty Luật TNHH MTV VQ; địa chỉ: Số 02/100 VT, phường L, thành phố N, tỉnh Nam Định – </w:t>
      </w:r>
      <w:r>
        <w:rPr>
          <w:i/>
          <w:sz w:val="28"/>
        </w:rPr>
        <w:t>Có đơn đề nghị xét xử vắng mặt</w:t>
      </w:r>
      <w:r>
        <w:rPr>
          <w:sz w:val="28"/>
        </w:rPr>
        <w:t>.</w:t>
      </w:r>
    </w:p>
    <w:p>
      <w:pPr>
        <w:pStyle w:val="ListParagraph"/>
        <w:numPr>
          <w:ilvl w:val="0"/>
          <w:numId w:val="2"/>
        </w:numPr>
        <w:tabs>
          <w:tab w:pos="892" w:val="left" w:leader="none"/>
        </w:tabs>
        <w:spacing w:line="242" w:lineRule="auto" w:before="59" w:after="0"/>
        <w:ind w:left="162" w:right="638" w:firstLine="566"/>
        <w:jc w:val="both"/>
        <w:rPr>
          <w:sz w:val="28"/>
        </w:rPr>
      </w:pPr>
      <w:r>
        <w:rPr>
          <w:b/>
          <w:sz w:val="28"/>
        </w:rPr>
        <w:t>Bị</w:t>
      </w:r>
      <w:r>
        <w:rPr>
          <w:b/>
          <w:spacing w:val="-1"/>
          <w:sz w:val="28"/>
        </w:rPr>
        <w:t> </w:t>
      </w:r>
      <w:r>
        <w:rPr>
          <w:b/>
          <w:sz w:val="28"/>
        </w:rPr>
        <w:t>đơn:</w:t>
      </w:r>
      <w:r>
        <w:rPr>
          <w:b/>
          <w:spacing w:val="-3"/>
          <w:sz w:val="28"/>
        </w:rPr>
        <w:t> </w:t>
      </w:r>
      <w:r>
        <w:rPr>
          <w:sz w:val="28"/>
        </w:rPr>
        <w:t>Công</w:t>
      </w:r>
      <w:r>
        <w:rPr>
          <w:spacing w:val="-1"/>
          <w:sz w:val="28"/>
        </w:rPr>
        <w:t> </w:t>
      </w:r>
      <w:r>
        <w:rPr>
          <w:sz w:val="28"/>
        </w:rPr>
        <w:t>ty</w:t>
      </w:r>
      <w:r>
        <w:rPr>
          <w:spacing w:val="-5"/>
          <w:sz w:val="28"/>
        </w:rPr>
        <w:t> </w:t>
      </w:r>
      <w:r>
        <w:rPr>
          <w:sz w:val="28"/>
        </w:rPr>
        <w:t>Cổ</w:t>
      </w:r>
      <w:r>
        <w:rPr>
          <w:spacing w:val="-2"/>
          <w:sz w:val="28"/>
        </w:rPr>
        <w:t> </w:t>
      </w:r>
      <w:r>
        <w:rPr>
          <w:sz w:val="28"/>
        </w:rPr>
        <w:t>phần</w:t>
      </w:r>
      <w:r>
        <w:rPr>
          <w:spacing w:val="-1"/>
          <w:sz w:val="28"/>
        </w:rPr>
        <w:t> </w:t>
      </w:r>
      <w:r>
        <w:rPr>
          <w:sz w:val="28"/>
        </w:rPr>
        <w:t>Thủy</w:t>
      </w:r>
      <w:r>
        <w:rPr>
          <w:spacing w:val="-6"/>
          <w:sz w:val="28"/>
        </w:rPr>
        <w:t> </w:t>
      </w:r>
      <w:r>
        <w:rPr>
          <w:sz w:val="28"/>
        </w:rPr>
        <w:t>điện Đ;</w:t>
      </w:r>
      <w:r>
        <w:rPr>
          <w:spacing w:val="-1"/>
          <w:sz w:val="28"/>
        </w:rPr>
        <w:t> </w:t>
      </w:r>
      <w:r>
        <w:rPr>
          <w:sz w:val="28"/>
        </w:rPr>
        <w:t>địa</w:t>
      </w:r>
      <w:r>
        <w:rPr>
          <w:spacing w:val="-2"/>
          <w:sz w:val="28"/>
        </w:rPr>
        <w:t> </w:t>
      </w:r>
      <w:r>
        <w:rPr>
          <w:sz w:val="28"/>
        </w:rPr>
        <w:t>chỉ:</w:t>
      </w:r>
      <w:r>
        <w:rPr>
          <w:spacing w:val="-1"/>
          <w:sz w:val="28"/>
        </w:rPr>
        <w:t> </w:t>
      </w:r>
      <w:r>
        <w:rPr>
          <w:sz w:val="28"/>
        </w:rPr>
        <w:t>Số</w:t>
      </w:r>
      <w:r>
        <w:rPr>
          <w:spacing w:val="-1"/>
          <w:sz w:val="28"/>
        </w:rPr>
        <w:t> </w:t>
      </w:r>
      <w:r>
        <w:rPr>
          <w:sz w:val="28"/>
        </w:rPr>
        <w:t>88</w:t>
      </w:r>
      <w:r>
        <w:rPr>
          <w:spacing w:val="-1"/>
          <w:sz w:val="28"/>
        </w:rPr>
        <w:t> </w:t>
      </w:r>
      <w:r>
        <w:rPr>
          <w:sz w:val="28"/>
        </w:rPr>
        <w:t>đường LD,</w:t>
      </w:r>
      <w:r>
        <w:rPr>
          <w:spacing w:val="-3"/>
          <w:sz w:val="28"/>
        </w:rPr>
        <w:t> </w:t>
      </w:r>
      <w:r>
        <w:rPr>
          <w:sz w:val="28"/>
        </w:rPr>
        <w:t>phường N, thành phố G, tỉnh Đắk Nông.</w:t>
      </w:r>
    </w:p>
    <w:p>
      <w:pPr>
        <w:spacing w:before="55"/>
        <w:ind w:left="728" w:right="0" w:firstLine="0"/>
        <w:jc w:val="both"/>
        <w:rPr>
          <w:sz w:val="28"/>
        </w:rPr>
      </w:pPr>
      <w:r>
        <w:rPr>
          <w:i/>
          <w:spacing w:val="-6"/>
          <w:sz w:val="28"/>
        </w:rPr>
        <w:t>Người</w:t>
      </w:r>
      <w:r>
        <w:rPr>
          <w:i/>
          <w:spacing w:val="-10"/>
          <w:sz w:val="28"/>
        </w:rPr>
        <w:t> </w:t>
      </w:r>
      <w:r>
        <w:rPr>
          <w:i/>
          <w:spacing w:val="-6"/>
          <w:sz w:val="28"/>
        </w:rPr>
        <w:t>đại</w:t>
      </w:r>
      <w:r>
        <w:rPr>
          <w:i/>
          <w:spacing w:val="-10"/>
          <w:sz w:val="28"/>
        </w:rPr>
        <w:t> </w:t>
      </w:r>
      <w:r>
        <w:rPr>
          <w:i/>
          <w:spacing w:val="-6"/>
          <w:sz w:val="28"/>
        </w:rPr>
        <w:t>diện</w:t>
      </w:r>
      <w:r>
        <w:rPr>
          <w:i/>
          <w:spacing w:val="-11"/>
          <w:sz w:val="28"/>
        </w:rPr>
        <w:t> </w:t>
      </w:r>
      <w:r>
        <w:rPr>
          <w:i/>
          <w:spacing w:val="-6"/>
          <w:sz w:val="28"/>
        </w:rPr>
        <w:t>theo</w:t>
      </w:r>
      <w:r>
        <w:rPr>
          <w:i/>
          <w:spacing w:val="-7"/>
          <w:sz w:val="28"/>
        </w:rPr>
        <w:t> </w:t>
      </w:r>
      <w:r>
        <w:rPr>
          <w:i/>
          <w:spacing w:val="-6"/>
          <w:sz w:val="28"/>
        </w:rPr>
        <w:t>pháp</w:t>
      </w:r>
      <w:r>
        <w:rPr>
          <w:i/>
          <w:spacing w:val="-11"/>
          <w:sz w:val="28"/>
        </w:rPr>
        <w:t> </w:t>
      </w:r>
      <w:r>
        <w:rPr>
          <w:i/>
          <w:spacing w:val="-6"/>
          <w:sz w:val="28"/>
        </w:rPr>
        <w:t>luật:</w:t>
      </w:r>
      <w:r>
        <w:rPr>
          <w:i/>
          <w:spacing w:val="-11"/>
          <w:sz w:val="28"/>
        </w:rPr>
        <w:t> </w:t>
      </w:r>
      <w:r>
        <w:rPr>
          <w:spacing w:val="-6"/>
          <w:sz w:val="28"/>
        </w:rPr>
        <w:t>Ông</w:t>
      </w:r>
      <w:r>
        <w:rPr>
          <w:spacing w:val="-4"/>
          <w:sz w:val="28"/>
        </w:rPr>
        <w:t> </w:t>
      </w:r>
      <w:r>
        <w:rPr>
          <w:spacing w:val="-6"/>
          <w:sz w:val="28"/>
        </w:rPr>
        <w:t>Nguyễn</w:t>
      </w:r>
      <w:r>
        <w:rPr>
          <w:spacing w:val="-8"/>
          <w:sz w:val="28"/>
        </w:rPr>
        <w:t> </w:t>
      </w:r>
      <w:r>
        <w:rPr>
          <w:spacing w:val="-6"/>
          <w:sz w:val="28"/>
        </w:rPr>
        <w:t>Văn</w:t>
      </w:r>
      <w:r>
        <w:rPr>
          <w:spacing w:val="-8"/>
          <w:sz w:val="28"/>
        </w:rPr>
        <w:t> </w:t>
      </w:r>
      <w:r>
        <w:rPr>
          <w:spacing w:val="-6"/>
          <w:sz w:val="28"/>
        </w:rPr>
        <w:t>Th,</w:t>
      </w:r>
      <w:r>
        <w:rPr>
          <w:spacing w:val="-9"/>
          <w:sz w:val="28"/>
        </w:rPr>
        <w:t> </w:t>
      </w:r>
      <w:r>
        <w:rPr>
          <w:spacing w:val="-6"/>
          <w:sz w:val="28"/>
        </w:rPr>
        <w:t>chức</w:t>
      </w:r>
      <w:r>
        <w:rPr>
          <w:spacing w:val="-9"/>
          <w:sz w:val="28"/>
        </w:rPr>
        <w:t> </w:t>
      </w:r>
      <w:r>
        <w:rPr>
          <w:spacing w:val="-6"/>
          <w:sz w:val="28"/>
        </w:rPr>
        <w:t>vụ:</w:t>
      </w:r>
      <w:r>
        <w:rPr>
          <w:spacing w:val="-8"/>
          <w:sz w:val="28"/>
        </w:rPr>
        <w:t> </w:t>
      </w:r>
      <w:r>
        <w:rPr>
          <w:spacing w:val="-6"/>
          <w:sz w:val="28"/>
        </w:rPr>
        <w:t>Tổng</w:t>
      </w:r>
      <w:r>
        <w:rPr>
          <w:spacing w:val="-10"/>
          <w:sz w:val="28"/>
        </w:rPr>
        <w:t> </w:t>
      </w:r>
      <w:r>
        <w:rPr>
          <w:spacing w:val="-6"/>
          <w:sz w:val="28"/>
        </w:rPr>
        <w:t>Giám</w:t>
      </w:r>
      <w:r>
        <w:rPr>
          <w:spacing w:val="-14"/>
          <w:sz w:val="28"/>
        </w:rPr>
        <w:t> </w:t>
      </w:r>
      <w:r>
        <w:rPr>
          <w:spacing w:val="-6"/>
          <w:sz w:val="28"/>
        </w:rPr>
        <w:t>đốc.</w:t>
      </w:r>
    </w:p>
    <w:p>
      <w:pPr>
        <w:spacing w:before="60"/>
        <w:ind w:left="162" w:right="588" w:firstLine="566"/>
        <w:jc w:val="both"/>
        <w:rPr>
          <w:sz w:val="28"/>
        </w:rPr>
      </w:pPr>
      <w:r>
        <w:rPr>
          <w:i/>
          <w:sz w:val="28"/>
        </w:rPr>
        <w:t>Người đại diện theo ủy quyền: </w:t>
      </w:r>
      <w:r>
        <w:rPr>
          <w:sz w:val="28"/>
        </w:rPr>
        <w:t>Ông Bùi Quang T; địa chỉ: Văn phòng Luật sư H, tổ dân phố 02, phường N, thành phố G, tỉnh Đắk Nông (</w:t>
      </w:r>
      <w:r>
        <w:rPr>
          <w:i/>
          <w:sz w:val="28"/>
        </w:rPr>
        <w:t>theo văn bản ủy</w:t>
      </w:r>
      <w:r>
        <w:rPr>
          <w:i/>
          <w:sz w:val="28"/>
        </w:rPr>
        <w:t> quyền ngày 02-3-2021</w:t>
      </w:r>
      <w:r>
        <w:rPr>
          <w:sz w:val="28"/>
        </w:rPr>
        <w:t>) – </w:t>
      </w:r>
      <w:r>
        <w:rPr>
          <w:i/>
          <w:sz w:val="28"/>
        </w:rPr>
        <w:t>Có mặt</w:t>
      </w:r>
      <w:r>
        <w:rPr>
          <w:sz w:val="28"/>
        </w:rPr>
        <w:t>.</w:t>
      </w:r>
    </w:p>
    <w:p>
      <w:pPr>
        <w:pStyle w:val="Heading1"/>
        <w:numPr>
          <w:ilvl w:val="0"/>
          <w:numId w:val="2"/>
        </w:numPr>
        <w:tabs>
          <w:tab w:pos="892" w:val="left" w:leader="none"/>
        </w:tabs>
        <w:spacing w:line="240" w:lineRule="auto" w:before="64" w:after="0"/>
        <w:ind w:left="891" w:right="0" w:hanging="164"/>
        <w:jc w:val="both"/>
      </w:pPr>
      <w:r>
        <w:rPr/>
        <w:t>Người</w:t>
      </w:r>
      <w:r>
        <w:rPr>
          <w:spacing w:val="-2"/>
        </w:rPr>
        <w:t> </w:t>
      </w:r>
      <w:r>
        <w:rPr/>
        <w:t>có</w:t>
      </w:r>
      <w:r>
        <w:rPr>
          <w:spacing w:val="-2"/>
        </w:rPr>
        <w:t> </w:t>
      </w:r>
      <w:r>
        <w:rPr/>
        <w:t>quyền</w:t>
      </w:r>
      <w:r>
        <w:rPr>
          <w:spacing w:val="-5"/>
        </w:rPr>
        <w:t> </w:t>
      </w:r>
      <w:r>
        <w:rPr/>
        <w:t>lợi,</w:t>
      </w:r>
      <w:r>
        <w:rPr>
          <w:spacing w:val="-5"/>
        </w:rPr>
        <w:t> </w:t>
      </w:r>
      <w:r>
        <w:rPr/>
        <w:t>nghĩa</w:t>
      </w:r>
      <w:r>
        <w:rPr>
          <w:spacing w:val="-1"/>
        </w:rPr>
        <w:t> </w:t>
      </w:r>
      <w:r>
        <w:rPr/>
        <w:t>vụ</w:t>
      </w:r>
      <w:r>
        <w:rPr>
          <w:spacing w:val="-6"/>
        </w:rPr>
        <w:t> </w:t>
      </w:r>
      <w:r>
        <w:rPr/>
        <w:t>liên</w:t>
      </w:r>
      <w:r>
        <w:rPr>
          <w:spacing w:val="-2"/>
        </w:rPr>
        <w:t> </w:t>
      </w:r>
      <w:r>
        <w:rPr>
          <w:spacing w:val="-4"/>
        </w:rPr>
        <w:t>quan:</w:t>
      </w:r>
    </w:p>
    <w:p>
      <w:pPr>
        <w:pStyle w:val="ListParagraph"/>
        <w:numPr>
          <w:ilvl w:val="0"/>
          <w:numId w:val="3"/>
        </w:numPr>
        <w:tabs>
          <w:tab w:pos="1016" w:val="left" w:leader="none"/>
        </w:tabs>
        <w:spacing w:line="240" w:lineRule="auto" w:before="55" w:after="0"/>
        <w:ind w:left="1015" w:right="0" w:hanging="288"/>
        <w:jc w:val="both"/>
        <w:rPr>
          <w:sz w:val="28"/>
        </w:rPr>
      </w:pPr>
      <w:r>
        <w:rPr>
          <w:sz w:val="28"/>
        </w:rPr>
        <w:t>Bà</w:t>
      </w:r>
      <w:r>
        <w:rPr>
          <w:spacing w:val="1"/>
          <w:sz w:val="28"/>
        </w:rPr>
        <w:t> </w:t>
      </w:r>
      <w:r>
        <w:rPr>
          <w:sz w:val="28"/>
        </w:rPr>
        <w:t>Vũ</w:t>
      </w:r>
      <w:r>
        <w:rPr>
          <w:spacing w:val="5"/>
          <w:sz w:val="28"/>
        </w:rPr>
        <w:t> </w:t>
      </w:r>
      <w:r>
        <w:rPr>
          <w:sz w:val="28"/>
        </w:rPr>
        <w:t>Thị</w:t>
      </w:r>
      <w:r>
        <w:rPr>
          <w:spacing w:val="4"/>
          <w:sz w:val="28"/>
        </w:rPr>
        <w:t> </w:t>
      </w:r>
      <w:r>
        <w:rPr>
          <w:sz w:val="28"/>
        </w:rPr>
        <w:t>Đ;</w:t>
      </w:r>
      <w:r>
        <w:rPr>
          <w:spacing w:val="3"/>
          <w:sz w:val="28"/>
        </w:rPr>
        <w:t> </w:t>
      </w:r>
      <w:r>
        <w:rPr>
          <w:sz w:val="28"/>
        </w:rPr>
        <w:t>địa</w:t>
      </w:r>
      <w:r>
        <w:rPr>
          <w:spacing w:val="1"/>
          <w:sz w:val="28"/>
        </w:rPr>
        <w:t> </w:t>
      </w:r>
      <w:r>
        <w:rPr>
          <w:sz w:val="28"/>
        </w:rPr>
        <w:t>chỉ:</w:t>
      </w:r>
      <w:r>
        <w:rPr>
          <w:spacing w:val="5"/>
          <w:sz w:val="28"/>
        </w:rPr>
        <w:t> </w:t>
      </w:r>
      <w:r>
        <w:rPr>
          <w:sz w:val="28"/>
        </w:rPr>
        <w:t>Tổ</w:t>
      </w:r>
      <w:r>
        <w:rPr>
          <w:spacing w:val="1"/>
          <w:sz w:val="28"/>
        </w:rPr>
        <w:t> </w:t>
      </w:r>
      <w:r>
        <w:rPr>
          <w:sz w:val="28"/>
        </w:rPr>
        <w:t>03,</w:t>
      </w:r>
      <w:r>
        <w:rPr>
          <w:spacing w:val="3"/>
          <w:sz w:val="28"/>
        </w:rPr>
        <w:t> </w:t>
      </w:r>
      <w:r>
        <w:rPr>
          <w:sz w:val="28"/>
        </w:rPr>
        <w:t>thôn</w:t>
      </w:r>
      <w:r>
        <w:rPr>
          <w:spacing w:val="2"/>
          <w:sz w:val="28"/>
        </w:rPr>
        <w:t> </w:t>
      </w:r>
      <w:r>
        <w:rPr>
          <w:sz w:val="28"/>
        </w:rPr>
        <w:t>08, xã</w:t>
      </w:r>
      <w:r>
        <w:rPr>
          <w:spacing w:val="11"/>
          <w:sz w:val="28"/>
        </w:rPr>
        <w:t> </w:t>
      </w:r>
      <w:r>
        <w:rPr>
          <w:sz w:val="28"/>
        </w:rPr>
        <w:t>Đ,</w:t>
      </w:r>
      <w:r>
        <w:rPr>
          <w:spacing w:val="3"/>
          <w:sz w:val="28"/>
        </w:rPr>
        <w:t> </w:t>
      </w:r>
      <w:r>
        <w:rPr>
          <w:sz w:val="28"/>
        </w:rPr>
        <w:t>huyện</w:t>
      </w:r>
      <w:r>
        <w:rPr>
          <w:spacing w:val="6"/>
          <w:sz w:val="28"/>
        </w:rPr>
        <w:t> </w:t>
      </w:r>
      <w:r>
        <w:rPr>
          <w:sz w:val="28"/>
        </w:rPr>
        <w:t>B,</w:t>
      </w:r>
      <w:r>
        <w:rPr>
          <w:spacing w:val="3"/>
          <w:sz w:val="28"/>
        </w:rPr>
        <w:t> </w:t>
      </w:r>
      <w:r>
        <w:rPr>
          <w:sz w:val="28"/>
        </w:rPr>
        <w:t>tỉnh</w:t>
      </w:r>
      <w:r>
        <w:rPr>
          <w:spacing w:val="5"/>
          <w:sz w:val="28"/>
        </w:rPr>
        <w:t> </w:t>
      </w:r>
      <w:r>
        <w:rPr>
          <w:sz w:val="28"/>
        </w:rPr>
        <w:t>Bình</w:t>
      </w:r>
      <w:r>
        <w:rPr>
          <w:spacing w:val="4"/>
          <w:sz w:val="28"/>
        </w:rPr>
        <w:t> </w:t>
      </w:r>
      <w:r>
        <w:rPr>
          <w:sz w:val="28"/>
        </w:rPr>
        <w:t>Phước</w:t>
      </w:r>
      <w:r>
        <w:rPr>
          <w:spacing w:val="5"/>
          <w:sz w:val="28"/>
        </w:rPr>
        <w:t> </w:t>
      </w:r>
      <w:r>
        <w:rPr>
          <w:spacing w:val="-10"/>
          <w:sz w:val="28"/>
        </w:rPr>
        <w:t>–</w:t>
      </w:r>
    </w:p>
    <w:p>
      <w:pPr>
        <w:spacing w:before="2"/>
        <w:ind w:left="162" w:right="0" w:firstLine="0"/>
        <w:jc w:val="both"/>
        <w:rPr>
          <w:sz w:val="28"/>
        </w:rPr>
      </w:pPr>
      <w:r>
        <w:rPr>
          <w:i/>
          <w:sz w:val="28"/>
        </w:rPr>
        <w:t>Vắng</w:t>
      </w:r>
      <w:r>
        <w:rPr>
          <w:i/>
          <w:spacing w:val="-5"/>
          <w:sz w:val="28"/>
        </w:rPr>
        <w:t> </w:t>
      </w:r>
      <w:r>
        <w:rPr>
          <w:i/>
          <w:spacing w:val="-4"/>
          <w:sz w:val="28"/>
        </w:rPr>
        <w:t>mặt</w:t>
      </w:r>
      <w:r>
        <w:rPr>
          <w:spacing w:val="-4"/>
          <w:sz w:val="28"/>
        </w:rPr>
        <w:t>.</w:t>
      </w:r>
    </w:p>
    <w:p>
      <w:pPr>
        <w:spacing w:before="59"/>
        <w:ind w:left="162" w:right="588" w:firstLine="566"/>
        <w:jc w:val="both"/>
        <w:rPr>
          <w:i/>
          <w:sz w:val="28"/>
        </w:rPr>
      </w:pPr>
      <w:r>
        <w:rPr>
          <w:i/>
          <w:sz w:val="28"/>
        </w:rPr>
        <w:t>Người đại diện theo ủy quyền của bà Vũ Thị Đ: </w:t>
      </w:r>
      <w:r>
        <w:rPr>
          <w:sz w:val="28"/>
        </w:rPr>
        <w:t>Ông Ngô Văn Q; địa chỉ: Tổ</w:t>
      </w:r>
      <w:r>
        <w:rPr>
          <w:spacing w:val="22"/>
          <w:sz w:val="28"/>
        </w:rPr>
        <w:t> </w:t>
      </w:r>
      <w:r>
        <w:rPr>
          <w:sz w:val="28"/>
        </w:rPr>
        <w:t>03,</w:t>
      </w:r>
      <w:r>
        <w:rPr>
          <w:spacing w:val="18"/>
          <w:sz w:val="28"/>
        </w:rPr>
        <w:t> </w:t>
      </w:r>
      <w:r>
        <w:rPr>
          <w:sz w:val="28"/>
        </w:rPr>
        <w:t>thôn</w:t>
      </w:r>
      <w:r>
        <w:rPr>
          <w:spacing w:val="22"/>
          <w:sz w:val="28"/>
        </w:rPr>
        <w:t> </w:t>
      </w:r>
      <w:r>
        <w:rPr>
          <w:sz w:val="28"/>
        </w:rPr>
        <w:t>08,</w:t>
      </w:r>
      <w:r>
        <w:rPr>
          <w:spacing w:val="20"/>
          <w:sz w:val="28"/>
        </w:rPr>
        <w:t> </w:t>
      </w:r>
      <w:r>
        <w:rPr>
          <w:sz w:val="28"/>
        </w:rPr>
        <w:t>xã</w:t>
      </w:r>
      <w:r>
        <w:rPr>
          <w:spacing w:val="25"/>
          <w:sz w:val="28"/>
        </w:rPr>
        <w:t> </w:t>
      </w:r>
      <w:r>
        <w:rPr>
          <w:sz w:val="28"/>
        </w:rPr>
        <w:t>Đ,</w:t>
      </w:r>
      <w:r>
        <w:rPr>
          <w:spacing w:val="20"/>
          <w:sz w:val="28"/>
        </w:rPr>
        <w:t> </w:t>
      </w:r>
      <w:r>
        <w:rPr>
          <w:sz w:val="28"/>
        </w:rPr>
        <w:t>huyện</w:t>
      </w:r>
      <w:r>
        <w:rPr>
          <w:spacing w:val="24"/>
          <w:sz w:val="28"/>
        </w:rPr>
        <w:t> </w:t>
      </w:r>
      <w:r>
        <w:rPr>
          <w:sz w:val="28"/>
        </w:rPr>
        <w:t>B,</w:t>
      </w:r>
      <w:r>
        <w:rPr>
          <w:spacing w:val="20"/>
          <w:sz w:val="28"/>
        </w:rPr>
        <w:t> </w:t>
      </w:r>
      <w:r>
        <w:rPr>
          <w:sz w:val="28"/>
        </w:rPr>
        <w:t>tỉnh</w:t>
      </w:r>
      <w:r>
        <w:rPr>
          <w:spacing w:val="22"/>
          <w:sz w:val="28"/>
        </w:rPr>
        <w:t> </w:t>
      </w:r>
      <w:r>
        <w:rPr>
          <w:sz w:val="28"/>
        </w:rPr>
        <w:t>Bình</w:t>
      </w:r>
      <w:r>
        <w:rPr>
          <w:spacing w:val="20"/>
          <w:sz w:val="28"/>
        </w:rPr>
        <w:t> </w:t>
      </w:r>
      <w:r>
        <w:rPr>
          <w:sz w:val="28"/>
        </w:rPr>
        <w:t>Phước</w:t>
      </w:r>
      <w:r>
        <w:rPr>
          <w:spacing w:val="24"/>
          <w:sz w:val="28"/>
        </w:rPr>
        <w:t> </w:t>
      </w:r>
      <w:r>
        <w:rPr>
          <w:sz w:val="28"/>
        </w:rPr>
        <w:t>(</w:t>
      </w:r>
      <w:r>
        <w:rPr>
          <w:i/>
          <w:sz w:val="28"/>
        </w:rPr>
        <w:t>theo</w:t>
      </w:r>
      <w:r>
        <w:rPr>
          <w:i/>
          <w:spacing w:val="22"/>
          <w:sz w:val="28"/>
        </w:rPr>
        <w:t> </w:t>
      </w:r>
      <w:r>
        <w:rPr>
          <w:i/>
          <w:sz w:val="28"/>
        </w:rPr>
        <w:t>văn</w:t>
      </w:r>
      <w:r>
        <w:rPr>
          <w:i/>
          <w:spacing w:val="22"/>
          <w:sz w:val="28"/>
        </w:rPr>
        <w:t> </w:t>
      </w:r>
      <w:r>
        <w:rPr>
          <w:i/>
          <w:sz w:val="28"/>
        </w:rPr>
        <w:t>bản</w:t>
      </w:r>
      <w:r>
        <w:rPr>
          <w:i/>
          <w:spacing w:val="22"/>
          <w:sz w:val="28"/>
        </w:rPr>
        <w:t> </w:t>
      </w:r>
      <w:r>
        <w:rPr>
          <w:i/>
          <w:sz w:val="28"/>
        </w:rPr>
        <w:t>ủy</w:t>
      </w:r>
      <w:r>
        <w:rPr>
          <w:i/>
          <w:spacing w:val="19"/>
          <w:sz w:val="28"/>
        </w:rPr>
        <w:t> </w:t>
      </w:r>
      <w:r>
        <w:rPr>
          <w:i/>
          <w:sz w:val="28"/>
        </w:rPr>
        <w:t>quyền</w:t>
      </w:r>
      <w:r>
        <w:rPr>
          <w:i/>
          <w:spacing w:val="20"/>
          <w:sz w:val="28"/>
        </w:rPr>
        <w:t> </w:t>
      </w:r>
      <w:r>
        <w:rPr>
          <w:i/>
          <w:sz w:val="28"/>
        </w:rPr>
        <w:t>ngày</w:t>
      </w:r>
    </w:p>
    <w:p>
      <w:pPr>
        <w:spacing w:after="0"/>
        <w:jc w:val="both"/>
        <w:rPr>
          <w:sz w:val="28"/>
        </w:rPr>
        <w:sectPr>
          <w:type w:val="continuous"/>
          <w:pgSz w:w="11910" w:h="16850"/>
          <w:pgMar w:top="1120" w:bottom="280" w:left="1540" w:right="540"/>
        </w:sectPr>
      </w:pPr>
    </w:p>
    <w:p>
      <w:pPr>
        <w:spacing w:before="65"/>
        <w:ind w:left="162" w:right="0" w:firstLine="0"/>
        <w:jc w:val="left"/>
        <w:rPr>
          <w:sz w:val="28"/>
        </w:rPr>
      </w:pPr>
      <w:r>
        <w:rPr>
          <w:i/>
          <w:sz w:val="28"/>
        </w:rPr>
        <w:t>22-10-2019</w:t>
      </w:r>
      <w:r>
        <w:rPr>
          <w:sz w:val="28"/>
        </w:rPr>
        <w:t>)</w:t>
      </w:r>
      <w:r>
        <w:rPr>
          <w:spacing w:val="-7"/>
          <w:sz w:val="28"/>
        </w:rPr>
        <w:t> </w:t>
      </w:r>
      <w:r>
        <w:rPr>
          <w:sz w:val="28"/>
        </w:rPr>
        <w:t>–</w:t>
      </w:r>
      <w:r>
        <w:rPr>
          <w:spacing w:val="-4"/>
          <w:sz w:val="28"/>
        </w:rPr>
        <w:t> </w:t>
      </w:r>
      <w:r>
        <w:rPr>
          <w:i/>
          <w:sz w:val="28"/>
        </w:rPr>
        <w:t>Có</w:t>
      </w:r>
      <w:r>
        <w:rPr>
          <w:i/>
          <w:spacing w:val="-2"/>
          <w:sz w:val="28"/>
        </w:rPr>
        <w:t> </w:t>
      </w:r>
      <w:r>
        <w:rPr>
          <w:i/>
          <w:spacing w:val="-4"/>
          <w:sz w:val="28"/>
        </w:rPr>
        <w:t>mặt</w:t>
      </w:r>
      <w:r>
        <w:rPr>
          <w:spacing w:val="-4"/>
          <w:sz w:val="28"/>
        </w:rPr>
        <w:t>.</w:t>
      </w:r>
    </w:p>
    <w:p>
      <w:pPr>
        <w:pStyle w:val="ListParagraph"/>
        <w:numPr>
          <w:ilvl w:val="0"/>
          <w:numId w:val="3"/>
        </w:numPr>
        <w:tabs>
          <w:tab w:pos="1023" w:val="left" w:leader="none"/>
        </w:tabs>
        <w:spacing w:line="240" w:lineRule="auto" w:before="62" w:after="0"/>
        <w:ind w:left="162" w:right="590" w:firstLine="566"/>
        <w:jc w:val="left"/>
        <w:rPr>
          <w:sz w:val="28"/>
        </w:rPr>
      </w:pPr>
      <w:r>
        <w:rPr>
          <w:sz w:val="28"/>
        </w:rPr>
        <w:t>Ông Nguyễn Văn M; địa chỉ: Phòng 9/13 Chung cư A, phường A, quận X, thành phố Hồ Chí Minh – </w:t>
      </w:r>
      <w:r>
        <w:rPr>
          <w:i/>
          <w:sz w:val="28"/>
        </w:rPr>
        <w:t>Vắng mặt</w:t>
      </w:r>
      <w:r>
        <w:rPr>
          <w:sz w:val="28"/>
        </w:rPr>
        <w:t>.</w:t>
      </w:r>
    </w:p>
    <w:p>
      <w:pPr>
        <w:pStyle w:val="ListParagraph"/>
        <w:numPr>
          <w:ilvl w:val="0"/>
          <w:numId w:val="3"/>
        </w:numPr>
        <w:tabs>
          <w:tab w:pos="1021" w:val="left" w:leader="none"/>
        </w:tabs>
        <w:spacing w:line="240" w:lineRule="auto" w:before="59" w:after="0"/>
        <w:ind w:left="162" w:right="587" w:firstLine="566"/>
        <w:jc w:val="left"/>
        <w:rPr>
          <w:sz w:val="28"/>
        </w:rPr>
      </w:pPr>
      <w:r>
        <w:rPr>
          <w:sz w:val="28"/>
        </w:rPr>
        <w:t>Ông Nguyễn Văn H; địa chỉ: Số 135/19 ĐPP, phường T, quận Y, Thành phố Hồ Chí Minh – </w:t>
      </w:r>
      <w:r>
        <w:rPr>
          <w:i/>
          <w:sz w:val="28"/>
        </w:rPr>
        <w:t>Vắng mặt</w:t>
      </w:r>
      <w:r>
        <w:rPr>
          <w:sz w:val="28"/>
        </w:rPr>
        <w:t>.</w:t>
      </w:r>
    </w:p>
    <w:p>
      <w:pPr>
        <w:pStyle w:val="ListParagraph"/>
        <w:numPr>
          <w:ilvl w:val="0"/>
          <w:numId w:val="3"/>
        </w:numPr>
        <w:tabs>
          <w:tab w:pos="1040" w:val="left" w:leader="none"/>
        </w:tabs>
        <w:spacing w:line="240" w:lineRule="auto" w:before="60" w:after="0"/>
        <w:ind w:left="162" w:right="588" w:firstLine="566"/>
        <w:jc w:val="left"/>
        <w:rPr>
          <w:i/>
          <w:sz w:val="28"/>
        </w:rPr>
      </w:pPr>
      <w:r>
        <w:rPr>
          <w:sz w:val="28"/>
        </w:rPr>
        <w:t>Ông</w:t>
      </w:r>
      <w:r>
        <w:rPr>
          <w:spacing w:val="29"/>
          <w:sz w:val="28"/>
        </w:rPr>
        <w:t> </w:t>
      </w:r>
      <w:r>
        <w:rPr>
          <w:sz w:val="28"/>
        </w:rPr>
        <w:t>Trần</w:t>
      </w:r>
      <w:r>
        <w:rPr>
          <w:spacing w:val="29"/>
          <w:sz w:val="28"/>
        </w:rPr>
        <w:t> </w:t>
      </w:r>
      <w:r>
        <w:rPr>
          <w:sz w:val="28"/>
        </w:rPr>
        <w:t>Hữu</w:t>
      </w:r>
      <w:r>
        <w:rPr>
          <w:spacing w:val="31"/>
          <w:sz w:val="28"/>
        </w:rPr>
        <w:t> </w:t>
      </w:r>
      <w:r>
        <w:rPr>
          <w:sz w:val="28"/>
        </w:rPr>
        <w:t>N;</w:t>
      </w:r>
      <w:r>
        <w:rPr>
          <w:spacing w:val="27"/>
          <w:sz w:val="28"/>
        </w:rPr>
        <w:t> </w:t>
      </w:r>
      <w:r>
        <w:rPr>
          <w:sz w:val="28"/>
        </w:rPr>
        <w:t>địa</w:t>
      </w:r>
      <w:r>
        <w:rPr>
          <w:spacing w:val="26"/>
          <w:sz w:val="28"/>
        </w:rPr>
        <w:t> </w:t>
      </w:r>
      <w:r>
        <w:rPr>
          <w:sz w:val="28"/>
        </w:rPr>
        <w:t>chỉ:</w:t>
      </w:r>
      <w:r>
        <w:rPr>
          <w:spacing w:val="26"/>
          <w:sz w:val="28"/>
        </w:rPr>
        <w:t> </w:t>
      </w:r>
      <w:r>
        <w:rPr>
          <w:sz w:val="28"/>
        </w:rPr>
        <w:t>Số</w:t>
      </w:r>
      <w:r>
        <w:rPr>
          <w:spacing w:val="26"/>
          <w:sz w:val="28"/>
        </w:rPr>
        <w:t> </w:t>
      </w:r>
      <w:r>
        <w:rPr>
          <w:sz w:val="28"/>
        </w:rPr>
        <w:t>354/54</w:t>
      </w:r>
      <w:r>
        <w:rPr>
          <w:spacing w:val="31"/>
          <w:sz w:val="28"/>
        </w:rPr>
        <w:t> </w:t>
      </w:r>
      <w:r>
        <w:rPr>
          <w:sz w:val="28"/>
        </w:rPr>
        <w:t>THĐ,</w:t>
      </w:r>
      <w:r>
        <w:rPr>
          <w:spacing w:val="27"/>
          <w:sz w:val="28"/>
        </w:rPr>
        <w:t> </w:t>
      </w:r>
      <w:r>
        <w:rPr>
          <w:sz w:val="28"/>
        </w:rPr>
        <w:t>phường</w:t>
      </w:r>
      <w:r>
        <w:rPr>
          <w:spacing w:val="30"/>
          <w:sz w:val="28"/>
        </w:rPr>
        <w:t> </w:t>
      </w:r>
      <w:r>
        <w:rPr>
          <w:sz w:val="28"/>
        </w:rPr>
        <w:t>C,</w:t>
      </w:r>
      <w:r>
        <w:rPr>
          <w:spacing w:val="27"/>
          <w:sz w:val="28"/>
        </w:rPr>
        <w:t> </w:t>
      </w:r>
      <w:r>
        <w:rPr>
          <w:sz w:val="28"/>
        </w:rPr>
        <w:t>quận</w:t>
      </w:r>
      <w:r>
        <w:rPr>
          <w:spacing w:val="30"/>
          <w:sz w:val="28"/>
        </w:rPr>
        <w:t> </w:t>
      </w:r>
      <w:r>
        <w:rPr>
          <w:sz w:val="28"/>
        </w:rPr>
        <w:t>Z,</w:t>
      </w:r>
      <w:r>
        <w:rPr>
          <w:spacing w:val="27"/>
          <w:sz w:val="28"/>
        </w:rPr>
        <w:t> </w:t>
      </w:r>
      <w:r>
        <w:rPr>
          <w:sz w:val="28"/>
        </w:rPr>
        <w:t>Thành phố Hồ Chí Minh – </w:t>
      </w:r>
      <w:r>
        <w:rPr>
          <w:i/>
          <w:sz w:val="28"/>
        </w:rPr>
        <w:t>Vắng mặt.</w:t>
      </w:r>
    </w:p>
    <w:p>
      <w:pPr>
        <w:pStyle w:val="ListParagraph"/>
        <w:numPr>
          <w:ilvl w:val="0"/>
          <w:numId w:val="3"/>
        </w:numPr>
        <w:tabs>
          <w:tab w:pos="1040" w:val="left" w:leader="none"/>
        </w:tabs>
        <w:spacing w:line="240" w:lineRule="auto" w:before="61" w:after="0"/>
        <w:ind w:left="162" w:right="588" w:firstLine="566"/>
        <w:jc w:val="left"/>
        <w:rPr>
          <w:sz w:val="28"/>
        </w:rPr>
      </w:pPr>
      <w:r>
        <w:rPr>
          <w:sz w:val="28"/>
        </w:rPr>
        <w:t>Bà</w:t>
      </w:r>
      <w:r>
        <w:rPr>
          <w:spacing w:val="28"/>
          <w:sz w:val="28"/>
        </w:rPr>
        <w:t> </w:t>
      </w:r>
      <w:r>
        <w:rPr>
          <w:sz w:val="28"/>
        </w:rPr>
        <w:t>Phan</w:t>
      </w:r>
      <w:r>
        <w:rPr>
          <w:spacing w:val="29"/>
          <w:sz w:val="28"/>
        </w:rPr>
        <w:t> </w:t>
      </w:r>
      <w:r>
        <w:rPr>
          <w:sz w:val="28"/>
        </w:rPr>
        <w:t>Thị</w:t>
      </w:r>
      <w:r>
        <w:rPr>
          <w:spacing w:val="32"/>
          <w:sz w:val="28"/>
        </w:rPr>
        <w:t> </w:t>
      </w:r>
      <w:r>
        <w:rPr>
          <w:sz w:val="28"/>
        </w:rPr>
        <w:t>K;</w:t>
      </w:r>
      <w:r>
        <w:rPr>
          <w:spacing w:val="26"/>
          <w:sz w:val="28"/>
        </w:rPr>
        <w:t> </w:t>
      </w:r>
      <w:r>
        <w:rPr>
          <w:sz w:val="28"/>
        </w:rPr>
        <w:t>địa</w:t>
      </w:r>
      <w:r>
        <w:rPr>
          <w:spacing w:val="28"/>
          <w:sz w:val="28"/>
        </w:rPr>
        <w:t> </w:t>
      </w:r>
      <w:r>
        <w:rPr>
          <w:sz w:val="28"/>
        </w:rPr>
        <w:t>chỉ:</w:t>
      </w:r>
      <w:r>
        <w:rPr>
          <w:spacing w:val="29"/>
          <w:sz w:val="28"/>
        </w:rPr>
        <w:t> </w:t>
      </w:r>
      <w:r>
        <w:rPr>
          <w:sz w:val="28"/>
        </w:rPr>
        <w:t>Tổ</w:t>
      </w:r>
      <w:r>
        <w:rPr>
          <w:spacing w:val="29"/>
          <w:sz w:val="28"/>
        </w:rPr>
        <w:t> </w:t>
      </w:r>
      <w:r>
        <w:rPr>
          <w:sz w:val="28"/>
        </w:rPr>
        <w:t>dân</w:t>
      </w:r>
      <w:r>
        <w:rPr>
          <w:spacing w:val="29"/>
          <w:sz w:val="28"/>
        </w:rPr>
        <w:t> </w:t>
      </w:r>
      <w:r>
        <w:rPr>
          <w:sz w:val="28"/>
        </w:rPr>
        <w:t>phố</w:t>
      </w:r>
      <w:r>
        <w:rPr>
          <w:spacing w:val="26"/>
          <w:sz w:val="28"/>
        </w:rPr>
        <w:t> </w:t>
      </w:r>
      <w:r>
        <w:rPr>
          <w:sz w:val="28"/>
        </w:rPr>
        <w:t>06,</w:t>
      </w:r>
      <w:r>
        <w:rPr>
          <w:spacing w:val="27"/>
          <w:sz w:val="28"/>
        </w:rPr>
        <w:t> </w:t>
      </w:r>
      <w:r>
        <w:rPr>
          <w:sz w:val="28"/>
        </w:rPr>
        <w:t>phường</w:t>
      </w:r>
      <w:r>
        <w:rPr>
          <w:spacing w:val="36"/>
          <w:sz w:val="28"/>
        </w:rPr>
        <w:t> </w:t>
      </w:r>
      <w:r>
        <w:rPr>
          <w:sz w:val="28"/>
        </w:rPr>
        <w:t>N,</w:t>
      </w:r>
      <w:r>
        <w:rPr>
          <w:spacing w:val="27"/>
          <w:sz w:val="28"/>
        </w:rPr>
        <w:t> </w:t>
      </w:r>
      <w:r>
        <w:rPr>
          <w:sz w:val="28"/>
        </w:rPr>
        <w:t>thành</w:t>
      </w:r>
      <w:r>
        <w:rPr>
          <w:spacing w:val="29"/>
          <w:sz w:val="28"/>
        </w:rPr>
        <w:t> </w:t>
      </w:r>
      <w:r>
        <w:rPr>
          <w:sz w:val="28"/>
        </w:rPr>
        <w:t>phố</w:t>
      </w:r>
      <w:r>
        <w:rPr>
          <w:spacing w:val="32"/>
          <w:sz w:val="28"/>
        </w:rPr>
        <w:t> </w:t>
      </w:r>
      <w:r>
        <w:rPr>
          <w:sz w:val="28"/>
        </w:rPr>
        <w:t>G,</w:t>
      </w:r>
      <w:r>
        <w:rPr>
          <w:spacing w:val="27"/>
          <w:sz w:val="28"/>
        </w:rPr>
        <w:t> </w:t>
      </w:r>
      <w:r>
        <w:rPr>
          <w:sz w:val="28"/>
        </w:rPr>
        <w:t>tỉnh Đắk Nông – </w:t>
      </w:r>
      <w:r>
        <w:rPr>
          <w:i/>
          <w:sz w:val="28"/>
        </w:rPr>
        <w:t>Vắng mặt</w:t>
      </w:r>
      <w:r>
        <w:rPr>
          <w:sz w:val="28"/>
        </w:rPr>
        <w:t>.</w:t>
      </w:r>
    </w:p>
    <w:p>
      <w:pPr>
        <w:spacing w:before="60"/>
        <w:ind w:left="728" w:right="0" w:firstLine="0"/>
        <w:jc w:val="left"/>
        <w:rPr>
          <w:sz w:val="28"/>
        </w:rPr>
      </w:pPr>
      <w:r>
        <w:rPr>
          <w:b/>
          <w:i/>
          <w:sz w:val="28"/>
        </w:rPr>
        <w:t>-</w:t>
      </w:r>
      <w:r>
        <w:rPr>
          <w:b/>
          <w:i/>
          <w:spacing w:val="-4"/>
          <w:sz w:val="28"/>
        </w:rPr>
        <w:t> </w:t>
      </w:r>
      <w:r>
        <w:rPr>
          <w:b/>
          <w:i/>
          <w:sz w:val="28"/>
        </w:rPr>
        <w:t>Người</w:t>
      </w:r>
      <w:r>
        <w:rPr>
          <w:b/>
          <w:i/>
          <w:spacing w:val="-5"/>
          <w:sz w:val="28"/>
        </w:rPr>
        <w:t> </w:t>
      </w:r>
      <w:r>
        <w:rPr>
          <w:b/>
          <w:i/>
          <w:sz w:val="28"/>
        </w:rPr>
        <w:t>kháng</w:t>
      </w:r>
      <w:r>
        <w:rPr>
          <w:b/>
          <w:i/>
          <w:spacing w:val="-6"/>
          <w:sz w:val="28"/>
        </w:rPr>
        <w:t> </w:t>
      </w:r>
      <w:r>
        <w:rPr>
          <w:b/>
          <w:i/>
          <w:sz w:val="28"/>
        </w:rPr>
        <w:t>cáo:</w:t>
      </w:r>
      <w:r>
        <w:rPr>
          <w:b/>
          <w:i/>
          <w:spacing w:val="-3"/>
          <w:sz w:val="28"/>
        </w:rPr>
        <w:t> </w:t>
      </w:r>
      <w:r>
        <w:rPr>
          <w:sz w:val="28"/>
        </w:rPr>
        <w:t>Nguyên</w:t>
      </w:r>
      <w:r>
        <w:rPr>
          <w:spacing w:val="-2"/>
          <w:sz w:val="28"/>
        </w:rPr>
        <w:t> </w:t>
      </w:r>
      <w:r>
        <w:rPr>
          <w:sz w:val="28"/>
        </w:rPr>
        <w:t>đơn</w:t>
      </w:r>
      <w:r>
        <w:rPr>
          <w:spacing w:val="-6"/>
          <w:sz w:val="28"/>
        </w:rPr>
        <w:t> </w:t>
      </w:r>
      <w:r>
        <w:rPr>
          <w:sz w:val="28"/>
        </w:rPr>
        <w:t>ông</w:t>
      </w:r>
      <w:r>
        <w:rPr>
          <w:spacing w:val="-2"/>
          <w:sz w:val="28"/>
        </w:rPr>
        <w:t> </w:t>
      </w:r>
      <w:r>
        <w:rPr>
          <w:sz w:val="28"/>
        </w:rPr>
        <w:t>Ngô</w:t>
      </w:r>
      <w:r>
        <w:rPr>
          <w:spacing w:val="-3"/>
          <w:sz w:val="28"/>
        </w:rPr>
        <w:t> </w:t>
      </w:r>
      <w:r>
        <w:rPr>
          <w:sz w:val="28"/>
        </w:rPr>
        <w:t>Văn</w:t>
      </w:r>
      <w:r>
        <w:rPr>
          <w:spacing w:val="-1"/>
          <w:sz w:val="28"/>
        </w:rPr>
        <w:t> </w:t>
      </w:r>
      <w:r>
        <w:rPr>
          <w:spacing w:val="-5"/>
          <w:sz w:val="28"/>
        </w:rPr>
        <w:t>Q.</w:t>
      </w:r>
    </w:p>
    <w:p>
      <w:pPr>
        <w:pStyle w:val="Heading1"/>
        <w:ind w:right="3069"/>
      </w:pPr>
      <w:r>
        <w:rPr/>
        <w:t>NỘI</w:t>
      </w:r>
      <w:r>
        <w:rPr>
          <w:spacing w:val="-3"/>
        </w:rPr>
        <w:t> </w:t>
      </w:r>
      <w:r>
        <w:rPr/>
        <w:t>DUNG</w:t>
      </w:r>
      <w:r>
        <w:rPr>
          <w:spacing w:val="-3"/>
        </w:rPr>
        <w:t> </w:t>
      </w:r>
      <w:r>
        <w:rPr/>
        <w:t>VỤ</w:t>
      </w:r>
      <w:r>
        <w:rPr>
          <w:spacing w:val="-4"/>
        </w:rPr>
        <w:t> </w:t>
      </w:r>
      <w:r>
        <w:rPr>
          <w:spacing w:val="-5"/>
        </w:rPr>
        <w:t>ÁN:</w:t>
      </w:r>
    </w:p>
    <w:p>
      <w:pPr>
        <w:pStyle w:val="Heading2"/>
        <w:spacing w:before="62"/>
        <w:ind w:right="589"/>
      </w:pPr>
      <w:r>
        <w:rPr>
          <w:i/>
        </w:rPr>
        <w:t>Theo đơn khởi kiện ngày 22-11-2018 và quá trình giải quyết vụ án,</w:t>
      </w:r>
      <w:r>
        <w:rPr/>
        <w:t> nguyên đơn ông Ngô Văn Q (đồng thời là người đại diện theo ủy quyền của người có quyền lợi, nghĩa vụ liên quan bà Vũ Thị Đ) trình bày:</w:t>
      </w:r>
    </w:p>
    <w:p>
      <w:pPr>
        <w:pStyle w:val="BodyText"/>
        <w:spacing w:before="54"/>
        <w:ind w:right="583"/>
      </w:pPr>
      <w:r>
        <w:rPr/>
        <w:t>Ông</w:t>
      </w:r>
      <w:r>
        <w:rPr>
          <w:spacing w:val="-2"/>
        </w:rPr>
        <w:t> </w:t>
      </w:r>
      <w:r>
        <w:rPr/>
        <w:t>có</w:t>
      </w:r>
      <w:r>
        <w:rPr>
          <w:spacing w:val="-2"/>
        </w:rPr>
        <w:t> </w:t>
      </w:r>
      <w:r>
        <w:rPr/>
        <w:t>tài</w:t>
      </w:r>
      <w:r>
        <w:rPr>
          <w:spacing w:val="-4"/>
        </w:rPr>
        <w:t> </w:t>
      </w:r>
      <w:r>
        <w:rPr/>
        <w:t>sản</w:t>
      </w:r>
      <w:r>
        <w:rPr>
          <w:spacing w:val="-4"/>
        </w:rPr>
        <w:t> </w:t>
      </w:r>
      <w:r>
        <w:rPr/>
        <w:t>thuộc</w:t>
      </w:r>
      <w:r>
        <w:rPr>
          <w:spacing w:val="-5"/>
        </w:rPr>
        <w:t> </w:t>
      </w:r>
      <w:r>
        <w:rPr/>
        <w:t>diện</w:t>
      </w:r>
      <w:r>
        <w:rPr>
          <w:spacing w:val="-4"/>
        </w:rPr>
        <w:t> </w:t>
      </w:r>
      <w:r>
        <w:rPr/>
        <w:t>giải</w:t>
      </w:r>
      <w:r>
        <w:rPr>
          <w:spacing w:val="-4"/>
        </w:rPr>
        <w:t> </w:t>
      </w:r>
      <w:r>
        <w:rPr/>
        <w:t>phóng</w:t>
      </w:r>
      <w:r>
        <w:rPr>
          <w:spacing w:val="-4"/>
        </w:rPr>
        <w:t> </w:t>
      </w:r>
      <w:r>
        <w:rPr/>
        <w:t>mặt</w:t>
      </w:r>
      <w:r>
        <w:rPr>
          <w:spacing w:val="-2"/>
        </w:rPr>
        <w:t> </w:t>
      </w:r>
      <w:r>
        <w:rPr/>
        <w:t>bằng</w:t>
      </w:r>
      <w:r>
        <w:rPr>
          <w:spacing w:val="-4"/>
        </w:rPr>
        <w:t> </w:t>
      </w:r>
      <w:r>
        <w:rPr/>
        <w:t>Dự</w:t>
      </w:r>
      <w:r>
        <w:rPr>
          <w:spacing w:val="-4"/>
        </w:rPr>
        <w:t> </w:t>
      </w:r>
      <w:r>
        <w:rPr/>
        <w:t>án</w:t>
      </w:r>
      <w:r>
        <w:rPr>
          <w:spacing w:val="-2"/>
        </w:rPr>
        <w:t> </w:t>
      </w:r>
      <w:r>
        <w:rPr/>
        <w:t>Nhà</w:t>
      </w:r>
      <w:r>
        <w:rPr>
          <w:spacing w:val="-5"/>
        </w:rPr>
        <w:t> </w:t>
      </w:r>
      <w:r>
        <w:rPr/>
        <w:t>máy</w:t>
      </w:r>
      <w:r>
        <w:rPr>
          <w:spacing w:val="-4"/>
        </w:rPr>
        <w:t> </w:t>
      </w:r>
      <w:r>
        <w:rPr/>
        <w:t>thủy</w:t>
      </w:r>
      <w:r>
        <w:rPr>
          <w:spacing w:val="-6"/>
        </w:rPr>
        <w:t> </w:t>
      </w:r>
      <w:r>
        <w:rPr/>
        <w:t>điện</w:t>
      </w:r>
      <w:r>
        <w:rPr>
          <w:spacing w:val="-4"/>
        </w:rPr>
        <w:t> </w:t>
      </w:r>
      <w:r>
        <w:rPr/>
        <w:t>Đ. Công ty</w:t>
      </w:r>
      <w:r>
        <w:rPr>
          <w:spacing w:val="-3"/>
        </w:rPr>
        <w:t> </w:t>
      </w:r>
      <w:r>
        <w:rPr/>
        <w:t>Cổ phần</w:t>
      </w:r>
      <w:r>
        <w:rPr>
          <w:spacing w:val="-1"/>
        </w:rPr>
        <w:t> </w:t>
      </w:r>
      <w:r>
        <w:rPr/>
        <w:t>Thủy</w:t>
      </w:r>
      <w:r>
        <w:rPr>
          <w:spacing w:val="-3"/>
        </w:rPr>
        <w:t> </w:t>
      </w:r>
      <w:r>
        <w:rPr/>
        <w:t>điện Đ</w:t>
      </w:r>
      <w:r>
        <w:rPr>
          <w:spacing w:val="-1"/>
        </w:rPr>
        <w:t> </w:t>
      </w:r>
      <w:r>
        <w:rPr/>
        <w:t>(</w:t>
      </w:r>
      <w:r>
        <w:rPr>
          <w:i/>
        </w:rPr>
        <w:t>viết</w:t>
      </w:r>
      <w:r>
        <w:rPr>
          <w:i/>
          <w:spacing w:val="-1"/>
        </w:rPr>
        <w:t> </w:t>
      </w:r>
      <w:r>
        <w:rPr>
          <w:i/>
        </w:rPr>
        <w:t>tắt</w:t>
      </w:r>
      <w:r>
        <w:rPr>
          <w:i/>
          <w:spacing w:val="-1"/>
        </w:rPr>
        <w:t> </w:t>
      </w:r>
      <w:r>
        <w:rPr>
          <w:i/>
        </w:rPr>
        <w:t>là</w:t>
      </w:r>
      <w:r>
        <w:rPr>
          <w:i/>
          <w:spacing w:val="-1"/>
        </w:rPr>
        <w:t> </w:t>
      </w:r>
      <w:r>
        <w:rPr>
          <w:i/>
        </w:rPr>
        <w:t>Công ty</w:t>
      </w:r>
      <w:r>
        <w:rPr/>
        <w:t>)</w:t>
      </w:r>
      <w:r>
        <w:rPr>
          <w:spacing w:val="-2"/>
        </w:rPr>
        <w:t> </w:t>
      </w:r>
      <w:r>
        <w:rPr/>
        <w:t>không</w:t>
      </w:r>
      <w:r>
        <w:rPr>
          <w:spacing w:val="-1"/>
        </w:rPr>
        <w:t> </w:t>
      </w:r>
      <w:r>
        <w:rPr/>
        <w:t>làm</w:t>
      </w:r>
      <w:r>
        <w:rPr>
          <w:spacing w:val="-4"/>
        </w:rPr>
        <w:t> </w:t>
      </w:r>
      <w:r>
        <w:rPr/>
        <w:t>thủ</w:t>
      </w:r>
      <w:r>
        <w:rPr>
          <w:spacing w:val="-1"/>
        </w:rPr>
        <w:t> </w:t>
      </w:r>
      <w:r>
        <w:rPr/>
        <w:t>tục</w:t>
      </w:r>
      <w:r>
        <w:rPr>
          <w:spacing w:val="-2"/>
        </w:rPr>
        <w:t> </w:t>
      </w:r>
      <w:r>
        <w:rPr/>
        <w:t>bồi</w:t>
      </w:r>
      <w:r>
        <w:rPr>
          <w:spacing w:val="-1"/>
        </w:rPr>
        <w:t> </w:t>
      </w:r>
      <w:r>
        <w:rPr/>
        <w:t>thường trước lúc chặn dòng nên ngày 11-3-2009, ông phải làm đơn xin tạm ứng số tiền 200.000.000</w:t>
      </w:r>
      <w:r>
        <w:rPr>
          <w:spacing w:val="-1"/>
        </w:rPr>
        <w:t> </w:t>
      </w:r>
      <w:r>
        <w:rPr/>
        <w:t>đồng,</w:t>
      </w:r>
      <w:r>
        <w:rPr>
          <w:spacing w:val="-2"/>
        </w:rPr>
        <w:t> </w:t>
      </w:r>
      <w:r>
        <w:rPr/>
        <w:t>nhận tại</w:t>
      </w:r>
      <w:r>
        <w:rPr>
          <w:spacing w:val="-1"/>
        </w:rPr>
        <w:t> </w:t>
      </w:r>
      <w:r>
        <w:rPr/>
        <w:t>Ngân</w:t>
      </w:r>
      <w:r>
        <w:rPr>
          <w:spacing w:val="-3"/>
        </w:rPr>
        <w:t> </w:t>
      </w:r>
      <w:r>
        <w:rPr/>
        <w:t>hàng</w:t>
      </w:r>
      <w:r>
        <w:rPr>
          <w:spacing w:val="-1"/>
        </w:rPr>
        <w:t> </w:t>
      </w:r>
      <w:r>
        <w:rPr/>
        <w:t>W</w:t>
      </w:r>
      <w:r>
        <w:rPr>
          <w:spacing w:val="-3"/>
        </w:rPr>
        <w:t> </w:t>
      </w:r>
      <w:r>
        <w:rPr/>
        <w:t>Đắk</w:t>
      </w:r>
      <w:r>
        <w:rPr>
          <w:spacing w:val="-1"/>
        </w:rPr>
        <w:t> </w:t>
      </w:r>
      <w:r>
        <w:rPr/>
        <w:t>Nông</w:t>
      </w:r>
      <w:r>
        <w:rPr>
          <w:spacing w:val="-1"/>
        </w:rPr>
        <w:t> </w:t>
      </w:r>
      <w:r>
        <w:rPr/>
        <w:t>(</w:t>
      </w:r>
      <w:r>
        <w:rPr>
          <w:i/>
        </w:rPr>
        <w:t>viết</w:t>
      </w:r>
      <w:r>
        <w:rPr>
          <w:i/>
          <w:spacing w:val="-3"/>
        </w:rPr>
        <w:t> </w:t>
      </w:r>
      <w:r>
        <w:rPr>
          <w:i/>
        </w:rPr>
        <w:t>tắt</w:t>
      </w:r>
      <w:r>
        <w:rPr>
          <w:i/>
          <w:spacing w:val="-3"/>
        </w:rPr>
        <w:t> </w:t>
      </w:r>
      <w:r>
        <w:rPr>
          <w:i/>
        </w:rPr>
        <w:t>là</w:t>
      </w:r>
      <w:r>
        <w:rPr>
          <w:i/>
          <w:spacing w:val="-3"/>
        </w:rPr>
        <w:t> </w:t>
      </w:r>
      <w:r>
        <w:rPr>
          <w:i/>
        </w:rPr>
        <w:t>Ngân</w:t>
      </w:r>
      <w:r>
        <w:rPr>
          <w:i/>
          <w:spacing w:val="-1"/>
        </w:rPr>
        <w:t> </w:t>
      </w:r>
      <w:r>
        <w:rPr>
          <w:i/>
        </w:rPr>
        <w:t>hàng</w:t>
      </w:r>
      <w:r>
        <w:rPr/>
        <w:t>).</w:t>
      </w:r>
    </w:p>
    <w:p>
      <w:pPr>
        <w:pStyle w:val="BodyText"/>
        <w:spacing w:before="58"/>
        <w:ind w:right="584"/>
      </w:pPr>
      <w:r>
        <w:rPr/>
        <w:t>Ngày 21-5-2009, ông tiếp tục làm đơn xin tạm ứng số tiền 200.000.000 đồng. Ông Nguyễn Công Kh là Tổng Giám đốc Công ty chỉ duyệt cho ông tạm ứng</w:t>
      </w:r>
      <w:r>
        <w:rPr>
          <w:spacing w:val="-2"/>
        </w:rPr>
        <w:t> </w:t>
      </w:r>
      <w:r>
        <w:rPr/>
        <w:t>50.000.000</w:t>
      </w:r>
      <w:r>
        <w:rPr>
          <w:spacing w:val="-2"/>
        </w:rPr>
        <w:t> </w:t>
      </w:r>
      <w:r>
        <w:rPr/>
        <w:t>đồng</w:t>
      </w:r>
      <w:r>
        <w:rPr>
          <w:spacing w:val="-2"/>
        </w:rPr>
        <w:t> </w:t>
      </w:r>
      <w:r>
        <w:rPr/>
        <w:t>và</w:t>
      </w:r>
      <w:r>
        <w:rPr>
          <w:spacing w:val="-3"/>
        </w:rPr>
        <w:t> </w:t>
      </w:r>
      <w:r>
        <w:rPr/>
        <w:t>nói</w:t>
      </w:r>
      <w:r>
        <w:rPr>
          <w:spacing w:val="-2"/>
        </w:rPr>
        <w:t> </w:t>
      </w:r>
      <w:r>
        <w:rPr/>
        <w:t>tiền</w:t>
      </w:r>
      <w:r>
        <w:rPr>
          <w:spacing w:val="-2"/>
        </w:rPr>
        <w:t> </w:t>
      </w:r>
      <w:r>
        <w:rPr/>
        <w:t>thanh</w:t>
      </w:r>
      <w:r>
        <w:rPr>
          <w:spacing w:val="-2"/>
        </w:rPr>
        <w:t> </w:t>
      </w:r>
      <w:r>
        <w:rPr/>
        <w:t>toán</w:t>
      </w:r>
      <w:r>
        <w:rPr>
          <w:spacing w:val="-2"/>
        </w:rPr>
        <w:t> </w:t>
      </w:r>
      <w:r>
        <w:rPr/>
        <w:t>bồi</w:t>
      </w:r>
      <w:r>
        <w:rPr>
          <w:spacing w:val="-3"/>
        </w:rPr>
        <w:t> </w:t>
      </w:r>
      <w:r>
        <w:rPr/>
        <w:t>thường</w:t>
      </w:r>
      <w:r>
        <w:rPr>
          <w:spacing w:val="-2"/>
        </w:rPr>
        <w:t> </w:t>
      </w:r>
      <w:r>
        <w:rPr/>
        <w:t>phải</w:t>
      </w:r>
      <w:r>
        <w:rPr>
          <w:spacing w:val="-2"/>
        </w:rPr>
        <w:t> </w:t>
      </w:r>
      <w:r>
        <w:rPr/>
        <w:t>nhận</w:t>
      </w:r>
      <w:r>
        <w:rPr>
          <w:spacing w:val="-2"/>
        </w:rPr>
        <w:t> </w:t>
      </w:r>
      <w:r>
        <w:rPr/>
        <w:t>tại Ngân</w:t>
      </w:r>
      <w:r>
        <w:rPr>
          <w:spacing w:val="-3"/>
        </w:rPr>
        <w:t> </w:t>
      </w:r>
      <w:r>
        <w:rPr/>
        <w:t>hàng, Công ty chỉ cho mượn, khi nào có quyết định bồi thường thì trả lại cho Công ty.</w:t>
      </w:r>
    </w:p>
    <w:p>
      <w:pPr>
        <w:pStyle w:val="BodyText"/>
        <w:spacing w:before="61"/>
        <w:ind w:right="587"/>
      </w:pPr>
      <w:r>
        <w:rPr/>
        <w:t>Ngày 25-02-2010, Ủy ban nhân dân (</w:t>
      </w:r>
      <w:r>
        <w:rPr>
          <w:i/>
        </w:rPr>
        <w:t>viết tắt là UBND</w:t>
      </w:r>
      <w:r>
        <w:rPr/>
        <w:t>) tỉnh Đắk Nông ban hành Quyết định số: 260/QĐ-UBND về việc phê duyệt phương án bồi thường giải phóng mặt bằng Dự án Nhà máy thủy điện Đ (</w:t>
      </w:r>
      <w:r>
        <w:rPr>
          <w:i/>
        </w:rPr>
        <w:t>viết tắt là Quyết định số:</w:t>
      </w:r>
      <w:r>
        <w:rPr>
          <w:i/>
        </w:rPr>
        <w:t> 260/QĐ-UBND</w:t>
      </w:r>
      <w:r>
        <w:rPr/>
        <w:t>), theo đó, Công ty phải chi trả bồi thường cho ông số tiền 1.586.921.000</w:t>
      </w:r>
      <w:r>
        <w:rPr>
          <w:spacing w:val="-1"/>
        </w:rPr>
        <w:t> </w:t>
      </w:r>
      <w:r>
        <w:rPr/>
        <w:t>đồng</w:t>
      </w:r>
      <w:r>
        <w:rPr>
          <w:spacing w:val="-5"/>
        </w:rPr>
        <w:t> </w:t>
      </w:r>
      <w:r>
        <w:rPr/>
        <w:t>trong</w:t>
      </w:r>
      <w:r>
        <w:rPr>
          <w:spacing w:val="-1"/>
        </w:rPr>
        <w:t> </w:t>
      </w:r>
      <w:r>
        <w:rPr/>
        <w:t>thời</w:t>
      </w:r>
      <w:r>
        <w:rPr>
          <w:spacing w:val="-1"/>
        </w:rPr>
        <w:t> </w:t>
      </w:r>
      <w:r>
        <w:rPr/>
        <w:t>hạn</w:t>
      </w:r>
      <w:r>
        <w:rPr>
          <w:spacing w:val="-1"/>
        </w:rPr>
        <w:t> </w:t>
      </w:r>
      <w:r>
        <w:rPr/>
        <w:t>05</w:t>
      </w:r>
      <w:r>
        <w:rPr>
          <w:spacing w:val="-1"/>
        </w:rPr>
        <w:t> </w:t>
      </w:r>
      <w:r>
        <w:rPr/>
        <w:t>ngày,</w:t>
      </w:r>
      <w:r>
        <w:rPr>
          <w:spacing w:val="-3"/>
        </w:rPr>
        <w:t> </w:t>
      </w:r>
      <w:r>
        <w:rPr/>
        <w:t>kể</w:t>
      </w:r>
      <w:r>
        <w:rPr>
          <w:spacing w:val="-2"/>
        </w:rPr>
        <w:t> </w:t>
      </w:r>
      <w:r>
        <w:rPr/>
        <w:t>từ</w:t>
      </w:r>
      <w:r>
        <w:rPr>
          <w:spacing w:val="-3"/>
        </w:rPr>
        <w:t> </w:t>
      </w:r>
      <w:r>
        <w:rPr/>
        <w:t>ngày</w:t>
      </w:r>
      <w:r>
        <w:rPr>
          <w:spacing w:val="-6"/>
        </w:rPr>
        <w:t> </w:t>
      </w:r>
      <w:r>
        <w:rPr/>
        <w:t>thông</w:t>
      </w:r>
      <w:r>
        <w:rPr>
          <w:spacing w:val="-1"/>
        </w:rPr>
        <w:t> </w:t>
      </w:r>
      <w:r>
        <w:rPr/>
        <w:t>báo</w:t>
      </w:r>
      <w:r>
        <w:rPr>
          <w:spacing w:val="-1"/>
        </w:rPr>
        <w:t> </w:t>
      </w:r>
      <w:r>
        <w:rPr/>
        <w:t>hoặc</w:t>
      </w:r>
      <w:r>
        <w:rPr>
          <w:spacing w:val="-2"/>
        </w:rPr>
        <w:t> </w:t>
      </w:r>
      <w:r>
        <w:rPr/>
        <w:t>niêm</w:t>
      </w:r>
      <w:r>
        <w:rPr>
          <w:spacing w:val="-6"/>
        </w:rPr>
        <w:t> </w:t>
      </w:r>
      <w:r>
        <w:rPr/>
        <w:t>yết. Do Ban đền bù và Công ty không gửi quyết định cho ông, ông chưa biết đã có quyết</w:t>
      </w:r>
      <w:r>
        <w:rPr>
          <w:spacing w:val="-1"/>
        </w:rPr>
        <w:t> </w:t>
      </w:r>
      <w:r>
        <w:rPr/>
        <w:t>định</w:t>
      </w:r>
      <w:r>
        <w:rPr>
          <w:spacing w:val="-1"/>
        </w:rPr>
        <w:t> </w:t>
      </w:r>
      <w:r>
        <w:rPr/>
        <w:t>bồi</w:t>
      </w:r>
      <w:r>
        <w:rPr>
          <w:spacing w:val="-1"/>
        </w:rPr>
        <w:t> </w:t>
      </w:r>
      <w:r>
        <w:rPr/>
        <w:t>thường</w:t>
      </w:r>
      <w:r>
        <w:rPr>
          <w:spacing w:val="-1"/>
        </w:rPr>
        <w:t> </w:t>
      </w:r>
      <w:r>
        <w:rPr/>
        <w:t>nên</w:t>
      </w:r>
      <w:r>
        <w:rPr>
          <w:spacing w:val="-1"/>
        </w:rPr>
        <w:t> </w:t>
      </w:r>
      <w:r>
        <w:rPr/>
        <w:t>ngày</w:t>
      </w:r>
      <w:r>
        <w:rPr>
          <w:spacing w:val="-6"/>
        </w:rPr>
        <w:t> </w:t>
      </w:r>
      <w:r>
        <w:rPr/>
        <w:t>13-5-2010,</w:t>
      </w:r>
      <w:r>
        <w:rPr>
          <w:spacing w:val="-3"/>
        </w:rPr>
        <w:t> </w:t>
      </w:r>
      <w:r>
        <w:rPr/>
        <w:t>ông</w:t>
      </w:r>
      <w:r>
        <w:rPr>
          <w:spacing w:val="-1"/>
        </w:rPr>
        <w:t> </w:t>
      </w:r>
      <w:r>
        <w:rPr/>
        <w:t>vẫn</w:t>
      </w:r>
      <w:r>
        <w:rPr>
          <w:spacing w:val="-1"/>
        </w:rPr>
        <w:t> </w:t>
      </w:r>
      <w:r>
        <w:rPr/>
        <w:t>làm</w:t>
      </w:r>
      <w:r>
        <w:rPr>
          <w:spacing w:val="-6"/>
        </w:rPr>
        <w:t> </w:t>
      </w:r>
      <w:r>
        <w:rPr/>
        <w:t>đơn</w:t>
      </w:r>
      <w:r>
        <w:rPr>
          <w:spacing w:val="-1"/>
        </w:rPr>
        <w:t> </w:t>
      </w:r>
      <w:r>
        <w:rPr/>
        <w:t>xin</w:t>
      </w:r>
      <w:r>
        <w:rPr>
          <w:spacing w:val="-1"/>
        </w:rPr>
        <w:t> </w:t>
      </w:r>
      <w:r>
        <w:rPr/>
        <w:t>tạm</w:t>
      </w:r>
      <w:r>
        <w:rPr>
          <w:spacing w:val="-7"/>
        </w:rPr>
        <w:t> </w:t>
      </w:r>
      <w:r>
        <w:rPr/>
        <w:t>ứng</w:t>
      </w:r>
      <w:r>
        <w:rPr>
          <w:spacing w:val="-1"/>
        </w:rPr>
        <w:t> </w:t>
      </w:r>
      <w:r>
        <w:rPr/>
        <w:t>số</w:t>
      </w:r>
      <w:r>
        <w:rPr>
          <w:spacing w:val="-1"/>
        </w:rPr>
        <w:t> </w:t>
      </w:r>
      <w:r>
        <w:rPr/>
        <w:t>tiền 200.000.000 đồng. Đến ngày</w:t>
      </w:r>
      <w:r>
        <w:rPr>
          <w:spacing w:val="-1"/>
        </w:rPr>
        <w:t> </w:t>
      </w:r>
      <w:r>
        <w:rPr/>
        <w:t>08-6-2010, ông mới biết có quyết định bồi thường. Ông đã đến Công ty yêu cầu được nhận đủ số tiền còn lại nhưng ông Nguyễn Văn H</w:t>
      </w:r>
      <w:r>
        <w:rPr>
          <w:spacing w:val="-1"/>
        </w:rPr>
        <w:t> </w:t>
      </w:r>
      <w:r>
        <w:rPr/>
        <w:t>chỉ lập phiếu chi số tiền 550.000.000 đồng. Ông thấy</w:t>
      </w:r>
      <w:r>
        <w:rPr>
          <w:spacing w:val="-3"/>
        </w:rPr>
        <w:t> </w:t>
      </w:r>
      <w:r>
        <w:rPr/>
        <w:t>ghi ngày</w:t>
      </w:r>
      <w:r>
        <w:rPr>
          <w:spacing w:val="-3"/>
        </w:rPr>
        <w:t> </w:t>
      </w:r>
      <w:r>
        <w:rPr/>
        <w:t>30-3-2010 nên không ký, ông H nói do ông nằm viện lâu phải ghi lùi thời gian để hợp thức hóa nên ông đồng ý ký. Tuy nhiên, khi đưa cho ông Nguyễn Văn M (</w:t>
      </w:r>
      <w:r>
        <w:rPr>
          <w:i/>
        </w:rPr>
        <w:t>Kế toán</w:t>
      </w:r>
      <w:r>
        <w:rPr>
          <w:i/>
        </w:rPr>
        <w:t> trưởng</w:t>
      </w:r>
      <w:r>
        <w:rPr/>
        <w:t>) thì ông M không ký và ông H giải thích phiếu chi này chỉ là tổng hợp các lần ông đã nhận tiền, sau đó lập giấy lĩnh số tiền 300.000.000 đồng cho ông mang đi Ngân hàng nhận tiền, bỏ lại tờ phiếu liên 01 và liên 02 chưa xé ra.</w:t>
      </w:r>
    </w:p>
    <w:p>
      <w:pPr>
        <w:pStyle w:val="BodyText"/>
        <w:spacing w:line="285" w:lineRule="auto" w:before="61"/>
        <w:ind w:left="728" w:right="2963" w:firstLine="0"/>
      </w:pPr>
      <w:r>
        <w:rPr/>
        <w:t>Ngày</w:t>
      </w:r>
      <w:r>
        <w:rPr>
          <w:spacing w:val="-9"/>
        </w:rPr>
        <w:t> </w:t>
      </w:r>
      <w:r>
        <w:rPr/>
        <w:t>17-11-2010,</w:t>
      </w:r>
      <w:r>
        <w:rPr>
          <w:spacing w:val="-6"/>
        </w:rPr>
        <w:t> </w:t>
      </w:r>
      <w:r>
        <w:rPr/>
        <w:t>ông</w:t>
      </w:r>
      <w:r>
        <w:rPr>
          <w:spacing w:val="-4"/>
        </w:rPr>
        <w:t> </w:t>
      </w:r>
      <w:r>
        <w:rPr/>
        <w:t>nhận</w:t>
      </w:r>
      <w:r>
        <w:rPr>
          <w:spacing w:val="-4"/>
        </w:rPr>
        <w:t> </w:t>
      </w:r>
      <w:r>
        <w:rPr/>
        <w:t>số</w:t>
      </w:r>
      <w:r>
        <w:rPr>
          <w:spacing w:val="-4"/>
        </w:rPr>
        <w:t> </w:t>
      </w:r>
      <w:r>
        <w:rPr/>
        <w:t>tiền</w:t>
      </w:r>
      <w:r>
        <w:rPr>
          <w:spacing w:val="-4"/>
        </w:rPr>
        <w:t> </w:t>
      </w:r>
      <w:r>
        <w:rPr/>
        <w:t>219.536.000</w:t>
      </w:r>
      <w:r>
        <w:rPr>
          <w:spacing w:val="-8"/>
        </w:rPr>
        <w:t> </w:t>
      </w:r>
      <w:r>
        <w:rPr/>
        <w:t>đồng. Ngày</w:t>
      </w:r>
      <w:r>
        <w:rPr>
          <w:spacing w:val="-12"/>
        </w:rPr>
        <w:t> </w:t>
      </w:r>
      <w:r>
        <w:rPr/>
        <w:t>04-01-2011,</w:t>
      </w:r>
      <w:r>
        <w:rPr>
          <w:spacing w:val="-6"/>
        </w:rPr>
        <w:t> </w:t>
      </w:r>
      <w:r>
        <w:rPr/>
        <w:t>ông</w:t>
      </w:r>
      <w:r>
        <w:rPr>
          <w:spacing w:val="-4"/>
        </w:rPr>
        <w:t> </w:t>
      </w:r>
      <w:r>
        <w:rPr/>
        <w:t>nhận</w:t>
      </w:r>
      <w:r>
        <w:rPr>
          <w:spacing w:val="-5"/>
        </w:rPr>
        <w:t> </w:t>
      </w:r>
      <w:r>
        <w:rPr/>
        <w:t>số</w:t>
      </w:r>
      <w:r>
        <w:rPr>
          <w:spacing w:val="-4"/>
        </w:rPr>
        <w:t> </w:t>
      </w:r>
      <w:r>
        <w:rPr/>
        <w:t>tiền</w:t>
      </w:r>
      <w:r>
        <w:rPr>
          <w:spacing w:val="-4"/>
        </w:rPr>
        <w:t> </w:t>
      </w:r>
      <w:r>
        <w:rPr/>
        <w:t>317.385.000</w:t>
      </w:r>
      <w:r>
        <w:rPr>
          <w:spacing w:val="-8"/>
        </w:rPr>
        <w:t> </w:t>
      </w:r>
      <w:r>
        <w:rPr>
          <w:spacing w:val="-2"/>
        </w:rPr>
        <w:t>đồng.</w:t>
      </w:r>
    </w:p>
    <w:p>
      <w:pPr>
        <w:pStyle w:val="BodyText"/>
        <w:spacing w:before="0"/>
        <w:ind w:right="590"/>
      </w:pPr>
      <w:r>
        <w:rPr/>
        <w:t>Tổng số tiền ông đã nhận là 1.286.921.000 đồng, còn lại 300.000.000 đồng Công</w:t>
      </w:r>
      <w:r>
        <w:rPr>
          <w:spacing w:val="-1"/>
        </w:rPr>
        <w:t> </w:t>
      </w:r>
      <w:r>
        <w:rPr/>
        <w:t>ty</w:t>
      </w:r>
      <w:r>
        <w:rPr>
          <w:spacing w:val="-3"/>
        </w:rPr>
        <w:t> </w:t>
      </w:r>
      <w:r>
        <w:rPr/>
        <w:t>cho rằng</w:t>
      </w:r>
      <w:r>
        <w:rPr>
          <w:spacing w:val="-2"/>
        </w:rPr>
        <w:t> </w:t>
      </w:r>
      <w:r>
        <w:rPr/>
        <w:t>ngày</w:t>
      </w:r>
      <w:r>
        <w:rPr>
          <w:spacing w:val="-4"/>
        </w:rPr>
        <w:t> </w:t>
      </w:r>
      <w:r>
        <w:rPr/>
        <w:t>30-3-2010</w:t>
      </w:r>
      <w:r>
        <w:rPr>
          <w:spacing w:val="-1"/>
        </w:rPr>
        <w:t> </w:t>
      </w:r>
      <w:r>
        <w:rPr/>
        <w:t>ông</w:t>
      </w:r>
      <w:r>
        <w:rPr>
          <w:spacing w:val="-2"/>
        </w:rPr>
        <w:t> </w:t>
      </w:r>
      <w:r>
        <w:rPr/>
        <w:t>đã</w:t>
      </w:r>
      <w:r>
        <w:rPr>
          <w:spacing w:val="-2"/>
        </w:rPr>
        <w:t> </w:t>
      </w:r>
      <w:r>
        <w:rPr/>
        <w:t>nhận tại</w:t>
      </w:r>
      <w:r>
        <w:rPr>
          <w:spacing w:val="-1"/>
        </w:rPr>
        <w:t> </w:t>
      </w:r>
      <w:r>
        <w:rPr/>
        <w:t>Công</w:t>
      </w:r>
      <w:r>
        <w:rPr>
          <w:spacing w:val="-1"/>
        </w:rPr>
        <w:t> </w:t>
      </w:r>
      <w:r>
        <w:rPr/>
        <w:t>ty</w:t>
      </w:r>
      <w:r>
        <w:rPr>
          <w:spacing w:val="-3"/>
        </w:rPr>
        <w:t> </w:t>
      </w:r>
      <w:r>
        <w:rPr/>
        <w:t>là</w:t>
      </w:r>
      <w:r>
        <w:rPr>
          <w:spacing w:val="-1"/>
        </w:rPr>
        <w:t> </w:t>
      </w:r>
      <w:r>
        <w:rPr/>
        <w:t>không</w:t>
      </w:r>
      <w:r>
        <w:rPr>
          <w:spacing w:val="-1"/>
        </w:rPr>
        <w:t> </w:t>
      </w:r>
      <w:r>
        <w:rPr/>
        <w:t>đúng,</w:t>
      </w:r>
      <w:r>
        <w:rPr>
          <w:spacing w:val="-2"/>
        </w:rPr>
        <w:t> </w:t>
      </w:r>
      <w:r>
        <w:rPr/>
        <w:t>không có việc ông ký phiếu chi tiền mặt số tiền 300.000.000 đồng hoặc ký sổ quỹ lưu tại Công ty, vì khi có Quyết định số: 260/2007/QĐ-UBND, Công ty</w:t>
      </w:r>
      <w:r>
        <w:rPr>
          <w:spacing w:val="-2"/>
        </w:rPr>
        <w:t> </w:t>
      </w:r>
      <w:r>
        <w:rPr/>
        <w:t>không niêm yết công khai, không có giấy mời hoặc thông báo cho ông thì không có việc ông</w:t>
      </w:r>
    </w:p>
    <w:p>
      <w:pPr>
        <w:spacing w:after="0"/>
        <w:sectPr>
          <w:footerReference w:type="default" r:id="rId5"/>
          <w:pgSz w:w="11910" w:h="16850"/>
          <w:pgMar w:footer="425" w:header="0" w:top="1060" w:bottom="620" w:left="1540" w:right="540"/>
          <w:pgNumType w:start="2"/>
        </w:sectPr>
      </w:pPr>
    </w:p>
    <w:p>
      <w:pPr>
        <w:pStyle w:val="BodyText"/>
        <w:spacing w:line="242" w:lineRule="auto" w:before="65"/>
        <w:ind w:right="587" w:firstLine="0"/>
      </w:pPr>
      <w:r>
        <w:rPr/>
        <w:t>biết mà nhận tiền. Việc Công ty cho rằng đến ngày 04-01-2011 đã trả dư cho</w:t>
      </w:r>
      <w:r>
        <w:rPr>
          <w:spacing w:val="40"/>
        </w:rPr>
        <w:t> </w:t>
      </w:r>
      <w:r>
        <w:rPr/>
        <w:t>ông nên truy thu số tiền 250.000.000 đồng là hoàn toàn không đúng.</w:t>
      </w:r>
    </w:p>
    <w:p>
      <w:pPr>
        <w:pStyle w:val="BodyText"/>
        <w:spacing w:before="55"/>
        <w:ind w:right="588"/>
      </w:pPr>
      <w:r>
        <w:rPr/>
        <w:t>Do</w:t>
      </w:r>
      <w:r>
        <w:rPr>
          <w:spacing w:val="-1"/>
        </w:rPr>
        <w:t> </w:t>
      </w:r>
      <w:r>
        <w:rPr/>
        <w:t>đó,</w:t>
      </w:r>
      <w:r>
        <w:rPr>
          <w:spacing w:val="-4"/>
        </w:rPr>
        <w:t> </w:t>
      </w:r>
      <w:r>
        <w:rPr/>
        <w:t>ông</w:t>
      </w:r>
      <w:r>
        <w:rPr>
          <w:spacing w:val="-1"/>
        </w:rPr>
        <w:t> </w:t>
      </w:r>
      <w:r>
        <w:rPr/>
        <w:t>khởi</w:t>
      </w:r>
      <w:r>
        <w:rPr>
          <w:spacing w:val="-3"/>
        </w:rPr>
        <w:t> </w:t>
      </w:r>
      <w:r>
        <w:rPr/>
        <w:t>kiện yêu cầu</w:t>
      </w:r>
      <w:r>
        <w:rPr>
          <w:spacing w:val="-2"/>
        </w:rPr>
        <w:t> </w:t>
      </w:r>
      <w:r>
        <w:rPr/>
        <w:t>Tòa</w:t>
      </w:r>
      <w:r>
        <w:rPr>
          <w:spacing w:val="-3"/>
        </w:rPr>
        <w:t> </w:t>
      </w:r>
      <w:r>
        <w:rPr/>
        <w:t>án</w:t>
      </w:r>
      <w:r>
        <w:rPr>
          <w:spacing w:val="-1"/>
        </w:rPr>
        <w:t> </w:t>
      </w:r>
      <w:r>
        <w:rPr/>
        <w:t>buộc</w:t>
      </w:r>
      <w:r>
        <w:rPr>
          <w:spacing w:val="-4"/>
        </w:rPr>
        <w:t> </w:t>
      </w:r>
      <w:r>
        <w:rPr/>
        <w:t>Công</w:t>
      </w:r>
      <w:r>
        <w:rPr>
          <w:spacing w:val="-2"/>
        </w:rPr>
        <w:t> </w:t>
      </w:r>
      <w:r>
        <w:rPr/>
        <w:t>ty</w:t>
      </w:r>
      <w:r>
        <w:rPr>
          <w:spacing w:val="-5"/>
        </w:rPr>
        <w:t> </w:t>
      </w:r>
      <w:r>
        <w:rPr/>
        <w:t>phải</w:t>
      </w:r>
      <w:r>
        <w:rPr>
          <w:spacing w:val="-1"/>
        </w:rPr>
        <w:t> </w:t>
      </w:r>
      <w:r>
        <w:rPr/>
        <w:t>thanh</w:t>
      </w:r>
      <w:r>
        <w:rPr>
          <w:spacing w:val="-1"/>
        </w:rPr>
        <w:t> </w:t>
      </w:r>
      <w:r>
        <w:rPr/>
        <w:t>toán cho</w:t>
      </w:r>
      <w:r>
        <w:rPr>
          <w:spacing w:val="-1"/>
        </w:rPr>
        <w:t> </w:t>
      </w:r>
      <w:r>
        <w:rPr/>
        <w:t>ông số</w:t>
      </w:r>
      <w:r>
        <w:rPr>
          <w:spacing w:val="-2"/>
        </w:rPr>
        <w:t> </w:t>
      </w:r>
      <w:r>
        <w:rPr/>
        <w:t>tiền</w:t>
      </w:r>
      <w:r>
        <w:rPr>
          <w:spacing w:val="-1"/>
        </w:rPr>
        <w:t> </w:t>
      </w:r>
      <w:r>
        <w:rPr/>
        <w:t>bồi</w:t>
      </w:r>
      <w:r>
        <w:rPr>
          <w:spacing w:val="-2"/>
        </w:rPr>
        <w:t> </w:t>
      </w:r>
      <w:r>
        <w:rPr/>
        <w:t>thường</w:t>
      </w:r>
      <w:r>
        <w:rPr>
          <w:spacing w:val="-1"/>
        </w:rPr>
        <w:t> </w:t>
      </w:r>
      <w:r>
        <w:rPr/>
        <w:t>còn</w:t>
      </w:r>
      <w:r>
        <w:rPr>
          <w:spacing w:val="-1"/>
        </w:rPr>
        <w:t> </w:t>
      </w:r>
      <w:r>
        <w:rPr/>
        <w:t>lại</w:t>
      </w:r>
      <w:r>
        <w:rPr>
          <w:spacing w:val="-1"/>
        </w:rPr>
        <w:t> </w:t>
      </w:r>
      <w:r>
        <w:rPr/>
        <w:t>là</w:t>
      </w:r>
      <w:r>
        <w:rPr>
          <w:spacing w:val="-2"/>
        </w:rPr>
        <w:t> </w:t>
      </w:r>
      <w:r>
        <w:rPr/>
        <w:t>300.000.000 đồng</w:t>
      </w:r>
      <w:r>
        <w:rPr>
          <w:spacing w:val="-2"/>
        </w:rPr>
        <w:t> </w:t>
      </w:r>
      <w:r>
        <w:rPr/>
        <w:t>và</w:t>
      </w:r>
      <w:r>
        <w:rPr>
          <w:spacing w:val="-3"/>
        </w:rPr>
        <w:t> </w:t>
      </w:r>
      <w:r>
        <w:rPr/>
        <w:t>tiền</w:t>
      </w:r>
      <w:r>
        <w:rPr>
          <w:spacing w:val="-1"/>
        </w:rPr>
        <w:t> </w:t>
      </w:r>
      <w:r>
        <w:rPr/>
        <w:t>lãi chậm</w:t>
      </w:r>
      <w:r>
        <w:rPr>
          <w:spacing w:val="-6"/>
        </w:rPr>
        <w:t> </w:t>
      </w:r>
      <w:r>
        <w:rPr/>
        <w:t>trả theo</w:t>
      </w:r>
      <w:r>
        <w:rPr>
          <w:spacing w:val="-1"/>
        </w:rPr>
        <w:t> </w:t>
      </w:r>
      <w:r>
        <w:rPr/>
        <w:t>quy</w:t>
      </w:r>
      <w:r>
        <w:rPr>
          <w:spacing w:val="-5"/>
        </w:rPr>
        <w:t> </w:t>
      </w:r>
      <w:r>
        <w:rPr/>
        <w:t>định của pháp luật.</w:t>
      </w:r>
    </w:p>
    <w:p>
      <w:pPr>
        <w:pStyle w:val="Heading2"/>
        <w:spacing w:before="66"/>
        <w:ind w:right="587"/>
      </w:pPr>
      <w:r>
        <w:rPr>
          <w:i/>
        </w:rPr>
        <w:t>Quá trình giải quyết vụ án, người đại diện hợp pháp của bị đơn Công ty</w:t>
      </w:r>
      <w:r>
        <w:rPr/>
        <w:t> Cổ phần Thủy điện Đ trình bày:</w:t>
      </w:r>
    </w:p>
    <w:p>
      <w:pPr>
        <w:pStyle w:val="BodyText"/>
        <w:spacing w:before="55"/>
        <w:ind w:right="588"/>
      </w:pPr>
      <w:r>
        <w:rPr/>
        <w:t>Theo Quyết định số: 260/QĐ-UBND, hộ ông Q được bồi thường tổng số tiền 1.586.921.000 đồng. Đến thời điểm hiện tại, ông Q đã nhận đủ số tiền bồi thường, cụ thể:</w:t>
      </w:r>
    </w:p>
    <w:p>
      <w:pPr>
        <w:pStyle w:val="ListParagraph"/>
        <w:numPr>
          <w:ilvl w:val="0"/>
          <w:numId w:val="4"/>
        </w:numPr>
        <w:tabs>
          <w:tab w:pos="897" w:val="left" w:leader="none"/>
        </w:tabs>
        <w:spacing w:line="240" w:lineRule="auto" w:before="59" w:after="0"/>
        <w:ind w:left="162" w:right="586" w:firstLine="566"/>
        <w:jc w:val="both"/>
        <w:rPr>
          <w:sz w:val="28"/>
        </w:rPr>
      </w:pPr>
      <w:r>
        <w:rPr>
          <w:sz w:val="28"/>
        </w:rPr>
        <w:t>Ngày</w:t>
      </w:r>
      <w:r>
        <w:rPr>
          <w:spacing w:val="-1"/>
          <w:sz w:val="28"/>
        </w:rPr>
        <w:t> </w:t>
      </w:r>
      <w:r>
        <w:rPr>
          <w:sz w:val="28"/>
        </w:rPr>
        <w:t>10-3-2009, ông Q làm</w:t>
      </w:r>
      <w:r>
        <w:rPr>
          <w:spacing w:val="-2"/>
          <w:sz w:val="28"/>
        </w:rPr>
        <w:t> </w:t>
      </w:r>
      <w:r>
        <w:rPr>
          <w:sz w:val="28"/>
        </w:rPr>
        <w:t>đơn xin tạm ứng 400.000.000 đồng. Do chưa có quyết định phê duyệt phương án bồi thường nên Công ty chỉ duyệt cho tạm ứng 200.000.000 đồng. Ngày 11-3-2009, Công ty lập phiếu chi tiền mặt chi tạm ứng số tiền 200.000.000 đồng, nhận tiền tại Ngân hàng.</w:t>
      </w:r>
    </w:p>
    <w:p>
      <w:pPr>
        <w:pStyle w:val="ListParagraph"/>
        <w:numPr>
          <w:ilvl w:val="0"/>
          <w:numId w:val="4"/>
        </w:numPr>
        <w:tabs>
          <w:tab w:pos="906" w:val="left" w:leader="none"/>
        </w:tabs>
        <w:spacing w:line="240" w:lineRule="auto" w:before="61" w:after="0"/>
        <w:ind w:left="162" w:right="585" w:firstLine="566"/>
        <w:jc w:val="both"/>
        <w:rPr>
          <w:sz w:val="28"/>
        </w:rPr>
      </w:pPr>
      <w:r>
        <w:rPr>
          <w:sz w:val="28"/>
        </w:rPr>
        <w:t>Ngày 14-5-2009, ông Q tiếp tục làm đơn xin tạm ứng 200.000.000 đồng. Ngày 21-5-2009, Ban lãnh đạo Công ty duyệt cho ông Q tạm ứng 50.000.000 đồng, nhận tiền mặt tại Công ty.</w:t>
      </w:r>
    </w:p>
    <w:p>
      <w:pPr>
        <w:pStyle w:val="BodyText"/>
        <w:spacing w:before="59"/>
        <w:ind w:right="590"/>
      </w:pPr>
      <w:r>
        <w:rPr/>
        <w:t>Tại thời điểm phê duyệt phương án bồi thường, nguồn vốn xây dựng dự án và công tác đền bù đều vay của Ngân hàng. Trong thời gian chờ nguồn tiền từ Ngân hàng, Công ty đã chi trả tiền cho ông Q nhiều đợt theo các phiếu chi sau:</w:t>
      </w:r>
    </w:p>
    <w:p>
      <w:pPr>
        <w:pStyle w:val="ListParagraph"/>
        <w:numPr>
          <w:ilvl w:val="0"/>
          <w:numId w:val="4"/>
        </w:numPr>
        <w:tabs>
          <w:tab w:pos="899" w:val="left" w:leader="none"/>
        </w:tabs>
        <w:spacing w:line="240" w:lineRule="auto" w:before="62" w:after="0"/>
        <w:ind w:left="162" w:right="588" w:firstLine="566"/>
        <w:jc w:val="both"/>
        <w:rPr>
          <w:sz w:val="28"/>
        </w:rPr>
      </w:pPr>
      <w:r>
        <w:rPr>
          <w:sz w:val="28"/>
        </w:rPr>
        <w:t>Ngày 30-3-2010, Công ty lập phiếu chi 550.000.000 đồng để chi trực tiếp tiền mặt cho ông Q. Do trước đây ông Q đã tạm ứng 02 lần và có làm phiếu chi tạm ứng số tiền 250.000.000 đồng nên Công ty lập thêm phiếu thu 250.000.000 đồng, số tiền tại phiếu chi 550.000.000 đồng sẽ trừ số tiền tạm ứng 250.000.000 đồng mà ông Q đã nhận, còn lại ông Q nhận 300.000.000 tiền mặt tại Công ty.</w:t>
      </w:r>
    </w:p>
    <w:p>
      <w:pPr>
        <w:pStyle w:val="ListParagraph"/>
        <w:numPr>
          <w:ilvl w:val="1"/>
          <w:numId w:val="4"/>
        </w:numPr>
        <w:tabs>
          <w:tab w:pos="1046" w:val="left" w:leader="none"/>
        </w:tabs>
        <w:spacing w:line="240" w:lineRule="auto" w:before="58" w:after="0"/>
        <w:ind w:left="1045" w:right="0" w:hanging="165"/>
        <w:jc w:val="both"/>
        <w:rPr>
          <w:sz w:val="28"/>
        </w:rPr>
      </w:pPr>
      <w:r>
        <w:rPr>
          <w:sz w:val="28"/>
        </w:rPr>
        <w:t>Phiếu</w:t>
      </w:r>
      <w:r>
        <w:rPr>
          <w:spacing w:val="-3"/>
          <w:sz w:val="28"/>
        </w:rPr>
        <w:t> </w:t>
      </w:r>
      <w:r>
        <w:rPr>
          <w:sz w:val="28"/>
        </w:rPr>
        <w:t>chi</w:t>
      </w:r>
      <w:r>
        <w:rPr>
          <w:spacing w:val="-6"/>
          <w:sz w:val="28"/>
        </w:rPr>
        <w:t> </w:t>
      </w:r>
      <w:r>
        <w:rPr>
          <w:sz w:val="28"/>
        </w:rPr>
        <w:t>ngày</w:t>
      </w:r>
      <w:r>
        <w:rPr>
          <w:spacing w:val="-8"/>
          <w:sz w:val="28"/>
        </w:rPr>
        <w:t> </w:t>
      </w:r>
      <w:r>
        <w:rPr>
          <w:sz w:val="28"/>
        </w:rPr>
        <w:t>13-5-2010</w:t>
      </w:r>
      <w:r>
        <w:rPr>
          <w:spacing w:val="-3"/>
          <w:sz w:val="28"/>
        </w:rPr>
        <w:t> </w:t>
      </w:r>
      <w:r>
        <w:rPr>
          <w:sz w:val="28"/>
        </w:rPr>
        <w:t>số</w:t>
      </w:r>
      <w:r>
        <w:rPr>
          <w:spacing w:val="-3"/>
          <w:sz w:val="28"/>
        </w:rPr>
        <w:t> </w:t>
      </w:r>
      <w:r>
        <w:rPr>
          <w:sz w:val="28"/>
        </w:rPr>
        <w:t>tiền</w:t>
      </w:r>
      <w:r>
        <w:rPr>
          <w:spacing w:val="-3"/>
          <w:sz w:val="28"/>
        </w:rPr>
        <w:t> </w:t>
      </w:r>
      <w:r>
        <w:rPr>
          <w:sz w:val="28"/>
        </w:rPr>
        <w:t>200.000.000</w:t>
      </w:r>
      <w:r>
        <w:rPr>
          <w:spacing w:val="-2"/>
          <w:sz w:val="28"/>
        </w:rPr>
        <w:t> đồng.</w:t>
      </w:r>
    </w:p>
    <w:p>
      <w:pPr>
        <w:pStyle w:val="ListParagraph"/>
        <w:numPr>
          <w:ilvl w:val="1"/>
          <w:numId w:val="4"/>
        </w:numPr>
        <w:tabs>
          <w:tab w:pos="1046" w:val="left" w:leader="none"/>
        </w:tabs>
        <w:spacing w:line="240" w:lineRule="auto" w:before="62" w:after="0"/>
        <w:ind w:left="1045" w:right="0" w:hanging="165"/>
        <w:jc w:val="both"/>
        <w:rPr>
          <w:sz w:val="28"/>
        </w:rPr>
      </w:pPr>
      <w:r>
        <w:rPr>
          <w:sz w:val="28"/>
        </w:rPr>
        <w:t>Phiếu</w:t>
      </w:r>
      <w:r>
        <w:rPr>
          <w:spacing w:val="-5"/>
          <w:sz w:val="28"/>
        </w:rPr>
        <w:t> </w:t>
      </w:r>
      <w:r>
        <w:rPr>
          <w:sz w:val="28"/>
        </w:rPr>
        <w:t>chi</w:t>
      </w:r>
      <w:r>
        <w:rPr>
          <w:spacing w:val="-6"/>
          <w:sz w:val="28"/>
        </w:rPr>
        <w:t> </w:t>
      </w:r>
      <w:r>
        <w:rPr>
          <w:sz w:val="28"/>
        </w:rPr>
        <w:t>ngày</w:t>
      </w:r>
      <w:r>
        <w:rPr>
          <w:spacing w:val="-7"/>
          <w:sz w:val="28"/>
        </w:rPr>
        <w:t> </w:t>
      </w:r>
      <w:r>
        <w:rPr>
          <w:sz w:val="28"/>
        </w:rPr>
        <w:t>08-6-2010</w:t>
      </w:r>
      <w:r>
        <w:rPr>
          <w:spacing w:val="-3"/>
          <w:sz w:val="28"/>
        </w:rPr>
        <w:t> </w:t>
      </w:r>
      <w:r>
        <w:rPr>
          <w:sz w:val="28"/>
        </w:rPr>
        <w:t>số</w:t>
      </w:r>
      <w:r>
        <w:rPr>
          <w:spacing w:val="-3"/>
          <w:sz w:val="28"/>
        </w:rPr>
        <w:t> </w:t>
      </w:r>
      <w:r>
        <w:rPr>
          <w:sz w:val="28"/>
        </w:rPr>
        <w:t>tiền</w:t>
      </w:r>
      <w:r>
        <w:rPr>
          <w:spacing w:val="-3"/>
          <w:sz w:val="28"/>
        </w:rPr>
        <w:t> </w:t>
      </w:r>
      <w:r>
        <w:rPr>
          <w:sz w:val="28"/>
        </w:rPr>
        <w:t>300.000.000</w:t>
      </w:r>
      <w:r>
        <w:rPr>
          <w:spacing w:val="-3"/>
          <w:sz w:val="28"/>
        </w:rPr>
        <w:t> </w:t>
      </w:r>
      <w:r>
        <w:rPr>
          <w:spacing w:val="-2"/>
          <w:sz w:val="28"/>
        </w:rPr>
        <w:t>đồng.</w:t>
      </w:r>
    </w:p>
    <w:p>
      <w:pPr>
        <w:pStyle w:val="ListParagraph"/>
        <w:numPr>
          <w:ilvl w:val="1"/>
          <w:numId w:val="4"/>
        </w:numPr>
        <w:tabs>
          <w:tab w:pos="1046" w:val="left" w:leader="none"/>
        </w:tabs>
        <w:spacing w:line="240" w:lineRule="auto" w:before="60" w:after="0"/>
        <w:ind w:left="1045" w:right="0" w:hanging="165"/>
        <w:jc w:val="both"/>
        <w:rPr>
          <w:sz w:val="28"/>
        </w:rPr>
      </w:pPr>
      <w:r>
        <w:rPr>
          <w:sz w:val="28"/>
        </w:rPr>
        <w:t>Phiếu</w:t>
      </w:r>
      <w:r>
        <w:rPr>
          <w:spacing w:val="-5"/>
          <w:sz w:val="28"/>
        </w:rPr>
        <w:t> </w:t>
      </w:r>
      <w:r>
        <w:rPr>
          <w:sz w:val="28"/>
        </w:rPr>
        <w:t>chi</w:t>
      </w:r>
      <w:r>
        <w:rPr>
          <w:spacing w:val="-6"/>
          <w:sz w:val="28"/>
        </w:rPr>
        <w:t> </w:t>
      </w:r>
      <w:r>
        <w:rPr>
          <w:sz w:val="28"/>
        </w:rPr>
        <w:t>ngày</w:t>
      </w:r>
      <w:r>
        <w:rPr>
          <w:spacing w:val="-6"/>
          <w:sz w:val="28"/>
        </w:rPr>
        <w:t> </w:t>
      </w:r>
      <w:r>
        <w:rPr>
          <w:sz w:val="28"/>
        </w:rPr>
        <w:t>17-11-2010</w:t>
      </w:r>
      <w:r>
        <w:rPr>
          <w:spacing w:val="-6"/>
          <w:sz w:val="28"/>
        </w:rPr>
        <w:t> </w:t>
      </w:r>
      <w:r>
        <w:rPr>
          <w:sz w:val="28"/>
        </w:rPr>
        <w:t>số</w:t>
      </w:r>
      <w:r>
        <w:rPr>
          <w:spacing w:val="-2"/>
          <w:sz w:val="28"/>
        </w:rPr>
        <w:t> </w:t>
      </w:r>
      <w:r>
        <w:rPr>
          <w:sz w:val="28"/>
        </w:rPr>
        <w:t>tiền</w:t>
      </w:r>
      <w:r>
        <w:rPr>
          <w:spacing w:val="-5"/>
          <w:sz w:val="28"/>
        </w:rPr>
        <w:t> </w:t>
      </w:r>
      <w:r>
        <w:rPr>
          <w:sz w:val="28"/>
        </w:rPr>
        <w:t>219.536.000</w:t>
      </w:r>
      <w:r>
        <w:rPr>
          <w:spacing w:val="-3"/>
          <w:sz w:val="28"/>
        </w:rPr>
        <w:t> </w:t>
      </w:r>
      <w:r>
        <w:rPr>
          <w:spacing w:val="-2"/>
          <w:sz w:val="28"/>
        </w:rPr>
        <w:t>đồng.</w:t>
      </w:r>
    </w:p>
    <w:p>
      <w:pPr>
        <w:pStyle w:val="ListParagraph"/>
        <w:numPr>
          <w:ilvl w:val="1"/>
          <w:numId w:val="4"/>
        </w:numPr>
        <w:tabs>
          <w:tab w:pos="1046" w:val="left" w:leader="none"/>
        </w:tabs>
        <w:spacing w:line="240" w:lineRule="auto" w:before="60" w:after="0"/>
        <w:ind w:left="1045" w:right="0" w:hanging="165"/>
        <w:jc w:val="both"/>
        <w:rPr>
          <w:sz w:val="28"/>
        </w:rPr>
      </w:pPr>
      <w:r>
        <w:rPr>
          <w:sz w:val="28"/>
        </w:rPr>
        <w:t>Phiếu</w:t>
      </w:r>
      <w:r>
        <w:rPr>
          <w:spacing w:val="-5"/>
          <w:sz w:val="28"/>
        </w:rPr>
        <w:t> </w:t>
      </w:r>
      <w:r>
        <w:rPr>
          <w:sz w:val="28"/>
        </w:rPr>
        <w:t>chi</w:t>
      </w:r>
      <w:r>
        <w:rPr>
          <w:spacing w:val="-6"/>
          <w:sz w:val="28"/>
        </w:rPr>
        <w:t> </w:t>
      </w:r>
      <w:r>
        <w:rPr>
          <w:sz w:val="28"/>
        </w:rPr>
        <w:t>ngày</w:t>
      </w:r>
      <w:r>
        <w:rPr>
          <w:spacing w:val="-6"/>
          <w:sz w:val="28"/>
        </w:rPr>
        <w:t> </w:t>
      </w:r>
      <w:r>
        <w:rPr>
          <w:sz w:val="28"/>
        </w:rPr>
        <w:t>04-01-2011</w:t>
      </w:r>
      <w:r>
        <w:rPr>
          <w:spacing w:val="-6"/>
          <w:sz w:val="28"/>
        </w:rPr>
        <w:t> </w:t>
      </w:r>
      <w:r>
        <w:rPr>
          <w:sz w:val="28"/>
        </w:rPr>
        <w:t>số</w:t>
      </w:r>
      <w:r>
        <w:rPr>
          <w:spacing w:val="-2"/>
          <w:sz w:val="28"/>
        </w:rPr>
        <w:t> </w:t>
      </w:r>
      <w:r>
        <w:rPr>
          <w:sz w:val="28"/>
        </w:rPr>
        <w:t>tiền</w:t>
      </w:r>
      <w:r>
        <w:rPr>
          <w:spacing w:val="-5"/>
          <w:sz w:val="28"/>
        </w:rPr>
        <w:t> </w:t>
      </w:r>
      <w:r>
        <w:rPr>
          <w:sz w:val="28"/>
        </w:rPr>
        <w:t>317.385.000</w:t>
      </w:r>
      <w:r>
        <w:rPr>
          <w:spacing w:val="-3"/>
          <w:sz w:val="28"/>
        </w:rPr>
        <w:t> </w:t>
      </w:r>
      <w:r>
        <w:rPr>
          <w:spacing w:val="-2"/>
          <w:sz w:val="28"/>
        </w:rPr>
        <w:t>đồng.</w:t>
      </w:r>
    </w:p>
    <w:p>
      <w:pPr>
        <w:pStyle w:val="BodyText"/>
        <w:spacing w:before="59"/>
        <w:ind w:right="586"/>
      </w:pPr>
      <w:r>
        <w:rPr/>
        <w:t>Như vậy, tổng số tiền Công ty đã chi theo các phiếu chi cho ông Q là 1.836.921.000 đồng; thu lại từ chi tạm ứng 250.000.000 đồng; tổng số tiền còn lại ông Q thực nhận là 1.586.921.000 đồng.</w:t>
      </w:r>
    </w:p>
    <w:p>
      <w:pPr>
        <w:pStyle w:val="BodyText"/>
        <w:spacing w:before="59"/>
        <w:ind w:right="586"/>
      </w:pPr>
      <w:r>
        <w:rPr/>
        <w:t>Đối với phiếu chi số tiền 200.000.000 đồng tại Ngân hàng vào ngày 13-5- 2010, lẽ ra sau khi có quyết định bồi thường thì nội dung ghi trong phiếu chi</w:t>
      </w:r>
      <w:r>
        <w:rPr>
          <w:spacing w:val="40"/>
        </w:rPr>
        <w:t> </w:t>
      </w:r>
      <w:r>
        <w:rPr/>
        <w:t>phải là chi tiền đền bù, do sai sót nên nhân viên ghi nhầm là “</w:t>
      </w:r>
      <w:r>
        <w:rPr>
          <w:i/>
        </w:rPr>
        <w:t>tạm ứng bồi</w:t>
      </w:r>
      <w:r>
        <w:rPr>
          <w:i/>
        </w:rPr>
        <w:t> thường</w:t>
      </w:r>
      <w:r>
        <w:rPr/>
        <w:t>”, tuy nhiên thực tế Ngân hàng đã chi và ông Q đã nhận đủ số tiền 200.000.000 đồng. Do đó, Công ty không đồng ý với yêu cầu khởi kiện của ông Q, đề nghị Tòa án không chấp nhận.</w:t>
      </w:r>
    </w:p>
    <w:p>
      <w:pPr>
        <w:pStyle w:val="Heading2"/>
        <w:spacing w:line="242" w:lineRule="auto" w:before="68"/>
        <w:ind w:right="586"/>
      </w:pPr>
      <w:r>
        <w:rPr>
          <w:i/>
        </w:rPr>
        <w:t>Quá trình giải quyết vụ án, những người có quyền lợi, nghĩa vụ liên</w:t>
      </w:r>
      <w:r>
        <w:rPr>
          <w:spacing w:val="40"/>
        </w:rPr>
        <w:t> </w:t>
      </w:r>
      <w:r>
        <w:rPr/>
        <w:t>quan trình bày:</w:t>
      </w:r>
    </w:p>
    <w:p>
      <w:pPr>
        <w:pStyle w:val="ListParagraph"/>
        <w:numPr>
          <w:ilvl w:val="0"/>
          <w:numId w:val="4"/>
        </w:numPr>
        <w:tabs>
          <w:tab w:pos="902" w:val="left" w:leader="none"/>
        </w:tabs>
        <w:spacing w:line="240" w:lineRule="auto" w:before="48" w:after="0"/>
        <w:ind w:left="162" w:right="585" w:firstLine="566"/>
        <w:jc w:val="both"/>
        <w:rPr>
          <w:b/>
          <w:i/>
          <w:sz w:val="28"/>
        </w:rPr>
      </w:pPr>
      <w:r>
        <w:rPr>
          <w:b/>
          <w:i/>
          <w:sz w:val="28"/>
        </w:rPr>
        <w:t>Ông Nguyễn Văn H: </w:t>
      </w:r>
      <w:r>
        <w:rPr>
          <w:sz w:val="28"/>
        </w:rPr>
        <w:t>Ông được giao nhiệm vụ lập các phiếu thu, chi liên quan đến công tác</w:t>
      </w:r>
      <w:r>
        <w:rPr>
          <w:spacing w:val="-1"/>
          <w:sz w:val="28"/>
        </w:rPr>
        <w:t> </w:t>
      </w:r>
      <w:r>
        <w:rPr>
          <w:sz w:val="28"/>
        </w:rPr>
        <w:t>đền bù theo Quyết định số: 260/QĐ-UBND. Ngày</w:t>
      </w:r>
      <w:r>
        <w:rPr>
          <w:spacing w:val="-4"/>
          <w:sz w:val="28"/>
        </w:rPr>
        <w:t> </w:t>
      </w:r>
      <w:r>
        <w:rPr>
          <w:sz w:val="28"/>
        </w:rPr>
        <w:t>30-3-2010, ông Q đến Công ty để nhận tiền bồi thường. Được sự chỉ đạo của ông Trần Hữu</w:t>
      </w:r>
    </w:p>
    <w:p>
      <w:pPr>
        <w:spacing w:after="0" w:line="240" w:lineRule="auto"/>
        <w:jc w:val="both"/>
        <w:rPr>
          <w:sz w:val="28"/>
        </w:rPr>
        <w:sectPr>
          <w:pgSz w:w="11910" w:h="16850"/>
          <w:pgMar w:header="0" w:footer="425" w:top="1060" w:bottom="660" w:left="1540" w:right="540"/>
        </w:sectPr>
      </w:pPr>
    </w:p>
    <w:p>
      <w:pPr>
        <w:pStyle w:val="BodyText"/>
        <w:spacing w:before="65"/>
        <w:ind w:right="585" w:firstLine="0"/>
      </w:pPr>
      <w:r>
        <w:rPr/>
        <w:t>N (</w:t>
      </w:r>
      <w:r>
        <w:rPr>
          <w:i/>
        </w:rPr>
        <w:t>Tổng Giám đốc</w:t>
      </w:r>
      <w:r>
        <w:rPr/>
        <w:t>), Công ty giải quyết chi trả tiền đợt 01 cho ông Q số tiền 550.000.000 đồng và thu hồi số tiền 250.000.000 đồng đã tạm</w:t>
      </w:r>
      <w:r>
        <w:rPr>
          <w:spacing w:val="-1"/>
        </w:rPr>
        <w:t> </w:t>
      </w:r>
      <w:r>
        <w:rPr/>
        <w:t>ứng vào các ngày 11-3-2009, 21-5-2009. Ông đã lập Phiếu chi tiền mặt số: PC167/2010 ngày 30- 3-2010 số tiền 550.000.000 đồng gồm</w:t>
      </w:r>
      <w:r>
        <w:rPr>
          <w:spacing w:val="-2"/>
        </w:rPr>
        <w:t> </w:t>
      </w:r>
      <w:r>
        <w:rPr/>
        <w:t>02 liên, liên 01 lưu tại phòng kế</w:t>
      </w:r>
      <w:r>
        <w:rPr>
          <w:spacing w:val="-1"/>
        </w:rPr>
        <w:t> </w:t>
      </w:r>
      <w:r>
        <w:rPr/>
        <w:t>toán, liên 02 giao cho khách hàng. Đồng thời lập Phiếu thu tiền mặt số: PT19/2010 ngày 30-3-2010 số tiền 250.000.000 đồng gồm 02 liên, liên 01 lưu tại phòng kế toán, liên 02 giao cho khách hàng. Sau khi in phiếu chi và phiếu thu, ông trình ông Tiến ký và giao lại cho bà Phan Thị K - Thủ quỹ Công ty (</w:t>
      </w:r>
      <w:r>
        <w:rPr>
          <w:i/>
        </w:rPr>
        <w:t>tại thời điểm ông Q</w:t>
      </w:r>
      <w:r>
        <w:rPr>
          <w:i/>
        </w:rPr>
        <w:t> đến Công ty nhận tiền không có mặt ông Nguyễn Văn M - Kế toán trưởn</w:t>
      </w:r>
      <w:r>
        <w:rPr/>
        <w:t>g).</w:t>
      </w:r>
    </w:p>
    <w:p>
      <w:pPr>
        <w:pStyle w:val="ListParagraph"/>
        <w:numPr>
          <w:ilvl w:val="0"/>
          <w:numId w:val="4"/>
        </w:numPr>
        <w:tabs>
          <w:tab w:pos="923" w:val="left" w:leader="none"/>
        </w:tabs>
        <w:spacing w:line="240" w:lineRule="auto" w:before="62" w:after="0"/>
        <w:ind w:left="162" w:right="587" w:firstLine="566"/>
        <w:jc w:val="both"/>
        <w:rPr>
          <w:b/>
          <w:i/>
          <w:sz w:val="28"/>
        </w:rPr>
      </w:pPr>
      <w:r>
        <w:rPr>
          <w:b/>
          <w:i/>
          <w:sz w:val="28"/>
        </w:rPr>
        <w:t>Bà Phan Thị K: </w:t>
      </w:r>
      <w:r>
        <w:rPr>
          <w:sz w:val="28"/>
        </w:rPr>
        <w:t>Ngày 30-3-2010, ông Q đến Công ty để nhận tiền bồi thường theo Quyết định số: 260/QĐ-UBND. Ông N chỉ đạo phòng kế toán lập phiếu chi tiền mặt cho ông Q số tiền 550.000.000 đồng và</w:t>
      </w:r>
      <w:r>
        <w:rPr>
          <w:spacing w:val="-1"/>
          <w:sz w:val="28"/>
        </w:rPr>
        <w:t> </w:t>
      </w:r>
      <w:r>
        <w:rPr>
          <w:sz w:val="28"/>
        </w:rPr>
        <w:t>lập phiếu thu tiền mặt số tiền 250.000.000 đồng. Ông H là người lập phiếu thu - chi, trình Kế toán trưởng và Tổng Giám đốc ký. Do ngày 30-3-2010 ông M là Kế toán trưởng không</w:t>
      </w:r>
      <w:r>
        <w:rPr>
          <w:spacing w:val="-2"/>
          <w:sz w:val="28"/>
        </w:rPr>
        <w:t> </w:t>
      </w:r>
      <w:r>
        <w:rPr>
          <w:sz w:val="28"/>
        </w:rPr>
        <w:t>có</w:t>
      </w:r>
      <w:r>
        <w:rPr>
          <w:spacing w:val="-2"/>
          <w:sz w:val="28"/>
        </w:rPr>
        <w:t> </w:t>
      </w:r>
      <w:r>
        <w:rPr>
          <w:sz w:val="28"/>
        </w:rPr>
        <w:t>mặt nên</w:t>
      </w:r>
      <w:r>
        <w:rPr>
          <w:spacing w:val="-1"/>
          <w:sz w:val="28"/>
        </w:rPr>
        <w:t> </w:t>
      </w:r>
      <w:r>
        <w:rPr>
          <w:sz w:val="28"/>
        </w:rPr>
        <w:t>thiếu chữ</w:t>
      </w:r>
      <w:r>
        <w:rPr>
          <w:spacing w:val="-3"/>
          <w:sz w:val="28"/>
        </w:rPr>
        <w:t> </w:t>
      </w:r>
      <w:r>
        <w:rPr>
          <w:sz w:val="28"/>
        </w:rPr>
        <w:t>ký</w:t>
      </w:r>
      <w:r>
        <w:rPr>
          <w:spacing w:val="-1"/>
          <w:sz w:val="28"/>
        </w:rPr>
        <w:t> </w:t>
      </w:r>
      <w:r>
        <w:rPr>
          <w:sz w:val="28"/>
        </w:rPr>
        <w:t>của</w:t>
      </w:r>
      <w:r>
        <w:rPr>
          <w:spacing w:val="-2"/>
          <w:sz w:val="28"/>
        </w:rPr>
        <w:t> </w:t>
      </w:r>
      <w:r>
        <w:rPr>
          <w:sz w:val="28"/>
        </w:rPr>
        <w:t>ông M.</w:t>
      </w:r>
      <w:r>
        <w:rPr>
          <w:spacing w:val="-1"/>
          <w:sz w:val="28"/>
        </w:rPr>
        <w:t> </w:t>
      </w:r>
      <w:r>
        <w:rPr>
          <w:sz w:val="28"/>
        </w:rPr>
        <w:t>Ông</w:t>
      </w:r>
      <w:r>
        <w:rPr>
          <w:spacing w:val="-1"/>
          <w:sz w:val="28"/>
        </w:rPr>
        <w:t> </w:t>
      </w:r>
      <w:r>
        <w:rPr>
          <w:sz w:val="28"/>
        </w:rPr>
        <w:t>N</w:t>
      </w:r>
      <w:r>
        <w:rPr>
          <w:spacing w:val="-2"/>
          <w:sz w:val="28"/>
        </w:rPr>
        <w:t> </w:t>
      </w:r>
      <w:r>
        <w:rPr>
          <w:sz w:val="28"/>
        </w:rPr>
        <w:t>đã chỉ</w:t>
      </w:r>
      <w:r>
        <w:rPr>
          <w:spacing w:val="-2"/>
          <w:sz w:val="28"/>
        </w:rPr>
        <w:t> </w:t>
      </w:r>
      <w:r>
        <w:rPr>
          <w:sz w:val="28"/>
        </w:rPr>
        <w:t>đạo</w:t>
      </w:r>
      <w:r>
        <w:rPr>
          <w:spacing w:val="-1"/>
          <w:sz w:val="28"/>
        </w:rPr>
        <w:t> </w:t>
      </w:r>
      <w:r>
        <w:rPr>
          <w:sz w:val="28"/>
        </w:rPr>
        <w:t>bà</w:t>
      </w:r>
      <w:r>
        <w:rPr>
          <w:spacing w:val="-3"/>
          <w:sz w:val="28"/>
        </w:rPr>
        <w:t> </w:t>
      </w:r>
      <w:r>
        <w:rPr>
          <w:sz w:val="28"/>
        </w:rPr>
        <w:t>chi</w:t>
      </w:r>
      <w:r>
        <w:rPr>
          <w:spacing w:val="-1"/>
          <w:sz w:val="28"/>
        </w:rPr>
        <w:t> </w:t>
      </w:r>
      <w:r>
        <w:rPr>
          <w:sz w:val="28"/>
        </w:rPr>
        <w:t>tiền</w:t>
      </w:r>
      <w:r>
        <w:rPr>
          <w:spacing w:val="-1"/>
          <w:sz w:val="28"/>
        </w:rPr>
        <w:t> </w:t>
      </w:r>
      <w:r>
        <w:rPr>
          <w:sz w:val="28"/>
        </w:rPr>
        <w:t>cho</w:t>
      </w:r>
      <w:r>
        <w:rPr>
          <w:spacing w:val="-1"/>
          <w:sz w:val="28"/>
        </w:rPr>
        <w:t> </w:t>
      </w:r>
      <w:r>
        <w:rPr>
          <w:sz w:val="28"/>
        </w:rPr>
        <w:t>ông Q và nói chữ ký Kế toán trưởng sẽ bổ sung sau (</w:t>
      </w:r>
      <w:r>
        <w:rPr>
          <w:i/>
          <w:sz w:val="28"/>
        </w:rPr>
        <w:t>mục đích linh hoạt, tạo điều</w:t>
      </w:r>
      <w:r>
        <w:rPr>
          <w:i/>
          <w:spacing w:val="40"/>
          <w:sz w:val="28"/>
        </w:rPr>
        <w:t> </w:t>
      </w:r>
      <w:r>
        <w:rPr>
          <w:i/>
          <w:sz w:val="28"/>
        </w:rPr>
        <w:t>kiện cho ông Q không phải đi lại nhiều lần</w:t>
      </w:r>
      <w:r>
        <w:rPr>
          <w:sz w:val="28"/>
        </w:rPr>
        <w:t>). Do đó, bà đã đưa phiếu chi và</w:t>
      </w:r>
      <w:r>
        <w:rPr>
          <w:spacing w:val="80"/>
          <w:sz w:val="28"/>
        </w:rPr>
        <w:t> </w:t>
      </w:r>
      <w:r>
        <w:rPr>
          <w:sz w:val="28"/>
        </w:rPr>
        <w:t>phiếu thu cho ông Q ký. Trước khi ông Q nhận tiền, bà có giải thích số tiền ông Q</w:t>
      </w:r>
      <w:r>
        <w:rPr>
          <w:spacing w:val="-1"/>
          <w:sz w:val="28"/>
        </w:rPr>
        <w:t> </w:t>
      </w:r>
      <w:r>
        <w:rPr>
          <w:sz w:val="28"/>
        </w:rPr>
        <w:t>được</w:t>
      </w:r>
      <w:r>
        <w:rPr>
          <w:spacing w:val="-1"/>
          <w:sz w:val="28"/>
        </w:rPr>
        <w:t> </w:t>
      </w:r>
      <w:r>
        <w:rPr>
          <w:sz w:val="28"/>
        </w:rPr>
        <w:t>nhận sẽ</w:t>
      </w:r>
      <w:r>
        <w:rPr>
          <w:spacing w:val="-1"/>
          <w:sz w:val="28"/>
        </w:rPr>
        <w:t> </w:t>
      </w:r>
      <w:r>
        <w:rPr>
          <w:sz w:val="28"/>
        </w:rPr>
        <w:t>trừ</w:t>
      </w:r>
      <w:r>
        <w:rPr>
          <w:spacing w:val="-2"/>
          <w:sz w:val="28"/>
        </w:rPr>
        <w:t> </w:t>
      </w:r>
      <w:r>
        <w:rPr>
          <w:sz w:val="28"/>
        </w:rPr>
        <w:t>đi số</w:t>
      </w:r>
      <w:r>
        <w:rPr>
          <w:spacing w:val="-1"/>
          <w:sz w:val="28"/>
        </w:rPr>
        <w:t> </w:t>
      </w:r>
      <w:r>
        <w:rPr>
          <w:sz w:val="28"/>
        </w:rPr>
        <w:t>tiền 250.000.000</w:t>
      </w:r>
      <w:r>
        <w:rPr>
          <w:spacing w:val="-2"/>
          <w:sz w:val="28"/>
        </w:rPr>
        <w:t> </w:t>
      </w:r>
      <w:r>
        <w:rPr>
          <w:sz w:val="28"/>
        </w:rPr>
        <w:t>đồng đã tạm</w:t>
      </w:r>
      <w:r>
        <w:rPr>
          <w:spacing w:val="-5"/>
          <w:sz w:val="28"/>
        </w:rPr>
        <w:t> </w:t>
      </w:r>
      <w:r>
        <w:rPr>
          <w:sz w:val="28"/>
        </w:rPr>
        <w:t>ứng trước đó và</w:t>
      </w:r>
      <w:r>
        <w:rPr>
          <w:spacing w:val="-1"/>
          <w:sz w:val="28"/>
        </w:rPr>
        <w:t> </w:t>
      </w:r>
      <w:r>
        <w:rPr>
          <w:sz w:val="28"/>
        </w:rPr>
        <w:t>giao cho ông Q số tiền còn lại là 300.000.000 đồng. Bà cắt liên 02 giao cho ông Q nên ông Q giữ liên 02 của phiếu chi và phiếu thu ngày 30-3-2010 không có chữ ký của ông M. Sau đó ông M có mặt tại Công ty, bà đã trình phiếu chi và phiếu thu cho ông M ký để lưu hồ sơ.</w:t>
      </w:r>
    </w:p>
    <w:p>
      <w:pPr>
        <w:pStyle w:val="Heading2"/>
        <w:numPr>
          <w:ilvl w:val="0"/>
          <w:numId w:val="4"/>
        </w:numPr>
        <w:tabs>
          <w:tab w:pos="914" w:val="left" w:leader="none"/>
        </w:tabs>
        <w:spacing w:line="240" w:lineRule="auto" w:before="67" w:after="0"/>
        <w:ind w:left="162" w:right="590" w:firstLine="566"/>
        <w:jc w:val="both"/>
      </w:pPr>
      <w:r>
        <w:rPr>
          <w:i/>
        </w:rPr>
        <w:t>Tòa án cấp sơ thẩm đã triệu tập hợp lệ nhưng ông Nguyễn Văn M và</w:t>
      </w:r>
      <w:r>
        <w:rPr/>
        <w:t> ông Trần Hữu N đều vắng mặt nên không thu thập được lời khai.</w:t>
      </w:r>
    </w:p>
    <w:p>
      <w:pPr>
        <w:spacing w:line="240" w:lineRule="auto" w:before="52"/>
        <w:ind w:left="162" w:right="586" w:firstLine="566"/>
        <w:jc w:val="both"/>
        <w:rPr>
          <w:i/>
          <w:sz w:val="28"/>
        </w:rPr>
      </w:pPr>
      <w:r>
        <w:rPr>
          <w:i/>
          <w:sz w:val="28"/>
        </w:rPr>
        <w:t>Bản án dân sự sơ thẩm số: 09/2022/DS-ST ngày 12-8-2022 của Tòa án</w:t>
      </w:r>
      <w:r>
        <w:rPr>
          <w:i/>
          <w:sz w:val="28"/>
        </w:rPr>
        <w:t> nhân dân thành phố Gia Nghĩa, tỉnh Đắk Nông đã quyết định: Căn cứ khoản 2 Điều 26; điểm a khoản 1 Điều 35; điểm a khoản 1 Điều 39; Điều 147; điểm b khoản 2 Điều 227 của Bộ luật Tố tụng dân sự. Áp dụng Điều 166, Điều 589 của Bộ luật Dân sự năm 2015; Nghị quyết số: 326/2016/UBTVQH14 ngày 30-12- 2016 của Ủy ban thường vụ Quốc hội, tuyên xử: Không chấp nhận yêu cầu khởi kiện của ông Q về việc yêu cầu Công ty Đ phải thanh toán số tiền đền bù còn thiếu theo Quyết định số: 260/QĐ-UBND ngày 25-02-2010 của UBND tỉnh Đắk Nông</w:t>
      </w:r>
      <w:r>
        <w:rPr>
          <w:i/>
          <w:spacing w:val="-4"/>
          <w:sz w:val="28"/>
        </w:rPr>
        <w:t> </w:t>
      </w:r>
      <w:r>
        <w:rPr>
          <w:i/>
          <w:sz w:val="28"/>
        </w:rPr>
        <w:t>là</w:t>
      </w:r>
      <w:r>
        <w:rPr>
          <w:i/>
          <w:spacing w:val="-4"/>
          <w:sz w:val="28"/>
        </w:rPr>
        <w:t> </w:t>
      </w:r>
      <w:r>
        <w:rPr>
          <w:i/>
          <w:sz w:val="28"/>
        </w:rPr>
        <w:t>300.000.000 đồng và</w:t>
      </w:r>
      <w:r>
        <w:rPr>
          <w:i/>
          <w:spacing w:val="-3"/>
          <w:sz w:val="28"/>
        </w:rPr>
        <w:t> </w:t>
      </w:r>
      <w:r>
        <w:rPr>
          <w:i/>
          <w:sz w:val="28"/>
        </w:rPr>
        <w:t>tiền</w:t>
      </w:r>
      <w:r>
        <w:rPr>
          <w:i/>
          <w:spacing w:val="-3"/>
          <w:sz w:val="28"/>
        </w:rPr>
        <w:t> </w:t>
      </w:r>
      <w:r>
        <w:rPr>
          <w:i/>
          <w:sz w:val="28"/>
        </w:rPr>
        <w:t>lãi suất</w:t>
      </w:r>
      <w:r>
        <w:rPr>
          <w:i/>
          <w:spacing w:val="-3"/>
          <w:sz w:val="28"/>
        </w:rPr>
        <w:t> </w:t>
      </w:r>
      <w:r>
        <w:rPr>
          <w:i/>
          <w:sz w:val="28"/>
        </w:rPr>
        <w:t>trả chậm</w:t>
      </w:r>
      <w:r>
        <w:rPr>
          <w:i/>
          <w:spacing w:val="-2"/>
          <w:sz w:val="28"/>
        </w:rPr>
        <w:t> </w:t>
      </w:r>
      <w:r>
        <w:rPr>
          <w:i/>
          <w:sz w:val="28"/>
        </w:rPr>
        <w:t>theo</w:t>
      </w:r>
      <w:r>
        <w:rPr>
          <w:i/>
          <w:spacing w:val="-3"/>
          <w:sz w:val="28"/>
        </w:rPr>
        <w:t> </w:t>
      </w:r>
      <w:r>
        <w:rPr>
          <w:i/>
          <w:sz w:val="28"/>
        </w:rPr>
        <w:t>quy</w:t>
      </w:r>
      <w:r>
        <w:rPr>
          <w:i/>
          <w:spacing w:val="-1"/>
          <w:sz w:val="28"/>
        </w:rPr>
        <w:t> </w:t>
      </w:r>
      <w:r>
        <w:rPr>
          <w:i/>
          <w:sz w:val="28"/>
        </w:rPr>
        <w:t>định của</w:t>
      </w:r>
      <w:r>
        <w:rPr>
          <w:i/>
          <w:spacing w:val="-4"/>
          <w:sz w:val="28"/>
        </w:rPr>
        <w:t> </w:t>
      </w:r>
      <w:r>
        <w:rPr>
          <w:i/>
          <w:sz w:val="28"/>
        </w:rPr>
        <w:t>pháp luật.</w:t>
      </w:r>
    </w:p>
    <w:p>
      <w:pPr>
        <w:spacing w:before="62"/>
        <w:ind w:left="162" w:right="596" w:firstLine="566"/>
        <w:jc w:val="both"/>
        <w:rPr>
          <w:i/>
          <w:sz w:val="28"/>
        </w:rPr>
      </w:pPr>
      <w:r>
        <w:rPr>
          <w:i/>
          <w:sz w:val="28"/>
        </w:rPr>
        <w:t>Ngoài ra,</w:t>
      </w:r>
      <w:r>
        <w:rPr>
          <w:i/>
          <w:spacing w:val="-1"/>
          <w:sz w:val="28"/>
        </w:rPr>
        <w:t> </w:t>
      </w:r>
      <w:r>
        <w:rPr>
          <w:i/>
          <w:sz w:val="28"/>
        </w:rPr>
        <w:t>Tòa án cấp sơ</w:t>
      </w:r>
      <w:r>
        <w:rPr>
          <w:i/>
          <w:spacing w:val="-2"/>
          <w:sz w:val="28"/>
        </w:rPr>
        <w:t> </w:t>
      </w:r>
      <w:r>
        <w:rPr>
          <w:i/>
          <w:sz w:val="28"/>
        </w:rPr>
        <w:t>thẩm còn quyết định về</w:t>
      </w:r>
      <w:r>
        <w:rPr>
          <w:i/>
          <w:spacing w:val="-1"/>
          <w:sz w:val="28"/>
        </w:rPr>
        <w:t> </w:t>
      </w:r>
      <w:r>
        <w:rPr>
          <w:i/>
          <w:sz w:val="28"/>
        </w:rPr>
        <w:t>án phí và thông báo quyền</w:t>
      </w:r>
      <w:r>
        <w:rPr>
          <w:i/>
          <w:sz w:val="28"/>
        </w:rPr>
        <w:t> kháng cáo của các đương sự.</w:t>
      </w:r>
    </w:p>
    <w:p>
      <w:pPr>
        <w:pStyle w:val="BodyText"/>
        <w:ind w:right="588"/>
      </w:pPr>
      <w:r>
        <w:rPr/>
        <w:t>Ngày 23-8-2022, nguyên đơn ông Ngô Văn Q kháng cáo đề nghị hủy Biên bản giao trả tiền; hủy phiếu chi 550.000.000 đồng và phiếu thu 250.000.000 đồng đề ngày 30-3-2010; buộc Công ty Đ phải chi trả số tiền còn thiếu 300.000.000 đồng và tính lãi suất chậm trả kể từ ngày 05-4-2010 theo quy định của pháp luật.</w:t>
      </w:r>
    </w:p>
    <w:p>
      <w:pPr>
        <w:pStyle w:val="BodyText"/>
        <w:spacing w:before="61"/>
        <w:ind w:right="588"/>
      </w:pPr>
      <w:r>
        <w:rPr/>
        <w:t>Tại phiên tòa, nguyên đơn giữ nguyên yêu cầu khởi kiện và yêu cầu kháng cáo; các đương sự không thỏa thuận được với nhau về việc giải quyết vụ án.</w:t>
      </w:r>
    </w:p>
    <w:p>
      <w:pPr>
        <w:pStyle w:val="BodyText"/>
        <w:spacing w:before="59"/>
        <w:ind w:left="728" w:firstLine="0"/>
      </w:pPr>
      <w:r>
        <w:rPr/>
        <w:t>Ý</w:t>
      </w:r>
      <w:r>
        <w:rPr>
          <w:spacing w:val="-4"/>
        </w:rPr>
        <w:t> </w:t>
      </w:r>
      <w:r>
        <w:rPr/>
        <w:t>kiến</w:t>
      </w:r>
      <w:r>
        <w:rPr>
          <w:spacing w:val="-1"/>
        </w:rPr>
        <w:t> </w:t>
      </w:r>
      <w:r>
        <w:rPr/>
        <w:t>của</w:t>
      </w:r>
      <w:r>
        <w:rPr>
          <w:spacing w:val="-2"/>
        </w:rPr>
        <w:t> </w:t>
      </w:r>
      <w:r>
        <w:rPr/>
        <w:t>đại</w:t>
      </w:r>
      <w:r>
        <w:rPr>
          <w:spacing w:val="-1"/>
        </w:rPr>
        <w:t> </w:t>
      </w:r>
      <w:r>
        <w:rPr/>
        <w:t>diện</w:t>
      </w:r>
      <w:r>
        <w:rPr>
          <w:spacing w:val="-1"/>
        </w:rPr>
        <w:t> </w:t>
      </w:r>
      <w:r>
        <w:rPr/>
        <w:t>Viện</w:t>
      </w:r>
      <w:r>
        <w:rPr>
          <w:spacing w:val="-4"/>
        </w:rPr>
        <w:t> </w:t>
      </w:r>
      <w:r>
        <w:rPr/>
        <w:t>kiểm</w:t>
      </w:r>
      <w:r>
        <w:rPr>
          <w:spacing w:val="-7"/>
        </w:rPr>
        <w:t> </w:t>
      </w:r>
      <w:r>
        <w:rPr/>
        <w:t>sát</w:t>
      </w:r>
      <w:r>
        <w:rPr>
          <w:spacing w:val="-1"/>
        </w:rPr>
        <w:t> </w:t>
      </w:r>
      <w:r>
        <w:rPr/>
        <w:t>nhân</w:t>
      </w:r>
      <w:r>
        <w:rPr>
          <w:spacing w:val="-5"/>
        </w:rPr>
        <w:t> </w:t>
      </w:r>
      <w:r>
        <w:rPr/>
        <w:t>dân</w:t>
      </w:r>
      <w:r>
        <w:rPr>
          <w:spacing w:val="-3"/>
        </w:rPr>
        <w:t> </w:t>
      </w:r>
      <w:r>
        <w:rPr/>
        <w:t>tỉnh</w:t>
      </w:r>
      <w:r>
        <w:rPr>
          <w:spacing w:val="-1"/>
        </w:rPr>
        <w:t> </w:t>
      </w:r>
      <w:r>
        <w:rPr/>
        <w:t>Đắk</w:t>
      </w:r>
      <w:r>
        <w:rPr>
          <w:spacing w:val="-1"/>
        </w:rPr>
        <w:t> </w:t>
      </w:r>
      <w:r>
        <w:rPr>
          <w:spacing w:val="-2"/>
        </w:rPr>
        <w:t>Nông:</w:t>
      </w:r>
    </w:p>
    <w:p>
      <w:pPr>
        <w:spacing w:after="0"/>
        <w:sectPr>
          <w:pgSz w:w="11910" w:h="16850"/>
          <w:pgMar w:header="0" w:footer="425" w:top="1060" w:bottom="660" w:left="1540" w:right="540"/>
        </w:sectPr>
      </w:pPr>
    </w:p>
    <w:p>
      <w:pPr>
        <w:pStyle w:val="ListParagraph"/>
        <w:numPr>
          <w:ilvl w:val="0"/>
          <w:numId w:val="4"/>
        </w:numPr>
        <w:tabs>
          <w:tab w:pos="906" w:val="left" w:leader="none"/>
        </w:tabs>
        <w:spacing w:line="240" w:lineRule="auto" w:before="65" w:after="0"/>
        <w:ind w:left="162" w:right="597" w:firstLine="566"/>
        <w:jc w:val="both"/>
        <w:rPr>
          <w:sz w:val="28"/>
        </w:rPr>
      </w:pPr>
      <w:r>
        <w:rPr>
          <w:sz w:val="28"/>
        </w:rPr>
        <w:t>Về tố tụng: Thẩm phán Chủ tọa phiên tòa, các Thẩm phán tham gia, Thư ký Tòa</w:t>
      </w:r>
      <w:r>
        <w:rPr>
          <w:spacing w:val="-1"/>
          <w:sz w:val="28"/>
        </w:rPr>
        <w:t> </w:t>
      </w:r>
      <w:r>
        <w:rPr>
          <w:sz w:val="28"/>
        </w:rPr>
        <w:t>án đã</w:t>
      </w:r>
      <w:r>
        <w:rPr>
          <w:spacing w:val="-1"/>
          <w:sz w:val="28"/>
        </w:rPr>
        <w:t> </w:t>
      </w:r>
      <w:r>
        <w:rPr>
          <w:sz w:val="28"/>
        </w:rPr>
        <w:t>chấp</w:t>
      </w:r>
      <w:r>
        <w:rPr>
          <w:spacing w:val="-1"/>
          <w:sz w:val="28"/>
        </w:rPr>
        <w:t> </w:t>
      </w:r>
      <w:r>
        <w:rPr>
          <w:sz w:val="28"/>
        </w:rPr>
        <w:t>hành</w:t>
      </w:r>
      <w:r>
        <w:rPr>
          <w:spacing w:val="-1"/>
          <w:sz w:val="28"/>
        </w:rPr>
        <w:t> </w:t>
      </w:r>
      <w:r>
        <w:rPr>
          <w:sz w:val="28"/>
        </w:rPr>
        <w:t>đúng các</w:t>
      </w:r>
      <w:r>
        <w:rPr>
          <w:spacing w:val="-2"/>
          <w:sz w:val="28"/>
        </w:rPr>
        <w:t> </w:t>
      </w:r>
      <w:r>
        <w:rPr>
          <w:sz w:val="28"/>
        </w:rPr>
        <w:t>quy</w:t>
      </w:r>
      <w:r>
        <w:rPr>
          <w:spacing w:val="-4"/>
          <w:sz w:val="28"/>
        </w:rPr>
        <w:t> </w:t>
      </w:r>
      <w:r>
        <w:rPr>
          <w:sz w:val="28"/>
        </w:rPr>
        <w:t>định</w:t>
      </w:r>
      <w:r>
        <w:rPr>
          <w:spacing w:val="-2"/>
          <w:sz w:val="28"/>
        </w:rPr>
        <w:t> </w:t>
      </w:r>
      <w:r>
        <w:rPr>
          <w:sz w:val="28"/>
        </w:rPr>
        <w:t>của</w:t>
      </w:r>
      <w:r>
        <w:rPr>
          <w:spacing w:val="-1"/>
          <w:sz w:val="28"/>
        </w:rPr>
        <w:t> </w:t>
      </w:r>
      <w:r>
        <w:rPr>
          <w:sz w:val="28"/>
        </w:rPr>
        <w:t>Bộ luật Tố tụng</w:t>
      </w:r>
      <w:r>
        <w:rPr>
          <w:spacing w:val="-1"/>
          <w:sz w:val="28"/>
        </w:rPr>
        <w:t> </w:t>
      </w:r>
      <w:r>
        <w:rPr>
          <w:sz w:val="28"/>
        </w:rPr>
        <w:t>dân sự</w:t>
      </w:r>
      <w:r>
        <w:rPr>
          <w:spacing w:val="-2"/>
          <w:sz w:val="28"/>
        </w:rPr>
        <w:t> </w:t>
      </w:r>
      <w:r>
        <w:rPr>
          <w:sz w:val="28"/>
        </w:rPr>
        <w:t>trong</w:t>
      </w:r>
      <w:r>
        <w:rPr>
          <w:spacing w:val="-1"/>
          <w:sz w:val="28"/>
        </w:rPr>
        <w:t> </w:t>
      </w:r>
      <w:r>
        <w:rPr>
          <w:sz w:val="28"/>
        </w:rPr>
        <w:t>quá trình giải quyết vụ án tại Tòa án cấp phúc thẩm.</w:t>
      </w:r>
    </w:p>
    <w:p>
      <w:pPr>
        <w:pStyle w:val="ListParagraph"/>
        <w:numPr>
          <w:ilvl w:val="0"/>
          <w:numId w:val="4"/>
        </w:numPr>
        <w:tabs>
          <w:tab w:pos="909" w:val="left" w:leader="none"/>
        </w:tabs>
        <w:spacing w:line="240" w:lineRule="auto" w:before="61" w:after="0"/>
        <w:ind w:left="162" w:right="587" w:firstLine="566"/>
        <w:jc w:val="both"/>
        <w:rPr>
          <w:sz w:val="28"/>
        </w:rPr>
      </w:pPr>
      <w:r>
        <w:rPr>
          <w:sz w:val="28"/>
        </w:rPr>
        <w:t>Về nội dung: Đề nghị Hội đồng xét xử căn cứ khoản 1 Điều 308 của Bộ luật Tố tụng dân sự, không chấp nhận kháng cáo của nguyên đơn, giữ nguyên bản án sơ thẩm.</w:t>
      </w:r>
    </w:p>
    <w:p>
      <w:pPr>
        <w:pStyle w:val="Heading1"/>
        <w:spacing w:before="64"/>
        <w:ind w:right="306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57"/>
        <w:ind w:left="728" w:right="0" w:firstLine="0"/>
        <w:jc w:val="both"/>
        <w:rPr>
          <w:i/>
          <w:sz w:val="28"/>
        </w:rPr>
      </w:pPr>
      <w:r>
        <w:rPr>
          <w:color w:val="131722"/>
          <w:sz w:val="28"/>
        </w:rPr>
        <w:t>[1].</w:t>
      </w:r>
      <w:r>
        <w:rPr>
          <w:color w:val="131722"/>
          <w:spacing w:val="-5"/>
          <w:sz w:val="28"/>
        </w:rPr>
        <w:t> </w:t>
      </w:r>
      <w:r>
        <w:rPr>
          <w:i/>
          <w:sz w:val="28"/>
        </w:rPr>
        <w:t>Về</w:t>
      </w:r>
      <w:r>
        <w:rPr>
          <w:i/>
          <w:spacing w:val="-1"/>
          <w:sz w:val="28"/>
        </w:rPr>
        <w:t> </w:t>
      </w:r>
      <w:r>
        <w:rPr>
          <w:i/>
          <w:sz w:val="28"/>
        </w:rPr>
        <w:t>thủ</w:t>
      </w:r>
      <w:r>
        <w:rPr>
          <w:i/>
          <w:spacing w:val="-5"/>
          <w:sz w:val="28"/>
        </w:rPr>
        <w:t> </w:t>
      </w:r>
      <w:r>
        <w:rPr>
          <w:i/>
          <w:sz w:val="28"/>
        </w:rPr>
        <w:t>tục</w:t>
      </w:r>
      <w:r>
        <w:rPr>
          <w:i/>
          <w:spacing w:val="-1"/>
          <w:sz w:val="28"/>
        </w:rPr>
        <w:t> </w:t>
      </w:r>
      <w:r>
        <w:rPr>
          <w:i/>
          <w:sz w:val="28"/>
        </w:rPr>
        <w:t>tố </w:t>
      </w:r>
      <w:r>
        <w:rPr>
          <w:i/>
          <w:spacing w:val="-4"/>
          <w:sz w:val="28"/>
        </w:rPr>
        <w:t>tụng:</w:t>
      </w:r>
    </w:p>
    <w:p>
      <w:pPr>
        <w:pStyle w:val="ListParagraph"/>
        <w:numPr>
          <w:ilvl w:val="0"/>
          <w:numId w:val="4"/>
        </w:numPr>
        <w:tabs>
          <w:tab w:pos="930" w:val="left" w:leader="none"/>
        </w:tabs>
        <w:spacing w:line="240" w:lineRule="auto" w:before="60" w:after="0"/>
        <w:ind w:left="162" w:right="587" w:firstLine="566"/>
        <w:jc w:val="both"/>
        <w:rPr>
          <w:sz w:val="28"/>
        </w:rPr>
      </w:pPr>
      <w:r>
        <w:rPr>
          <w:sz w:val="28"/>
        </w:rPr>
        <w:t>Đơn kháng cáo của ông Ngô Văn Q nộp trong thời hạn luật định, ông Quýnh là người cao tuổi nên được miễn nộp tiền tạm ứng án phí phúc thẩm.</w:t>
      </w:r>
    </w:p>
    <w:p>
      <w:pPr>
        <w:pStyle w:val="ListParagraph"/>
        <w:numPr>
          <w:ilvl w:val="0"/>
          <w:numId w:val="4"/>
        </w:numPr>
        <w:tabs>
          <w:tab w:pos="921" w:val="left" w:leader="none"/>
        </w:tabs>
        <w:spacing w:line="240" w:lineRule="auto" w:before="60" w:after="0"/>
        <w:ind w:left="162" w:right="586" w:firstLine="566"/>
        <w:jc w:val="both"/>
        <w:rPr>
          <w:sz w:val="28"/>
        </w:rPr>
      </w:pPr>
      <w:r>
        <w:rPr>
          <w:sz w:val="28"/>
        </w:rPr>
        <w:t>Đối với kháng cáo đề nghị hủy biên bản giao trả tiền; hủy phiếu chi số tiền 550.000.000 đồng và phiếu thu số tiền 250.000.000 đồng đề ngày 30-3- 2010: Tại giai đoạn sơ thẩm ông Q không khởi kiện nên Tòa án cấp sơ thẩm không xem</w:t>
      </w:r>
      <w:r>
        <w:rPr>
          <w:spacing w:val="-3"/>
          <w:sz w:val="28"/>
        </w:rPr>
        <w:t> </w:t>
      </w:r>
      <w:r>
        <w:rPr>
          <w:sz w:val="28"/>
        </w:rPr>
        <w:t>xét là phù hợp. Do đó, căn cứ</w:t>
      </w:r>
      <w:r>
        <w:rPr>
          <w:spacing w:val="-1"/>
          <w:sz w:val="28"/>
        </w:rPr>
        <w:t> </w:t>
      </w:r>
      <w:r>
        <w:rPr>
          <w:sz w:val="28"/>
        </w:rPr>
        <w:t>phạm</w:t>
      </w:r>
      <w:r>
        <w:rPr>
          <w:spacing w:val="-4"/>
          <w:sz w:val="28"/>
        </w:rPr>
        <w:t> </w:t>
      </w:r>
      <w:r>
        <w:rPr>
          <w:sz w:val="28"/>
        </w:rPr>
        <w:t>vi xét xử phúc</w:t>
      </w:r>
      <w:r>
        <w:rPr>
          <w:spacing w:val="-1"/>
          <w:sz w:val="28"/>
        </w:rPr>
        <w:t> </w:t>
      </w:r>
      <w:r>
        <w:rPr>
          <w:sz w:val="28"/>
        </w:rPr>
        <w:t>thẩm</w:t>
      </w:r>
      <w:r>
        <w:rPr>
          <w:spacing w:val="-4"/>
          <w:sz w:val="28"/>
        </w:rPr>
        <w:t> </w:t>
      </w:r>
      <w:r>
        <w:rPr>
          <w:sz w:val="28"/>
        </w:rPr>
        <w:t>quy</w:t>
      </w:r>
      <w:r>
        <w:rPr>
          <w:spacing w:val="-3"/>
          <w:sz w:val="28"/>
        </w:rPr>
        <w:t> </w:t>
      </w:r>
      <w:r>
        <w:rPr>
          <w:sz w:val="28"/>
        </w:rPr>
        <w:t>định tại Điều 293 của Bộ luật Tố tụng dân sự, Hội đồng xét xử không xem xét nội dung kháng cáo này của ông Q.</w:t>
      </w:r>
    </w:p>
    <w:p>
      <w:pPr>
        <w:pStyle w:val="ListParagraph"/>
        <w:numPr>
          <w:ilvl w:val="0"/>
          <w:numId w:val="4"/>
        </w:numPr>
        <w:tabs>
          <w:tab w:pos="904" w:val="left" w:leader="none"/>
        </w:tabs>
        <w:spacing w:line="240" w:lineRule="auto" w:before="60" w:after="0"/>
        <w:ind w:left="162" w:right="589" w:firstLine="566"/>
        <w:jc w:val="both"/>
        <w:rPr>
          <w:sz w:val="28"/>
        </w:rPr>
      </w:pPr>
      <w:r>
        <w:rPr>
          <w:sz w:val="28"/>
        </w:rPr>
        <w:t>Tại phiên tòa, ông Q đề nghị Hội đồng xét xử hoãn phiên tòa để triệu tập ông Trần Hữu N là Tổng giám đốc thời điểm năm 2010 để làm rõ có việc chi</w:t>
      </w:r>
      <w:r>
        <w:rPr>
          <w:spacing w:val="40"/>
          <w:sz w:val="28"/>
        </w:rPr>
        <w:t> </w:t>
      </w:r>
      <w:r>
        <w:rPr>
          <w:sz w:val="28"/>
        </w:rPr>
        <w:t>tiền hay</w:t>
      </w:r>
      <w:r>
        <w:rPr>
          <w:spacing w:val="-3"/>
          <w:sz w:val="28"/>
        </w:rPr>
        <w:t> </w:t>
      </w:r>
      <w:r>
        <w:rPr>
          <w:sz w:val="28"/>
        </w:rPr>
        <w:t>không là</w:t>
      </w:r>
      <w:r>
        <w:rPr>
          <w:spacing w:val="-1"/>
          <w:sz w:val="28"/>
        </w:rPr>
        <w:t> </w:t>
      </w:r>
      <w:r>
        <w:rPr>
          <w:sz w:val="28"/>
        </w:rPr>
        <w:t>không cần thiết, bởi lẽ các chứng từ chi, thu đều có chữ</w:t>
      </w:r>
      <w:r>
        <w:rPr>
          <w:spacing w:val="-2"/>
          <w:sz w:val="28"/>
        </w:rPr>
        <w:t> </w:t>
      </w:r>
      <w:r>
        <w:rPr>
          <w:sz w:val="28"/>
        </w:rPr>
        <w:t>ký của ông N và đóng dấu của Công ty.</w:t>
      </w:r>
    </w:p>
    <w:p>
      <w:pPr>
        <w:pStyle w:val="BodyText"/>
        <w:spacing w:before="61"/>
        <w:ind w:left="728" w:firstLine="0"/>
      </w:pPr>
      <w:r>
        <w:rPr/>
        <w:t>[2].</w:t>
      </w:r>
      <w:r>
        <w:rPr>
          <w:spacing w:val="-4"/>
        </w:rPr>
        <w:t> </w:t>
      </w:r>
      <w:r>
        <w:rPr/>
        <w:t>Xét</w:t>
      </w:r>
      <w:r>
        <w:rPr>
          <w:spacing w:val="-1"/>
        </w:rPr>
        <w:t> </w:t>
      </w:r>
      <w:r>
        <w:rPr/>
        <w:t>nội</w:t>
      </w:r>
      <w:r>
        <w:rPr>
          <w:spacing w:val="-3"/>
        </w:rPr>
        <w:t> </w:t>
      </w:r>
      <w:r>
        <w:rPr/>
        <w:t>dung</w:t>
      </w:r>
      <w:r>
        <w:rPr>
          <w:spacing w:val="-5"/>
        </w:rPr>
        <w:t> </w:t>
      </w:r>
      <w:r>
        <w:rPr/>
        <w:t>giải</w:t>
      </w:r>
      <w:r>
        <w:rPr>
          <w:spacing w:val="-4"/>
        </w:rPr>
        <w:t> </w:t>
      </w:r>
      <w:r>
        <w:rPr/>
        <w:t>quyết</w:t>
      </w:r>
      <w:r>
        <w:rPr>
          <w:spacing w:val="-1"/>
        </w:rPr>
        <w:t> </w:t>
      </w:r>
      <w:r>
        <w:rPr/>
        <w:t>vụ</w:t>
      </w:r>
      <w:r>
        <w:rPr>
          <w:spacing w:val="-2"/>
        </w:rPr>
        <w:t> </w:t>
      </w:r>
      <w:r>
        <w:rPr/>
        <w:t>án</w:t>
      </w:r>
      <w:r>
        <w:rPr>
          <w:spacing w:val="-4"/>
        </w:rPr>
        <w:t> </w:t>
      </w:r>
      <w:r>
        <w:rPr/>
        <w:t>và</w:t>
      </w:r>
      <w:r>
        <w:rPr>
          <w:spacing w:val="-3"/>
        </w:rPr>
        <w:t> </w:t>
      </w:r>
      <w:r>
        <w:rPr/>
        <w:t>yêu</w:t>
      </w:r>
      <w:r>
        <w:rPr>
          <w:spacing w:val="-1"/>
        </w:rPr>
        <w:t> </w:t>
      </w:r>
      <w:r>
        <w:rPr/>
        <w:t>cầu</w:t>
      </w:r>
      <w:r>
        <w:rPr>
          <w:spacing w:val="-2"/>
        </w:rPr>
        <w:t> </w:t>
      </w:r>
      <w:r>
        <w:rPr/>
        <w:t>kháng</w:t>
      </w:r>
      <w:r>
        <w:rPr>
          <w:spacing w:val="-1"/>
        </w:rPr>
        <w:t> </w:t>
      </w:r>
      <w:r>
        <w:rPr>
          <w:spacing w:val="-4"/>
        </w:rPr>
        <w:t>cáo:</w:t>
      </w:r>
    </w:p>
    <w:p>
      <w:pPr>
        <w:pStyle w:val="BodyText"/>
        <w:ind w:right="585"/>
      </w:pPr>
      <w:r>
        <w:rPr/>
        <w:t>[2.1]. Theo Quyết định số: 260/QĐ-UBND ngày 25-02-2010 của UBND tỉnh</w:t>
      </w:r>
      <w:r>
        <w:rPr>
          <w:spacing w:val="-2"/>
        </w:rPr>
        <w:t> </w:t>
      </w:r>
      <w:r>
        <w:rPr/>
        <w:t>Đắk Nông về</w:t>
      </w:r>
      <w:r>
        <w:rPr>
          <w:spacing w:val="-2"/>
        </w:rPr>
        <w:t> </w:t>
      </w:r>
      <w:r>
        <w:rPr/>
        <w:t>việc</w:t>
      </w:r>
      <w:r>
        <w:rPr>
          <w:spacing w:val="-1"/>
        </w:rPr>
        <w:t> </w:t>
      </w:r>
      <w:r>
        <w:rPr/>
        <w:t>phê</w:t>
      </w:r>
      <w:r>
        <w:rPr>
          <w:spacing w:val="-2"/>
        </w:rPr>
        <w:t> </w:t>
      </w:r>
      <w:r>
        <w:rPr/>
        <w:t>duyệt</w:t>
      </w:r>
      <w:r>
        <w:rPr>
          <w:spacing w:val="-1"/>
        </w:rPr>
        <w:t> </w:t>
      </w:r>
      <w:r>
        <w:rPr/>
        <w:t>phương án</w:t>
      </w:r>
      <w:r>
        <w:rPr>
          <w:spacing w:val="-1"/>
        </w:rPr>
        <w:t> </w:t>
      </w:r>
      <w:r>
        <w:rPr/>
        <w:t>bồi</w:t>
      </w:r>
      <w:r>
        <w:rPr>
          <w:spacing w:val="-2"/>
        </w:rPr>
        <w:t> </w:t>
      </w:r>
      <w:r>
        <w:rPr/>
        <w:t>thường giải</w:t>
      </w:r>
      <w:r>
        <w:rPr>
          <w:spacing w:val="-1"/>
        </w:rPr>
        <w:t> </w:t>
      </w:r>
      <w:r>
        <w:rPr/>
        <w:t>phóng</w:t>
      </w:r>
      <w:r>
        <w:rPr>
          <w:spacing w:val="-2"/>
        </w:rPr>
        <w:t> </w:t>
      </w:r>
      <w:r>
        <w:rPr/>
        <w:t>mặt bằng Dự án Nhà máy thủy</w:t>
      </w:r>
      <w:r>
        <w:rPr>
          <w:spacing w:val="-1"/>
        </w:rPr>
        <w:t> </w:t>
      </w:r>
      <w:r>
        <w:rPr/>
        <w:t>điện Đ thì ông Q được bồi thường số tiền 1.586.921.000 đồng. Ông Q thừa nhận đã nhận số tiền 1.286.921.000 đồng, cụ thể: Số tiền nhận tạm ứng là 250.000.000 đồng (</w:t>
      </w:r>
      <w:r>
        <w:rPr>
          <w:i/>
        </w:rPr>
        <w:t>trong đó, ngày 11-3-2019 nhận 200.000.000 đồng;</w:t>
      </w:r>
      <w:r>
        <w:rPr>
          <w:i/>
        </w:rPr>
        <w:t> ngày</w:t>
      </w:r>
      <w:r>
        <w:rPr>
          <w:i/>
          <w:spacing w:val="68"/>
        </w:rPr>
        <w:t> </w:t>
      </w:r>
      <w:r>
        <w:rPr>
          <w:i/>
        </w:rPr>
        <w:t>21-5-2009</w:t>
      </w:r>
      <w:r>
        <w:rPr>
          <w:i/>
          <w:spacing w:val="72"/>
        </w:rPr>
        <w:t> </w:t>
      </w:r>
      <w:r>
        <w:rPr>
          <w:i/>
        </w:rPr>
        <w:t>nhận</w:t>
      </w:r>
      <w:r>
        <w:rPr>
          <w:i/>
          <w:spacing w:val="72"/>
        </w:rPr>
        <w:t> </w:t>
      </w:r>
      <w:r>
        <w:rPr>
          <w:i/>
        </w:rPr>
        <w:t>50.000.000</w:t>
      </w:r>
      <w:r>
        <w:rPr>
          <w:i/>
          <w:spacing w:val="70"/>
        </w:rPr>
        <w:t> </w:t>
      </w:r>
      <w:r>
        <w:rPr>
          <w:i/>
        </w:rPr>
        <w:t>đồng</w:t>
      </w:r>
      <w:r>
        <w:rPr/>
        <w:t>);</w:t>
      </w:r>
      <w:r>
        <w:rPr>
          <w:spacing w:val="69"/>
        </w:rPr>
        <w:t> </w:t>
      </w:r>
      <w:r>
        <w:rPr/>
        <w:t>ngày</w:t>
      </w:r>
      <w:r>
        <w:rPr>
          <w:spacing w:val="67"/>
        </w:rPr>
        <w:t> </w:t>
      </w:r>
      <w:r>
        <w:rPr/>
        <w:t>08-6-2010</w:t>
      </w:r>
      <w:r>
        <w:rPr>
          <w:spacing w:val="72"/>
        </w:rPr>
        <w:t> </w:t>
      </w:r>
      <w:r>
        <w:rPr/>
        <w:t>nhận</w:t>
      </w:r>
      <w:r>
        <w:rPr>
          <w:spacing w:val="72"/>
        </w:rPr>
        <w:t> </w:t>
      </w:r>
      <w:r>
        <w:rPr/>
        <w:t>300.000.000</w:t>
      </w:r>
    </w:p>
    <w:p>
      <w:pPr>
        <w:pStyle w:val="BodyText"/>
        <w:spacing w:before="0"/>
        <w:ind w:right="587" w:firstLine="0"/>
      </w:pPr>
      <w:r>
        <w:rPr/>
        <w:t>đồng; ngày 17-11-2010 nhận 219.536.000 đồng; ngày 04-01-2011 nhận 317.385.000 đồng. Lời khai này phù hợp với lời khai của người đại diện hợp pháp của Công ty và các tài liệu, chứng cứ có trong hồ sơ vụ án.</w:t>
      </w:r>
    </w:p>
    <w:p>
      <w:pPr>
        <w:pStyle w:val="BodyText"/>
        <w:ind w:right="584"/>
      </w:pPr>
      <w:r>
        <w:rPr/>
        <w:t>[2.2]. Xét số tiền 300.000.000 đồng theo yêu cầu khởi kiện của ông Q thì thấy: Tài liệu, chứng cứ thể hiện ngày 30-3-2010 Công ty lập phiếu chi số tiền 550.000.000 đồng và phiếu thu số tiền 250.000.000 đồng có chữ ký của ông Q. Về mặt thứ tự thời gian thì chứng từ chi, thu ngày 30-3-2010 là lần chi trả đầu tiên của Công ty cho ông Q kể từ khi có Quyết định số: 260/QĐ-UBND ngày</w:t>
      </w:r>
      <w:r>
        <w:rPr>
          <w:spacing w:val="40"/>
        </w:rPr>
        <w:t> </w:t>
      </w:r>
      <w:r>
        <w:rPr/>
        <w:t>25-02-2010 (</w:t>
      </w:r>
      <w:r>
        <w:rPr>
          <w:i/>
        </w:rPr>
        <w:t>trừ khoản tiền tạm ứng 250.000.000 đồng</w:t>
      </w:r>
      <w:r>
        <w:rPr/>
        <w:t>). Phiếu chi ngày 04-01- 2011 nhận 317.385.000 đồng là phiếu chi cuối cùng, có nội dung đã chi đủ tiền bồi thường.</w:t>
      </w:r>
      <w:r>
        <w:rPr>
          <w:spacing w:val="40"/>
        </w:rPr>
        <w:t> </w:t>
      </w:r>
      <w:r>
        <w:rPr/>
        <w:t>Ông Q thừa nhận chữ ký trong phiếu chi, thu này</w:t>
      </w:r>
      <w:r>
        <w:rPr>
          <w:spacing w:val="-1"/>
        </w:rPr>
        <w:t> </w:t>
      </w:r>
      <w:r>
        <w:rPr/>
        <w:t>là chữ</w:t>
      </w:r>
      <w:r>
        <w:rPr>
          <w:spacing w:val="-1"/>
        </w:rPr>
        <w:t> </w:t>
      </w:r>
      <w:r>
        <w:rPr/>
        <w:t>ký của ông nhưng ông cho rằng Công ty đã lập khống, trên thực tế Công ty không chi, thu</w:t>
      </w:r>
      <w:r>
        <w:rPr>
          <w:spacing w:val="40"/>
        </w:rPr>
        <w:t> </w:t>
      </w:r>
      <w:r>
        <w:rPr/>
        <w:t>số tiền này cho ông. Để chứng minh cho vấn đề này ông Q cho rằng: Thứ nhất, không có chữ ký của ông trong sổ chi tiền mặt của Công ty; thứ hai, Công ty phải chi trả cho ông nhận 550.000.000 đồng thì ông mới trả lại cho Công ty 250.000.000 đồng đã tạm ứng. Xét thấy việc ông Q cho rằng ông không ký vào sổ chi tiền mặt nên cho rằng ông chưa</w:t>
      </w:r>
      <w:r>
        <w:rPr>
          <w:spacing w:val="-1"/>
        </w:rPr>
        <w:t> </w:t>
      </w:r>
      <w:r>
        <w:rPr/>
        <w:t>nhận tiền là</w:t>
      </w:r>
      <w:r>
        <w:rPr>
          <w:spacing w:val="-1"/>
        </w:rPr>
        <w:t> </w:t>
      </w:r>
      <w:r>
        <w:rPr/>
        <w:t>không có căn cứ. Bởi, thực</w:t>
      </w:r>
      <w:r>
        <w:rPr>
          <w:spacing w:val="-1"/>
        </w:rPr>
        <w:t> </w:t>
      </w:r>
      <w:r>
        <w:rPr/>
        <w:t>tế</w:t>
      </w:r>
    </w:p>
    <w:p>
      <w:pPr>
        <w:spacing w:after="0"/>
        <w:sectPr>
          <w:pgSz w:w="11910" w:h="16850"/>
          <w:pgMar w:header="0" w:footer="425" w:top="1060" w:bottom="660" w:left="1540" w:right="540"/>
        </w:sectPr>
      </w:pPr>
    </w:p>
    <w:p>
      <w:pPr>
        <w:pStyle w:val="BodyText"/>
        <w:spacing w:before="65"/>
        <w:ind w:right="587" w:firstLine="0"/>
      </w:pPr>
      <w:r>
        <w:rPr/>
        <w:t>các lần nhận tiền ông Q không ký vào sổ chi tiền mặt và tài liệu, chứng từ Công ty cung cấp thì ngoài việc chi trả tiền cho ông Q, Công ty còn chi trả tiền cho</w:t>
      </w:r>
      <w:r>
        <w:rPr>
          <w:spacing w:val="40"/>
        </w:rPr>
        <w:t> </w:t>
      </w:r>
      <w:r>
        <w:rPr/>
        <w:t>các hộ khác cũng đều chỉ ký vào các phiếu chi, Công ty không lập sổ chi tiền mặt. Về nguyên tắc thu tiền tạm ứng, phía Công ty yêu cầu người nhận tiền phải ký vào phiếu chi, thu đồng thời Công ty tự khấu trừ số tiền đã tạm ứng, sau đó chi số tiền còn lại cho ông Q là phù hợp với thực tế. Mặt khác, trước khi khởi kiện, ông Q đã có đơn tố cáo gửi Cơ quan Cảnh Sát Điều tra Công an tỉnh Đắk Nông, theo Báo cáo số: 83/BCSK-PC46 ngày 20-3-2018 của Cơ quan Cảnh Sát Điều tra Công an tỉnh Đắk Nông đã kết luận không có việc Công ty chi, thu khống để chiếm đoạt của ông Quýnh số tiền 300.000.000 đồng.</w:t>
      </w:r>
    </w:p>
    <w:p>
      <w:pPr>
        <w:pStyle w:val="BodyText"/>
        <w:spacing w:before="62"/>
        <w:ind w:right="585"/>
      </w:pPr>
      <w:r>
        <w:rPr/>
        <w:t>Như vậy, các chứng cứ nêu trên có đủ cơ sở xác định Công ty đã chi trả đủ số</w:t>
      </w:r>
      <w:r>
        <w:rPr>
          <w:spacing w:val="-4"/>
        </w:rPr>
        <w:t> </w:t>
      </w:r>
      <w:r>
        <w:rPr/>
        <w:t>tiền</w:t>
      </w:r>
      <w:r>
        <w:rPr>
          <w:spacing w:val="-4"/>
        </w:rPr>
        <w:t> </w:t>
      </w:r>
      <w:r>
        <w:rPr/>
        <w:t>bồi</w:t>
      </w:r>
      <w:r>
        <w:rPr>
          <w:spacing w:val="-7"/>
        </w:rPr>
        <w:t> </w:t>
      </w:r>
      <w:r>
        <w:rPr/>
        <w:t>thường</w:t>
      </w:r>
      <w:r>
        <w:rPr>
          <w:spacing w:val="-4"/>
        </w:rPr>
        <w:t> </w:t>
      </w:r>
      <w:r>
        <w:rPr/>
        <w:t>cho</w:t>
      </w:r>
      <w:r>
        <w:rPr>
          <w:spacing w:val="-4"/>
        </w:rPr>
        <w:t> </w:t>
      </w:r>
      <w:r>
        <w:rPr/>
        <w:t>ông</w:t>
      </w:r>
      <w:r>
        <w:rPr>
          <w:spacing w:val="-3"/>
        </w:rPr>
        <w:t> </w:t>
      </w:r>
      <w:r>
        <w:rPr/>
        <w:t>Q</w:t>
      </w:r>
      <w:r>
        <w:rPr>
          <w:spacing w:val="-7"/>
        </w:rPr>
        <w:t> </w:t>
      </w:r>
      <w:r>
        <w:rPr/>
        <w:t>là</w:t>
      </w:r>
      <w:r>
        <w:rPr>
          <w:spacing w:val="-6"/>
        </w:rPr>
        <w:t> </w:t>
      </w:r>
      <w:r>
        <w:rPr/>
        <w:t>1.586.921.000</w:t>
      </w:r>
      <w:r>
        <w:rPr>
          <w:spacing w:val="-7"/>
        </w:rPr>
        <w:t> </w:t>
      </w:r>
      <w:r>
        <w:rPr/>
        <w:t>đồng</w:t>
      </w:r>
      <w:r>
        <w:rPr>
          <w:spacing w:val="-6"/>
        </w:rPr>
        <w:t> </w:t>
      </w:r>
      <w:r>
        <w:rPr/>
        <w:t>nên</w:t>
      </w:r>
      <w:r>
        <w:rPr>
          <w:spacing w:val="-4"/>
        </w:rPr>
        <w:t> </w:t>
      </w:r>
      <w:r>
        <w:rPr/>
        <w:t>việc</w:t>
      </w:r>
      <w:r>
        <w:rPr>
          <w:spacing w:val="-5"/>
        </w:rPr>
        <w:t> </w:t>
      </w:r>
      <w:r>
        <w:rPr/>
        <w:t>Tòa</w:t>
      </w:r>
      <w:r>
        <w:rPr>
          <w:spacing w:val="-6"/>
        </w:rPr>
        <w:t> </w:t>
      </w:r>
      <w:r>
        <w:rPr/>
        <w:t>án</w:t>
      </w:r>
      <w:r>
        <w:rPr>
          <w:spacing w:val="-4"/>
        </w:rPr>
        <w:t> </w:t>
      </w:r>
      <w:r>
        <w:rPr/>
        <w:t>cấp</w:t>
      </w:r>
      <w:r>
        <w:rPr>
          <w:spacing w:val="-4"/>
        </w:rPr>
        <w:t> </w:t>
      </w:r>
      <w:r>
        <w:rPr/>
        <w:t>sơ</w:t>
      </w:r>
      <w:r>
        <w:rPr>
          <w:spacing w:val="-6"/>
        </w:rPr>
        <w:t> </w:t>
      </w:r>
      <w:r>
        <w:rPr/>
        <w:t>thẩm không</w:t>
      </w:r>
      <w:r>
        <w:rPr>
          <w:spacing w:val="-1"/>
        </w:rPr>
        <w:t> </w:t>
      </w:r>
      <w:r>
        <w:rPr/>
        <w:t>chấp</w:t>
      </w:r>
      <w:r>
        <w:rPr>
          <w:spacing w:val="-1"/>
        </w:rPr>
        <w:t> </w:t>
      </w:r>
      <w:r>
        <w:rPr/>
        <w:t>nhận</w:t>
      </w:r>
      <w:r>
        <w:rPr>
          <w:spacing w:val="-1"/>
        </w:rPr>
        <w:t> </w:t>
      </w:r>
      <w:r>
        <w:rPr/>
        <w:t>yêu</w:t>
      </w:r>
      <w:r>
        <w:rPr>
          <w:spacing w:val="-1"/>
        </w:rPr>
        <w:t> </w:t>
      </w:r>
      <w:r>
        <w:rPr/>
        <w:t>cầu khởi kiện</w:t>
      </w:r>
      <w:r>
        <w:rPr>
          <w:spacing w:val="-1"/>
        </w:rPr>
        <w:t> </w:t>
      </w:r>
      <w:r>
        <w:rPr/>
        <w:t>của</w:t>
      </w:r>
      <w:r>
        <w:rPr>
          <w:spacing w:val="-3"/>
        </w:rPr>
        <w:t> </w:t>
      </w:r>
      <w:r>
        <w:rPr/>
        <w:t>ông</w:t>
      </w:r>
      <w:r>
        <w:rPr>
          <w:spacing w:val="-4"/>
        </w:rPr>
        <w:t> </w:t>
      </w:r>
      <w:r>
        <w:rPr/>
        <w:t>Q</w:t>
      </w:r>
      <w:r>
        <w:rPr>
          <w:spacing w:val="-4"/>
        </w:rPr>
        <w:t> </w:t>
      </w:r>
      <w:r>
        <w:rPr/>
        <w:t>là</w:t>
      </w:r>
      <w:r>
        <w:rPr>
          <w:spacing w:val="-3"/>
        </w:rPr>
        <w:t> </w:t>
      </w:r>
      <w:r>
        <w:rPr/>
        <w:t>có</w:t>
      </w:r>
      <w:r>
        <w:rPr>
          <w:spacing w:val="-1"/>
        </w:rPr>
        <w:t> </w:t>
      </w:r>
      <w:r>
        <w:rPr/>
        <w:t>căn</w:t>
      </w:r>
      <w:r>
        <w:rPr>
          <w:spacing w:val="-1"/>
        </w:rPr>
        <w:t> </w:t>
      </w:r>
      <w:r>
        <w:rPr/>
        <w:t>cứ, đúng</w:t>
      </w:r>
      <w:r>
        <w:rPr>
          <w:spacing w:val="-4"/>
        </w:rPr>
        <w:t> </w:t>
      </w:r>
      <w:r>
        <w:rPr/>
        <w:t>pháp</w:t>
      </w:r>
      <w:r>
        <w:rPr>
          <w:spacing w:val="-1"/>
        </w:rPr>
        <w:t> </w:t>
      </w:r>
      <w:r>
        <w:rPr/>
        <w:t>luật.</w:t>
      </w:r>
    </w:p>
    <w:p>
      <w:pPr>
        <w:pStyle w:val="BodyText"/>
        <w:spacing w:before="61"/>
        <w:ind w:right="588"/>
      </w:pPr>
      <w:r>
        <w:rPr/>
        <w:t>[2.3]. Từ những vấn đề nhận định, phân tích trên, Hội đồng xét xử xét thấy tại cấp phúc thẩm</w:t>
      </w:r>
      <w:r>
        <w:rPr>
          <w:spacing w:val="-4"/>
        </w:rPr>
        <w:t> </w:t>
      </w:r>
      <w:r>
        <w:rPr/>
        <w:t>ông Q không cung cấp thêm</w:t>
      </w:r>
      <w:r>
        <w:rPr>
          <w:spacing w:val="-4"/>
        </w:rPr>
        <w:t> </w:t>
      </w:r>
      <w:r>
        <w:rPr/>
        <w:t>chứng cứ gì khác để làm</w:t>
      </w:r>
      <w:r>
        <w:rPr>
          <w:spacing w:val="-4"/>
        </w:rPr>
        <w:t> </w:t>
      </w:r>
      <w:r>
        <w:rPr/>
        <w:t>thay đổi nội dung giải quyết vụ án của cấp sơ thẩm nên kháng cáo của ông Q không có căn cứ để chấp nhận.</w:t>
      </w:r>
    </w:p>
    <w:p>
      <w:pPr>
        <w:pStyle w:val="BodyText"/>
        <w:spacing w:before="59"/>
        <w:ind w:right="589"/>
      </w:pPr>
      <w:r>
        <w:rPr/>
        <w:t>[2.4]. Xét quan điểm đề nghị của đại diện Viện kiểm sát là có căn cứ nên Hội đồng xét xử chấp nhận.</w:t>
      </w:r>
    </w:p>
    <w:p>
      <w:pPr>
        <w:pStyle w:val="BodyText"/>
        <w:spacing w:line="242" w:lineRule="auto" w:before="59"/>
        <w:ind w:right="593"/>
      </w:pPr>
      <w:r>
        <w:rPr/>
        <w:t>[3]. Về án phí: Do ông Q là người cao tuổi nên được miễn án phí theo quy định của pháp luật.</w:t>
      </w:r>
    </w:p>
    <w:p>
      <w:pPr>
        <w:spacing w:before="55"/>
        <w:ind w:left="72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right="3066"/>
      </w:pPr>
      <w:r>
        <w:rPr/>
        <w:t>QUYẾT</w:t>
      </w:r>
      <w:r>
        <w:rPr>
          <w:spacing w:val="-4"/>
        </w:rPr>
        <w:t> </w:t>
      </w:r>
      <w:r>
        <w:rPr>
          <w:spacing w:val="-2"/>
        </w:rPr>
        <w:t>ĐỊNH:</w:t>
      </w:r>
    </w:p>
    <w:p>
      <w:pPr>
        <w:pStyle w:val="BodyText"/>
        <w:spacing w:before="55"/>
        <w:ind w:left="728" w:firstLine="0"/>
      </w:pPr>
      <w:r>
        <w:rPr/>
        <w:t>Căn</w:t>
      </w:r>
      <w:r>
        <w:rPr>
          <w:spacing w:val="-2"/>
        </w:rPr>
        <w:t> </w:t>
      </w:r>
      <w:r>
        <w:rPr/>
        <w:t>cứ</w:t>
      </w:r>
      <w:r>
        <w:rPr>
          <w:spacing w:val="-5"/>
        </w:rPr>
        <w:t> </w:t>
      </w:r>
      <w:r>
        <w:rPr/>
        <w:t>khoản</w:t>
      </w:r>
      <w:r>
        <w:rPr>
          <w:spacing w:val="-2"/>
        </w:rPr>
        <w:t> </w:t>
      </w:r>
      <w:r>
        <w:rPr/>
        <w:t>1</w:t>
      </w:r>
      <w:r>
        <w:rPr>
          <w:spacing w:val="-3"/>
        </w:rPr>
        <w:t> </w:t>
      </w:r>
      <w:r>
        <w:rPr/>
        <w:t>Điều</w:t>
      </w:r>
      <w:r>
        <w:rPr>
          <w:spacing w:val="-6"/>
        </w:rPr>
        <w:t> </w:t>
      </w:r>
      <w:r>
        <w:rPr/>
        <w:t>308</w:t>
      </w:r>
      <w:r>
        <w:rPr>
          <w:spacing w:val="-2"/>
        </w:rPr>
        <w:t> </w:t>
      </w:r>
      <w:r>
        <w:rPr/>
        <w:t>của</w:t>
      </w:r>
      <w:r>
        <w:rPr>
          <w:spacing w:val="-3"/>
        </w:rPr>
        <w:t> </w:t>
      </w:r>
      <w:r>
        <w:rPr/>
        <w:t>Bộ</w:t>
      </w:r>
      <w:r>
        <w:rPr>
          <w:spacing w:val="-2"/>
        </w:rPr>
        <w:t> </w:t>
      </w:r>
      <w:r>
        <w:rPr/>
        <w:t>luật</w:t>
      </w:r>
      <w:r>
        <w:rPr>
          <w:spacing w:val="-2"/>
        </w:rPr>
        <w:t> </w:t>
      </w:r>
      <w:r>
        <w:rPr/>
        <w:t>Tố</w:t>
      </w:r>
      <w:r>
        <w:rPr>
          <w:spacing w:val="-2"/>
        </w:rPr>
        <w:t> </w:t>
      </w:r>
      <w:r>
        <w:rPr/>
        <w:t>tụng</w:t>
      </w:r>
      <w:r>
        <w:rPr>
          <w:spacing w:val="-6"/>
        </w:rPr>
        <w:t> </w:t>
      </w:r>
      <w:r>
        <w:rPr/>
        <w:t>dân</w:t>
      </w:r>
      <w:r>
        <w:rPr>
          <w:spacing w:val="-1"/>
        </w:rPr>
        <w:t> </w:t>
      </w:r>
      <w:r>
        <w:rPr>
          <w:spacing w:val="-5"/>
        </w:rPr>
        <w:t>sự;</w:t>
      </w:r>
    </w:p>
    <w:p>
      <w:pPr>
        <w:pStyle w:val="BodyText"/>
        <w:spacing w:before="59"/>
        <w:ind w:right="589"/>
      </w:pPr>
      <w:r>
        <w:rPr/>
        <w:t>Không chấp nhận kháng cáo của nguyên đơn ông Ngô Văn Q, giữ nguyên Bản án dân sự</w:t>
      </w:r>
      <w:r>
        <w:rPr>
          <w:spacing w:val="-2"/>
        </w:rPr>
        <w:t> </w:t>
      </w:r>
      <w:r>
        <w:rPr/>
        <w:t>sơ</w:t>
      </w:r>
      <w:r>
        <w:rPr>
          <w:spacing w:val="-1"/>
        </w:rPr>
        <w:t> </w:t>
      </w:r>
      <w:r>
        <w:rPr/>
        <w:t>thẩm</w:t>
      </w:r>
      <w:r>
        <w:rPr>
          <w:spacing w:val="-3"/>
        </w:rPr>
        <w:t> </w:t>
      </w:r>
      <w:r>
        <w:rPr/>
        <w:t>số: 09/2022/DS-ST ngày</w:t>
      </w:r>
      <w:r>
        <w:rPr>
          <w:spacing w:val="-1"/>
        </w:rPr>
        <w:t> </w:t>
      </w:r>
      <w:r>
        <w:rPr/>
        <w:t>12-8-2022 của Tòa</w:t>
      </w:r>
      <w:r>
        <w:rPr>
          <w:spacing w:val="-1"/>
        </w:rPr>
        <w:t> </w:t>
      </w:r>
      <w:r>
        <w:rPr/>
        <w:t>án nhân dân thành phố Gia Nghĩa, tỉnh Đắk Nông.</w:t>
      </w:r>
    </w:p>
    <w:p>
      <w:pPr>
        <w:pStyle w:val="BodyText"/>
        <w:spacing w:before="62"/>
        <w:ind w:right="588"/>
      </w:pPr>
      <w:r>
        <w:rPr/>
        <w:t>Áp dụng Điều</w:t>
      </w:r>
      <w:r>
        <w:rPr>
          <w:spacing w:val="-1"/>
        </w:rPr>
        <w:t> </w:t>
      </w:r>
      <w:r>
        <w:rPr/>
        <w:t>166 của</w:t>
      </w:r>
      <w:r>
        <w:rPr>
          <w:spacing w:val="-1"/>
        </w:rPr>
        <w:t> </w:t>
      </w:r>
      <w:r>
        <w:rPr/>
        <w:t>Bộ luật Dân</w:t>
      </w:r>
      <w:r>
        <w:rPr>
          <w:spacing w:val="-1"/>
        </w:rPr>
        <w:t> </w:t>
      </w:r>
      <w:r>
        <w:rPr/>
        <w:t>sự; điểm</w:t>
      </w:r>
      <w:r>
        <w:rPr>
          <w:spacing w:val="-3"/>
        </w:rPr>
        <w:t> </w:t>
      </w:r>
      <w:r>
        <w:rPr/>
        <w:t>đ khoản 1 Điều 12 Nghị quyết số: 326/2016/UBTVQH14 ngày 30-12-2016 của Ủy ban Thường vụ Quốc hội quy định về mức thu, miễn, giảm, thu, nộp, quản lý và sử dụng án phí, lệ phí</w:t>
      </w:r>
      <w:r>
        <w:rPr>
          <w:spacing w:val="80"/>
        </w:rPr>
        <w:t> </w:t>
      </w:r>
      <w:r>
        <w:rPr/>
        <w:t>Tòa án, tuyên xử:</w:t>
      </w:r>
    </w:p>
    <w:p>
      <w:pPr>
        <w:pStyle w:val="ListParagraph"/>
        <w:numPr>
          <w:ilvl w:val="0"/>
          <w:numId w:val="5"/>
        </w:numPr>
        <w:tabs>
          <w:tab w:pos="1036" w:val="left" w:leader="none"/>
        </w:tabs>
        <w:spacing w:line="240" w:lineRule="auto" w:before="59" w:after="0"/>
        <w:ind w:left="162" w:right="588" w:firstLine="566"/>
        <w:jc w:val="both"/>
        <w:rPr>
          <w:sz w:val="28"/>
        </w:rPr>
      </w:pPr>
      <w:r>
        <w:rPr>
          <w:sz w:val="28"/>
        </w:rPr>
        <w:t>Không chấp nhận yêu cầu khởi kiện của ông Ngô Văn Q về việc buộc Công ty Cổ phần Thủy điện Đ phải thanh toán số tiền đền bù còn thiếu theo Quyết định số: 260/QĐ-UBND ngày 25-02-2010 của Ủy ban nhân dân tỉnh Đắk Nông về việc phê duyệt phương án bồi thường giải phóng mặt bằng Dự án Nhà máy thủy điện Đ là 300.000.000đ (</w:t>
      </w:r>
      <w:r>
        <w:rPr>
          <w:i/>
          <w:sz w:val="28"/>
        </w:rPr>
        <w:t>ba trăm triệu đồng</w:t>
      </w:r>
      <w:r>
        <w:rPr>
          <w:sz w:val="28"/>
        </w:rPr>
        <w:t>) và tiền lãi chậm trả.</w:t>
      </w:r>
    </w:p>
    <w:p>
      <w:pPr>
        <w:pStyle w:val="Heading1"/>
        <w:numPr>
          <w:ilvl w:val="0"/>
          <w:numId w:val="5"/>
        </w:numPr>
        <w:tabs>
          <w:tab w:pos="1010" w:val="left" w:leader="none"/>
        </w:tabs>
        <w:spacing w:line="240" w:lineRule="auto" w:before="65" w:after="0"/>
        <w:ind w:left="1009" w:right="0" w:hanging="282"/>
        <w:jc w:val="both"/>
      </w:pPr>
      <w:r>
        <w:rPr/>
        <w:t>Về</w:t>
      </w:r>
      <w:r>
        <w:rPr>
          <w:spacing w:val="-3"/>
        </w:rPr>
        <w:t> </w:t>
      </w:r>
      <w:r>
        <w:rPr/>
        <w:t>án</w:t>
      </w:r>
      <w:r>
        <w:rPr>
          <w:spacing w:val="-1"/>
        </w:rPr>
        <w:t> </w:t>
      </w:r>
      <w:r>
        <w:rPr>
          <w:spacing w:val="-4"/>
        </w:rPr>
        <w:t>phí:</w:t>
      </w:r>
    </w:p>
    <w:p>
      <w:pPr>
        <w:pStyle w:val="ListParagraph"/>
        <w:numPr>
          <w:ilvl w:val="1"/>
          <w:numId w:val="5"/>
        </w:numPr>
        <w:tabs>
          <w:tab w:pos="1240" w:val="left" w:leader="none"/>
        </w:tabs>
        <w:spacing w:line="240" w:lineRule="auto" w:before="55" w:after="0"/>
        <w:ind w:left="162" w:right="586" w:firstLine="566"/>
        <w:jc w:val="both"/>
        <w:rPr>
          <w:sz w:val="28"/>
        </w:rPr>
      </w:pPr>
      <w:r>
        <w:rPr>
          <w:sz w:val="28"/>
        </w:rPr>
        <w:t>Ông Ngô Văn Q được miễn án phí dân sự sơ thẩm theo quy định của pháp luật. Trả lại cho ông Ngô Văn Q số tiền 7.500.000đ (</w:t>
      </w:r>
      <w:r>
        <w:rPr>
          <w:i/>
          <w:sz w:val="28"/>
        </w:rPr>
        <w:t>bảy triệu năm trăm</w:t>
      </w:r>
      <w:r>
        <w:rPr>
          <w:i/>
          <w:sz w:val="28"/>
        </w:rPr>
        <w:t> nghìn đồng</w:t>
      </w:r>
      <w:r>
        <w:rPr>
          <w:sz w:val="28"/>
        </w:rPr>
        <w:t>) tạm ứng án phí sơ thẩm đã nộp theo Biên lai thu tạm ứng án phí, lệ phí Tòa án số C ngày 04-01-2019 của Chi cục Thi hành án dân sự thị xã G (</w:t>
      </w:r>
      <w:r>
        <w:rPr>
          <w:i/>
          <w:sz w:val="28"/>
        </w:rPr>
        <w:t>nay</w:t>
      </w:r>
      <w:r>
        <w:rPr>
          <w:i/>
          <w:sz w:val="28"/>
        </w:rPr>
        <w:t> là thành phố G</w:t>
      </w:r>
      <w:r>
        <w:rPr>
          <w:sz w:val="28"/>
        </w:rPr>
        <w:t>), tỉnh Đắk Nông.</w:t>
      </w:r>
    </w:p>
    <w:p>
      <w:pPr>
        <w:pStyle w:val="ListParagraph"/>
        <w:numPr>
          <w:ilvl w:val="1"/>
          <w:numId w:val="5"/>
        </w:numPr>
        <w:tabs>
          <w:tab w:pos="1221" w:val="left" w:leader="none"/>
        </w:tabs>
        <w:spacing w:line="240" w:lineRule="auto" w:before="61" w:after="0"/>
        <w:ind w:left="1220" w:right="0" w:hanging="493"/>
        <w:jc w:val="both"/>
        <w:rPr>
          <w:sz w:val="28"/>
        </w:rPr>
      </w:pPr>
      <w:r>
        <w:rPr>
          <w:sz w:val="28"/>
        </w:rPr>
        <w:t>Ông</w:t>
      </w:r>
      <w:r>
        <w:rPr>
          <w:spacing w:val="-4"/>
          <w:sz w:val="28"/>
        </w:rPr>
        <w:t> </w:t>
      </w:r>
      <w:r>
        <w:rPr>
          <w:sz w:val="28"/>
        </w:rPr>
        <w:t>Ngô</w:t>
      </w:r>
      <w:r>
        <w:rPr>
          <w:spacing w:val="-2"/>
          <w:sz w:val="28"/>
        </w:rPr>
        <w:t> </w:t>
      </w:r>
      <w:r>
        <w:rPr>
          <w:sz w:val="28"/>
        </w:rPr>
        <w:t>Văn</w:t>
      </w:r>
      <w:r>
        <w:rPr>
          <w:spacing w:val="-2"/>
          <w:sz w:val="28"/>
        </w:rPr>
        <w:t> </w:t>
      </w:r>
      <w:r>
        <w:rPr>
          <w:sz w:val="28"/>
        </w:rPr>
        <w:t>Q</w:t>
      </w:r>
      <w:r>
        <w:rPr>
          <w:spacing w:val="-7"/>
          <w:sz w:val="28"/>
        </w:rPr>
        <w:t> </w:t>
      </w:r>
      <w:r>
        <w:rPr>
          <w:sz w:val="28"/>
        </w:rPr>
        <w:t>không</w:t>
      </w:r>
      <w:r>
        <w:rPr>
          <w:spacing w:val="-6"/>
          <w:sz w:val="28"/>
        </w:rPr>
        <w:t> </w:t>
      </w:r>
      <w:r>
        <w:rPr>
          <w:sz w:val="28"/>
        </w:rPr>
        <w:t>phải</w:t>
      </w:r>
      <w:r>
        <w:rPr>
          <w:spacing w:val="-1"/>
          <w:sz w:val="28"/>
        </w:rPr>
        <w:t> </w:t>
      </w:r>
      <w:r>
        <w:rPr>
          <w:sz w:val="28"/>
        </w:rPr>
        <w:t>chịu</w:t>
      </w:r>
      <w:r>
        <w:rPr>
          <w:spacing w:val="-2"/>
          <w:sz w:val="28"/>
        </w:rPr>
        <w:t> </w:t>
      </w:r>
      <w:r>
        <w:rPr>
          <w:sz w:val="28"/>
        </w:rPr>
        <w:t>án</w:t>
      </w:r>
      <w:r>
        <w:rPr>
          <w:spacing w:val="-2"/>
          <w:sz w:val="28"/>
        </w:rPr>
        <w:t> </w:t>
      </w:r>
      <w:r>
        <w:rPr>
          <w:sz w:val="28"/>
        </w:rPr>
        <w:t>phí</w:t>
      </w:r>
      <w:r>
        <w:rPr>
          <w:spacing w:val="-5"/>
          <w:sz w:val="28"/>
        </w:rPr>
        <w:t> </w:t>
      </w:r>
      <w:r>
        <w:rPr>
          <w:sz w:val="28"/>
        </w:rPr>
        <w:t>dân</w:t>
      </w:r>
      <w:r>
        <w:rPr>
          <w:spacing w:val="-2"/>
          <w:sz w:val="28"/>
        </w:rPr>
        <w:t> </w:t>
      </w:r>
      <w:r>
        <w:rPr>
          <w:sz w:val="28"/>
        </w:rPr>
        <w:t>sự</w:t>
      </w:r>
      <w:r>
        <w:rPr>
          <w:spacing w:val="-5"/>
          <w:sz w:val="28"/>
        </w:rPr>
        <w:t> </w:t>
      </w:r>
      <w:r>
        <w:rPr>
          <w:sz w:val="28"/>
        </w:rPr>
        <w:t>phúc</w:t>
      </w:r>
      <w:r>
        <w:rPr>
          <w:spacing w:val="-2"/>
          <w:sz w:val="28"/>
        </w:rPr>
        <w:t> thẩm.</w:t>
      </w:r>
    </w:p>
    <w:p>
      <w:pPr>
        <w:pStyle w:val="ListParagraph"/>
        <w:numPr>
          <w:ilvl w:val="0"/>
          <w:numId w:val="5"/>
        </w:numPr>
        <w:tabs>
          <w:tab w:pos="1010" w:val="left" w:leader="none"/>
        </w:tabs>
        <w:spacing w:line="240" w:lineRule="auto" w:before="59" w:after="0"/>
        <w:ind w:left="1009" w:right="0" w:hanging="282"/>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spacing w:after="0" w:line="240" w:lineRule="auto"/>
        <w:jc w:val="both"/>
        <w:rPr>
          <w:sz w:val="28"/>
        </w:rPr>
        <w:sectPr>
          <w:pgSz w:w="11910" w:h="16850"/>
          <w:pgMar w:header="0" w:footer="425" w:top="1060" w:bottom="620" w:left="1540" w:right="540"/>
        </w:sectPr>
      </w:pPr>
    </w:p>
    <w:p>
      <w:pPr>
        <w:pStyle w:val="BodyText"/>
        <w:spacing w:before="4"/>
        <w:ind w:left="0" w:firstLine="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4"/>
        <w:gridCol w:w="5301"/>
      </w:tblGrid>
      <w:tr>
        <w:trPr>
          <w:trHeight w:val="2492" w:hRule="atLeast"/>
        </w:trPr>
        <w:tc>
          <w:tcPr>
            <w:tcW w:w="3734" w:type="dxa"/>
          </w:tcPr>
          <w:p>
            <w:pPr>
              <w:pStyle w:val="TableParagraph"/>
              <w:spacing w:line="306" w:lineRule="exact"/>
              <w:ind w:left="50"/>
              <w:rPr>
                <w:b/>
                <w:i/>
                <w:sz w:val="26"/>
              </w:rPr>
            </w:pPr>
            <w:r>
              <w:rPr>
                <w:b/>
                <w:i/>
                <w:sz w:val="28"/>
              </w:rPr>
              <w:t>Nơi</w:t>
            </w:r>
            <w:r>
              <w:rPr>
                <w:b/>
                <w:i/>
                <w:spacing w:val="-3"/>
                <w:sz w:val="28"/>
              </w:rPr>
              <w:t> </w:t>
            </w:r>
            <w:r>
              <w:rPr>
                <w:b/>
                <w:i/>
                <w:spacing w:val="-2"/>
                <w:sz w:val="28"/>
              </w:rPr>
              <w:t>nhận</w:t>
            </w:r>
            <w:r>
              <w:rPr>
                <w:b/>
                <w:i/>
                <w:spacing w:val="-2"/>
                <w:sz w:val="26"/>
              </w:rPr>
              <w:t>:</w:t>
            </w:r>
          </w:p>
          <w:p>
            <w:pPr>
              <w:pStyle w:val="TableParagraph"/>
              <w:numPr>
                <w:ilvl w:val="0"/>
                <w:numId w:val="6"/>
              </w:numPr>
              <w:tabs>
                <w:tab w:pos="190" w:val="left" w:leader="none"/>
              </w:tabs>
              <w:spacing w:line="272" w:lineRule="exact" w:before="0" w:after="0"/>
              <w:ind w:left="189" w:right="0" w:hanging="140"/>
              <w:jc w:val="left"/>
              <w:rPr>
                <w:sz w:val="24"/>
              </w:rPr>
            </w:pPr>
            <w:r>
              <w:rPr>
                <w:sz w:val="24"/>
              </w:rPr>
              <w:t>TAND</w:t>
            </w:r>
            <w:r>
              <w:rPr>
                <w:spacing w:val="-7"/>
                <w:sz w:val="24"/>
              </w:rPr>
              <w:t> </w:t>
            </w:r>
            <w:r>
              <w:rPr>
                <w:sz w:val="24"/>
              </w:rPr>
              <w:t>cấp</w:t>
            </w:r>
            <w:r>
              <w:rPr>
                <w:spacing w:val="-5"/>
                <w:sz w:val="24"/>
              </w:rPr>
              <w:t> </w:t>
            </w:r>
            <w:r>
              <w:rPr>
                <w:sz w:val="24"/>
              </w:rPr>
              <w:t>cao</w:t>
            </w:r>
            <w:r>
              <w:rPr>
                <w:spacing w:val="-5"/>
                <w:sz w:val="24"/>
              </w:rPr>
              <w:t> </w:t>
            </w:r>
            <w:r>
              <w:rPr>
                <w:sz w:val="24"/>
              </w:rPr>
              <w:t>tại</w:t>
            </w:r>
            <w:r>
              <w:rPr>
                <w:spacing w:val="-6"/>
                <w:sz w:val="24"/>
              </w:rPr>
              <w:t> </w:t>
            </w:r>
            <w:r>
              <w:rPr>
                <w:spacing w:val="-2"/>
                <w:sz w:val="24"/>
              </w:rPr>
              <w:t>TP.HCM;</w:t>
            </w:r>
          </w:p>
          <w:p>
            <w:pPr>
              <w:pStyle w:val="TableParagraph"/>
              <w:numPr>
                <w:ilvl w:val="0"/>
                <w:numId w:val="6"/>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tỉnh</w:t>
            </w:r>
            <w:r>
              <w:rPr>
                <w:spacing w:val="-8"/>
                <w:sz w:val="24"/>
              </w:rPr>
              <w:t> </w:t>
            </w:r>
            <w:r>
              <w:rPr>
                <w:sz w:val="24"/>
              </w:rPr>
              <w:t>Đắk</w:t>
            </w:r>
            <w:r>
              <w:rPr>
                <w:spacing w:val="-8"/>
                <w:sz w:val="24"/>
              </w:rPr>
              <w:t> </w:t>
            </w:r>
            <w:r>
              <w:rPr>
                <w:spacing w:val="-2"/>
                <w:sz w:val="24"/>
              </w:rPr>
              <w:t>Nông;</w:t>
            </w:r>
          </w:p>
          <w:p>
            <w:pPr>
              <w:pStyle w:val="TableParagraph"/>
              <w:numPr>
                <w:ilvl w:val="0"/>
                <w:numId w:val="6"/>
              </w:numPr>
              <w:tabs>
                <w:tab w:pos="190" w:val="left" w:leader="none"/>
              </w:tabs>
              <w:spacing w:line="240" w:lineRule="auto" w:before="0" w:after="0"/>
              <w:ind w:left="189" w:right="0" w:hanging="140"/>
              <w:jc w:val="left"/>
              <w:rPr>
                <w:sz w:val="24"/>
              </w:rPr>
            </w:pPr>
            <w:r>
              <w:rPr>
                <w:sz w:val="24"/>
              </w:rPr>
              <w:t>TAND</w:t>
            </w:r>
            <w:r>
              <w:rPr>
                <w:spacing w:val="-3"/>
                <w:sz w:val="24"/>
              </w:rPr>
              <w:t> </w:t>
            </w:r>
            <w:r>
              <w:rPr>
                <w:sz w:val="24"/>
              </w:rPr>
              <w:t>thành</w:t>
            </w:r>
            <w:r>
              <w:rPr>
                <w:spacing w:val="-2"/>
                <w:sz w:val="24"/>
              </w:rPr>
              <w:t> </w:t>
            </w:r>
            <w:r>
              <w:rPr>
                <w:sz w:val="24"/>
              </w:rPr>
              <w:t>phố</w:t>
            </w:r>
            <w:r>
              <w:rPr>
                <w:spacing w:val="-2"/>
                <w:sz w:val="24"/>
              </w:rPr>
              <w:t> </w:t>
            </w:r>
            <w:r>
              <w:rPr>
                <w:sz w:val="24"/>
              </w:rPr>
              <w:t>Gia</w:t>
            </w:r>
            <w:r>
              <w:rPr>
                <w:spacing w:val="-1"/>
                <w:sz w:val="24"/>
              </w:rPr>
              <w:t> </w:t>
            </w:r>
            <w:r>
              <w:rPr>
                <w:spacing w:val="-2"/>
                <w:sz w:val="24"/>
              </w:rPr>
              <w:t>Nghĩa;</w:t>
            </w:r>
          </w:p>
          <w:p>
            <w:pPr>
              <w:pStyle w:val="TableParagraph"/>
              <w:numPr>
                <w:ilvl w:val="0"/>
                <w:numId w:val="6"/>
              </w:numPr>
              <w:tabs>
                <w:tab w:pos="190" w:val="left" w:leader="none"/>
              </w:tabs>
              <w:spacing w:line="240" w:lineRule="auto" w:before="0" w:after="0"/>
              <w:ind w:left="189" w:right="0" w:hanging="140"/>
              <w:jc w:val="left"/>
              <w:rPr>
                <w:sz w:val="24"/>
              </w:rPr>
            </w:pPr>
            <w:r>
              <w:rPr>
                <w:sz w:val="24"/>
              </w:rPr>
              <w:t>VKSND</w:t>
            </w:r>
            <w:r>
              <w:rPr>
                <w:spacing w:val="-4"/>
                <w:sz w:val="24"/>
              </w:rPr>
              <w:t> </w:t>
            </w:r>
            <w:r>
              <w:rPr>
                <w:sz w:val="24"/>
              </w:rPr>
              <w:t>thành</w:t>
            </w:r>
            <w:r>
              <w:rPr>
                <w:spacing w:val="-3"/>
                <w:sz w:val="24"/>
              </w:rPr>
              <w:t> </w:t>
            </w:r>
            <w:r>
              <w:rPr>
                <w:sz w:val="24"/>
              </w:rPr>
              <w:t>phố</w:t>
            </w:r>
            <w:r>
              <w:rPr>
                <w:spacing w:val="-2"/>
                <w:sz w:val="24"/>
              </w:rPr>
              <w:t> </w:t>
            </w:r>
            <w:r>
              <w:rPr>
                <w:sz w:val="24"/>
              </w:rPr>
              <w:t>Gia</w:t>
            </w:r>
            <w:r>
              <w:rPr>
                <w:spacing w:val="-2"/>
                <w:sz w:val="24"/>
              </w:rPr>
              <w:t> Nghĩa;</w:t>
            </w:r>
          </w:p>
          <w:p>
            <w:pPr>
              <w:pStyle w:val="TableParagraph"/>
              <w:numPr>
                <w:ilvl w:val="0"/>
                <w:numId w:val="6"/>
              </w:numPr>
              <w:tabs>
                <w:tab w:pos="180" w:val="left" w:leader="none"/>
              </w:tabs>
              <w:spacing w:line="240" w:lineRule="auto" w:before="0" w:after="0"/>
              <w:ind w:left="179" w:right="0" w:hanging="130"/>
              <w:jc w:val="left"/>
              <w:rPr>
                <w:sz w:val="24"/>
              </w:rPr>
            </w:pPr>
            <w:r>
              <w:rPr>
                <w:spacing w:val="-4"/>
                <w:sz w:val="24"/>
              </w:rPr>
              <w:t>Chi</w:t>
            </w:r>
            <w:r>
              <w:rPr>
                <w:spacing w:val="-10"/>
                <w:sz w:val="24"/>
              </w:rPr>
              <w:t> </w:t>
            </w:r>
            <w:r>
              <w:rPr>
                <w:spacing w:val="-4"/>
                <w:sz w:val="24"/>
              </w:rPr>
              <w:t>cục</w:t>
            </w:r>
            <w:r>
              <w:rPr>
                <w:spacing w:val="-11"/>
                <w:sz w:val="24"/>
              </w:rPr>
              <w:t> </w:t>
            </w:r>
            <w:r>
              <w:rPr>
                <w:spacing w:val="-4"/>
                <w:sz w:val="24"/>
              </w:rPr>
              <w:t>THADS</w:t>
            </w:r>
            <w:r>
              <w:rPr>
                <w:spacing w:val="-11"/>
                <w:sz w:val="24"/>
              </w:rPr>
              <w:t> </w:t>
            </w:r>
            <w:r>
              <w:rPr>
                <w:spacing w:val="-4"/>
                <w:sz w:val="24"/>
              </w:rPr>
              <w:t>thành</w:t>
            </w:r>
            <w:r>
              <w:rPr>
                <w:spacing w:val="-11"/>
                <w:sz w:val="24"/>
              </w:rPr>
              <w:t> </w:t>
            </w:r>
            <w:r>
              <w:rPr>
                <w:spacing w:val="-4"/>
                <w:sz w:val="24"/>
              </w:rPr>
              <w:t>phố</w:t>
            </w:r>
            <w:r>
              <w:rPr>
                <w:spacing w:val="-9"/>
                <w:sz w:val="24"/>
              </w:rPr>
              <w:t> </w:t>
            </w:r>
            <w:r>
              <w:rPr>
                <w:spacing w:val="-5"/>
                <w:sz w:val="24"/>
              </w:rPr>
              <w:t>G;</w:t>
            </w:r>
          </w:p>
          <w:p>
            <w:pPr>
              <w:pStyle w:val="TableParagraph"/>
              <w:numPr>
                <w:ilvl w:val="0"/>
                <w:numId w:val="6"/>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6"/>
              </w:numPr>
              <w:tabs>
                <w:tab w:pos="192" w:val="left" w:leader="none"/>
              </w:tabs>
              <w:spacing w:line="240" w:lineRule="auto" w:before="0" w:after="0"/>
              <w:ind w:left="191" w:right="0" w:hanging="142"/>
              <w:jc w:val="left"/>
              <w:rPr>
                <w:sz w:val="24"/>
              </w:rPr>
            </w:pPr>
            <w:r>
              <w:rPr>
                <w:sz w:val="24"/>
              </w:rPr>
              <w:t>Lưu:</w:t>
            </w:r>
            <w:r>
              <w:rPr>
                <w:spacing w:val="-9"/>
                <w:sz w:val="24"/>
              </w:rPr>
              <w:t> </w:t>
            </w:r>
            <w:r>
              <w:rPr>
                <w:sz w:val="24"/>
              </w:rPr>
              <w:t>TDS,</w:t>
            </w:r>
            <w:r>
              <w:rPr>
                <w:spacing w:val="-8"/>
                <w:sz w:val="24"/>
              </w:rPr>
              <w:t> </w:t>
            </w:r>
            <w:r>
              <w:rPr>
                <w:sz w:val="24"/>
              </w:rPr>
              <w:t>THCTP,</w:t>
            </w:r>
            <w:r>
              <w:rPr>
                <w:spacing w:val="-8"/>
                <w:sz w:val="24"/>
              </w:rPr>
              <w:t> </w:t>
            </w:r>
            <w:r>
              <w:rPr>
                <w:spacing w:val="-4"/>
                <w:sz w:val="24"/>
              </w:rPr>
              <w:t>HSVA.</w:t>
            </w:r>
          </w:p>
        </w:tc>
        <w:tc>
          <w:tcPr>
            <w:tcW w:w="5301" w:type="dxa"/>
          </w:tcPr>
          <w:p>
            <w:pPr>
              <w:pStyle w:val="TableParagraph"/>
              <w:ind w:left="588" w:right="47" w:firstLine="33"/>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 PHÁN – CHỦ TỌA PHIÊN TÒA</w:t>
            </w:r>
          </w:p>
          <w:p>
            <w:pPr>
              <w:pStyle w:val="TableParagraph"/>
              <w:ind w:left="0"/>
              <w:rPr>
                <w:sz w:val="28"/>
              </w:rPr>
            </w:pPr>
          </w:p>
          <w:p>
            <w:pPr>
              <w:pStyle w:val="TableParagraph"/>
              <w:spacing w:before="4"/>
              <w:ind w:left="0"/>
              <w:rPr>
                <w:sz w:val="24"/>
              </w:rPr>
            </w:pPr>
          </w:p>
          <w:p>
            <w:pPr>
              <w:pStyle w:val="TableParagraph"/>
              <w:spacing w:before="1"/>
              <w:ind w:left="1657" w:right="1184"/>
              <w:jc w:val="center"/>
              <w:rPr>
                <w:i/>
                <w:sz w:val="28"/>
              </w:rPr>
            </w:pPr>
            <w:r>
              <w:rPr>
                <w:i/>
                <w:sz w:val="28"/>
              </w:rPr>
              <w:t>(Đã</w:t>
            </w:r>
            <w:r>
              <w:rPr>
                <w:i/>
                <w:spacing w:val="-4"/>
                <w:sz w:val="28"/>
              </w:rPr>
              <w:t> </w:t>
            </w:r>
            <w:r>
              <w:rPr>
                <w:i/>
                <w:sz w:val="28"/>
              </w:rPr>
              <w:t>ký</w:t>
            </w:r>
            <w:r>
              <w:rPr>
                <w:i/>
                <w:spacing w:val="-3"/>
                <w:sz w:val="28"/>
              </w:rPr>
              <w:t> </w:t>
            </w:r>
            <w:r>
              <w:rPr>
                <w:i/>
                <w:sz w:val="28"/>
              </w:rPr>
              <w:t>tên,</w:t>
            </w:r>
            <w:r>
              <w:rPr>
                <w:i/>
                <w:spacing w:val="-3"/>
                <w:sz w:val="28"/>
              </w:rPr>
              <w:t> </w:t>
            </w:r>
            <w:r>
              <w:rPr>
                <w:i/>
                <w:sz w:val="28"/>
              </w:rPr>
              <w:t>đóng</w:t>
            </w:r>
            <w:r>
              <w:rPr>
                <w:i/>
                <w:spacing w:val="-5"/>
                <w:sz w:val="28"/>
              </w:rPr>
              <w:t> </w:t>
            </w:r>
            <w:r>
              <w:rPr>
                <w:i/>
                <w:spacing w:val="-4"/>
                <w:sz w:val="28"/>
              </w:rPr>
              <w:t>dấu)</w:t>
            </w:r>
          </w:p>
          <w:p>
            <w:pPr>
              <w:pStyle w:val="TableParagraph"/>
              <w:ind w:left="0"/>
              <w:rPr>
                <w:sz w:val="30"/>
              </w:rPr>
            </w:pPr>
          </w:p>
          <w:p>
            <w:pPr>
              <w:pStyle w:val="TableParagraph"/>
              <w:spacing w:before="3"/>
              <w:ind w:left="0"/>
              <w:rPr>
                <w:sz w:val="26"/>
              </w:rPr>
            </w:pPr>
          </w:p>
          <w:p>
            <w:pPr>
              <w:pStyle w:val="TableParagraph"/>
              <w:spacing w:line="302" w:lineRule="exact"/>
              <w:ind w:left="1657" w:right="1184"/>
              <w:jc w:val="center"/>
              <w:rPr>
                <w:b/>
                <w:sz w:val="28"/>
              </w:rPr>
            </w:pPr>
            <w:r>
              <w:rPr>
                <w:b/>
                <w:sz w:val="28"/>
              </w:rPr>
              <w:t>Nguyễn</w:t>
            </w:r>
            <w:r>
              <w:rPr>
                <w:b/>
                <w:spacing w:val="-4"/>
                <w:sz w:val="28"/>
              </w:rPr>
              <w:t> </w:t>
            </w:r>
            <w:r>
              <w:rPr>
                <w:b/>
                <w:sz w:val="28"/>
              </w:rPr>
              <w:t>Anh</w:t>
            </w:r>
            <w:r>
              <w:rPr>
                <w:b/>
                <w:spacing w:val="-3"/>
                <w:sz w:val="28"/>
              </w:rPr>
              <w:t> </w:t>
            </w:r>
            <w:r>
              <w:rPr>
                <w:b/>
                <w:spacing w:val="-5"/>
                <w:sz w:val="28"/>
              </w:rPr>
              <w:t>Ửng</w:t>
            </w:r>
          </w:p>
        </w:tc>
      </w:tr>
    </w:tbl>
    <w:sectPr>
      <w:pgSz w:w="11910" w:h="16850"/>
      <w:pgMar w:header="0" w:footer="425" w:top="1440" w:bottom="660" w:left="1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807.186646pt;width:13pt;height:15.3pt;mso-position-horizontal-relative:page;mso-position-vertical-relative:page;z-index:-1582028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6</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35" w:hanging="140"/>
      </w:pPr>
      <w:rPr>
        <w:rFonts w:hint="default"/>
        <w:lang w:val="vi" w:eastAsia="en-US" w:bidi="ar-SA"/>
      </w:rPr>
    </w:lvl>
    <w:lvl w:ilvl="2">
      <w:start w:val="0"/>
      <w:numFmt w:val="bullet"/>
      <w:lvlText w:val="•"/>
      <w:lvlJc w:val="left"/>
      <w:pPr>
        <w:ind w:left="890" w:hanging="140"/>
      </w:pPr>
      <w:rPr>
        <w:rFonts w:hint="default"/>
        <w:lang w:val="vi" w:eastAsia="en-US" w:bidi="ar-SA"/>
      </w:rPr>
    </w:lvl>
    <w:lvl w:ilvl="3">
      <w:start w:val="0"/>
      <w:numFmt w:val="bullet"/>
      <w:lvlText w:val="•"/>
      <w:lvlJc w:val="left"/>
      <w:pPr>
        <w:ind w:left="1246" w:hanging="140"/>
      </w:pPr>
      <w:rPr>
        <w:rFonts w:hint="default"/>
        <w:lang w:val="vi" w:eastAsia="en-US" w:bidi="ar-SA"/>
      </w:rPr>
    </w:lvl>
    <w:lvl w:ilvl="4">
      <w:start w:val="0"/>
      <w:numFmt w:val="bullet"/>
      <w:lvlText w:val="•"/>
      <w:lvlJc w:val="left"/>
      <w:pPr>
        <w:ind w:left="1601" w:hanging="140"/>
      </w:pPr>
      <w:rPr>
        <w:rFonts w:hint="default"/>
        <w:lang w:val="vi" w:eastAsia="en-US" w:bidi="ar-SA"/>
      </w:rPr>
    </w:lvl>
    <w:lvl w:ilvl="5">
      <w:start w:val="0"/>
      <w:numFmt w:val="bullet"/>
      <w:lvlText w:val="•"/>
      <w:lvlJc w:val="left"/>
      <w:pPr>
        <w:ind w:left="1957" w:hanging="140"/>
      </w:pPr>
      <w:rPr>
        <w:rFonts w:hint="default"/>
        <w:lang w:val="vi" w:eastAsia="en-US" w:bidi="ar-SA"/>
      </w:rPr>
    </w:lvl>
    <w:lvl w:ilvl="6">
      <w:start w:val="0"/>
      <w:numFmt w:val="bullet"/>
      <w:lvlText w:val="•"/>
      <w:lvlJc w:val="left"/>
      <w:pPr>
        <w:ind w:left="2312" w:hanging="140"/>
      </w:pPr>
      <w:rPr>
        <w:rFonts w:hint="default"/>
        <w:lang w:val="vi" w:eastAsia="en-US" w:bidi="ar-SA"/>
      </w:rPr>
    </w:lvl>
    <w:lvl w:ilvl="7">
      <w:start w:val="0"/>
      <w:numFmt w:val="bullet"/>
      <w:lvlText w:val="•"/>
      <w:lvlJc w:val="left"/>
      <w:pPr>
        <w:ind w:left="2667" w:hanging="140"/>
      </w:pPr>
      <w:rPr>
        <w:rFonts w:hint="default"/>
        <w:lang w:val="vi" w:eastAsia="en-US" w:bidi="ar-SA"/>
      </w:rPr>
    </w:lvl>
    <w:lvl w:ilvl="8">
      <w:start w:val="0"/>
      <w:numFmt w:val="bullet"/>
      <w:lvlText w:val="•"/>
      <w:lvlJc w:val="left"/>
      <w:pPr>
        <w:ind w:left="3023" w:hanging="140"/>
      </w:pPr>
      <w:rPr>
        <w:rFonts w:hint="default"/>
        <w:lang w:val="vi" w:eastAsia="en-US" w:bidi="ar-SA"/>
      </w:rPr>
    </w:lvl>
  </w:abstractNum>
  <w:abstractNum w:abstractNumId="4">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62" w:hanging="512"/>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93" w:hanging="512"/>
      </w:pPr>
      <w:rPr>
        <w:rFonts w:hint="default"/>
        <w:lang w:val="vi" w:eastAsia="en-US" w:bidi="ar-SA"/>
      </w:rPr>
    </w:lvl>
    <w:lvl w:ilvl="3">
      <w:start w:val="0"/>
      <w:numFmt w:val="bullet"/>
      <w:lvlText w:val="•"/>
      <w:lvlJc w:val="left"/>
      <w:pPr>
        <w:ind w:left="3059" w:hanging="512"/>
      </w:pPr>
      <w:rPr>
        <w:rFonts w:hint="default"/>
        <w:lang w:val="vi" w:eastAsia="en-US" w:bidi="ar-SA"/>
      </w:rPr>
    </w:lvl>
    <w:lvl w:ilvl="4">
      <w:start w:val="0"/>
      <w:numFmt w:val="bullet"/>
      <w:lvlText w:val="•"/>
      <w:lvlJc w:val="left"/>
      <w:pPr>
        <w:ind w:left="4026" w:hanging="512"/>
      </w:pPr>
      <w:rPr>
        <w:rFonts w:hint="default"/>
        <w:lang w:val="vi" w:eastAsia="en-US" w:bidi="ar-SA"/>
      </w:rPr>
    </w:lvl>
    <w:lvl w:ilvl="5">
      <w:start w:val="0"/>
      <w:numFmt w:val="bullet"/>
      <w:lvlText w:val="•"/>
      <w:lvlJc w:val="left"/>
      <w:pPr>
        <w:ind w:left="4993" w:hanging="512"/>
      </w:pPr>
      <w:rPr>
        <w:rFonts w:hint="default"/>
        <w:lang w:val="vi" w:eastAsia="en-US" w:bidi="ar-SA"/>
      </w:rPr>
    </w:lvl>
    <w:lvl w:ilvl="6">
      <w:start w:val="0"/>
      <w:numFmt w:val="bullet"/>
      <w:lvlText w:val="•"/>
      <w:lvlJc w:val="left"/>
      <w:pPr>
        <w:ind w:left="5959" w:hanging="512"/>
      </w:pPr>
      <w:rPr>
        <w:rFonts w:hint="default"/>
        <w:lang w:val="vi" w:eastAsia="en-US" w:bidi="ar-SA"/>
      </w:rPr>
    </w:lvl>
    <w:lvl w:ilvl="7">
      <w:start w:val="0"/>
      <w:numFmt w:val="bullet"/>
      <w:lvlText w:val="•"/>
      <w:lvlJc w:val="left"/>
      <w:pPr>
        <w:ind w:left="6926" w:hanging="512"/>
      </w:pPr>
      <w:rPr>
        <w:rFonts w:hint="default"/>
        <w:lang w:val="vi" w:eastAsia="en-US" w:bidi="ar-SA"/>
      </w:rPr>
    </w:lvl>
    <w:lvl w:ilvl="8">
      <w:start w:val="0"/>
      <w:numFmt w:val="bullet"/>
      <w:lvlText w:val="•"/>
      <w:lvlJc w:val="left"/>
      <w:pPr>
        <w:ind w:left="7893" w:hanging="512"/>
      </w:pPr>
      <w:rPr>
        <w:rFonts w:hint="default"/>
        <w:lang w:val="vi" w:eastAsia="en-US" w:bidi="ar-SA"/>
      </w:rPr>
    </w:lvl>
  </w:abstractNum>
  <w:abstractNum w:abstractNumId="3">
    <w:multiLevelType w:val="hybridMultilevel"/>
    <w:lvl w:ilvl="0">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04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6" w:hanging="164"/>
      </w:pPr>
      <w:rPr>
        <w:rFonts w:hint="default"/>
        <w:lang w:val="vi" w:eastAsia="en-US" w:bidi="ar-SA"/>
      </w:rPr>
    </w:lvl>
    <w:lvl w:ilvl="3">
      <w:start w:val="0"/>
      <w:numFmt w:val="bullet"/>
      <w:lvlText w:val="•"/>
      <w:lvlJc w:val="left"/>
      <w:pPr>
        <w:ind w:left="2992" w:hanging="164"/>
      </w:pPr>
      <w:rPr>
        <w:rFonts w:hint="default"/>
        <w:lang w:val="vi" w:eastAsia="en-US" w:bidi="ar-SA"/>
      </w:rPr>
    </w:lvl>
    <w:lvl w:ilvl="4">
      <w:start w:val="0"/>
      <w:numFmt w:val="bullet"/>
      <w:lvlText w:val="•"/>
      <w:lvlJc w:val="left"/>
      <w:pPr>
        <w:ind w:left="3968" w:hanging="164"/>
      </w:pPr>
      <w:rPr>
        <w:rFonts w:hint="default"/>
        <w:lang w:val="vi" w:eastAsia="en-US" w:bidi="ar-SA"/>
      </w:rPr>
    </w:lvl>
    <w:lvl w:ilvl="5">
      <w:start w:val="0"/>
      <w:numFmt w:val="bullet"/>
      <w:lvlText w:val="•"/>
      <w:lvlJc w:val="left"/>
      <w:pPr>
        <w:ind w:left="4945" w:hanging="164"/>
      </w:pPr>
      <w:rPr>
        <w:rFonts w:hint="default"/>
        <w:lang w:val="vi" w:eastAsia="en-US" w:bidi="ar-SA"/>
      </w:rPr>
    </w:lvl>
    <w:lvl w:ilvl="6">
      <w:start w:val="0"/>
      <w:numFmt w:val="bullet"/>
      <w:lvlText w:val="•"/>
      <w:lvlJc w:val="left"/>
      <w:pPr>
        <w:ind w:left="5921" w:hanging="164"/>
      </w:pPr>
      <w:rPr>
        <w:rFonts w:hint="default"/>
        <w:lang w:val="vi" w:eastAsia="en-US" w:bidi="ar-SA"/>
      </w:rPr>
    </w:lvl>
    <w:lvl w:ilvl="7">
      <w:start w:val="0"/>
      <w:numFmt w:val="bullet"/>
      <w:lvlText w:val="•"/>
      <w:lvlJc w:val="left"/>
      <w:pPr>
        <w:ind w:left="6897" w:hanging="164"/>
      </w:pPr>
      <w:rPr>
        <w:rFonts w:hint="default"/>
        <w:lang w:val="vi" w:eastAsia="en-US" w:bidi="ar-SA"/>
      </w:rPr>
    </w:lvl>
    <w:lvl w:ilvl="8">
      <w:start w:val="0"/>
      <w:numFmt w:val="bullet"/>
      <w:lvlText w:val="•"/>
      <w:lvlJc w:val="left"/>
      <w:pPr>
        <w:ind w:left="7873" w:hanging="164"/>
      </w:pPr>
      <w:rPr>
        <w:rFonts w:hint="default"/>
        <w:lang w:val="vi" w:eastAsia="en-US" w:bidi="ar-SA"/>
      </w:rPr>
    </w:lvl>
  </w:abstractNum>
  <w:abstractNum w:abstractNumId="2">
    <w:multiLevelType w:val="hybridMultilevel"/>
    <w:lvl w:ilvl="0">
      <w:start w:val="1"/>
      <w:numFmt w:val="decimal"/>
      <w:lvlText w:val="%1."/>
      <w:lvlJc w:val="left"/>
      <w:pPr>
        <w:ind w:left="1015"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00" w:hanging="288"/>
      </w:pPr>
      <w:rPr>
        <w:rFonts w:hint="default"/>
        <w:lang w:val="vi" w:eastAsia="en-US" w:bidi="ar-SA"/>
      </w:rPr>
    </w:lvl>
    <w:lvl w:ilvl="2">
      <w:start w:val="0"/>
      <w:numFmt w:val="bullet"/>
      <w:lvlText w:val="•"/>
      <w:lvlJc w:val="left"/>
      <w:pPr>
        <w:ind w:left="2781" w:hanging="288"/>
      </w:pPr>
      <w:rPr>
        <w:rFonts w:hint="default"/>
        <w:lang w:val="vi" w:eastAsia="en-US" w:bidi="ar-SA"/>
      </w:rPr>
    </w:lvl>
    <w:lvl w:ilvl="3">
      <w:start w:val="0"/>
      <w:numFmt w:val="bullet"/>
      <w:lvlText w:val="•"/>
      <w:lvlJc w:val="left"/>
      <w:pPr>
        <w:ind w:left="3661" w:hanging="288"/>
      </w:pPr>
      <w:rPr>
        <w:rFonts w:hint="default"/>
        <w:lang w:val="vi" w:eastAsia="en-US" w:bidi="ar-SA"/>
      </w:rPr>
    </w:lvl>
    <w:lvl w:ilvl="4">
      <w:start w:val="0"/>
      <w:numFmt w:val="bullet"/>
      <w:lvlText w:val="•"/>
      <w:lvlJc w:val="left"/>
      <w:pPr>
        <w:ind w:left="4542"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303" w:hanging="288"/>
      </w:pPr>
      <w:rPr>
        <w:rFonts w:hint="default"/>
        <w:lang w:val="vi" w:eastAsia="en-US" w:bidi="ar-SA"/>
      </w:rPr>
    </w:lvl>
    <w:lvl w:ilvl="7">
      <w:start w:val="0"/>
      <w:numFmt w:val="bullet"/>
      <w:lvlText w:val="•"/>
      <w:lvlJc w:val="left"/>
      <w:pPr>
        <w:ind w:left="7184" w:hanging="288"/>
      </w:pPr>
      <w:rPr>
        <w:rFonts w:hint="default"/>
        <w:lang w:val="vi" w:eastAsia="en-US" w:bidi="ar-SA"/>
      </w:rPr>
    </w:lvl>
    <w:lvl w:ilvl="8">
      <w:start w:val="0"/>
      <w:numFmt w:val="bullet"/>
      <w:lvlText w:val="•"/>
      <w:lvlJc w:val="left"/>
      <w:pPr>
        <w:ind w:left="8065" w:hanging="288"/>
      </w:pPr>
      <w:rPr>
        <w:rFonts w:hint="default"/>
        <w:lang w:val="vi" w:eastAsia="en-US" w:bidi="ar-SA"/>
      </w:rPr>
    </w:lvl>
  </w:abstractNum>
  <w:abstractNum w:abstractNumId="1">
    <w:multiLevelType w:val="hybridMultilevel"/>
    <w:lvl w:ilvl="0">
      <w:start w:val="0"/>
      <w:numFmt w:val="bullet"/>
      <w:lvlText w:val="-"/>
      <w:lvlJc w:val="left"/>
      <w:pPr>
        <w:ind w:left="162" w:hanging="185"/>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26" w:hanging="185"/>
      </w:pPr>
      <w:rPr>
        <w:rFonts w:hint="default"/>
        <w:lang w:val="vi" w:eastAsia="en-US" w:bidi="ar-SA"/>
      </w:rPr>
    </w:lvl>
    <w:lvl w:ilvl="2">
      <w:start w:val="0"/>
      <w:numFmt w:val="bullet"/>
      <w:lvlText w:val="•"/>
      <w:lvlJc w:val="left"/>
      <w:pPr>
        <w:ind w:left="2093" w:hanging="185"/>
      </w:pPr>
      <w:rPr>
        <w:rFonts w:hint="default"/>
        <w:lang w:val="vi" w:eastAsia="en-US" w:bidi="ar-SA"/>
      </w:rPr>
    </w:lvl>
    <w:lvl w:ilvl="3">
      <w:start w:val="0"/>
      <w:numFmt w:val="bullet"/>
      <w:lvlText w:val="•"/>
      <w:lvlJc w:val="left"/>
      <w:pPr>
        <w:ind w:left="3059" w:hanging="185"/>
      </w:pPr>
      <w:rPr>
        <w:rFonts w:hint="default"/>
        <w:lang w:val="vi" w:eastAsia="en-US" w:bidi="ar-SA"/>
      </w:rPr>
    </w:lvl>
    <w:lvl w:ilvl="4">
      <w:start w:val="0"/>
      <w:numFmt w:val="bullet"/>
      <w:lvlText w:val="•"/>
      <w:lvlJc w:val="left"/>
      <w:pPr>
        <w:ind w:left="4026" w:hanging="185"/>
      </w:pPr>
      <w:rPr>
        <w:rFonts w:hint="default"/>
        <w:lang w:val="vi" w:eastAsia="en-US" w:bidi="ar-SA"/>
      </w:rPr>
    </w:lvl>
    <w:lvl w:ilvl="5">
      <w:start w:val="0"/>
      <w:numFmt w:val="bullet"/>
      <w:lvlText w:val="•"/>
      <w:lvlJc w:val="left"/>
      <w:pPr>
        <w:ind w:left="4993" w:hanging="185"/>
      </w:pPr>
      <w:rPr>
        <w:rFonts w:hint="default"/>
        <w:lang w:val="vi" w:eastAsia="en-US" w:bidi="ar-SA"/>
      </w:rPr>
    </w:lvl>
    <w:lvl w:ilvl="6">
      <w:start w:val="0"/>
      <w:numFmt w:val="bullet"/>
      <w:lvlText w:val="•"/>
      <w:lvlJc w:val="left"/>
      <w:pPr>
        <w:ind w:left="5959" w:hanging="185"/>
      </w:pPr>
      <w:rPr>
        <w:rFonts w:hint="default"/>
        <w:lang w:val="vi" w:eastAsia="en-US" w:bidi="ar-SA"/>
      </w:rPr>
    </w:lvl>
    <w:lvl w:ilvl="7">
      <w:start w:val="0"/>
      <w:numFmt w:val="bullet"/>
      <w:lvlText w:val="•"/>
      <w:lvlJc w:val="left"/>
      <w:pPr>
        <w:ind w:left="6926" w:hanging="185"/>
      </w:pPr>
      <w:rPr>
        <w:rFonts w:hint="default"/>
        <w:lang w:val="vi" w:eastAsia="en-US" w:bidi="ar-SA"/>
      </w:rPr>
    </w:lvl>
    <w:lvl w:ilvl="8">
      <w:start w:val="0"/>
      <w:numFmt w:val="bullet"/>
      <w:lvlText w:val="•"/>
      <w:lvlJc w:val="left"/>
      <w:pPr>
        <w:ind w:left="7893" w:hanging="185"/>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26" w:hanging="164"/>
      </w:pPr>
      <w:rPr>
        <w:rFonts w:hint="default"/>
        <w:lang w:val="vi" w:eastAsia="en-US" w:bidi="ar-SA"/>
      </w:rPr>
    </w:lvl>
    <w:lvl w:ilvl="2">
      <w:start w:val="0"/>
      <w:numFmt w:val="bullet"/>
      <w:lvlText w:val="•"/>
      <w:lvlJc w:val="left"/>
      <w:pPr>
        <w:ind w:left="2093" w:hanging="164"/>
      </w:pPr>
      <w:rPr>
        <w:rFonts w:hint="default"/>
        <w:lang w:val="vi" w:eastAsia="en-US" w:bidi="ar-SA"/>
      </w:rPr>
    </w:lvl>
    <w:lvl w:ilvl="3">
      <w:start w:val="0"/>
      <w:numFmt w:val="bullet"/>
      <w:lvlText w:val="•"/>
      <w:lvlJc w:val="left"/>
      <w:pPr>
        <w:ind w:left="3059" w:hanging="164"/>
      </w:pPr>
      <w:rPr>
        <w:rFonts w:hint="default"/>
        <w:lang w:val="vi" w:eastAsia="en-US" w:bidi="ar-SA"/>
      </w:rPr>
    </w:lvl>
    <w:lvl w:ilvl="4">
      <w:start w:val="0"/>
      <w:numFmt w:val="bullet"/>
      <w:lvlText w:val="•"/>
      <w:lvlJc w:val="left"/>
      <w:pPr>
        <w:ind w:left="4026" w:hanging="164"/>
      </w:pPr>
      <w:rPr>
        <w:rFonts w:hint="default"/>
        <w:lang w:val="vi" w:eastAsia="en-US" w:bidi="ar-SA"/>
      </w:rPr>
    </w:lvl>
    <w:lvl w:ilvl="5">
      <w:start w:val="0"/>
      <w:numFmt w:val="bullet"/>
      <w:lvlText w:val="•"/>
      <w:lvlJc w:val="left"/>
      <w:pPr>
        <w:ind w:left="4993" w:hanging="164"/>
      </w:pPr>
      <w:rPr>
        <w:rFonts w:hint="default"/>
        <w:lang w:val="vi" w:eastAsia="en-US" w:bidi="ar-SA"/>
      </w:rPr>
    </w:lvl>
    <w:lvl w:ilvl="6">
      <w:start w:val="0"/>
      <w:numFmt w:val="bullet"/>
      <w:lvlText w:val="•"/>
      <w:lvlJc w:val="left"/>
      <w:pPr>
        <w:ind w:left="5959" w:hanging="164"/>
      </w:pPr>
      <w:rPr>
        <w:rFonts w:hint="default"/>
        <w:lang w:val="vi" w:eastAsia="en-US" w:bidi="ar-SA"/>
      </w:rPr>
    </w:lvl>
    <w:lvl w:ilvl="7">
      <w:start w:val="0"/>
      <w:numFmt w:val="bullet"/>
      <w:lvlText w:val="•"/>
      <w:lvlJc w:val="left"/>
      <w:pPr>
        <w:ind w:left="6926" w:hanging="164"/>
      </w:pPr>
      <w:rPr>
        <w:rFonts w:hint="default"/>
        <w:lang w:val="vi" w:eastAsia="en-US" w:bidi="ar-SA"/>
      </w:rPr>
    </w:lvl>
    <w:lvl w:ilvl="8">
      <w:start w:val="0"/>
      <w:numFmt w:val="bullet"/>
      <w:lvlText w:val="•"/>
      <w:lvlJc w:val="left"/>
      <w:pPr>
        <w:ind w:left="7893"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5"/>
      <w:ind w:left="320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59"/>
      <w:ind w:left="162" w:firstLine="566"/>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6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2023-04-24T17:38:29Z</dcterms:created>
  <dcterms:modified xsi:type="dcterms:W3CDTF">2023-04-24T17:38:29Z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