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2"/>
        <w:gridCol w:w="5925"/>
      </w:tblGrid>
      <w:tr>
        <w:trPr>
          <w:trHeight w:val="1422" w:hRule="atLeast"/>
        </w:trPr>
        <w:tc>
          <w:tcPr>
            <w:tcW w:w="3582" w:type="dxa"/>
          </w:tcPr>
          <w:p>
            <w:pPr>
              <w:pStyle w:val="TableParagraph"/>
              <w:spacing w:after="62"/>
              <w:ind w:left="50" w:right="156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4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PHỔ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YÊN </w:t>
            </w:r>
            <w:r>
              <w:rPr>
                <w:b/>
                <w:sz w:val="26"/>
              </w:rPr>
              <w:t>TỈNH THÁI NGUYÊN</w:t>
            </w:r>
          </w:p>
          <w:p>
            <w:pPr>
              <w:pStyle w:val="TableParagraph"/>
              <w:spacing w:line="20" w:lineRule="exact"/>
              <w:ind w:left="473"/>
              <w:rPr>
                <w:sz w:val="2"/>
              </w:rPr>
            </w:pPr>
            <w:r>
              <w:rPr>
                <w:sz w:val="2"/>
              </w:rPr>
              <w:pict>
                <v:group style="width:84.85pt;height:.75pt;mso-position-horizontal-relative:char;mso-position-vertical-relative:line" id="docshapegroup1" coordorigin="0,0" coordsize="1697,15">
                  <v:line style="position:absolute" from="0,8" to="169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45"/>
              <w:ind w:left="158"/>
              <w:rPr>
                <w:sz w:val="26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6"/>
                <w:sz w:val="26"/>
              </w:rPr>
              <w:t>63/2022/QĐST-HN&amp;GĐ</w:t>
            </w:r>
          </w:p>
        </w:tc>
        <w:tc>
          <w:tcPr>
            <w:tcW w:w="5925" w:type="dxa"/>
          </w:tcPr>
          <w:p>
            <w:pPr>
              <w:pStyle w:val="TableParagraph"/>
              <w:spacing w:line="287" w:lineRule="exact"/>
              <w:ind w:left="459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22" w:lineRule="exact"/>
              <w:ind w:left="459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7"/>
              <w:ind w:left="0"/>
              <w:rPr>
                <w:sz w:val="39"/>
              </w:rPr>
            </w:pPr>
          </w:p>
          <w:p>
            <w:pPr>
              <w:pStyle w:val="TableParagraph"/>
              <w:ind w:left="459" w:right="4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Phổ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Yên,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ngày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29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tháng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11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năm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 w:firstLine="0"/>
        <w:rPr>
          <w:sz w:val="27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82"/>
        <w:ind w:left="2287" w:right="226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 w:firstLine="0"/>
        <w:rPr>
          <w:b/>
          <w:sz w:val="24"/>
        </w:rPr>
      </w:pPr>
    </w:p>
    <w:p>
      <w:pPr>
        <w:pStyle w:val="BodyText"/>
        <w:spacing w:line="223" w:lineRule="auto" w:before="0"/>
        <w:ind w:right="162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các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48,</w:t>
      </w:r>
      <w:r>
        <w:rPr>
          <w:spacing w:val="-17"/>
        </w:rPr>
        <w:t> </w:t>
      </w:r>
      <w:r>
        <w:rPr/>
        <w:t>điểm</w:t>
      </w:r>
      <w:r>
        <w:rPr>
          <w:spacing w:val="-18"/>
        </w:rPr>
        <w:t> </w:t>
      </w:r>
      <w:r>
        <w:rPr/>
        <w:t>c</w:t>
      </w:r>
      <w:r>
        <w:rPr>
          <w:spacing w:val="-17"/>
        </w:rPr>
        <w:t> </w:t>
      </w:r>
      <w:r>
        <w:rPr/>
        <w:t>khoản</w:t>
      </w:r>
      <w:r>
        <w:rPr>
          <w:spacing w:val="-18"/>
        </w:rPr>
        <w:t> </w:t>
      </w:r>
      <w:r>
        <w:rPr/>
        <w:t>1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217,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218,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219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khoản 2 Điều 273 của</w:t>
      </w:r>
      <w:r>
        <w:rPr>
          <w:spacing w:val="-1"/>
        </w:rPr>
        <w:t> </w:t>
      </w:r>
      <w:r>
        <w:rPr/>
        <w:t>Bộ luật tố tụng dân sự;</w:t>
      </w:r>
    </w:p>
    <w:p>
      <w:pPr>
        <w:pStyle w:val="BodyText"/>
        <w:spacing w:line="223" w:lineRule="auto"/>
        <w:ind w:right="161"/>
        <w:jc w:val="both"/>
      </w:pPr>
      <w:r>
        <w:rPr>
          <w:spacing w:val="-4"/>
        </w:rPr>
        <w:t>Căn</w:t>
      </w:r>
      <w:r>
        <w:rPr>
          <w:spacing w:val="-9"/>
        </w:rPr>
        <w:t> </w:t>
      </w:r>
      <w:r>
        <w:rPr>
          <w:spacing w:val="-4"/>
        </w:rPr>
        <w:t>cứ</w:t>
      </w:r>
      <w:r>
        <w:rPr>
          <w:spacing w:val="-11"/>
        </w:rPr>
        <w:t> </w:t>
      </w:r>
      <w:r>
        <w:rPr>
          <w:spacing w:val="-4"/>
        </w:rPr>
        <w:t>vào</w:t>
      </w:r>
      <w:r>
        <w:rPr>
          <w:spacing w:val="-6"/>
        </w:rPr>
        <w:t> </w:t>
      </w:r>
      <w:r>
        <w:rPr>
          <w:spacing w:val="-4"/>
        </w:rPr>
        <w:t>Nghị</w:t>
      </w:r>
      <w:r>
        <w:rPr>
          <w:spacing w:val="-9"/>
        </w:rPr>
        <w:t> </w:t>
      </w:r>
      <w:r>
        <w:rPr>
          <w:spacing w:val="-4"/>
        </w:rPr>
        <w:t>quyết</w:t>
      </w:r>
      <w:r>
        <w:rPr>
          <w:spacing w:val="-9"/>
        </w:rPr>
        <w:t> </w:t>
      </w:r>
      <w:r>
        <w:rPr>
          <w:spacing w:val="-4"/>
        </w:rPr>
        <w:t>326/2016</w:t>
      </w:r>
      <w:r>
        <w:rPr>
          <w:spacing w:val="-10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30/12/2016</w:t>
      </w:r>
      <w:r>
        <w:rPr>
          <w:spacing w:val="-7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UBTVQH</w:t>
      </w:r>
      <w:r>
        <w:rPr>
          <w:spacing w:val="-9"/>
        </w:rPr>
        <w:t> </w:t>
      </w:r>
      <w:r>
        <w:rPr>
          <w:spacing w:val="-4"/>
        </w:rPr>
        <w:t>14</w:t>
      </w:r>
      <w:r>
        <w:rPr>
          <w:spacing w:val="-9"/>
        </w:rPr>
        <w:t> </w:t>
      </w:r>
      <w:r>
        <w:rPr>
          <w:spacing w:val="-4"/>
        </w:rPr>
        <w:t>quy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8"/>
        </w:rPr>
        <w:t> </w:t>
      </w:r>
      <w:r>
        <w:rPr>
          <w:spacing w:val="-4"/>
        </w:rPr>
        <w:t>về </w:t>
      </w:r>
      <w:r>
        <w:rPr/>
        <w:t>mức</w:t>
      </w:r>
      <w:r>
        <w:rPr>
          <w:spacing w:val="-18"/>
        </w:rPr>
        <w:t> </w:t>
      </w:r>
      <w:r>
        <w:rPr/>
        <w:t>thu,</w:t>
      </w:r>
      <w:r>
        <w:rPr>
          <w:spacing w:val="-17"/>
        </w:rPr>
        <w:t> </w:t>
      </w:r>
      <w:r>
        <w:rPr/>
        <w:t>miễn,</w:t>
      </w:r>
      <w:r>
        <w:rPr>
          <w:spacing w:val="-18"/>
        </w:rPr>
        <w:t> </w:t>
      </w:r>
      <w:r>
        <w:rPr/>
        <w:t>giảm,</w:t>
      </w:r>
      <w:r>
        <w:rPr>
          <w:spacing w:val="-17"/>
        </w:rPr>
        <w:t> </w:t>
      </w:r>
      <w:r>
        <w:rPr/>
        <w:t>thu,</w:t>
      </w:r>
      <w:r>
        <w:rPr>
          <w:spacing w:val="-18"/>
        </w:rPr>
        <w:t> </w:t>
      </w:r>
      <w:r>
        <w:rPr/>
        <w:t>nộp,</w:t>
      </w:r>
      <w:r>
        <w:rPr>
          <w:spacing w:val="-17"/>
        </w:rPr>
        <w:t> </w:t>
      </w:r>
      <w:r>
        <w:rPr/>
        <w:t>quản</w:t>
      </w:r>
      <w:r>
        <w:rPr>
          <w:spacing w:val="-18"/>
        </w:rPr>
        <w:t> </w:t>
      </w:r>
      <w:r>
        <w:rPr/>
        <w:t>lý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sử</w:t>
      </w:r>
      <w:r>
        <w:rPr>
          <w:spacing w:val="-17"/>
        </w:rPr>
        <w:t> </w:t>
      </w:r>
      <w:r>
        <w:rPr/>
        <w:t>dụng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lệ</w:t>
      </w:r>
      <w:r>
        <w:rPr>
          <w:spacing w:val="-18"/>
        </w:rPr>
        <w:t> </w:t>
      </w:r>
      <w:r>
        <w:rPr/>
        <w:t>phí</w:t>
      </w:r>
      <w:r>
        <w:rPr>
          <w:spacing w:val="-17"/>
        </w:rPr>
        <w:t> </w:t>
      </w:r>
      <w:r>
        <w:rPr/>
        <w:t>Tòa</w:t>
      </w:r>
      <w:r>
        <w:rPr>
          <w:spacing w:val="-18"/>
        </w:rPr>
        <w:t> </w:t>
      </w:r>
      <w:r>
        <w:rPr/>
        <w:t>án;</w:t>
      </w:r>
    </w:p>
    <w:p>
      <w:pPr>
        <w:pStyle w:val="BodyText"/>
        <w:spacing w:before="102"/>
        <w:ind w:left="765" w:firstLine="0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 sơ</w:t>
      </w:r>
      <w:r>
        <w:rPr>
          <w:spacing w:val="-4"/>
        </w:rPr>
        <w:t> </w:t>
      </w:r>
      <w:r>
        <w:rPr>
          <w:spacing w:val="-2"/>
        </w:rPr>
        <w:t>thẩm;</w:t>
      </w:r>
    </w:p>
    <w:p>
      <w:pPr>
        <w:pStyle w:val="BodyText"/>
        <w:spacing w:line="223" w:lineRule="auto" w:before="117"/>
        <w:ind w:right="167"/>
        <w:jc w:val="both"/>
      </w:pPr>
      <w:r>
        <w:rPr/>
        <w:t>Xét</w:t>
      </w:r>
      <w:r>
        <w:rPr>
          <w:spacing w:val="-2"/>
        </w:rPr>
        <w:t> </w:t>
      </w:r>
      <w:r>
        <w:rPr/>
        <w:t>thấy:</w:t>
      </w:r>
      <w:r>
        <w:rPr>
          <w:spacing w:val="-1"/>
        </w:rPr>
        <w:t> </w:t>
      </w:r>
      <w:r>
        <w:rPr/>
        <w:t>Ngày</w:t>
      </w:r>
      <w:r>
        <w:rPr>
          <w:spacing w:val="-5"/>
        </w:rPr>
        <w:t> </w:t>
      </w:r>
      <w:r>
        <w:rPr/>
        <w:t>29/11/2022,</w:t>
      </w:r>
      <w:r>
        <w:rPr>
          <w:spacing w:val="-5"/>
        </w:rPr>
        <w:t> </w:t>
      </w:r>
      <w:r>
        <w:rPr/>
        <w:t>nguyên</w:t>
      </w:r>
      <w:r>
        <w:rPr>
          <w:spacing w:val="-2"/>
        </w:rPr>
        <w:t> </w:t>
      </w:r>
      <w:r>
        <w:rPr/>
        <w:t>đơn</w:t>
      </w:r>
      <w:r>
        <w:rPr>
          <w:spacing w:val="-2"/>
        </w:rPr>
        <w:t> </w:t>
      </w:r>
      <w:r>
        <w:rPr/>
        <w:t>chị</w:t>
      </w:r>
      <w:r>
        <w:rPr>
          <w:spacing w:val="-1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H</w:t>
      </w:r>
      <w:r>
        <w:rPr>
          <w:spacing w:val="-8"/>
        </w:rPr>
        <w:t> </w:t>
      </w:r>
      <w:r>
        <w:rPr/>
        <w:t>có</w:t>
      </w:r>
      <w:r>
        <w:rPr>
          <w:spacing w:val="-10"/>
        </w:rPr>
        <w:t> </w:t>
      </w:r>
      <w:r>
        <w:rPr/>
        <w:t>đơn</w:t>
      </w:r>
      <w:r>
        <w:rPr>
          <w:spacing w:val="-10"/>
        </w:rPr>
        <w:t> </w:t>
      </w:r>
      <w:r>
        <w:rPr/>
        <w:t>xin</w:t>
      </w:r>
      <w:r>
        <w:rPr>
          <w:spacing w:val="-9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 bộ đơn khởi kiện và</w:t>
      </w:r>
      <w:r>
        <w:rPr>
          <w:spacing w:val="-2"/>
        </w:rPr>
        <w:t> </w:t>
      </w:r>
      <w:r>
        <w:rPr/>
        <w:t>được Tòa án chấp nhận theo quy</w:t>
      </w:r>
      <w:r>
        <w:rPr>
          <w:spacing w:val="-1"/>
        </w:rPr>
        <w:t> </w:t>
      </w:r>
      <w:r>
        <w:rPr/>
        <w:t>định tại điểm</w:t>
      </w:r>
      <w:r>
        <w:rPr>
          <w:spacing w:val="-2"/>
        </w:rPr>
        <w:t> </w:t>
      </w:r>
      <w:r>
        <w:rPr/>
        <w:t>c khoản 1 Điều 217 Bộ luật tố tụng dân sự;</w:t>
      </w:r>
    </w:p>
    <w:p>
      <w:pPr>
        <w:pStyle w:val="Heading1"/>
        <w:spacing w:before="104"/>
        <w:ind w:right="2260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23" w:lineRule="auto" w:before="116" w:after="0"/>
        <w:ind w:left="198" w:right="166" w:firstLine="566"/>
        <w:jc w:val="left"/>
        <w:rPr>
          <w:sz w:val="28"/>
        </w:rPr>
      </w:pPr>
      <w:r>
        <w:rPr>
          <w:sz w:val="28"/>
        </w:rPr>
        <w:t>Đình chỉ giải quyết vụ án Hôn nhân và gia đình thụ lý số: 302/2022/TLST- </w:t>
      </w:r>
      <w:r>
        <w:rPr>
          <w:spacing w:val="-2"/>
          <w:sz w:val="28"/>
        </w:rPr>
        <w:t>HN&amp;GĐ,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25/11/2022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34"/>
          <w:sz w:val="28"/>
        </w:rPr>
        <w:t> </w:t>
      </w:r>
      <w:r>
        <w:rPr>
          <w:spacing w:val="-2"/>
          <w:sz w:val="28"/>
        </w:rPr>
        <w:t>“</w:t>
      </w:r>
      <w:r>
        <w:rPr>
          <w:i/>
          <w:spacing w:val="-2"/>
          <w:sz w:val="28"/>
        </w:rPr>
        <w:t>Ly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hôn,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nuôi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chung</w:t>
      </w:r>
      <w:r>
        <w:rPr>
          <w:spacing w:val="-2"/>
          <w:sz w:val="28"/>
        </w:rPr>
        <w:t>”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giữa: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</w:tabs>
        <w:spacing w:line="240" w:lineRule="auto" w:before="122" w:after="0"/>
        <w:ind w:left="1038" w:right="0" w:hanging="205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1"/>
          <w:sz w:val="28"/>
        </w:rPr>
        <w:t> </w:t>
      </w:r>
      <w:r>
        <w:rPr>
          <w:sz w:val="28"/>
        </w:rPr>
        <w:t>đơn: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7"/>
          <w:sz w:val="28"/>
        </w:rPr>
        <w:t> </w:t>
      </w:r>
      <w:r>
        <w:rPr>
          <w:sz w:val="28"/>
        </w:rPr>
        <w:t>Nguyễn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7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1991;</w:t>
      </w:r>
    </w:p>
    <w:p>
      <w:pPr>
        <w:pStyle w:val="BodyText"/>
        <w:spacing w:before="108"/>
        <w:ind w:left="765" w:firstLine="0"/>
      </w:pPr>
      <w:r>
        <w:rPr>
          <w:spacing w:val="-14"/>
        </w:rPr>
        <w:t>Địa</w:t>
      </w:r>
      <w:r>
        <w:rPr>
          <w:spacing w:val="-28"/>
        </w:rPr>
        <w:t> </w:t>
      </w:r>
      <w:r>
        <w:rPr>
          <w:spacing w:val="-14"/>
        </w:rPr>
        <w:t>chỉ:</w:t>
      </w:r>
      <w:r>
        <w:rPr>
          <w:spacing w:val="-26"/>
        </w:rPr>
        <w:t> </w:t>
      </w:r>
      <w:r>
        <w:rPr>
          <w:spacing w:val="-14"/>
        </w:rPr>
        <w:t>TDP</w:t>
      </w:r>
      <w:r>
        <w:rPr>
          <w:spacing w:val="-25"/>
        </w:rPr>
        <w:t> </w:t>
      </w:r>
      <w:r>
        <w:rPr>
          <w:spacing w:val="-14"/>
        </w:rPr>
        <w:t>YN,</w:t>
      </w:r>
      <w:r>
        <w:rPr>
          <w:spacing w:val="-26"/>
        </w:rPr>
        <w:t> </w:t>
      </w:r>
      <w:r>
        <w:rPr>
          <w:spacing w:val="-14"/>
        </w:rPr>
        <w:t>phường</w:t>
      </w:r>
      <w:r>
        <w:rPr>
          <w:spacing w:val="-26"/>
        </w:rPr>
        <w:t> </w:t>
      </w:r>
      <w:r>
        <w:rPr>
          <w:spacing w:val="-14"/>
        </w:rPr>
        <w:t>BH,</w:t>
      </w:r>
      <w:r>
        <w:rPr>
          <w:spacing w:val="-26"/>
        </w:rPr>
        <w:t> </w:t>
      </w:r>
      <w:r>
        <w:rPr>
          <w:spacing w:val="-14"/>
        </w:rPr>
        <w:t>thành</w:t>
      </w:r>
      <w:r>
        <w:rPr>
          <w:spacing w:val="-26"/>
        </w:rPr>
        <w:t> </w:t>
      </w:r>
      <w:r>
        <w:rPr>
          <w:spacing w:val="-14"/>
        </w:rPr>
        <w:t>phố</w:t>
      </w:r>
      <w:r>
        <w:rPr>
          <w:spacing w:val="-27"/>
        </w:rPr>
        <w:t> </w:t>
      </w:r>
      <w:r>
        <w:rPr>
          <w:spacing w:val="-14"/>
        </w:rPr>
        <w:t>Phổ</w:t>
      </w:r>
      <w:r>
        <w:rPr>
          <w:spacing w:val="-26"/>
        </w:rPr>
        <w:t> </w:t>
      </w:r>
      <w:r>
        <w:rPr>
          <w:spacing w:val="-14"/>
        </w:rPr>
        <w:t>Yên,</w:t>
      </w:r>
      <w:r>
        <w:rPr>
          <w:spacing w:val="-28"/>
        </w:rPr>
        <w:t> </w:t>
      </w:r>
      <w:r>
        <w:rPr>
          <w:spacing w:val="-14"/>
        </w:rPr>
        <w:t>tỉnh</w:t>
      </w:r>
      <w:r>
        <w:rPr>
          <w:spacing w:val="-26"/>
        </w:rPr>
        <w:t> </w:t>
      </w:r>
      <w:r>
        <w:rPr>
          <w:spacing w:val="-14"/>
        </w:rPr>
        <w:t>Thái</w:t>
      </w:r>
      <w:r>
        <w:rPr>
          <w:spacing w:val="-26"/>
        </w:rPr>
        <w:t> </w:t>
      </w:r>
      <w:r>
        <w:rPr>
          <w:spacing w:val="-14"/>
        </w:rPr>
        <w:t>Nguyên.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40" w:lineRule="auto" w:before="98" w:after="0"/>
        <w:ind w:left="909" w:right="0" w:hanging="145"/>
        <w:jc w:val="left"/>
        <w:rPr>
          <w:sz w:val="28"/>
        </w:rPr>
      </w:pPr>
      <w:r>
        <w:rPr>
          <w:spacing w:val="-8"/>
          <w:sz w:val="28"/>
        </w:rPr>
        <w:t>Bị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đơn: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Nguyễn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T,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1988;</w:t>
      </w:r>
    </w:p>
    <w:p>
      <w:pPr>
        <w:pStyle w:val="BodyText"/>
        <w:spacing w:before="98"/>
        <w:ind w:left="818" w:firstLine="0"/>
      </w:pPr>
      <w:r>
        <w:rPr>
          <w:spacing w:val="-14"/>
        </w:rPr>
        <w:t>Địa</w:t>
      </w:r>
      <w:r>
        <w:rPr>
          <w:spacing w:val="-25"/>
        </w:rPr>
        <w:t> </w:t>
      </w:r>
      <w:r>
        <w:rPr>
          <w:spacing w:val="-14"/>
        </w:rPr>
        <w:t>chỉ:</w:t>
      </w:r>
      <w:r>
        <w:rPr>
          <w:spacing w:val="-26"/>
        </w:rPr>
        <w:t> </w:t>
      </w:r>
      <w:r>
        <w:rPr>
          <w:spacing w:val="-14"/>
        </w:rPr>
        <w:t>TDP</w:t>
      </w:r>
      <w:r>
        <w:rPr>
          <w:spacing w:val="-25"/>
        </w:rPr>
        <w:t> </w:t>
      </w:r>
      <w:r>
        <w:rPr>
          <w:spacing w:val="-14"/>
        </w:rPr>
        <w:t>YN,</w:t>
      </w:r>
      <w:r>
        <w:rPr>
          <w:spacing w:val="-29"/>
        </w:rPr>
        <w:t> </w:t>
      </w:r>
      <w:r>
        <w:rPr>
          <w:spacing w:val="-14"/>
        </w:rPr>
        <w:t>phường</w:t>
      </w:r>
      <w:r>
        <w:rPr>
          <w:spacing w:val="-26"/>
        </w:rPr>
        <w:t> </w:t>
      </w:r>
      <w:r>
        <w:rPr>
          <w:spacing w:val="-14"/>
        </w:rPr>
        <w:t>BH,</w:t>
      </w:r>
      <w:r>
        <w:rPr>
          <w:spacing w:val="-26"/>
        </w:rPr>
        <w:t> </w:t>
      </w:r>
      <w:r>
        <w:rPr>
          <w:spacing w:val="-14"/>
        </w:rPr>
        <w:t>thành</w:t>
      </w:r>
      <w:r>
        <w:rPr>
          <w:spacing w:val="-26"/>
        </w:rPr>
        <w:t> </w:t>
      </w:r>
      <w:r>
        <w:rPr>
          <w:spacing w:val="-14"/>
        </w:rPr>
        <w:t>phố</w:t>
      </w:r>
      <w:r>
        <w:rPr>
          <w:spacing w:val="-26"/>
        </w:rPr>
        <w:t> </w:t>
      </w:r>
      <w:r>
        <w:rPr>
          <w:spacing w:val="-14"/>
        </w:rPr>
        <w:t>Phổ</w:t>
      </w:r>
      <w:r>
        <w:rPr>
          <w:spacing w:val="-26"/>
        </w:rPr>
        <w:t> </w:t>
      </w:r>
      <w:r>
        <w:rPr>
          <w:spacing w:val="-14"/>
        </w:rPr>
        <w:t>Yên,</w:t>
      </w:r>
      <w:r>
        <w:rPr>
          <w:spacing w:val="-28"/>
        </w:rPr>
        <w:t> </w:t>
      </w:r>
      <w:r>
        <w:rPr>
          <w:spacing w:val="-14"/>
        </w:rPr>
        <w:t>tỉnh</w:t>
      </w:r>
      <w:r>
        <w:rPr>
          <w:spacing w:val="-26"/>
        </w:rPr>
        <w:t> </w:t>
      </w:r>
      <w:r>
        <w:rPr>
          <w:spacing w:val="-14"/>
        </w:rPr>
        <w:t>Thái</w:t>
      </w:r>
      <w:r>
        <w:rPr>
          <w:spacing w:val="-26"/>
        </w:rPr>
        <w:t> </w:t>
      </w:r>
      <w:r>
        <w:rPr>
          <w:spacing w:val="-14"/>
        </w:rPr>
        <w:t>Nguyên.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110" w:after="0"/>
        <w:ind w:left="1031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265" w:val="left" w:leader="none"/>
        </w:tabs>
        <w:spacing w:line="223" w:lineRule="auto" w:before="116" w:after="0"/>
        <w:ind w:left="198" w:right="170" w:firstLine="566"/>
        <w:jc w:val="both"/>
        <w:rPr>
          <w:sz w:val="28"/>
        </w:rPr>
      </w:pPr>
      <w:r>
        <w:rPr/>
        <w:pict>
          <v:rect style="position:absolute;margin-left:70.944pt;margin-top:19.875378pt;width:131.06pt;height:16.440pt;mso-position-horizontal-relative:page;mso-position-vertical-relative:paragraph;z-index:-15771136" id="docshape2" filled="true" fillcolor="#ffffff" stroked="false">
            <v:fill type="solid"/>
            <w10:wrap type="none"/>
          </v:rect>
        </w:pict>
      </w:r>
      <w:r>
        <w:rPr>
          <w:sz w:val="28"/>
        </w:rPr>
        <w:t>Đương sự có quyền khởi kiện yêu cầu Tòa án giải quyết lại vụ án theo quy định của pháp luật.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23" w:lineRule="auto" w:before="122" w:after="0"/>
        <w:ind w:left="198" w:right="167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phí:</w:t>
      </w:r>
      <w:r>
        <w:rPr>
          <w:spacing w:val="-12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Nguyễn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H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13"/>
          <w:sz w:val="28"/>
        </w:rPr>
        <w:t> </w:t>
      </w:r>
      <w:r>
        <w:rPr>
          <w:sz w:val="28"/>
        </w:rPr>
        <w:t>phải</w:t>
      </w:r>
      <w:r>
        <w:rPr>
          <w:spacing w:val="-13"/>
          <w:sz w:val="28"/>
        </w:rPr>
        <w:t> </w:t>
      </w:r>
      <w:r>
        <w:rPr>
          <w:sz w:val="28"/>
        </w:rPr>
        <w:t>chịu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dân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sơ</w:t>
      </w:r>
      <w:r>
        <w:rPr>
          <w:spacing w:val="-13"/>
          <w:sz w:val="28"/>
        </w:rPr>
        <w:t> </w:t>
      </w:r>
      <w:r>
        <w:rPr>
          <w:sz w:val="28"/>
        </w:rPr>
        <w:t>thẩm.</w:t>
      </w:r>
      <w:r>
        <w:rPr>
          <w:spacing w:val="-12"/>
          <w:sz w:val="28"/>
        </w:rPr>
        <w:t> </w:t>
      </w:r>
      <w:r>
        <w:rPr>
          <w:sz w:val="28"/>
        </w:rPr>
        <w:t>Hoàn trả cho chị H 300.000đ (ba trăm nghìn đồng) tiền tạm ứng án phí đã nộp tại Chi</w:t>
      </w:r>
      <w:r>
        <w:rPr>
          <w:spacing w:val="40"/>
          <w:sz w:val="28"/>
        </w:rPr>
        <w:t> </w:t>
      </w:r>
      <w:r>
        <w:rPr>
          <w:sz w:val="28"/>
        </w:rPr>
        <w:t>cục Thi hành án dân sự thành phố Phổ Yên, tỉnh Thái Nguyên theo biên lai thu số 0001265 ngày 25/11/2022.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23" w:lineRule="auto" w:before="122" w:after="0"/>
        <w:ind w:left="198" w:right="167" w:firstLine="566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cùng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cấp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quyền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này</w:t>
      </w:r>
      <w:r>
        <w:rPr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7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kể</w:t>
      </w:r>
      <w:r>
        <w:rPr>
          <w:spacing w:val="-6"/>
          <w:sz w:val="28"/>
        </w:rPr>
        <w:t> </w:t>
      </w:r>
      <w:r>
        <w:rPr>
          <w:sz w:val="28"/>
        </w:rPr>
        <w:t>từ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 hoặc</w:t>
      </w:r>
      <w:r>
        <w:rPr>
          <w:spacing w:val="-11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niêm</w:t>
      </w:r>
      <w:r>
        <w:rPr>
          <w:spacing w:val="-12"/>
          <w:sz w:val="28"/>
        </w:rPr>
        <w:t> </w:t>
      </w:r>
      <w:r>
        <w:rPr>
          <w:sz w:val="28"/>
        </w:rPr>
        <w:t>yết</w:t>
      </w:r>
      <w:r>
        <w:rPr>
          <w:spacing w:val="-1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0"/>
          <w:sz w:val="28"/>
        </w:rPr>
        <w:t> </w:t>
      </w:r>
      <w:r>
        <w:rPr>
          <w:sz w:val="28"/>
        </w:rPr>
        <w:t>tụng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5"/>
        <w:ind w:left="0" w:firstLine="0"/>
        <w:rPr>
          <w:sz w:val="11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8"/>
        <w:gridCol w:w="3664"/>
      </w:tblGrid>
      <w:tr>
        <w:trPr>
          <w:trHeight w:val="2035" w:hRule="atLeast"/>
        </w:trPr>
        <w:tc>
          <w:tcPr>
            <w:tcW w:w="4578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Thái </w:t>
            </w:r>
            <w:r>
              <w:rPr>
                <w:spacing w:val="-2"/>
                <w:sz w:val="22"/>
              </w:rPr>
              <w:t>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Thái </w:t>
            </w:r>
            <w:r>
              <w:rPr>
                <w:spacing w:val="-2"/>
                <w:sz w:val="22"/>
              </w:rPr>
              <w:t>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Phổ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Phổ</w:t>
            </w:r>
            <w:r>
              <w:rPr>
                <w:spacing w:val="-4"/>
                <w:sz w:val="22"/>
              </w:rPr>
              <w:t> 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Sóc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33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664" w:type="dxa"/>
          </w:tcPr>
          <w:p>
            <w:pPr>
              <w:pStyle w:val="TableParagraph"/>
              <w:spacing w:line="311" w:lineRule="exact"/>
              <w:ind w:left="1477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85"/>
              <w:ind w:left="1474" w:right="4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(Đã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ký</w:t>
            </w:r>
            <w:r>
              <w:rPr>
                <w:b/>
                <w:i/>
                <w:spacing w:val="-4"/>
                <w:sz w:val="26"/>
              </w:rPr>
              <w:t> tên)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sz w:val="33"/>
              </w:rPr>
            </w:pPr>
          </w:p>
          <w:p>
            <w:pPr>
              <w:pStyle w:val="TableParagraph"/>
              <w:ind w:left="147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Hà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Thủy</w:t>
            </w:r>
          </w:p>
        </w:tc>
      </w:tr>
    </w:tbl>
    <w:sectPr>
      <w:type w:val="continuous"/>
      <w:pgSz w:w="11910" w:h="16850"/>
      <w:pgMar w:top="1120" w:bottom="280" w:left="12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37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3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26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64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02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3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08" w:hanging="2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7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5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4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0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0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8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98" w:hanging="50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6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05" w:hanging="5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7" w:hanging="5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5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3" w:hanging="5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5" w:hanging="5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8" w:hanging="5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1" w:hanging="50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ind w:left="198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2287" w:right="226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98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2023-04-24T17:23:13Z</dcterms:created>
  <dcterms:modified xsi:type="dcterms:W3CDTF">2023-04-24T17:23:13Z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