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958" w:val="left" w:leader="none"/>
        </w:tabs>
        <w:spacing w:before="68"/>
        <w:ind w:left="0" w:right="295" w:firstLine="0"/>
        <w:jc w:val="center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DÂN CẤP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CAO</w:t>
      </w:r>
      <w:r>
        <w:rPr>
          <w:b/>
          <w:sz w:val="24"/>
        </w:rPr>
        <w:tab/>
        <w:t>CỘNG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4064" w:val="left" w:leader="none"/>
        </w:tabs>
        <w:spacing w:before="2"/>
        <w:ind w:left="0" w:right="229" w:firstLine="0"/>
        <w:jc w:val="center"/>
        <w:rPr>
          <w:b/>
          <w:sz w:val="28"/>
        </w:rPr>
      </w:pPr>
      <w:r>
        <w:rPr/>
        <w:pict>
          <v:shape style="position:absolute;margin-left:128.350006pt;margin-top:18.720327pt;width:79.2pt;height:.1pt;mso-position-horizontal-relative:page;mso-position-vertical-relative:paragraph;z-index:-15728640;mso-wrap-distance-left:0;mso-wrap-distance-right:0" id="docshape1" coordorigin="2567,374" coordsize="1584,0" path="m2567,374l4151,37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7.600006pt;margin-top:18.720327pt;width:162.75pt;height:.1pt;mso-position-horizontal-relative:page;mso-position-vertical-relative:paragraph;z-index:-15728128;mso-wrap-distance-left:0;mso-wrap-distance-right:0" id="docshape2" coordorigin="6752,374" coordsize="3255,0" path="m6752,374l10007,374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TẠI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ĐÀ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NẴNG</w:t>
      </w:r>
      <w:r>
        <w:rPr>
          <w:b/>
          <w:sz w:val="24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tabs>
          <w:tab w:pos="3812" w:val="left" w:leader="none"/>
        </w:tabs>
        <w:spacing w:before="215"/>
        <w:ind w:left="0" w:right="128" w:firstLine="0"/>
        <w:jc w:val="center"/>
        <w:rPr>
          <w:i/>
          <w:sz w:val="28"/>
        </w:rPr>
      </w:pPr>
      <w:r>
        <w:rPr>
          <w:sz w:val="28"/>
        </w:rPr>
        <w:t>Số:</w:t>
      </w:r>
      <w:r>
        <w:rPr>
          <w:spacing w:val="-14"/>
          <w:sz w:val="28"/>
        </w:rPr>
        <w:t> </w:t>
      </w:r>
      <w:r>
        <w:rPr>
          <w:b/>
          <w:sz w:val="28"/>
        </w:rPr>
        <w:t>496/</w:t>
      </w:r>
      <w:r>
        <w:rPr>
          <w:sz w:val="28"/>
        </w:rPr>
        <w:t>2022/HSPT-</w:t>
      </w:r>
      <w:r>
        <w:rPr>
          <w:spacing w:val="-5"/>
          <w:sz w:val="28"/>
        </w:rPr>
        <w:t>QĐ</w:t>
      </w:r>
      <w:r>
        <w:rPr>
          <w:sz w:val="28"/>
        </w:rPr>
        <w:tab/>
      </w:r>
      <w:r>
        <w:rPr>
          <w:i/>
          <w:sz w:val="28"/>
        </w:rPr>
        <w:t>Đà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Nẵng,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25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spacing w:before="0"/>
        <w:rPr>
          <w:i/>
          <w:sz w:val="30"/>
        </w:rPr>
      </w:pPr>
    </w:p>
    <w:p>
      <w:pPr>
        <w:pStyle w:val="BodyText"/>
        <w:spacing w:before="5"/>
        <w:rPr>
          <w:i/>
          <w:sz w:val="30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line="322" w:lineRule="exact"/>
        <w:ind w:right="75"/>
      </w:pPr>
      <w:r>
        <w:rPr/>
        <w:t>Đình</w:t>
      </w:r>
      <w:r>
        <w:rPr>
          <w:spacing w:val="-3"/>
        </w:rPr>
        <w:t> </w:t>
      </w:r>
      <w:r>
        <w:rPr/>
        <w:t>chỉ</w:t>
      </w:r>
      <w:r>
        <w:rPr>
          <w:spacing w:val="-4"/>
        </w:rPr>
        <w:t> </w:t>
      </w:r>
      <w:r>
        <w:rPr/>
        <w:t>xét</w:t>
      </w:r>
      <w:r>
        <w:rPr>
          <w:spacing w:val="-4"/>
        </w:rPr>
        <w:t> </w:t>
      </w:r>
      <w:r>
        <w:rPr/>
        <w:t>xử</w:t>
      </w:r>
      <w:r>
        <w:rPr>
          <w:spacing w:val="-3"/>
        </w:rPr>
        <w:t> </w:t>
      </w:r>
      <w:r>
        <w:rPr/>
        <w:t>phúc</w:t>
      </w:r>
      <w:r>
        <w:rPr>
          <w:spacing w:val="-1"/>
        </w:rPr>
        <w:t> </w:t>
      </w:r>
      <w:r>
        <w:rPr>
          <w:spacing w:val="-4"/>
        </w:rPr>
        <w:t>thẩm</w:t>
      </w:r>
    </w:p>
    <w:p>
      <w:pPr>
        <w:spacing w:before="0"/>
        <w:ind w:left="0" w:right="128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CẤP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TẠI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ĐÀ</w:t>
      </w:r>
      <w:r>
        <w:rPr>
          <w:b/>
          <w:spacing w:val="-4"/>
          <w:sz w:val="28"/>
        </w:rPr>
        <w:t> NẴNG</w:t>
      </w:r>
    </w:p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285.549988pt;margin-top:9.673889pt;width:56.05pt;height:.1pt;mso-position-horizontal-relative:page;mso-position-vertical-relative:paragraph;z-index:-15727616;mso-wrap-distance-left:0;mso-wrap-distance-right:0" id="docshape3" coordorigin="5711,193" coordsize="1121,0" path="m5711,193l6832,193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spacing w:before="120"/>
        <w:ind w:left="496" w:right="29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Với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tabs>
          <w:tab w:pos="5490" w:val="left" w:leader="none"/>
        </w:tabs>
        <w:spacing w:before="0"/>
        <w:ind w:left="821" w:right="0" w:firstLine="0"/>
        <w:jc w:val="left"/>
        <w:rPr>
          <w:b/>
          <w:sz w:val="28"/>
        </w:rPr>
      </w:pPr>
      <w:r>
        <w:rPr>
          <w:i/>
          <w:sz w:val="28"/>
        </w:rPr>
        <w:t>Thẩm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phán 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tòa</w:t>
      </w:r>
      <w:r>
        <w:rPr>
          <w:spacing w:val="-4"/>
          <w:sz w:val="28"/>
        </w:rPr>
        <w:t>:</w:t>
      </w:r>
      <w:r>
        <w:rPr>
          <w:sz w:val="28"/>
        </w:rPr>
        <w:tab/>
        <w:t>Ông</w:t>
      </w:r>
      <w:r>
        <w:rPr>
          <w:spacing w:val="-3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Cường</w:t>
      </w:r>
    </w:p>
    <w:p>
      <w:pPr>
        <w:tabs>
          <w:tab w:pos="5490" w:val="left" w:leader="none"/>
        </w:tabs>
        <w:spacing w:line="322" w:lineRule="exact" w:before="3"/>
        <w:ind w:left="821" w:right="0" w:firstLine="0"/>
        <w:jc w:val="left"/>
        <w:rPr>
          <w:b/>
          <w:sz w:val="28"/>
        </w:rPr>
      </w:pPr>
      <w:r>
        <w:rPr>
          <w:i/>
          <w:sz w:val="28"/>
        </w:rPr>
        <w:t>Các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phán</w:t>
      </w:r>
      <w:r>
        <w:rPr>
          <w:spacing w:val="-4"/>
          <w:sz w:val="28"/>
        </w:rPr>
        <w:t>:</w:t>
      </w:r>
      <w:r>
        <w:rPr>
          <w:sz w:val="28"/>
        </w:rPr>
        <w:tab/>
        <w:t>Ông</w:t>
      </w:r>
      <w:r>
        <w:rPr>
          <w:spacing w:val="-3"/>
          <w:sz w:val="28"/>
        </w:rPr>
        <w:t> </w:t>
      </w:r>
      <w:r>
        <w:rPr>
          <w:b/>
          <w:sz w:val="28"/>
        </w:rPr>
        <w:t>Đặng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Kim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Nhân</w:t>
      </w:r>
    </w:p>
    <w:p>
      <w:pPr>
        <w:spacing w:before="0"/>
        <w:ind w:left="5491" w:right="0" w:firstLine="0"/>
        <w:jc w:val="left"/>
        <w:rPr>
          <w:b/>
          <w:sz w:val="28"/>
        </w:rPr>
      </w:pP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b/>
          <w:sz w:val="28"/>
        </w:rPr>
        <w:t>Vũ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Liêm</w:t>
      </w:r>
    </w:p>
    <w:p>
      <w:pPr>
        <w:pStyle w:val="BodyText"/>
        <w:spacing w:before="4"/>
        <w:rPr>
          <w:b/>
        </w:rPr>
      </w:pPr>
    </w:p>
    <w:p>
      <w:pPr>
        <w:pStyle w:val="Heading1"/>
      </w:pPr>
      <w:r>
        <w:rPr/>
        <w:t>NHẬN</w:t>
      </w:r>
      <w:r>
        <w:rPr>
          <w:spacing w:val="-5"/>
        </w:rPr>
        <w:t> </w:t>
      </w:r>
      <w:r>
        <w:rPr>
          <w:spacing w:val="-2"/>
        </w:rPr>
        <w:t>THẤY:</w:t>
      </w:r>
    </w:p>
    <w:p>
      <w:pPr>
        <w:pStyle w:val="BodyText"/>
        <w:ind w:left="102" w:right="167" w:firstLine="854"/>
        <w:jc w:val="both"/>
      </w:pPr>
      <w:r>
        <w:rPr/>
        <w:t>Ngày</w:t>
      </w:r>
      <w:r>
        <w:rPr>
          <w:spacing w:val="-18"/>
        </w:rPr>
        <w:t> </w:t>
      </w:r>
      <w:r>
        <w:rPr/>
        <w:t>26/09/2022,</w:t>
      </w:r>
      <w:r>
        <w:rPr>
          <w:spacing w:val="-15"/>
        </w:rPr>
        <w:t> </w:t>
      </w:r>
      <w:r>
        <w:rPr/>
        <w:t>bị</w:t>
      </w:r>
      <w:r>
        <w:rPr>
          <w:spacing w:val="-17"/>
        </w:rPr>
        <w:t> </w:t>
      </w:r>
      <w:r>
        <w:rPr/>
        <w:t>cáo</w:t>
      </w:r>
      <w:r>
        <w:rPr>
          <w:spacing w:val="-13"/>
        </w:rPr>
        <w:t> </w:t>
      </w:r>
      <w:r>
        <w:rPr/>
        <w:t>Lê</w:t>
      </w:r>
      <w:r>
        <w:rPr>
          <w:spacing w:val="-15"/>
        </w:rPr>
        <w:t> </w:t>
      </w:r>
      <w:r>
        <w:rPr/>
        <w:t>Hải</w:t>
      </w:r>
      <w:r>
        <w:rPr>
          <w:spacing w:val="-14"/>
        </w:rPr>
        <w:t> </w:t>
      </w:r>
      <w:r>
        <w:rPr/>
        <w:t>N</w:t>
      </w:r>
      <w:r>
        <w:rPr>
          <w:spacing w:val="-15"/>
        </w:rPr>
        <w:t> </w:t>
      </w:r>
      <w:r>
        <w:rPr/>
        <w:t>có</w:t>
      </w:r>
      <w:r>
        <w:rPr>
          <w:spacing w:val="-15"/>
        </w:rPr>
        <w:t> </w:t>
      </w:r>
      <w:r>
        <w:rPr/>
        <w:t>đơn</w:t>
      </w:r>
      <w:r>
        <w:rPr>
          <w:spacing w:val="-17"/>
        </w:rPr>
        <w:t> </w:t>
      </w:r>
      <w:r>
        <w:rPr/>
        <w:t>kháng</w:t>
      </w:r>
      <w:r>
        <w:rPr>
          <w:spacing w:val="-16"/>
        </w:rPr>
        <w:t> </w:t>
      </w:r>
      <w:r>
        <w:rPr/>
        <w:t>cáo</w:t>
      </w:r>
      <w:r>
        <w:rPr>
          <w:spacing w:val="-15"/>
        </w:rPr>
        <w:t> </w:t>
      </w:r>
      <w:r>
        <w:rPr/>
        <w:t>đối</w:t>
      </w:r>
      <w:r>
        <w:rPr>
          <w:spacing w:val="-16"/>
        </w:rPr>
        <w:t> </w:t>
      </w:r>
      <w:r>
        <w:rPr/>
        <w:t>với</w:t>
      </w:r>
      <w:r>
        <w:rPr>
          <w:spacing w:val="-16"/>
        </w:rPr>
        <w:t> </w:t>
      </w:r>
      <w:r>
        <w:rPr/>
        <w:t>Bản</w:t>
      </w:r>
      <w:r>
        <w:rPr>
          <w:spacing w:val="-15"/>
        </w:rPr>
        <w:t> </w:t>
      </w:r>
      <w:r>
        <w:rPr/>
        <w:t>án</w:t>
      </w:r>
      <w:r>
        <w:rPr>
          <w:spacing w:val="-13"/>
        </w:rPr>
        <w:t> </w:t>
      </w:r>
      <w:r>
        <w:rPr/>
        <w:t>hình</w:t>
      </w:r>
      <w:r>
        <w:rPr>
          <w:spacing w:val="-15"/>
        </w:rPr>
        <w:t> </w:t>
      </w:r>
      <w:r>
        <w:rPr/>
        <w:t>sự sơ thẩm số 77/2022/HS-ST ngày 16/9/2022 của Tòa án nhân dân thành phố Đà Nẵng,</w:t>
      </w:r>
      <w:r>
        <w:rPr>
          <w:spacing w:val="-9"/>
        </w:rPr>
        <w:t> </w:t>
      </w:r>
      <w:r>
        <w:rPr/>
        <w:t>với</w:t>
      </w:r>
      <w:r>
        <w:rPr>
          <w:spacing w:val="-7"/>
        </w:rPr>
        <w:t> </w:t>
      </w:r>
      <w:r>
        <w:rPr/>
        <w:t>nội</w:t>
      </w:r>
      <w:r>
        <w:rPr>
          <w:spacing w:val="-7"/>
        </w:rPr>
        <w:t> </w:t>
      </w:r>
      <w:r>
        <w:rPr/>
        <w:t>dung</w:t>
      </w:r>
      <w:r>
        <w:rPr>
          <w:spacing w:val="-7"/>
        </w:rPr>
        <w:t> </w:t>
      </w:r>
      <w:r>
        <w:rPr/>
        <w:t>yêu</w:t>
      </w:r>
      <w:r>
        <w:rPr>
          <w:spacing w:val="-7"/>
        </w:rPr>
        <w:t> </w:t>
      </w:r>
      <w:r>
        <w:rPr/>
        <w:t>cầu</w:t>
      </w:r>
      <w:r>
        <w:rPr>
          <w:spacing w:val="-7"/>
        </w:rPr>
        <w:t> </w:t>
      </w:r>
      <w:r>
        <w:rPr/>
        <w:t>kháng</w:t>
      </w:r>
      <w:r>
        <w:rPr>
          <w:spacing w:val="-7"/>
        </w:rPr>
        <w:t> </w:t>
      </w:r>
      <w:r>
        <w:rPr/>
        <w:t>cáo</w:t>
      </w:r>
      <w:r>
        <w:rPr>
          <w:spacing w:val="-7"/>
        </w:rPr>
        <w:t> </w:t>
      </w:r>
      <w:r>
        <w:rPr/>
        <w:t>xin</w:t>
      </w:r>
      <w:r>
        <w:rPr>
          <w:spacing w:val="-7"/>
        </w:rPr>
        <w:t> </w:t>
      </w:r>
      <w:r>
        <w:rPr/>
        <w:t>giảm</w:t>
      </w:r>
      <w:r>
        <w:rPr>
          <w:spacing w:val="-11"/>
        </w:rPr>
        <w:t> </w:t>
      </w:r>
      <w:r>
        <w:rPr/>
        <w:t>nhẹ</w:t>
      </w:r>
      <w:r>
        <w:rPr>
          <w:spacing w:val="-8"/>
        </w:rPr>
        <w:t> </w:t>
      </w:r>
      <w:r>
        <w:rPr/>
        <w:t>hình</w:t>
      </w:r>
      <w:r>
        <w:rPr>
          <w:spacing w:val="-7"/>
        </w:rPr>
        <w:t> </w:t>
      </w:r>
      <w:r>
        <w:rPr/>
        <w:t>phạt.</w:t>
      </w:r>
    </w:p>
    <w:p>
      <w:pPr>
        <w:pStyle w:val="Heading1"/>
        <w:spacing w:before="126"/>
        <w:ind w:right="73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ind w:left="821"/>
      </w:pPr>
      <w:r>
        <w:rPr>
          <w:spacing w:val="-6"/>
        </w:rPr>
        <w:t>Tại</w:t>
      </w:r>
      <w:r>
        <w:rPr>
          <w:spacing w:val="-10"/>
        </w:rPr>
        <w:t> </w:t>
      </w:r>
      <w:r>
        <w:rPr>
          <w:spacing w:val="-6"/>
        </w:rPr>
        <w:t>phiên</w:t>
      </w:r>
      <w:r>
        <w:rPr>
          <w:spacing w:val="-10"/>
        </w:rPr>
        <w:t> </w:t>
      </w:r>
      <w:r>
        <w:rPr>
          <w:spacing w:val="-6"/>
        </w:rPr>
        <w:t>tòa</w:t>
      </w:r>
      <w:r>
        <w:rPr>
          <w:spacing w:val="-8"/>
        </w:rPr>
        <w:t> </w:t>
      </w:r>
      <w:r>
        <w:rPr>
          <w:spacing w:val="-6"/>
        </w:rPr>
        <w:t>phúc</w:t>
      </w:r>
      <w:r>
        <w:rPr>
          <w:spacing w:val="-11"/>
        </w:rPr>
        <w:t> </w:t>
      </w:r>
      <w:r>
        <w:rPr>
          <w:spacing w:val="-6"/>
        </w:rPr>
        <w:t>thẩm,</w:t>
      </w:r>
      <w:r>
        <w:rPr>
          <w:spacing w:val="-8"/>
        </w:rPr>
        <w:t> </w:t>
      </w:r>
      <w:r>
        <w:rPr>
          <w:spacing w:val="-6"/>
        </w:rPr>
        <w:t>bị</w:t>
      </w:r>
      <w:r>
        <w:rPr>
          <w:spacing w:val="-8"/>
        </w:rPr>
        <w:t> </w:t>
      </w:r>
      <w:r>
        <w:rPr>
          <w:spacing w:val="-6"/>
        </w:rPr>
        <w:t>cáo Lê Hải</w:t>
      </w:r>
      <w:r>
        <w:rPr>
          <w:spacing w:val="-7"/>
        </w:rPr>
        <w:t> </w:t>
      </w:r>
      <w:r>
        <w:rPr>
          <w:spacing w:val="-6"/>
        </w:rPr>
        <w:t>N</w:t>
      </w:r>
      <w:r>
        <w:rPr>
          <w:spacing w:val="-10"/>
        </w:rPr>
        <w:t> </w:t>
      </w:r>
      <w:r>
        <w:rPr>
          <w:spacing w:val="-6"/>
        </w:rPr>
        <w:t>đã</w:t>
      </w:r>
      <w:r>
        <w:rPr>
          <w:spacing w:val="-5"/>
        </w:rPr>
        <w:t> </w:t>
      </w:r>
      <w:r>
        <w:rPr>
          <w:spacing w:val="-6"/>
        </w:rPr>
        <w:t>rút</w:t>
      </w:r>
      <w:r>
        <w:rPr>
          <w:spacing w:val="-10"/>
        </w:rPr>
        <w:t> </w:t>
      </w:r>
      <w:r>
        <w:rPr>
          <w:spacing w:val="-6"/>
        </w:rPr>
        <w:t>toàn</w:t>
      </w:r>
      <w:r>
        <w:rPr>
          <w:spacing w:val="-9"/>
        </w:rPr>
        <w:t> </w:t>
      </w:r>
      <w:r>
        <w:rPr>
          <w:spacing w:val="-6"/>
        </w:rPr>
        <w:t>bộ</w:t>
      </w:r>
      <w:r>
        <w:rPr>
          <w:spacing w:val="-8"/>
        </w:rPr>
        <w:t> </w:t>
      </w:r>
      <w:r>
        <w:rPr>
          <w:spacing w:val="-6"/>
        </w:rPr>
        <w:t>kháng</w:t>
      </w:r>
      <w:r>
        <w:rPr>
          <w:spacing w:val="-9"/>
        </w:rPr>
        <w:t> </w:t>
      </w:r>
      <w:r>
        <w:rPr>
          <w:spacing w:val="-6"/>
        </w:rPr>
        <w:t>cáo.</w:t>
      </w:r>
    </w:p>
    <w:p>
      <w:pPr>
        <w:pStyle w:val="BodyText"/>
        <w:spacing w:before="120"/>
        <w:ind w:left="810"/>
      </w:pPr>
      <w:r>
        <w:rPr>
          <w:spacing w:val="-8"/>
        </w:rPr>
        <w:t>Căn</w:t>
      </w:r>
      <w:r>
        <w:rPr>
          <w:spacing w:val="-10"/>
        </w:rPr>
        <w:t> </w:t>
      </w:r>
      <w:r>
        <w:rPr>
          <w:spacing w:val="-8"/>
        </w:rPr>
        <w:t>cứ</w:t>
      </w:r>
      <w:r>
        <w:rPr>
          <w:spacing w:val="-14"/>
        </w:rPr>
        <w:t> </w:t>
      </w:r>
      <w:r>
        <w:rPr>
          <w:spacing w:val="-8"/>
        </w:rPr>
        <w:t>khoản</w:t>
      </w:r>
      <w:r>
        <w:rPr>
          <w:spacing w:val="-9"/>
        </w:rPr>
        <w:t> </w:t>
      </w:r>
      <w:r>
        <w:rPr>
          <w:spacing w:val="-8"/>
        </w:rPr>
        <w:t>1 Điều</w:t>
      </w:r>
      <w:r>
        <w:rPr>
          <w:spacing w:val="-13"/>
        </w:rPr>
        <w:t> </w:t>
      </w:r>
      <w:r>
        <w:rPr>
          <w:spacing w:val="-8"/>
        </w:rPr>
        <w:t>342</w:t>
      </w:r>
      <w:r>
        <w:rPr>
          <w:spacing w:val="-10"/>
        </w:rPr>
        <w:t> </w:t>
      </w:r>
      <w:r>
        <w:rPr>
          <w:spacing w:val="-8"/>
        </w:rPr>
        <w:t>và</w:t>
      </w:r>
      <w:r>
        <w:rPr>
          <w:spacing w:val="-11"/>
        </w:rPr>
        <w:t> </w:t>
      </w:r>
      <w:r>
        <w:rPr>
          <w:spacing w:val="-8"/>
        </w:rPr>
        <w:t>khoản</w:t>
      </w:r>
      <w:r>
        <w:rPr>
          <w:spacing w:val="-13"/>
        </w:rPr>
        <w:t> </w:t>
      </w:r>
      <w:r>
        <w:rPr>
          <w:spacing w:val="-8"/>
        </w:rPr>
        <w:t>1 Điều</w:t>
      </w:r>
      <w:r>
        <w:rPr>
          <w:spacing w:val="-10"/>
        </w:rPr>
        <w:t> </w:t>
      </w:r>
      <w:r>
        <w:rPr>
          <w:spacing w:val="-8"/>
        </w:rPr>
        <w:t>348</w:t>
      </w:r>
      <w:r>
        <w:rPr>
          <w:spacing w:val="-10"/>
        </w:rPr>
        <w:t> </w:t>
      </w:r>
      <w:r>
        <w:rPr>
          <w:spacing w:val="-8"/>
        </w:rPr>
        <w:t>của</w:t>
      </w:r>
      <w:r>
        <w:rPr>
          <w:spacing w:val="-11"/>
        </w:rPr>
        <w:t> </w:t>
      </w:r>
      <w:r>
        <w:rPr>
          <w:spacing w:val="-8"/>
        </w:rPr>
        <w:t>Bộ</w:t>
      </w:r>
      <w:r>
        <w:rPr>
          <w:spacing w:val="-10"/>
        </w:rPr>
        <w:t> </w:t>
      </w:r>
      <w:r>
        <w:rPr>
          <w:spacing w:val="-8"/>
        </w:rPr>
        <w:t>luật</w:t>
      </w:r>
      <w:r>
        <w:rPr>
          <w:spacing w:val="-11"/>
        </w:rPr>
        <w:t> </w:t>
      </w:r>
      <w:r>
        <w:rPr>
          <w:spacing w:val="-8"/>
        </w:rPr>
        <w:t>Tố</w:t>
      </w:r>
      <w:r>
        <w:rPr>
          <w:spacing w:val="-10"/>
        </w:rPr>
        <w:t> </w:t>
      </w:r>
      <w:r>
        <w:rPr>
          <w:spacing w:val="-8"/>
        </w:rPr>
        <w:t>tụng</w:t>
      </w:r>
      <w:r>
        <w:rPr>
          <w:spacing w:val="-10"/>
        </w:rPr>
        <w:t> </w:t>
      </w:r>
      <w:r>
        <w:rPr>
          <w:spacing w:val="-8"/>
        </w:rPr>
        <w:t>hình</w:t>
      </w:r>
      <w:r>
        <w:rPr>
          <w:spacing w:val="-9"/>
        </w:rPr>
        <w:t> </w:t>
      </w:r>
      <w:r>
        <w:rPr>
          <w:spacing w:val="-8"/>
        </w:rPr>
        <w:t>sự,</w:t>
      </w:r>
    </w:p>
    <w:p>
      <w:pPr>
        <w:pStyle w:val="Heading1"/>
        <w:spacing w:before="124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</w:tabs>
        <w:spacing w:line="240" w:lineRule="auto" w:before="115" w:after="0"/>
        <w:ind w:left="102" w:right="176" w:firstLine="707"/>
        <w:jc w:val="both"/>
        <w:rPr>
          <w:b/>
          <w:sz w:val="28"/>
        </w:rPr>
      </w:pPr>
      <w:r>
        <w:rPr>
          <w:sz w:val="28"/>
        </w:rPr>
        <w:t>Đình chỉ xét xử phúc thẩm vụ án hình sự phúc thẩm thụ lý số 463/2022/TLPT-HS ngày 17/10/2022 đối với vụ án bị cáo Lê Hải N phạm tội </w:t>
      </w:r>
      <w:r>
        <w:rPr>
          <w:b/>
          <w:sz w:val="28"/>
        </w:rPr>
        <w:t>“</w:t>
      </w:r>
      <w:r>
        <w:rPr>
          <w:sz w:val="28"/>
        </w:rPr>
        <w:t>Mua bán trái phép chất ma tuý</w:t>
      </w:r>
      <w:r>
        <w:rPr>
          <w:b/>
          <w:sz w:val="28"/>
        </w:rPr>
        <w:t>”.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121" w:after="0"/>
        <w:ind w:left="102" w:right="175" w:firstLine="707"/>
        <w:jc w:val="both"/>
        <w:rPr>
          <w:sz w:val="28"/>
        </w:rPr>
      </w:pPr>
      <w:r>
        <w:rPr>
          <w:sz w:val="28"/>
        </w:rPr>
        <w:t>Bản án hình sự sơ thẩm số 77/2022/HS-ST ngày 16/9/2022 của Tòa án nhân dân thành phố Đà Nẵng có hiệu lực pháp luật kể từ ngày ra quyết định đình chỉ xét xử phúc thẩm.</w:t>
      </w: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7"/>
        <w:gridCol w:w="4813"/>
      </w:tblGrid>
      <w:tr>
        <w:trPr>
          <w:trHeight w:val="3157" w:hRule="atLeast"/>
        </w:trPr>
        <w:tc>
          <w:tcPr>
            <w:tcW w:w="4377" w:type="dxa"/>
          </w:tcPr>
          <w:p>
            <w:pPr>
              <w:pStyle w:val="TableParagraph"/>
              <w:spacing w:line="200" w:lineRule="exact" w:before="0"/>
              <w:ind w:left="50" w:firstLine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Nơi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33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Vụ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Giám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đốc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kiểm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tối</w:t>
            </w:r>
            <w:r>
              <w:rPr>
                <w:spacing w:val="-4"/>
                <w:sz w:val="18"/>
              </w:rPr>
              <w:t> cao;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41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VKSND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cấp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tại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Đà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40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TAND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phố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Đà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40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VKSND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phố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Đà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40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Cơ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CSĐT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phố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Đà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4" w:val="left" w:leader="none"/>
              </w:tabs>
              <w:spacing w:line="240" w:lineRule="auto" w:before="40" w:after="0"/>
              <w:ind w:left="153" w:right="0" w:hanging="104"/>
              <w:jc w:val="left"/>
              <w:rPr>
                <w:sz w:val="18"/>
              </w:rPr>
            </w:pPr>
            <w:r>
              <w:rPr>
                <w:sz w:val="18"/>
              </w:rPr>
              <w:t>Phòng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HSNV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phố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Đà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41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Cơ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CSTHAHS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phố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Đà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40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Sở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pháp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phố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Đà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40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Cục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THADS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phố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Đà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40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Trại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tạm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giam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phố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Đà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240" w:lineRule="auto" w:before="38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Bị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cáo;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Người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tham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tố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tụng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khác;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6" w:val="left" w:leader="none"/>
              </w:tabs>
              <w:spacing w:line="187" w:lineRule="exact" w:before="40" w:after="0"/>
              <w:ind w:left="155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Lưu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HSVA,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LT.</w:t>
            </w:r>
          </w:p>
        </w:tc>
        <w:tc>
          <w:tcPr>
            <w:tcW w:w="4813" w:type="dxa"/>
          </w:tcPr>
          <w:p>
            <w:pPr>
              <w:pStyle w:val="TableParagraph"/>
              <w:spacing w:line="266" w:lineRule="exact" w:before="0"/>
              <w:ind w:left="482" w:right="4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TM.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ĐỒNG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XỬ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PHÚC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THẨM</w:t>
            </w:r>
          </w:p>
          <w:p>
            <w:pPr>
              <w:pStyle w:val="TableParagraph"/>
              <w:spacing w:before="1"/>
              <w:ind w:left="482" w:right="41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tọa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phiên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tòa</w:t>
            </w:r>
          </w:p>
          <w:p>
            <w:pPr>
              <w:pStyle w:val="TableParagraph"/>
              <w:spacing w:before="0"/>
              <w:ind w:left="0" w:firstLine="0"/>
              <w:rPr>
                <w:sz w:val="30"/>
              </w:rPr>
            </w:pPr>
          </w:p>
          <w:p>
            <w:pPr>
              <w:pStyle w:val="TableParagraph"/>
              <w:spacing w:before="8"/>
              <w:ind w:left="0" w:firstLine="0"/>
              <w:rPr>
                <w:sz w:val="25"/>
              </w:rPr>
            </w:pPr>
          </w:p>
          <w:p>
            <w:pPr>
              <w:pStyle w:val="TableParagraph"/>
              <w:spacing w:before="0"/>
              <w:ind w:left="482" w:right="39" w:firstLine="0"/>
              <w:jc w:val="center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spacing w:before="0"/>
              <w:ind w:left="0" w:firstLine="0"/>
              <w:rPr>
                <w:sz w:val="30"/>
              </w:rPr>
            </w:pPr>
          </w:p>
          <w:p>
            <w:pPr>
              <w:pStyle w:val="TableParagraph"/>
              <w:spacing w:before="0"/>
              <w:ind w:left="0" w:firstLine="0"/>
              <w:rPr>
                <w:sz w:val="30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sz w:val="24"/>
              </w:rPr>
            </w:pPr>
          </w:p>
          <w:p>
            <w:pPr>
              <w:pStyle w:val="TableParagraph"/>
              <w:spacing w:before="1"/>
              <w:ind w:left="482" w:right="4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Cường</w:t>
            </w:r>
          </w:p>
        </w:tc>
      </w:tr>
    </w:tbl>
    <w:sectPr>
      <w:type w:val="continuous"/>
      <w:pgSz w:w="11910" w:h="16850"/>
      <w:pgMar w:top="1060" w:bottom="2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55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81" w:hanging="1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3" w:hanging="1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5" w:hanging="1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6" w:hanging="1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68" w:hanging="1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0" w:hanging="1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1" w:hanging="1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33" w:hanging="10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36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73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9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6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8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19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56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93" w:hanging="37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5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right="7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ind w:right="7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102" w:right="175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155" w:hanging="106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2023-04-24T17:07:40Z</dcterms:created>
  <dcterms:modified xsi:type="dcterms:W3CDTF">2023-04-24T17:07:40Z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