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8"/>
        <w:gridCol w:w="6106"/>
      </w:tblGrid>
      <w:tr>
        <w:trPr>
          <w:trHeight w:val="1487" w:hRule="atLeast"/>
        </w:trPr>
        <w:tc>
          <w:tcPr>
            <w:tcW w:w="3288" w:type="dxa"/>
          </w:tcPr>
          <w:p>
            <w:pPr>
              <w:pStyle w:val="TableParagraph"/>
              <w:ind w:left="177" w:right="338" w:firstLine="3"/>
              <w:jc w:val="center"/>
              <w:rPr>
                <w:sz w:val="28"/>
              </w:rPr>
            </w:pPr>
            <w:r>
              <w:rPr>
                <w:b/>
                <w:sz w:val="28"/>
              </w:rPr>
              <w:t>TÒA ÁN NHÂN DÂ</w:t>
            </w:r>
            <w:r>
              <w:rPr>
                <w:sz w:val="28"/>
              </w:rPr>
              <w:t>N </w:t>
            </w:r>
            <w:r>
              <w:rPr>
                <w:b/>
                <w:sz w:val="28"/>
              </w:rPr>
              <w:t>HUYỆN</w:t>
            </w:r>
            <w:r>
              <w:rPr>
                <w:b/>
                <w:spacing w:val="-18"/>
                <w:sz w:val="28"/>
              </w:rPr>
              <w:t> </w:t>
            </w:r>
            <w:r>
              <w:rPr>
                <w:b/>
                <w:sz w:val="28"/>
              </w:rPr>
              <w:t>THẠNH</w:t>
            </w:r>
            <w:r>
              <w:rPr>
                <w:b/>
                <w:spacing w:val="-17"/>
                <w:sz w:val="28"/>
              </w:rPr>
              <w:t> </w:t>
            </w:r>
            <w:r>
              <w:rPr>
                <w:b/>
                <w:sz w:val="28"/>
              </w:rPr>
              <w:t>PHÚ </w:t>
            </w:r>
            <w:r>
              <w:rPr>
                <w:sz w:val="28"/>
              </w:rPr>
              <w:t>TỈNH BẾN TRE</w:t>
            </w:r>
          </w:p>
          <w:p>
            <w:pPr>
              <w:pStyle w:val="TableParagraph"/>
              <w:spacing w:before="8"/>
              <w:rPr>
                <w:sz w:val="8"/>
              </w:rPr>
            </w:pPr>
          </w:p>
          <w:p>
            <w:pPr>
              <w:pStyle w:val="TableParagraph"/>
              <w:spacing w:line="20" w:lineRule="exact"/>
              <w:ind w:left="747"/>
              <w:rPr>
                <w:sz w:val="2"/>
              </w:rPr>
            </w:pPr>
            <w:r>
              <w:rPr>
                <w:sz w:val="2"/>
              </w:rPr>
              <w:pict>
                <v:group style="width:82.55pt;height:.75pt;mso-position-horizontal-relative:char;mso-position-vertical-relative:line" id="docshapegroup2" coordorigin="0,0" coordsize="1651,15">
                  <v:line style="position:absolute" from="0,8" to="1651,8" stroked="true" strokeweight=".75pt" strokecolor="#000000">
                    <v:stroke dashstyle="solid"/>
                  </v:line>
                </v:group>
              </w:pict>
            </w:r>
            <w:r>
              <w:rPr>
                <w:sz w:val="2"/>
              </w:rPr>
            </w:r>
          </w:p>
          <w:p>
            <w:pPr>
              <w:pStyle w:val="TableParagraph"/>
              <w:spacing w:line="279" w:lineRule="exact" w:before="102"/>
              <w:ind w:left="49" w:right="210"/>
              <w:jc w:val="center"/>
              <w:rPr>
                <w:sz w:val="26"/>
              </w:rPr>
            </w:pPr>
            <w:r>
              <w:rPr>
                <w:spacing w:val="-2"/>
                <w:sz w:val="26"/>
              </w:rPr>
              <w:t>Số:</w:t>
            </w:r>
            <w:r>
              <w:rPr>
                <w:spacing w:val="9"/>
                <w:sz w:val="26"/>
              </w:rPr>
              <w:t> </w:t>
            </w:r>
            <w:r>
              <w:rPr>
                <w:b/>
                <w:spacing w:val="-2"/>
                <w:sz w:val="26"/>
              </w:rPr>
              <w:t>59</w:t>
            </w:r>
            <w:r>
              <w:rPr>
                <w:spacing w:val="-2"/>
                <w:sz w:val="26"/>
              </w:rPr>
              <w:t>/2022/QĐCNHGT-</w:t>
            </w:r>
            <w:r>
              <w:rPr>
                <w:spacing w:val="-5"/>
                <w:sz w:val="26"/>
              </w:rPr>
              <w:t>DS</w:t>
            </w:r>
          </w:p>
        </w:tc>
        <w:tc>
          <w:tcPr>
            <w:tcW w:w="6106" w:type="dxa"/>
          </w:tcPr>
          <w:p>
            <w:pPr>
              <w:pStyle w:val="TableParagraph"/>
              <w:spacing w:line="316" w:lineRule="exact"/>
              <w:ind w:left="210"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78"/>
              <w:ind w:left="210"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24"/>
              <w:rPr>
                <w:sz w:val="2"/>
              </w:rPr>
            </w:pPr>
            <w:r>
              <w:rPr>
                <w:sz w:val="2"/>
              </w:rPr>
              <w:pict>
                <v:group style="width:171pt;height:.75pt;mso-position-horizontal-relative:char;mso-position-vertical-relative:line" id="docshapegroup3" coordorigin="0,0" coordsize="3420,15">
                  <v:line style="position:absolute" from="0,8" to="3420,8" stroked="true" strokeweight=".75pt" strokecolor="#000000">
                    <v:stroke dashstyle="solid"/>
                  </v:line>
                </v:group>
              </w:pict>
            </w:r>
            <w:r>
              <w:rPr>
                <w:sz w:val="2"/>
              </w:rPr>
            </w:r>
          </w:p>
          <w:p>
            <w:pPr>
              <w:pStyle w:val="TableParagraph"/>
              <w:spacing w:before="1"/>
              <w:rPr>
                <w:sz w:val="37"/>
              </w:rPr>
            </w:pPr>
          </w:p>
          <w:p>
            <w:pPr>
              <w:pStyle w:val="TableParagraph"/>
              <w:ind w:left="284" w:right="46"/>
              <w:jc w:val="center"/>
              <w:rPr>
                <w:i/>
                <w:sz w:val="26"/>
              </w:rPr>
            </w:pPr>
            <w:r>
              <w:rPr>
                <w:i/>
                <w:sz w:val="26"/>
              </w:rPr>
              <w:t>Thạnh</w:t>
            </w:r>
            <w:r>
              <w:rPr>
                <w:i/>
                <w:spacing w:val="-6"/>
                <w:sz w:val="26"/>
              </w:rPr>
              <w:t> </w:t>
            </w:r>
            <w:r>
              <w:rPr>
                <w:i/>
                <w:sz w:val="26"/>
              </w:rPr>
              <w:t>Phú,</w:t>
            </w:r>
            <w:r>
              <w:rPr>
                <w:i/>
                <w:spacing w:val="-5"/>
                <w:sz w:val="26"/>
              </w:rPr>
              <w:t> </w:t>
            </w:r>
            <w:r>
              <w:rPr>
                <w:i/>
                <w:sz w:val="26"/>
              </w:rPr>
              <w:t>ngày</w:t>
            </w:r>
            <w:r>
              <w:rPr>
                <w:i/>
                <w:spacing w:val="-4"/>
                <w:sz w:val="26"/>
              </w:rPr>
              <w:t> </w:t>
            </w:r>
            <w:r>
              <w:rPr>
                <w:i/>
                <w:sz w:val="26"/>
              </w:rPr>
              <w:t>30</w:t>
            </w:r>
            <w:r>
              <w:rPr>
                <w:i/>
                <w:spacing w:val="-6"/>
                <w:sz w:val="26"/>
              </w:rPr>
              <w:t> </w:t>
            </w:r>
            <w:r>
              <w:rPr>
                <w:i/>
                <w:sz w:val="26"/>
              </w:rPr>
              <w:t>tháng</w:t>
            </w:r>
            <w:r>
              <w:rPr>
                <w:i/>
                <w:spacing w:val="-4"/>
                <w:sz w:val="26"/>
              </w:rPr>
              <w:t> </w:t>
            </w:r>
            <w:r>
              <w:rPr>
                <w:i/>
                <w:sz w:val="26"/>
              </w:rPr>
              <w:t>11</w:t>
            </w:r>
            <w:r>
              <w:rPr>
                <w:i/>
                <w:spacing w:val="-4"/>
                <w:sz w:val="26"/>
              </w:rPr>
              <w:t> </w:t>
            </w:r>
            <w:r>
              <w:rPr>
                <w:i/>
                <w:sz w:val="26"/>
              </w:rPr>
              <w:t>năm</w:t>
            </w:r>
            <w:r>
              <w:rPr>
                <w:i/>
                <w:spacing w:val="-6"/>
                <w:sz w:val="26"/>
              </w:rPr>
              <w:t> </w:t>
            </w:r>
            <w:r>
              <w:rPr>
                <w:i/>
                <w:spacing w:val="-4"/>
                <w:sz w:val="26"/>
              </w:rPr>
              <w:t>2022</w:t>
            </w:r>
          </w:p>
        </w:tc>
      </w:tr>
    </w:tbl>
    <w:p>
      <w:pPr>
        <w:pStyle w:val="BodyText"/>
        <w:ind w:left="0"/>
        <w:jc w:val="left"/>
        <w:rPr>
          <w:sz w:val="20"/>
        </w:rPr>
      </w:pPr>
    </w:p>
    <w:p>
      <w:pPr>
        <w:spacing w:before="217"/>
        <w:ind w:left="1609" w:right="1403" w:firstLine="0"/>
        <w:jc w:val="center"/>
        <w:rPr>
          <w:b/>
          <w:sz w:val="26"/>
        </w:rPr>
      </w:pPr>
      <w:r>
        <w:rPr>
          <w:b/>
          <w:sz w:val="26"/>
        </w:rPr>
        <w:t>QUYẾT</w:t>
      </w:r>
      <w:r>
        <w:rPr>
          <w:b/>
          <w:spacing w:val="-9"/>
          <w:sz w:val="26"/>
        </w:rPr>
        <w:t> </w:t>
      </w:r>
      <w:r>
        <w:rPr>
          <w:b/>
          <w:spacing w:val="-4"/>
          <w:sz w:val="26"/>
        </w:rPr>
        <w:t>ĐỊNH</w:t>
      </w:r>
    </w:p>
    <w:p>
      <w:pPr>
        <w:spacing w:before="1"/>
        <w:ind w:left="1610" w:right="1403" w:firstLine="0"/>
        <w:jc w:val="center"/>
        <w:rPr>
          <w:b/>
          <w:sz w:val="26"/>
        </w:rPr>
      </w:pPr>
      <w:r>
        <w:rPr>
          <w:b/>
          <w:sz w:val="26"/>
        </w:rPr>
        <w:t>CÔNG</w:t>
      </w:r>
      <w:r>
        <w:rPr>
          <w:b/>
          <w:spacing w:val="-7"/>
          <w:sz w:val="26"/>
        </w:rPr>
        <w:t> </w:t>
      </w:r>
      <w:r>
        <w:rPr>
          <w:b/>
          <w:sz w:val="26"/>
        </w:rPr>
        <w:t>NHẬN</w:t>
      </w:r>
      <w:r>
        <w:rPr>
          <w:b/>
          <w:spacing w:val="-5"/>
          <w:sz w:val="26"/>
        </w:rPr>
        <w:t> </w:t>
      </w:r>
      <w:r>
        <w:rPr>
          <w:b/>
          <w:sz w:val="26"/>
        </w:rPr>
        <w:t>KẾT</w:t>
      </w:r>
      <w:r>
        <w:rPr>
          <w:b/>
          <w:spacing w:val="-5"/>
          <w:sz w:val="26"/>
        </w:rPr>
        <w:t> </w:t>
      </w:r>
      <w:r>
        <w:rPr>
          <w:b/>
          <w:sz w:val="26"/>
        </w:rPr>
        <w:t>QUẢ</w:t>
      </w:r>
      <w:r>
        <w:rPr>
          <w:b/>
          <w:spacing w:val="-5"/>
          <w:sz w:val="26"/>
        </w:rPr>
        <w:t> </w:t>
      </w:r>
      <w:r>
        <w:rPr>
          <w:b/>
          <w:sz w:val="26"/>
        </w:rPr>
        <w:t>HÒA</w:t>
      </w:r>
      <w:r>
        <w:rPr>
          <w:b/>
          <w:spacing w:val="-7"/>
          <w:sz w:val="26"/>
        </w:rPr>
        <w:t> </w:t>
      </w:r>
      <w:r>
        <w:rPr>
          <w:b/>
          <w:sz w:val="26"/>
        </w:rPr>
        <w:t>GIẢI</w:t>
      </w:r>
      <w:r>
        <w:rPr>
          <w:b/>
          <w:spacing w:val="-5"/>
          <w:sz w:val="26"/>
        </w:rPr>
        <w:t> </w:t>
      </w:r>
      <w:r>
        <w:rPr>
          <w:b/>
          <w:sz w:val="26"/>
        </w:rPr>
        <w:t>THÀNH</w:t>
      </w:r>
      <w:r>
        <w:rPr>
          <w:b/>
          <w:spacing w:val="-6"/>
          <w:sz w:val="26"/>
        </w:rPr>
        <w:t> </w:t>
      </w:r>
      <w:r>
        <w:rPr>
          <w:b/>
          <w:sz w:val="26"/>
        </w:rPr>
        <w:t>TẠI</w:t>
      </w:r>
      <w:r>
        <w:rPr>
          <w:b/>
          <w:spacing w:val="-6"/>
          <w:sz w:val="26"/>
        </w:rPr>
        <w:t> </w:t>
      </w:r>
      <w:r>
        <w:rPr>
          <w:b/>
          <w:sz w:val="26"/>
        </w:rPr>
        <w:t>TÒA</w:t>
      </w:r>
      <w:r>
        <w:rPr>
          <w:b/>
          <w:spacing w:val="-5"/>
          <w:sz w:val="26"/>
        </w:rPr>
        <w:t> ÁN</w:t>
      </w:r>
    </w:p>
    <w:p>
      <w:pPr>
        <w:pStyle w:val="BodyText"/>
        <w:spacing w:before="4"/>
        <w:ind w:left="0"/>
        <w:jc w:val="left"/>
        <w:rPr>
          <w:b/>
          <w:sz w:val="25"/>
        </w:rPr>
      </w:pPr>
    </w:p>
    <w:p>
      <w:pPr>
        <w:pStyle w:val="BodyText"/>
        <w:spacing w:line="322" w:lineRule="exact" w:before="1"/>
        <w:ind w:left="1040"/>
      </w:pPr>
      <w:r>
        <w:rPr/>
        <w:t>Căn</w:t>
      </w:r>
      <w:r>
        <w:rPr>
          <w:spacing w:val="-1"/>
        </w:rPr>
        <w:t> </w:t>
      </w:r>
      <w:r>
        <w:rPr/>
        <w:t>cứ</w:t>
      </w:r>
      <w:r>
        <w:rPr>
          <w:spacing w:val="-4"/>
        </w:rPr>
        <w:t> </w:t>
      </w:r>
      <w:r>
        <w:rPr/>
        <w:t>vào</w:t>
      </w:r>
      <w:r>
        <w:rPr>
          <w:spacing w:val="-1"/>
        </w:rPr>
        <w:t> </w:t>
      </w:r>
      <w:r>
        <w:rPr/>
        <w:t>các</w:t>
      </w:r>
      <w:r>
        <w:rPr>
          <w:spacing w:val="-2"/>
        </w:rPr>
        <w:t> </w:t>
      </w:r>
      <w:r>
        <w:rPr/>
        <w:t>Điều</w:t>
      </w:r>
      <w:r>
        <w:rPr>
          <w:spacing w:val="-3"/>
        </w:rPr>
        <w:t> </w:t>
      </w:r>
      <w:r>
        <w:rPr/>
        <w:t>32,</w:t>
      </w:r>
      <w:r>
        <w:rPr>
          <w:spacing w:val="-6"/>
        </w:rPr>
        <w:t> </w:t>
      </w:r>
      <w:r>
        <w:rPr/>
        <w:t>33,</w:t>
      </w:r>
      <w:r>
        <w:rPr>
          <w:spacing w:val="-6"/>
        </w:rPr>
        <w:t> </w:t>
      </w:r>
      <w:r>
        <w:rPr/>
        <w:t>34,</w:t>
      </w:r>
      <w:r>
        <w:rPr>
          <w:spacing w:val="-5"/>
        </w:rPr>
        <w:t> </w:t>
      </w:r>
      <w:r>
        <w:rPr/>
        <w:t>35</w:t>
      </w:r>
      <w:r>
        <w:rPr>
          <w:spacing w:val="1"/>
        </w:rPr>
        <w:t> </w:t>
      </w:r>
      <w:r>
        <w:rPr/>
        <w:t>của</w:t>
      </w:r>
      <w:r>
        <w:rPr>
          <w:spacing w:val="-2"/>
        </w:rPr>
        <w:t> </w:t>
      </w:r>
      <w:r>
        <w:rPr/>
        <w:t>Luật</w:t>
      </w:r>
      <w:r>
        <w:rPr>
          <w:spacing w:val="-1"/>
        </w:rPr>
        <w:t> </w:t>
      </w:r>
      <w:r>
        <w:rPr/>
        <w:t>hòa</w:t>
      </w:r>
      <w:r>
        <w:rPr>
          <w:spacing w:val="-5"/>
        </w:rPr>
        <w:t> </w:t>
      </w:r>
      <w:r>
        <w:rPr/>
        <w:t>giải</w:t>
      </w:r>
      <w:r>
        <w:rPr>
          <w:spacing w:val="-4"/>
        </w:rPr>
        <w:t> </w:t>
      </w:r>
      <w:r>
        <w:rPr/>
        <w:t>đối</w:t>
      </w:r>
      <w:r>
        <w:rPr>
          <w:spacing w:val="-1"/>
        </w:rPr>
        <w:t> </w:t>
      </w:r>
      <w:r>
        <w:rPr/>
        <w:t>thoại</w:t>
      </w:r>
      <w:r>
        <w:rPr>
          <w:spacing w:val="-4"/>
        </w:rPr>
        <w:t> </w:t>
      </w:r>
      <w:r>
        <w:rPr/>
        <w:t>tại</w:t>
      </w:r>
      <w:r>
        <w:rPr>
          <w:spacing w:val="-1"/>
        </w:rPr>
        <w:t> </w:t>
      </w:r>
      <w:r>
        <w:rPr/>
        <w:t>Tòa</w:t>
      </w:r>
      <w:r>
        <w:rPr>
          <w:spacing w:val="-1"/>
        </w:rPr>
        <w:t> </w:t>
      </w:r>
      <w:r>
        <w:rPr>
          <w:spacing w:val="-5"/>
        </w:rPr>
        <w:t>án;</w:t>
      </w:r>
    </w:p>
    <w:p>
      <w:pPr>
        <w:pStyle w:val="BodyText"/>
        <w:ind w:right="105" w:firstLine="719"/>
      </w:pPr>
      <w:r>
        <w:rPr/>
        <w:t>Căn</w:t>
      </w:r>
      <w:r>
        <w:rPr>
          <w:spacing w:val="-1"/>
        </w:rPr>
        <w:t> </w:t>
      </w:r>
      <w:r>
        <w:rPr/>
        <w:t>cứ</w:t>
      </w:r>
      <w:r>
        <w:rPr>
          <w:spacing w:val="-4"/>
        </w:rPr>
        <w:t> </w:t>
      </w:r>
      <w:r>
        <w:rPr/>
        <w:t>vào</w:t>
      </w:r>
      <w:r>
        <w:rPr>
          <w:spacing w:val="-1"/>
        </w:rPr>
        <w:t> </w:t>
      </w:r>
      <w:r>
        <w:rPr/>
        <w:t>yêu</w:t>
      </w:r>
      <w:r>
        <w:rPr>
          <w:spacing w:val="-1"/>
        </w:rPr>
        <w:t> </w:t>
      </w:r>
      <w:r>
        <w:rPr/>
        <w:t>cầu</w:t>
      </w:r>
      <w:r>
        <w:rPr>
          <w:spacing w:val="-2"/>
        </w:rPr>
        <w:t> </w:t>
      </w:r>
      <w:r>
        <w:rPr/>
        <w:t>công</w:t>
      </w:r>
      <w:r>
        <w:rPr>
          <w:spacing w:val="-2"/>
        </w:rPr>
        <w:t> </w:t>
      </w:r>
      <w:r>
        <w:rPr/>
        <w:t>nhận</w:t>
      </w:r>
      <w:r>
        <w:rPr>
          <w:spacing w:val="-1"/>
        </w:rPr>
        <w:t> </w:t>
      </w:r>
      <w:r>
        <w:rPr/>
        <w:t>kết</w:t>
      </w:r>
      <w:r>
        <w:rPr>
          <w:spacing w:val="-1"/>
        </w:rPr>
        <w:t> </w:t>
      </w:r>
      <w:r>
        <w:rPr/>
        <w:t>quả</w:t>
      </w:r>
      <w:r>
        <w:rPr>
          <w:spacing w:val="-2"/>
        </w:rPr>
        <w:t> </w:t>
      </w:r>
      <w:r>
        <w:rPr/>
        <w:t>hòa</w:t>
      </w:r>
      <w:r>
        <w:rPr>
          <w:spacing w:val="-4"/>
        </w:rPr>
        <w:t> </w:t>
      </w:r>
      <w:r>
        <w:rPr/>
        <w:t>giải</w:t>
      </w:r>
      <w:r>
        <w:rPr>
          <w:spacing w:val="-1"/>
        </w:rPr>
        <w:t> </w:t>
      </w:r>
      <w:r>
        <w:rPr/>
        <w:t>thành</w:t>
      </w:r>
      <w:r>
        <w:rPr>
          <w:spacing w:val="-1"/>
        </w:rPr>
        <w:t> </w:t>
      </w:r>
      <w:r>
        <w:rPr/>
        <w:t>của anh</w:t>
      </w:r>
      <w:r>
        <w:rPr>
          <w:spacing w:val="-1"/>
        </w:rPr>
        <w:t> </w:t>
      </w:r>
      <w:r>
        <w:rPr/>
        <w:t>Trịnh</w:t>
      </w:r>
      <w:r>
        <w:rPr>
          <w:spacing w:val="-1"/>
        </w:rPr>
        <w:t> </w:t>
      </w:r>
      <w:r>
        <w:rPr/>
        <w:t>Trung</w:t>
      </w:r>
      <w:r>
        <w:rPr>
          <w:spacing w:val="-5"/>
        </w:rPr>
        <w:t> </w:t>
      </w:r>
      <w:r>
        <w:rPr/>
        <w:t>K với anh Phạm Văn T.</w:t>
      </w:r>
    </w:p>
    <w:p>
      <w:pPr>
        <w:pStyle w:val="BodyText"/>
        <w:spacing w:line="322" w:lineRule="exact" w:before="122"/>
        <w:ind w:left="104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204" w:val="left" w:leader="none"/>
        </w:tabs>
        <w:spacing w:line="322" w:lineRule="exact" w:before="0" w:after="0"/>
        <w:ind w:left="1203" w:right="0" w:hanging="164"/>
        <w:jc w:val="both"/>
        <w:rPr>
          <w:sz w:val="28"/>
        </w:rPr>
      </w:pPr>
      <w:r>
        <w:rPr>
          <w:sz w:val="28"/>
        </w:rPr>
        <w:t>Đơn</w:t>
      </w:r>
      <w:r>
        <w:rPr>
          <w:spacing w:val="-3"/>
          <w:sz w:val="28"/>
        </w:rPr>
        <w:t> </w:t>
      </w:r>
      <w:r>
        <w:rPr>
          <w:sz w:val="28"/>
        </w:rPr>
        <w:t>khởi</w:t>
      </w:r>
      <w:r>
        <w:rPr>
          <w:spacing w:val="-2"/>
          <w:sz w:val="28"/>
        </w:rPr>
        <w:t> </w:t>
      </w:r>
      <w:r>
        <w:rPr>
          <w:sz w:val="28"/>
        </w:rPr>
        <w:t>kiện</w:t>
      </w:r>
      <w:r>
        <w:rPr>
          <w:spacing w:val="-2"/>
          <w:sz w:val="28"/>
        </w:rPr>
        <w:t> </w:t>
      </w:r>
      <w:r>
        <w:rPr>
          <w:sz w:val="28"/>
        </w:rPr>
        <w:t>ngày</w:t>
      </w:r>
      <w:r>
        <w:rPr>
          <w:spacing w:val="-5"/>
          <w:sz w:val="28"/>
        </w:rPr>
        <w:t> </w:t>
      </w:r>
      <w:r>
        <w:rPr>
          <w:sz w:val="28"/>
        </w:rPr>
        <w:t>10</w:t>
      </w:r>
      <w:r>
        <w:rPr>
          <w:spacing w:val="-5"/>
          <w:sz w:val="28"/>
        </w:rPr>
        <w:t> </w:t>
      </w:r>
      <w:r>
        <w:rPr>
          <w:sz w:val="28"/>
        </w:rPr>
        <w:t>tháng</w:t>
      </w:r>
      <w:r>
        <w:rPr>
          <w:spacing w:val="-2"/>
          <w:sz w:val="28"/>
        </w:rPr>
        <w:t> </w:t>
      </w:r>
      <w:r>
        <w:rPr>
          <w:sz w:val="28"/>
        </w:rPr>
        <w:t>10</w:t>
      </w:r>
      <w:r>
        <w:rPr>
          <w:spacing w:val="-3"/>
          <w:sz w:val="28"/>
        </w:rPr>
        <w:t> </w:t>
      </w:r>
      <w:r>
        <w:rPr>
          <w:sz w:val="28"/>
        </w:rPr>
        <w:t>năm</w:t>
      </w:r>
      <w:r>
        <w:rPr>
          <w:spacing w:val="-8"/>
          <w:sz w:val="28"/>
        </w:rPr>
        <w:t> </w:t>
      </w:r>
      <w:r>
        <w:rPr>
          <w:sz w:val="28"/>
        </w:rPr>
        <w:t>2022</w:t>
      </w:r>
      <w:r>
        <w:rPr>
          <w:spacing w:val="-2"/>
          <w:sz w:val="28"/>
        </w:rPr>
        <w:t> </w:t>
      </w:r>
      <w:r>
        <w:rPr>
          <w:sz w:val="28"/>
        </w:rPr>
        <w:t>của</w:t>
      </w:r>
      <w:r>
        <w:rPr>
          <w:spacing w:val="-3"/>
          <w:sz w:val="28"/>
        </w:rPr>
        <w:t> </w:t>
      </w:r>
      <w:r>
        <w:rPr>
          <w:sz w:val="28"/>
        </w:rPr>
        <w:t>anh</w:t>
      </w:r>
      <w:r>
        <w:rPr>
          <w:spacing w:val="-2"/>
          <w:sz w:val="28"/>
        </w:rPr>
        <w:t> </w:t>
      </w:r>
      <w:r>
        <w:rPr>
          <w:sz w:val="28"/>
        </w:rPr>
        <w:t>Trịnh</w:t>
      </w:r>
      <w:r>
        <w:rPr>
          <w:spacing w:val="-2"/>
          <w:sz w:val="28"/>
        </w:rPr>
        <w:t> </w:t>
      </w:r>
      <w:r>
        <w:rPr>
          <w:sz w:val="28"/>
        </w:rPr>
        <w:t>Trung</w:t>
      </w:r>
      <w:r>
        <w:rPr>
          <w:spacing w:val="-2"/>
          <w:sz w:val="28"/>
        </w:rPr>
        <w:t> </w:t>
      </w:r>
      <w:r>
        <w:rPr>
          <w:spacing w:val="-5"/>
          <w:sz w:val="28"/>
        </w:rPr>
        <w:t>K.</w:t>
      </w:r>
    </w:p>
    <w:p>
      <w:pPr>
        <w:pStyle w:val="ListParagraph"/>
        <w:numPr>
          <w:ilvl w:val="0"/>
          <w:numId w:val="1"/>
        </w:numPr>
        <w:tabs>
          <w:tab w:pos="1218" w:val="left" w:leader="none"/>
        </w:tabs>
        <w:spacing w:line="240" w:lineRule="auto" w:before="0" w:after="0"/>
        <w:ind w:left="320" w:right="106" w:firstLine="719"/>
        <w:jc w:val="both"/>
        <w:rPr>
          <w:sz w:val="28"/>
        </w:rPr>
      </w:pPr>
      <w:r>
        <w:rPr>
          <w:sz w:val="28"/>
        </w:rPr>
        <w:t>Biên bản ghi nhận kết quả hòa giải ngày 09/11/2022 về sự thỏa thuận giải quyết toàn bộ tranh chấp của các bên tham gia hòa giải sau đây:</w:t>
      </w:r>
    </w:p>
    <w:p>
      <w:pPr>
        <w:pStyle w:val="BodyText"/>
        <w:ind w:right="154" w:firstLine="811"/>
      </w:pPr>
      <w:r>
        <w:rPr/>
        <w:t>Anh Trịnh Trung K, sinh năm</w:t>
      </w:r>
      <w:r>
        <w:rPr>
          <w:spacing w:val="-1"/>
        </w:rPr>
        <w:t> </w:t>
      </w:r>
      <w:r>
        <w:rPr/>
        <w:t>1988, Địa chỉ: khu phố H, phường Ph, thành phố Biên Hòa, tỉnh Đồng Nai.</w:t>
      </w:r>
    </w:p>
    <w:p>
      <w:pPr>
        <w:pStyle w:val="BodyText"/>
        <w:spacing w:line="322" w:lineRule="exact"/>
        <w:ind w:left="1131"/>
      </w:pPr>
      <w:r>
        <w:rPr/>
        <w:t>Tạm</w:t>
      </w:r>
      <w:r>
        <w:rPr>
          <w:spacing w:val="-8"/>
        </w:rPr>
        <w:t> </w:t>
      </w:r>
      <w:r>
        <w:rPr/>
        <w:t>trú:</w:t>
      </w:r>
      <w:r>
        <w:rPr>
          <w:spacing w:val="-2"/>
        </w:rPr>
        <w:t> </w:t>
      </w:r>
      <w:r>
        <w:rPr/>
        <w:t>ấp</w:t>
      </w:r>
      <w:r>
        <w:rPr>
          <w:spacing w:val="-2"/>
        </w:rPr>
        <w:t> </w:t>
      </w:r>
      <w:r>
        <w:rPr/>
        <w:t>A,</w:t>
      </w:r>
      <w:r>
        <w:rPr>
          <w:spacing w:val="-3"/>
        </w:rPr>
        <w:t> </w:t>
      </w:r>
      <w:r>
        <w:rPr/>
        <w:t>xã</w:t>
      </w:r>
      <w:r>
        <w:rPr>
          <w:spacing w:val="-3"/>
        </w:rPr>
        <w:t> </w:t>
      </w:r>
      <w:r>
        <w:rPr/>
        <w:t>A,</w:t>
      </w:r>
      <w:r>
        <w:rPr>
          <w:spacing w:val="-3"/>
        </w:rPr>
        <w:t> </w:t>
      </w:r>
      <w:r>
        <w:rPr/>
        <w:t>huyện</w:t>
      </w:r>
      <w:r>
        <w:rPr>
          <w:spacing w:val="-2"/>
        </w:rPr>
        <w:t> </w:t>
      </w:r>
      <w:r>
        <w:rPr/>
        <w:t>Thạnh</w:t>
      </w:r>
      <w:r>
        <w:rPr>
          <w:spacing w:val="-1"/>
        </w:rPr>
        <w:t> </w:t>
      </w:r>
      <w:r>
        <w:rPr/>
        <w:t>Phú,</w:t>
      </w:r>
      <w:r>
        <w:rPr>
          <w:spacing w:val="-3"/>
        </w:rPr>
        <w:t> </w:t>
      </w:r>
      <w:r>
        <w:rPr/>
        <w:t>tỉnh</w:t>
      </w:r>
      <w:r>
        <w:rPr>
          <w:spacing w:val="-2"/>
        </w:rPr>
        <w:t> </w:t>
      </w:r>
      <w:r>
        <w:rPr/>
        <w:t>Bến</w:t>
      </w:r>
      <w:r>
        <w:rPr>
          <w:spacing w:val="-1"/>
        </w:rPr>
        <w:t> </w:t>
      </w:r>
      <w:r>
        <w:rPr>
          <w:spacing w:val="-4"/>
        </w:rPr>
        <w:t>Tre.</w:t>
      </w:r>
    </w:p>
    <w:p>
      <w:pPr>
        <w:spacing w:before="0"/>
        <w:ind w:left="320" w:right="154" w:firstLine="719"/>
        <w:jc w:val="both"/>
        <w:rPr>
          <w:i/>
          <w:sz w:val="28"/>
        </w:rPr>
      </w:pPr>
      <w:r>
        <w:rPr>
          <w:i/>
          <w:sz w:val="28"/>
        </w:rPr>
        <w:t>Anh K</w:t>
      </w:r>
      <w:r>
        <w:rPr>
          <w:i/>
          <w:spacing w:val="-2"/>
          <w:sz w:val="28"/>
        </w:rPr>
        <w:t> </w:t>
      </w:r>
      <w:r>
        <w:rPr>
          <w:i/>
          <w:sz w:val="28"/>
        </w:rPr>
        <w:t>ủy</w:t>
      </w:r>
      <w:r>
        <w:rPr>
          <w:i/>
          <w:spacing w:val="-2"/>
          <w:sz w:val="28"/>
        </w:rPr>
        <w:t> </w:t>
      </w:r>
      <w:r>
        <w:rPr>
          <w:i/>
          <w:sz w:val="28"/>
        </w:rPr>
        <w:t>quyền cho</w:t>
      </w:r>
      <w:r>
        <w:rPr>
          <w:i/>
          <w:spacing w:val="-1"/>
          <w:sz w:val="28"/>
        </w:rPr>
        <w:t> </w:t>
      </w:r>
      <w:r>
        <w:rPr>
          <w:i/>
          <w:sz w:val="28"/>
        </w:rPr>
        <w:t>chị</w:t>
      </w:r>
      <w:r>
        <w:rPr>
          <w:i/>
          <w:spacing w:val="-2"/>
          <w:sz w:val="28"/>
        </w:rPr>
        <w:t> </w:t>
      </w:r>
      <w:r>
        <w:rPr>
          <w:i/>
          <w:sz w:val="28"/>
        </w:rPr>
        <w:t>Lê</w:t>
      </w:r>
      <w:r>
        <w:rPr>
          <w:i/>
          <w:spacing w:val="-1"/>
          <w:sz w:val="28"/>
        </w:rPr>
        <w:t> </w:t>
      </w:r>
      <w:r>
        <w:rPr>
          <w:i/>
          <w:sz w:val="28"/>
        </w:rPr>
        <w:t>Thị Thanh Nh,</w:t>
      </w:r>
      <w:r>
        <w:rPr>
          <w:i/>
          <w:spacing w:val="-4"/>
          <w:sz w:val="28"/>
        </w:rPr>
        <w:t> </w:t>
      </w:r>
      <w:r>
        <w:rPr>
          <w:i/>
          <w:sz w:val="28"/>
        </w:rPr>
        <w:t>sinh năm 1990. Địa</w:t>
      </w:r>
      <w:r>
        <w:rPr>
          <w:i/>
          <w:spacing w:val="-1"/>
          <w:sz w:val="28"/>
        </w:rPr>
        <w:t> </w:t>
      </w:r>
      <w:r>
        <w:rPr>
          <w:i/>
          <w:sz w:val="28"/>
        </w:rPr>
        <w:t>chỉ: ấp M,</w:t>
      </w:r>
      <w:r>
        <w:rPr>
          <w:i/>
          <w:spacing w:val="-1"/>
          <w:sz w:val="28"/>
        </w:rPr>
        <w:t> </w:t>
      </w:r>
      <w:r>
        <w:rPr>
          <w:i/>
          <w:sz w:val="28"/>
        </w:rPr>
        <w:t>xã</w:t>
      </w:r>
      <w:r>
        <w:rPr>
          <w:i/>
          <w:sz w:val="28"/>
        </w:rPr>
        <w:t> N, huyện Mỏ Cày Nam, tỉnh Bến Tre tham gia tố tụng.</w:t>
      </w:r>
    </w:p>
    <w:p>
      <w:pPr>
        <w:pStyle w:val="BodyText"/>
        <w:spacing w:line="321" w:lineRule="exact"/>
        <w:ind w:left="1040"/>
      </w:pPr>
      <w:r>
        <w:rPr/>
        <w:t>“</w:t>
      </w:r>
      <w:r>
        <w:rPr>
          <w:spacing w:val="-3"/>
        </w:rPr>
        <w:t> </w:t>
      </w:r>
      <w:r>
        <w:rPr/>
        <w:t>Văn</w:t>
      </w:r>
      <w:r>
        <w:rPr>
          <w:spacing w:val="-1"/>
        </w:rPr>
        <w:t> </w:t>
      </w:r>
      <w:r>
        <w:rPr/>
        <w:t>bản</w:t>
      </w:r>
      <w:r>
        <w:rPr>
          <w:spacing w:val="-2"/>
        </w:rPr>
        <w:t> </w:t>
      </w:r>
      <w:r>
        <w:rPr/>
        <w:t>ủy</w:t>
      </w:r>
      <w:r>
        <w:rPr>
          <w:spacing w:val="-5"/>
        </w:rPr>
        <w:t> </w:t>
      </w:r>
      <w:r>
        <w:rPr/>
        <w:t>quyền ngày</w:t>
      </w:r>
      <w:r>
        <w:rPr>
          <w:spacing w:val="-2"/>
        </w:rPr>
        <w:t> 10/10/2022”.</w:t>
      </w:r>
    </w:p>
    <w:p>
      <w:pPr>
        <w:pStyle w:val="BodyText"/>
        <w:ind w:right="158" w:firstLine="719"/>
      </w:pPr>
      <w:r>
        <w:rPr/>
        <w:t>Anh Phạm Văn T, sinh năm 1983; Địa chỉ: ấp A, xã M, huyện Thạnh Phú, tỉnh Bến Tre.</w:t>
      </w:r>
    </w:p>
    <w:p>
      <w:pPr>
        <w:pStyle w:val="ListParagraph"/>
        <w:numPr>
          <w:ilvl w:val="0"/>
          <w:numId w:val="1"/>
        </w:numPr>
        <w:tabs>
          <w:tab w:pos="1214" w:val="left" w:leader="none"/>
        </w:tabs>
        <w:spacing w:line="240" w:lineRule="auto" w:before="0" w:after="0"/>
        <w:ind w:left="320" w:right="161" w:firstLine="719"/>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của Luật Hòa giải, đối thoại tại Tòa án.</w:t>
      </w:r>
    </w:p>
    <w:p>
      <w:pPr>
        <w:pStyle w:val="Heading1"/>
        <w:ind w:right="140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10" w:firstLine="811"/>
      </w:pPr>
      <w:r>
        <w:rPr/>
        <w:t>Kết quả hòa giải thành được ghi trong Biên bản ghi nhận kết quả hòa giải ngày 09/11/2022 có đủ các điều kiện quy định tại Điều 33 của Luật Hòa giải, đối thoại tại Tòa án.</w:t>
      </w:r>
    </w:p>
    <w:p>
      <w:pPr>
        <w:pStyle w:val="BodyText"/>
        <w:spacing w:before="1"/>
        <w:ind w:left="0"/>
        <w:jc w:val="left"/>
        <w:rPr>
          <w:sz w:val="13"/>
        </w:rPr>
      </w:pPr>
    </w:p>
    <w:p>
      <w:pPr>
        <w:pStyle w:val="Heading1"/>
        <w:spacing w:before="89"/>
      </w:pPr>
      <w:r>
        <w:rPr/>
        <w:t>QUYẾT</w:t>
      </w:r>
      <w:r>
        <w:rPr>
          <w:spacing w:val="-4"/>
        </w:rPr>
        <w:t> </w:t>
      </w:r>
      <w:r>
        <w:rPr>
          <w:spacing w:val="-2"/>
        </w:rPr>
        <w:t>ĐỊNH:</w:t>
      </w:r>
    </w:p>
    <w:p>
      <w:pPr>
        <w:pStyle w:val="ListParagraph"/>
        <w:numPr>
          <w:ilvl w:val="0"/>
          <w:numId w:val="2"/>
        </w:numPr>
        <w:tabs>
          <w:tab w:pos="1350" w:val="left" w:leader="none"/>
        </w:tabs>
        <w:spacing w:line="240" w:lineRule="auto" w:before="117" w:after="0"/>
        <w:ind w:left="320" w:right="115" w:firstLine="719"/>
        <w:jc w:val="both"/>
        <w:rPr>
          <w:sz w:val="28"/>
        </w:rPr>
      </w:pPr>
      <w:r>
        <w:rPr>
          <w:sz w:val="28"/>
        </w:rPr>
        <w:t>Công nhận kết quả hòa giải thành của các bên được ghi trong Biên bản</w:t>
      </w:r>
      <w:r>
        <w:rPr>
          <w:spacing w:val="40"/>
          <w:sz w:val="28"/>
        </w:rPr>
        <w:t> </w:t>
      </w:r>
      <w:r>
        <w:rPr>
          <w:sz w:val="28"/>
        </w:rPr>
        <w:t>ghi nhận kết quả hòa giải ngày 09 tháng 11 năm 2022, cụ thể như sau:</w:t>
      </w:r>
    </w:p>
    <w:p>
      <w:pPr>
        <w:pStyle w:val="BodyText"/>
        <w:spacing w:line="264" w:lineRule="auto" w:before="120"/>
        <w:ind w:right="106" w:firstLine="707"/>
      </w:pPr>
      <w:r>
        <w:rPr/>
        <w:t>Anh Phạm Văn T có nghĩa vụ trả cho anh Trịnh Trung K số tiền là 119.608.500 (Một trăm mười chín triệu sáu trăm lẽ tám nghìn năm trăm) đồng. Thời điểm trả là khi Quyết định của Tòa án có hiệu lực pháp luật.</w:t>
      </w:r>
    </w:p>
    <w:p>
      <w:pPr>
        <w:pStyle w:val="BodyText"/>
        <w:spacing w:line="264" w:lineRule="auto" w:before="39"/>
        <w:ind w:right="112" w:firstLine="789"/>
      </w:pPr>
      <w:r>
        <w:rPr/>
        <w:t>Kể từ khi Quyết định có hiệu lực pháp luật (đối với các trường hợp cơ quan thi hành án có quyền chủ động ra quyết định thi hành án) hoặc kể từ ngày có đơn yêu</w:t>
      </w:r>
      <w:r>
        <w:rPr>
          <w:spacing w:val="-1"/>
        </w:rPr>
        <w:t> </w:t>
      </w:r>
      <w:r>
        <w:rPr/>
        <w:t>cầu</w:t>
      </w:r>
      <w:r>
        <w:rPr>
          <w:spacing w:val="-2"/>
        </w:rPr>
        <w:t> </w:t>
      </w:r>
      <w:r>
        <w:rPr/>
        <w:t>thi</w:t>
      </w:r>
      <w:r>
        <w:rPr>
          <w:spacing w:val="-2"/>
        </w:rPr>
        <w:t> </w:t>
      </w:r>
      <w:r>
        <w:rPr/>
        <w:t>hành</w:t>
      </w:r>
      <w:r>
        <w:rPr>
          <w:spacing w:val="-1"/>
        </w:rPr>
        <w:t> </w:t>
      </w:r>
      <w:r>
        <w:rPr/>
        <w:t>án</w:t>
      </w:r>
      <w:r>
        <w:rPr>
          <w:spacing w:val="-2"/>
        </w:rPr>
        <w:t> </w:t>
      </w:r>
      <w:r>
        <w:rPr/>
        <w:t>của</w:t>
      </w:r>
      <w:r>
        <w:rPr>
          <w:spacing w:val="-2"/>
        </w:rPr>
        <w:t> </w:t>
      </w:r>
      <w:r>
        <w:rPr/>
        <w:t>người</w:t>
      </w:r>
      <w:r>
        <w:rPr>
          <w:spacing w:val="-4"/>
        </w:rPr>
        <w:t> </w:t>
      </w:r>
      <w:r>
        <w:rPr/>
        <w:t>được</w:t>
      </w:r>
      <w:r>
        <w:rPr>
          <w:spacing w:val="-2"/>
        </w:rPr>
        <w:t> </w:t>
      </w:r>
      <w:r>
        <w:rPr/>
        <w:t>thi</w:t>
      </w:r>
      <w:r>
        <w:rPr>
          <w:spacing w:val="-1"/>
        </w:rPr>
        <w:t> </w:t>
      </w:r>
      <w:r>
        <w:rPr/>
        <w:t>hành</w:t>
      </w:r>
      <w:r>
        <w:rPr>
          <w:spacing w:val="-1"/>
        </w:rPr>
        <w:t> </w:t>
      </w:r>
      <w:r>
        <w:rPr/>
        <w:t>án</w:t>
      </w:r>
      <w:r>
        <w:rPr>
          <w:spacing w:val="-1"/>
        </w:rPr>
        <w:t> </w:t>
      </w:r>
      <w:r>
        <w:rPr/>
        <w:t>(đối</w:t>
      </w:r>
      <w:r>
        <w:rPr>
          <w:spacing w:val="-1"/>
        </w:rPr>
        <w:t> </w:t>
      </w:r>
      <w:r>
        <w:rPr/>
        <w:t>với</w:t>
      </w:r>
      <w:r>
        <w:rPr>
          <w:spacing w:val="-1"/>
        </w:rPr>
        <w:t> </w:t>
      </w:r>
      <w:r>
        <w:rPr/>
        <w:t>các</w:t>
      </w:r>
      <w:r>
        <w:rPr>
          <w:spacing w:val="-2"/>
        </w:rPr>
        <w:t> </w:t>
      </w:r>
      <w:r>
        <w:rPr/>
        <w:t>khoản</w:t>
      </w:r>
      <w:r>
        <w:rPr>
          <w:spacing w:val="-1"/>
        </w:rPr>
        <w:t> </w:t>
      </w:r>
      <w:r>
        <w:rPr/>
        <w:t>tiền</w:t>
      </w:r>
      <w:r>
        <w:rPr>
          <w:spacing w:val="-5"/>
        </w:rPr>
        <w:t> </w:t>
      </w:r>
      <w:r>
        <w:rPr/>
        <w:t>phải</w:t>
      </w:r>
      <w:r>
        <w:rPr>
          <w:spacing w:val="-1"/>
        </w:rPr>
        <w:t> </w:t>
      </w:r>
      <w:r>
        <w:rPr/>
        <w:t>trả</w:t>
      </w:r>
      <w:r>
        <w:rPr>
          <w:spacing w:val="-2"/>
        </w:rPr>
        <w:t> </w:t>
      </w:r>
      <w:r>
        <w:rPr/>
        <w:t>cho người được thi hành án) cho đến khi thi hành án xong tất cả các khoản tiền, hàng tháng</w:t>
      </w:r>
      <w:r>
        <w:rPr>
          <w:spacing w:val="29"/>
        </w:rPr>
        <w:t> </w:t>
      </w:r>
      <w:r>
        <w:rPr/>
        <w:t>bên</w:t>
      </w:r>
      <w:r>
        <w:rPr>
          <w:spacing w:val="29"/>
        </w:rPr>
        <w:t> </w:t>
      </w:r>
      <w:r>
        <w:rPr/>
        <w:t>phải</w:t>
      </w:r>
      <w:r>
        <w:rPr>
          <w:spacing w:val="31"/>
        </w:rPr>
        <w:t> </w:t>
      </w:r>
      <w:r>
        <w:rPr/>
        <w:t>thi</w:t>
      </w:r>
      <w:r>
        <w:rPr>
          <w:spacing w:val="31"/>
        </w:rPr>
        <w:t> </w:t>
      </w:r>
      <w:r>
        <w:rPr/>
        <w:t>hành</w:t>
      </w:r>
      <w:r>
        <w:rPr>
          <w:spacing w:val="31"/>
        </w:rPr>
        <w:t> </w:t>
      </w:r>
      <w:r>
        <w:rPr/>
        <w:t>án</w:t>
      </w:r>
      <w:r>
        <w:rPr>
          <w:spacing w:val="31"/>
        </w:rPr>
        <w:t> </w:t>
      </w:r>
      <w:r>
        <w:rPr/>
        <w:t>còn</w:t>
      </w:r>
      <w:r>
        <w:rPr>
          <w:spacing w:val="29"/>
        </w:rPr>
        <w:t> </w:t>
      </w:r>
      <w:r>
        <w:rPr/>
        <w:t>phải</w:t>
      </w:r>
      <w:r>
        <w:rPr>
          <w:spacing w:val="29"/>
        </w:rPr>
        <w:t> </w:t>
      </w:r>
      <w:r>
        <w:rPr/>
        <w:t>chịu</w:t>
      </w:r>
      <w:r>
        <w:rPr>
          <w:spacing w:val="29"/>
        </w:rPr>
        <w:t> </w:t>
      </w:r>
      <w:r>
        <w:rPr/>
        <w:t>khoản</w:t>
      </w:r>
      <w:r>
        <w:rPr>
          <w:spacing w:val="29"/>
        </w:rPr>
        <w:t> </w:t>
      </w:r>
      <w:r>
        <w:rPr/>
        <w:t>tiền</w:t>
      </w:r>
      <w:r>
        <w:rPr>
          <w:spacing w:val="29"/>
        </w:rPr>
        <w:t> </w:t>
      </w:r>
      <w:r>
        <w:rPr/>
        <w:t>lãi</w:t>
      </w:r>
      <w:r>
        <w:rPr>
          <w:spacing w:val="31"/>
        </w:rPr>
        <w:t> </w:t>
      </w:r>
      <w:r>
        <w:rPr/>
        <w:t>của</w:t>
      </w:r>
      <w:r>
        <w:rPr>
          <w:spacing w:val="31"/>
        </w:rPr>
        <w:t> </w:t>
      </w:r>
      <w:r>
        <w:rPr/>
        <w:t>số</w:t>
      </w:r>
      <w:r>
        <w:rPr>
          <w:spacing w:val="31"/>
        </w:rPr>
        <w:t> </w:t>
      </w:r>
      <w:r>
        <w:rPr/>
        <w:t>tiền</w:t>
      </w:r>
      <w:r>
        <w:rPr>
          <w:spacing w:val="31"/>
        </w:rPr>
        <w:t> </w:t>
      </w:r>
      <w:r>
        <w:rPr/>
        <w:t>còn</w:t>
      </w:r>
      <w:r>
        <w:rPr>
          <w:spacing w:val="29"/>
        </w:rPr>
        <w:t> </w:t>
      </w:r>
      <w:r>
        <w:rPr/>
        <w:t>phải</w:t>
      </w:r>
      <w:r>
        <w:rPr>
          <w:spacing w:val="31"/>
        </w:rPr>
        <w:t> </w:t>
      </w:r>
      <w:r>
        <w:rPr/>
        <w:t>thi</w:t>
      </w:r>
    </w:p>
    <w:p>
      <w:pPr>
        <w:spacing w:after="0" w:line="264" w:lineRule="auto"/>
        <w:sectPr>
          <w:footerReference w:type="default" r:id="rId5"/>
          <w:type w:val="continuous"/>
          <w:pgSz w:w="11910" w:h="16840"/>
          <w:pgMar w:footer="895" w:header="0" w:top="1100" w:bottom="1080" w:left="1240" w:right="880"/>
          <w:pgNumType w:start="1"/>
        </w:sectPr>
      </w:pPr>
    </w:p>
    <w:p>
      <w:pPr>
        <w:pStyle w:val="BodyText"/>
        <w:spacing w:before="69"/>
      </w:pPr>
      <w:r>
        <w:rPr/>
        <w:t>hành</w:t>
      </w:r>
      <w:r>
        <w:rPr>
          <w:spacing w:val="-2"/>
        </w:rPr>
        <w:t> </w:t>
      </w:r>
      <w:r>
        <w:rPr/>
        <w:t>án</w:t>
      </w:r>
      <w:r>
        <w:rPr>
          <w:spacing w:val="-2"/>
        </w:rPr>
        <w:t> </w:t>
      </w:r>
      <w:r>
        <w:rPr/>
        <w:t>theo</w:t>
      </w:r>
      <w:r>
        <w:rPr>
          <w:spacing w:val="-1"/>
        </w:rPr>
        <w:t> </w:t>
      </w:r>
      <w:r>
        <w:rPr/>
        <w:t>mức</w:t>
      </w:r>
      <w:r>
        <w:rPr>
          <w:spacing w:val="-3"/>
        </w:rPr>
        <w:t> </w:t>
      </w:r>
      <w:r>
        <w:rPr/>
        <w:t>lãi</w:t>
      </w:r>
      <w:r>
        <w:rPr>
          <w:spacing w:val="-2"/>
        </w:rPr>
        <w:t> </w:t>
      </w:r>
      <w:r>
        <w:rPr/>
        <w:t>suất</w:t>
      </w:r>
      <w:r>
        <w:rPr>
          <w:spacing w:val="-4"/>
        </w:rPr>
        <w:t> </w:t>
      </w:r>
      <w:r>
        <w:rPr/>
        <w:t>quy</w:t>
      </w:r>
      <w:r>
        <w:rPr>
          <w:spacing w:val="-7"/>
        </w:rPr>
        <w:t> </w:t>
      </w:r>
      <w:r>
        <w:rPr/>
        <w:t>định</w:t>
      </w:r>
      <w:r>
        <w:rPr>
          <w:spacing w:val="-4"/>
        </w:rPr>
        <w:t> </w:t>
      </w:r>
      <w:r>
        <w:rPr/>
        <w:t>tại</w:t>
      </w:r>
      <w:r>
        <w:rPr>
          <w:spacing w:val="-5"/>
        </w:rPr>
        <w:t> </w:t>
      </w:r>
      <w:r>
        <w:rPr/>
        <w:t>khoản</w:t>
      </w:r>
      <w:r>
        <w:rPr>
          <w:spacing w:val="-1"/>
        </w:rPr>
        <w:t> </w:t>
      </w:r>
      <w:r>
        <w:rPr/>
        <w:t>2</w:t>
      </w:r>
      <w:r>
        <w:rPr>
          <w:spacing w:val="-3"/>
        </w:rPr>
        <w:t> </w:t>
      </w:r>
      <w:r>
        <w:rPr/>
        <w:t>Điều</w:t>
      </w:r>
      <w:r>
        <w:rPr>
          <w:spacing w:val="-4"/>
        </w:rPr>
        <w:t> </w:t>
      </w:r>
      <w:r>
        <w:rPr/>
        <w:t>468</w:t>
      </w:r>
      <w:r>
        <w:rPr>
          <w:spacing w:val="-2"/>
        </w:rPr>
        <w:t> </w:t>
      </w:r>
      <w:r>
        <w:rPr/>
        <w:t>Bộ</w:t>
      </w:r>
      <w:r>
        <w:rPr>
          <w:spacing w:val="-2"/>
        </w:rPr>
        <w:t> </w:t>
      </w:r>
      <w:r>
        <w:rPr/>
        <w:t>luật</w:t>
      </w:r>
      <w:r>
        <w:rPr>
          <w:spacing w:val="-1"/>
        </w:rPr>
        <w:t> </w:t>
      </w:r>
      <w:r>
        <w:rPr/>
        <w:t>dân</w:t>
      </w:r>
      <w:r>
        <w:rPr>
          <w:spacing w:val="-2"/>
        </w:rPr>
        <w:t> </w:t>
      </w:r>
      <w:r>
        <w:rPr/>
        <w:t>sự</w:t>
      </w:r>
      <w:r>
        <w:rPr>
          <w:spacing w:val="-6"/>
        </w:rPr>
        <w:t> </w:t>
      </w:r>
      <w:r>
        <w:rPr>
          <w:spacing w:val="-2"/>
        </w:rPr>
        <w:t>2015.</w:t>
      </w:r>
    </w:p>
    <w:p>
      <w:pPr>
        <w:pStyle w:val="ListParagraph"/>
        <w:numPr>
          <w:ilvl w:val="0"/>
          <w:numId w:val="2"/>
        </w:numPr>
        <w:tabs>
          <w:tab w:pos="1336" w:val="left" w:leader="none"/>
        </w:tabs>
        <w:spacing w:line="240" w:lineRule="auto" w:before="73" w:after="0"/>
        <w:ind w:left="320" w:right="106"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3"/>
        <w:ind w:left="0"/>
        <w:jc w:val="left"/>
        <w:rPr>
          <w:sz w:val="15"/>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7"/>
        <w:gridCol w:w="3359"/>
      </w:tblGrid>
      <w:tr>
        <w:trPr>
          <w:trHeight w:val="2118" w:hRule="atLeast"/>
        </w:trPr>
        <w:tc>
          <w:tcPr>
            <w:tcW w:w="503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214" w:val="left" w:leader="none"/>
              </w:tabs>
              <w:spacing w:line="240" w:lineRule="auto" w:before="32" w:after="0"/>
              <w:ind w:left="213" w:right="0" w:hanging="164"/>
              <w:jc w:val="left"/>
              <w:rPr>
                <w:sz w:val="28"/>
              </w:rPr>
            </w:pPr>
            <w:r>
              <w:rPr>
                <w:sz w:val="22"/>
              </w:rPr>
              <w:t>Các</w:t>
            </w:r>
            <w:r>
              <w:rPr>
                <w:spacing w:val="-4"/>
                <w:sz w:val="22"/>
              </w:rPr>
              <w:t> </w:t>
            </w:r>
            <w:r>
              <w:rPr>
                <w:sz w:val="22"/>
              </w:rPr>
              <w:t>bên</w:t>
            </w:r>
            <w:r>
              <w:rPr>
                <w:spacing w:val="-2"/>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z w:val="22"/>
              </w:rPr>
              <w:t>giải</w:t>
            </w:r>
            <w:r>
              <w:rPr>
                <w:spacing w:val="-2"/>
                <w:sz w:val="22"/>
              </w:rPr>
              <w:t> </w:t>
            </w:r>
            <w:r>
              <w:rPr>
                <w:sz w:val="22"/>
              </w:rPr>
              <w:t>(3b)</w:t>
            </w:r>
            <w:r>
              <w:rPr>
                <w:spacing w:val="-2"/>
                <w:sz w:val="22"/>
              </w:rPr>
              <w:t> </w:t>
            </w:r>
            <w:r>
              <w:rPr>
                <w:spacing w:val="-10"/>
                <w:sz w:val="22"/>
              </w:rPr>
              <w:t>;</w:t>
            </w:r>
          </w:p>
          <w:p>
            <w:pPr>
              <w:pStyle w:val="TableParagraph"/>
              <w:numPr>
                <w:ilvl w:val="0"/>
                <w:numId w:val="3"/>
              </w:numPr>
              <w:tabs>
                <w:tab w:pos="175" w:val="left" w:leader="none"/>
              </w:tabs>
              <w:spacing w:line="240" w:lineRule="auto" w:before="44" w:after="0"/>
              <w:ind w:left="174" w:right="0" w:hanging="125"/>
              <w:jc w:val="left"/>
              <w:rPr>
                <w:sz w:val="22"/>
              </w:rPr>
            </w:pPr>
            <w:r>
              <w:rPr>
                <w:sz w:val="22"/>
              </w:rPr>
              <w:t>VKSND</w:t>
            </w:r>
            <w:r>
              <w:rPr>
                <w:spacing w:val="-6"/>
                <w:sz w:val="22"/>
              </w:rPr>
              <w:t> </w:t>
            </w:r>
            <w:r>
              <w:rPr>
                <w:sz w:val="22"/>
              </w:rPr>
              <w:t>huyện</w:t>
            </w:r>
            <w:r>
              <w:rPr>
                <w:spacing w:val="-1"/>
                <w:sz w:val="22"/>
              </w:rPr>
              <w:t> </w:t>
            </w:r>
            <w:r>
              <w:rPr>
                <w:sz w:val="22"/>
              </w:rPr>
              <w:t>Thạnh</w:t>
            </w:r>
            <w:r>
              <w:rPr>
                <w:spacing w:val="-2"/>
                <w:sz w:val="22"/>
              </w:rPr>
              <w:t> </w:t>
            </w:r>
            <w:r>
              <w:rPr>
                <w:sz w:val="22"/>
              </w:rPr>
              <w:t>Phú</w:t>
            </w:r>
            <w:r>
              <w:rPr>
                <w:spacing w:val="-1"/>
                <w:sz w:val="22"/>
              </w:rPr>
              <w:t> </w:t>
            </w:r>
            <w:r>
              <w:rPr>
                <w:spacing w:val="-2"/>
                <w:sz w:val="22"/>
              </w:rPr>
              <w:t>(1b);</w:t>
            </w:r>
          </w:p>
          <w:p>
            <w:pPr>
              <w:pStyle w:val="TableParagraph"/>
              <w:numPr>
                <w:ilvl w:val="0"/>
                <w:numId w:val="3"/>
              </w:numPr>
              <w:tabs>
                <w:tab w:pos="178" w:val="left" w:leader="none"/>
              </w:tabs>
              <w:spacing w:line="240" w:lineRule="auto" w:before="39"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z w:val="22"/>
              </w:rPr>
              <w:t>Thạnh</w:t>
            </w:r>
            <w:r>
              <w:rPr>
                <w:spacing w:val="-2"/>
                <w:sz w:val="22"/>
              </w:rPr>
              <w:t> </w:t>
            </w:r>
            <w:r>
              <w:rPr>
                <w:sz w:val="22"/>
              </w:rPr>
              <w:t>Phú</w:t>
            </w:r>
            <w:r>
              <w:rPr>
                <w:spacing w:val="-4"/>
                <w:sz w:val="22"/>
              </w:rPr>
              <w:t> (1b);</w:t>
            </w:r>
          </w:p>
          <w:p>
            <w:pPr>
              <w:pStyle w:val="TableParagraph"/>
              <w:numPr>
                <w:ilvl w:val="0"/>
                <w:numId w:val="3"/>
              </w:numPr>
              <w:tabs>
                <w:tab w:pos="175" w:val="left" w:leader="none"/>
              </w:tabs>
              <w:spacing w:line="240" w:lineRule="auto" w:before="43" w:after="0"/>
              <w:ind w:left="174" w:right="0" w:hanging="125"/>
              <w:jc w:val="left"/>
              <w:rPr>
                <w:sz w:val="22"/>
              </w:rPr>
            </w:pPr>
            <w:r>
              <w:rPr>
                <w:sz w:val="22"/>
              </w:rPr>
              <w:t>Lưu</w:t>
            </w:r>
            <w:r>
              <w:rPr>
                <w:spacing w:val="-3"/>
                <w:sz w:val="22"/>
              </w:rPr>
              <w:t> </w:t>
            </w:r>
            <w:r>
              <w:rPr>
                <w:spacing w:val="-2"/>
                <w:sz w:val="22"/>
              </w:rPr>
              <w:t>T.A(4b).</w:t>
            </w:r>
          </w:p>
        </w:tc>
        <w:tc>
          <w:tcPr>
            <w:tcW w:w="3359" w:type="dxa"/>
          </w:tcPr>
          <w:p>
            <w:pPr>
              <w:pStyle w:val="TableParagraph"/>
              <w:spacing w:line="311" w:lineRule="exact"/>
              <w:ind w:left="1288" w:right="41"/>
              <w:jc w:val="center"/>
              <w:rPr>
                <w:b/>
                <w:sz w:val="28"/>
              </w:rPr>
            </w:pPr>
            <w:r>
              <w:rPr>
                <w:b/>
                <w:sz w:val="28"/>
              </w:rPr>
              <w:t>THẨM</w:t>
            </w:r>
            <w:r>
              <w:rPr>
                <w:b/>
                <w:spacing w:val="-5"/>
                <w:sz w:val="28"/>
              </w:rPr>
              <w:t> </w:t>
            </w:r>
            <w:r>
              <w:rPr>
                <w:b/>
                <w:spacing w:val="-4"/>
                <w:sz w:val="28"/>
              </w:rPr>
              <w:t>PHÁN</w:t>
            </w:r>
          </w:p>
          <w:p>
            <w:pPr>
              <w:pStyle w:val="TableParagraph"/>
              <w:spacing w:before="33"/>
              <w:ind w:left="1293" w:right="39"/>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spacing w:before="3"/>
              <w:rPr>
                <w:sz w:val="38"/>
              </w:rPr>
            </w:pPr>
          </w:p>
          <w:p>
            <w:pPr>
              <w:pStyle w:val="TableParagraph"/>
              <w:spacing w:line="302" w:lineRule="exact"/>
              <w:ind w:left="1293" w:right="41"/>
              <w:jc w:val="center"/>
              <w:rPr>
                <w:b/>
                <w:sz w:val="28"/>
              </w:rPr>
            </w:pPr>
            <w:r>
              <w:rPr>
                <w:b/>
                <w:sz w:val="28"/>
              </w:rPr>
              <w:t>Huỳnh</w:t>
            </w:r>
            <w:r>
              <w:rPr>
                <w:b/>
                <w:spacing w:val="-4"/>
                <w:sz w:val="28"/>
              </w:rPr>
              <w:t> </w:t>
            </w:r>
            <w:r>
              <w:rPr>
                <w:b/>
                <w:sz w:val="28"/>
              </w:rPr>
              <w:t>Minh</w:t>
            </w:r>
            <w:r>
              <w:rPr>
                <w:b/>
                <w:spacing w:val="-4"/>
                <w:sz w:val="28"/>
              </w:rPr>
              <w:t> </w:t>
            </w:r>
            <w:r>
              <w:rPr>
                <w:b/>
                <w:spacing w:val="-5"/>
                <w:sz w:val="28"/>
              </w:rPr>
              <w:t>Trí</w:t>
            </w:r>
          </w:p>
        </w:tc>
      </w:tr>
    </w:tbl>
    <w:sectPr>
      <w:pgSz w:w="11910" w:h="16840"/>
      <w:pgMar w:header="0" w:footer="895" w:top="1040" w:bottom="1080" w:left="12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86.186646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701" w:hanging="164"/>
      </w:pPr>
      <w:rPr>
        <w:rFonts w:hint="default"/>
        <w:lang w:val="vi" w:eastAsia="en-US" w:bidi="ar-SA"/>
      </w:rPr>
    </w:lvl>
    <w:lvl w:ilvl="2">
      <w:start w:val="0"/>
      <w:numFmt w:val="bullet"/>
      <w:lvlText w:val="•"/>
      <w:lvlJc w:val="left"/>
      <w:pPr>
        <w:ind w:left="1183" w:hanging="164"/>
      </w:pPr>
      <w:rPr>
        <w:rFonts w:hint="default"/>
        <w:lang w:val="vi" w:eastAsia="en-US" w:bidi="ar-SA"/>
      </w:rPr>
    </w:lvl>
    <w:lvl w:ilvl="3">
      <w:start w:val="0"/>
      <w:numFmt w:val="bullet"/>
      <w:lvlText w:val="•"/>
      <w:lvlJc w:val="left"/>
      <w:pPr>
        <w:ind w:left="1665" w:hanging="164"/>
      </w:pPr>
      <w:rPr>
        <w:rFonts w:hint="default"/>
        <w:lang w:val="vi" w:eastAsia="en-US" w:bidi="ar-SA"/>
      </w:rPr>
    </w:lvl>
    <w:lvl w:ilvl="4">
      <w:start w:val="0"/>
      <w:numFmt w:val="bullet"/>
      <w:lvlText w:val="•"/>
      <w:lvlJc w:val="left"/>
      <w:pPr>
        <w:ind w:left="2146" w:hanging="164"/>
      </w:pPr>
      <w:rPr>
        <w:rFonts w:hint="default"/>
        <w:lang w:val="vi" w:eastAsia="en-US" w:bidi="ar-SA"/>
      </w:rPr>
    </w:lvl>
    <w:lvl w:ilvl="5">
      <w:start w:val="0"/>
      <w:numFmt w:val="bullet"/>
      <w:lvlText w:val="•"/>
      <w:lvlJc w:val="left"/>
      <w:pPr>
        <w:ind w:left="2628" w:hanging="164"/>
      </w:pPr>
      <w:rPr>
        <w:rFonts w:hint="default"/>
        <w:lang w:val="vi" w:eastAsia="en-US" w:bidi="ar-SA"/>
      </w:rPr>
    </w:lvl>
    <w:lvl w:ilvl="6">
      <w:start w:val="0"/>
      <w:numFmt w:val="bullet"/>
      <w:lvlText w:val="•"/>
      <w:lvlJc w:val="left"/>
      <w:pPr>
        <w:ind w:left="3110" w:hanging="164"/>
      </w:pPr>
      <w:rPr>
        <w:rFonts w:hint="default"/>
        <w:lang w:val="vi" w:eastAsia="en-US" w:bidi="ar-SA"/>
      </w:rPr>
    </w:lvl>
    <w:lvl w:ilvl="7">
      <w:start w:val="0"/>
      <w:numFmt w:val="bullet"/>
      <w:lvlText w:val="•"/>
      <w:lvlJc w:val="left"/>
      <w:pPr>
        <w:ind w:left="3591" w:hanging="164"/>
      </w:pPr>
      <w:rPr>
        <w:rFonts w:hint="default"/>
        <w:lang w:val="vi" w:eastAsia="en-US" w:bidi="ar-SA"/>
      </w:rPr>
    </w:lvl>
    <w:lvl w:ilvl="8">
      <w:start w:val="0"/>
      <w:numFmt w:val="bullet"/>
      <w:lvlText w:val="•"/>
      <w:lvlJc w:val="left"/>
      <w:pPr>
        <w:ind w:left="4073" w:hanging="164"/>
      </w:pPr>
      <w:rPr>
        <w:rFonts w:hint="default"/>
        <w:lang w:val="vi" w:eastAsia="en-US" w:bidi="ar-SA"/>
      </w:rPr>
    </w:lvl>
  </w:abstractNum>
  <w:abstractNum w:abstractNumId="1">
    <w:multiLevelType w:val="hybridMultilevel"/>
    <w:lvl w:ilvl="0">
      <w:start w:val="1"/>
      <w:numFmt w:val="decimal"/>
      <w:lvlText w:val="%1."/>
      <w:lvlJc w:val="left"/>
      <w:pPr>
        <w:ind w:left="320"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66" w:hanging="310"/>
      </w:pPr>
      <w:rPr>
        <w:rFonts w:hint="default"/>
        <w:lang w:val="vi" w:eastAsia="en-US" w:bidi="ar-SA"/>
      </w:rPr>
    </w:lvl>
    <w:lvl w:ilvl="2">
      <w:start w:val="0"/>
      <w:numFmt w:val="bullet"/>
      <w:lvlText w:val="•"/>
      <w:lvlJc w:val="left"/>
      <w:pPr>
        <w:ind w:left="2213" w:hanging="310"/>
      </w:pPr>
      <w:rPr>
        <w:rFonts w:hint="default"/>
        <w:lang w:val="vi" w:eastAsia="en-US" w:bidi="ar-SA"/>
      </w:rPr>
    </w:lvl>
    <w:lvl w:ilvl="3">
      <w:start w:val="0"/>
      <w:numFmt w:val="bullet"/>
      <w:lvlText w:val="•"/>
      <w:lvlJc w:val="left"/>
      <w:pPr>
        <w:ind w:left="3159" w:hanging="310"/>
      </w:pPr>
      <w:rPr>
        <w:rFonts w:hint="default"/>
        <w:lang w:val="vi" w:eastAsia="en-US" w:bidi="ar-SA"/>
      </w:rPr>
    </w:lvl>
    <w:lvl w:ilvl="4">
      <w:start w:val="0"/>
      <w:numFmt w:val="bullet"/>
      <w:lvlText w:val="•"/>
      <w:lvlJc w:val="left"/>
      <w:pPr>
        <w:ind w:left="4106" w:hanging="310"/>
      </w:pPr>
      <w:rPr>
        <w:rFonts w:hint="default"/>
        <w:lang w:val="vi" w:eastAsia="en-US" w:bidi="ar-SA"/>
      </w:rPr>
    </w:lvl>
    <w:lvl w:ilvl="5">
      <w:start w:val="0"/>
      <w:numFmt w:val="bullet"/>
      <w:lvlText w:val="•"/>
      <w:lvlJc w:val="left"/>
      <w:pPr>
        <w:ind w:left="5053" w:hanging="310"/>
      </w:pPr>
      <w:rPr>
        <w:rFonts w:hint="default"/>
        <w:lang w:val="vi" w:eastAsia="en-US" w:bidi="ar-SA"/>
      </w:rPr>
    </w:lvl>
    <w:lvl w:ilvl="6">
      <w:start w:val="0"/>
      <w:numFmt w:val="bullet"/>
      <w:lvlText w:val="•"/>
      <w:lvlJc w:val="left"/>
      <w:pPr>
        <w:ind w:left="5999" w:hanging="310"/>
      </w:pPr>
      <w:rPr>
        <w:rFonts w:hint="default"/>
        <w:lang w:val="vi" w:eastAsia="en-US" w:bidi="ar-SA"/>
      </w:rPr>
    </w:lvl>
    <w:lvl w:ilvl="7">
      <w:start w:val="0"/>
      <w:numFmt w:val="bullet"/>
      <w:lvlText w:val="•"/>
      <w:lvlJc w:val="left"/>
      <w:pPr>
        <w:ind w:left="6946" w:hanging="310"/>
      </w:pPr>
      <w:rPr>
        <w:rFonts w:hint="default"/>
        <w:lang w:val="vi" w:eastAsia="en-US" w:bidi="ar-SA"/>
      </w:rPr>
    </w:lvl>
    <w:lvl w:ilvl="8">
      <w:start w:val="0"/>
      <w:numFmt w:val="bullet"/>
      <w:lvlText w:val="•"/>
      <w:lvlJc w:val="left"/>
      <w:pPr>
        <w:ind w:left="7893" w:hanging="310"/>
      </w:pPr>
      <w:rPr>
        <w:rFonts w:hint="default"/>
        <w:lang w:val="vi" w:eastAsia="en-US" w:bidi="ar-SA"/>
      </w:rPr>
    </w:lvl>
  </w:abstractNum>
  <w:abstractNum w:abstractNumId="0">
    <w:multiLevelType w:val="hybridMultilevel"/>
    <w:lvl w:ilvl="0">
      <w:start w:val="0"/>
      <w:numFmt w:val="bullet"/>
      <w:lvlText w:val="-"/>
      <w:lvlJc w:val="left"/>
      <w:pPr>
        <w:ind w:left="32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164"/>
      </w:pPr>
      <w:rPr>
        <w:rFonts w:hint="default"/>
        <w:lang w:val="vi" w:eastAsia="en-US" w:bidi="ar-SA"/>
      </w:rPr>
    </w:lvl>
    <w:lvl w:ilvl="2">
      <w:start w:val="0"/>
      <w:numFmt w:val="bullet"/>
      <w:lvlText w:val="•"/>
      <w:lvlJc w:val="left"/>
      <w:pPr>
        <w:ind w:left="2213" w:hanging="164"/>
      </w:pPr>
      <w:rPr>
        <w:rFonts w:hint="default"/>
        <w:lang w:val="vi" w:eastAsia="en-US" w:bidi="ar-SA"/>
      </w:rPr>
    </w:lvl>
    <w:lvl w:ilvl="3">
      <w:start w:val="0"/>
      <w:numFmt w:val="bullet"/>
      <w:lvlText w:val="•"/>
      <w:lvlJc w:val="left"/>
      <w:pPr>
        <w:ind w:left="3159" w:hanging="164"/>
      </w:pPr>
      <w:rPr>
        <w:rFonts w:hint="default"/>
        <w:lang w:val="vi" w:eastAsia="en-US" w:bidi="ar-SA"/>
      </w:rPr>
    </w:lvl>
    <w:lvl w:ilvl="4">
      <w:start w:val="0"/>
      <w:numFmt w:val="bullet"/>
      <w:lvlText w:val="•"/>
      <w:lvlJc w:val="left"/>
      <w:pPr>
        <w:ind w:left="410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999"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1610" w:right="140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20" w:righ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2023-04-24T16:54:58Z</dcterms:created>
  <dcterms:modified xsi:type="dcterms:W3CDTF">2023-04-24T16:54:58Z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