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6"/>
        <w:gridCol w:w="5624"/>
      </w:tblGrid>
      <w:tr>
        <w:trPr>
          <w:trHeight w:val="1734" w:hRule="atLeast"/>
        </w:trPr>
        <w:tc>
          <w:tcPr>
            <w:tcW w:w="3636" w:type="dxa"/>
          </w:tcPr>
          <w:p>
            <w:pPr>
              <w:pStyle w:val="TableParagraph"/>
              <w:spacing w:after="42"/>
              <w:ind w:left="537" w:right="519" w:hanging="248"/>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TỈNH NAM ĐỊNH</w:t>
            </w:r>
          </w:p>
          <w:p>
            <w:pPr>
              <w:pStyle w:val="TableParagraph"/>
              <w:spacing w:line="20" w:lineRule="exact"/>
              <w:ind w:left="757"/>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6"/>
              <w:rPr>
                <w:sz w:val="21"/>
              </w:rPr>
            </w:pPr>
          </w:p>
          <w:p>
            <w:pPr>
              <w:pStyle w:val="TableParagraph"/>
              <w:ind w:left="41" w:right="52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81/2022/DS-PT Ngày: 27-12-2022</w:t>
            </w:r>
          </w:p>
          <w:p>
            <w:pPr>
              <w:pStyle w:val="TableParagraph"/>
              <w:spacing w:line="255" w:lineRule="exact"/>
              <w:ind w:left="41" w:right="555"/>
              <w:jc w:val="center"/>
              <w:rPr>
                <w:sz w:val="24"/>
              </w:rPr>
            </w:pPr>
            <w:r>
              <w:rPr>
                <w:sz w:val="24"/>
              </w:rPr>
              <w:t>V/v:</w:t>
            </w:r>
            <w:r>
              <w:rPr>
                <w:spacing w:val="-3"/>
                <w:sz w:val="24"/>
              </w:rPr>
              <w:t> </w:t>
            </w:r>
            <w:r>
              <w:rPr>
                <w:sz w:val="24"/>
              </w:rPr>
              <w:t>Tranh</w:t>
            </w:r>
            <w:r>
              <w:rPr>
                <w:spacing w:val="-1"/>
                <w:sz w:val="24"/>
              </w:rPr>
              <w:t> </w:t>
            </w:r>
            <w:r>
              <w:rPr>
                <w:sz w:val="24"/>
              </w:rPr>
              <w:t>chấp thừa</w:t>
            </w:r>
            <w:r>
              <w:rPr>
                <w:spacing w:val="-2"/>
                <w:sz w:val="24"/>
              </w:rPr>
              <w:t> </w:t>
            </w:r>
            <w:r>
              <w:rPr>
                <w:sz w:val="24"/>
              </w:rPr>
              <w:t>kế</w:t>
            </w:r>
            <w:r>
              <w:rPr>
                <w:spacing w:val="-2"/>
                <w:sz w:val="24"/>
              </w:rPr>
              <w:t> </w:t>
            </w:r>
            <w:r>
              <w:rPr>
                <w:sz w:val="24"/>
              </w:rPr>
              <w:t>tài</w:t>
            </w:r>
            <w:r>
              <w:rPr>
                <w:spacing w:val="-1"/>
                <w:sz w:val="24"/>
              </w:rPr>
              <w:t> </w:t>
            </w:r>
            <w:r>
              <w:rPr>
                <w:spacing w:val="-5"/>
                <w:sz w:val="24"/>
              </w:rPr>
              <w:t>sản</w:t>
            </w:r>
          </w:p>
        </w:tc>
        <w:tc>
          <w:tcPr>
            <w:tcW w:w="5624" w:type="dxa"/>
          </w:tcPr>
          <w:p>
            <w:pPr>
              <w:pStyle w:val="TableParagraph"/>
              <w:spacing w:line="266" w:lineRule="exact"/>
              <w:ind w:left="567" w:right="5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639" w:right="50"/>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rPr>
          <w:sz w:val="20"/>
        </w:rPr>
      </w:pPr>
    </w:p>
    <w:p>
      <w:pPr>
        <w:pStyle w:val="BodyText"/>
        <w:ind w:left="0"/>
        <w:rPr>
          <w:sz w:val="16"/>
        </w:rPr>
      </w:pPr>
    </w:p>
    <w:p>
      <w:pPr>
        <w:pStyle w:val="Heading1"/>
        <w:spacing w:before="89"/>
        <w:ind w:left="2026"/>
      </w:pPr>
      <w:r>
        <w:rPr/>
        <w:pict>
          <v:line style="position:absolute;mso-position-horizontal-relative:page;mso-position-vertical-relative:paragraph;z-index:-15894528" from="346.200012pt,-74.709686pt" to="516.100012pt,-74.709686pt" stroked="true" strokeweight=".75pt" strokecolor="#000000">
            <v:stroke dashstyle="solid"/>
            <w10:wrap type="none"/>
          </v:line>
        </w:pict>
      </w:r>
      <w:r>
        <w:rPr/>
        <w:t>NHÂN</w:t>
      </w:r>
      <w:r>
        <w:rPr>
          <w:spacing w:val="-5"/>
        </w:rPr>
        <w:t> </w:t>
      </w:r>
      <w:r>
        <w:rPr>
          <w:spacing w:val="-4"/>
        </w:rPr>
        <w:t>DANH</w:t>
      </w:r>
    </w:p>
    <w:p>
      <w:pPr>
        <w:spacing w:line="468" w:lineRule="auto" w:before="26"/>
        <w:ind w:left="2036" w:right="1587"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 ÁN NHÂN DÂN TỈNH NAM ĐỊNH</w:t>
      </w:r>
    </w:p>
    <w:p>
      <w:pPr>
        <w:pStyle w:val="ListParagraph"/>
        <w:numPr>
          <w:ilvl w:val="0"/>
          <w:numId w:val="1"/>
        </w:numPr>
        <w:tabs>
          <w:tab w:pos="1552" w:val="left" w:leader="none"/>
        </w:tabs>
        <w:spacing w:line="240" w:lineRule="auto" w:before="84" w:after="0"/>
        <w:ind w:left="155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 </w:t>
      </w:r>
      <w:r>
        <w:rPr>
          <w:b/>
          <w:i/>
          <w:spacing w:val="-5"/>
          <w:sz w:val="28"/>
        </w:rPr>
        <w:t>có:</w:t>
      </w:r>
    </w:p>
    <w:p>
      <w:pPr>
        <w:pStyle w:val="BodyText"/>
        <w:spacing w:before="2"/>
        <w:ind w:left="0"/>
        <w:rPr>
          <w:b/>
          <w:i/>
          <w:sz w:val="21"/>
        </w:rPr>
      </w:pPr>
    </w:p>
    <w:tbl>
      <w:tblPr>
        <w:tblW w:w="0" w:type="auto"/>
        <w:jc w:val="left"/>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3260"/>
      </w:tblGrid>
      <w:tr>
        <w:trPr>
          <w:trHeight w:val="436" w:hRule="atLeast"/>
        </w:trPr>
        <w:tc>
          <w:tcPr>
            <w:tcW w:w="3762" w:type="dxa"/>
          </w:tcPr>
          <w:p>
            <w:pPr>
              <w:pStyle w:val="TableParagraph"/>
              <w:spacing w:line="311" w:lineRule="exact"/>
              <w:ind w:left="50"/>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pacing w:val="-4"/>
                <w:sz w:val="28"/>
              </w:rPr>
              <w:t>toà</w:t>
            </w:r>
            <w:r>
              <w:rPr>
                <w:spacing w:val="-4"/>
                <w:sz w:val="28"/>
              </w:rPr>
              <w:t>:</w:t>
            </w:r>
          </w:p>
        </w:tc>
        <w:tc>
          <w:tcPr>
            <w:tcW w:w="3260" w:type="dxa"/>
          </w:tcPr>
          <w:p>
            <w:pPr>
              <w:pStyle w:val="TableParagraph"/>
              <w:spacing w:line="311" w:lineRule="exact"/>
              <w:ind w:left="117"/>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Bạch</w:t>
            </w:r>
            <w:r>
              <w:rPr>
                <w:spacing w:val="-5"/>
                <w:sz w:val="28"/>
              </w:rPr>
              <w:t> </w:t>
            </w:r>
            <w:r>
              <w:rPr>
                <w:spacing w:val="-2"/>
                <w:sz w:val="28"/>
              </w:rPr>
              <w:t>Tuyết</w:t>
            </w:r>
          </w:p>
        </w:tc>
      </w:tr>
      <w:tr>
        <w:trPr>
          <w:trHeight w:val="877" w:hRule="atLeast"/>
        </w:trPr>
        <w:tc>
          <w:tcPr>
            <w:tcW w:w="3762" w:type="dxa"/>
          </w:tcPr>
          <w:p>
            <w:pPr>
              <w:pStyle w:val="TableParagraph"/>
              <w:spacing w:before="114"/>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260" w:type="dxa"/>
          </w:tcPr>
          <w:p>
            <w:pPr>
              <w:pStyle w:val="TableParagraph"/>
              <w:spacing w:line="442" w:lineRule="exact"/>
              <w:ind w:left="117" w:right="165"/>
              <w:rPr>
                <w:sz w:val="28"/>
              </w:rPr>
            </w:pPr>
            <w:r>
              <w:rPr>
                <w:sz w:val="28"/>
              </w:rPr>
              <w:t>Bà</w:t>
            </w:r>
            <w:r>
              <w:rPr>
                <w:spacing w:val="-10"/>
                <w:sz w:val="28"/>
              </w:rPr>
              <w:t> </w:t>
            </w:r>
            <w:r>
              <w:rPr>
                <w:sz w:val="28"/>
              </w:rPr>
              <w:t>Vũ</w:t>
            </w:r>
            <w:r>
              <w:rPr>
                <w:spacing w:val="-9"/>
                <w:sz w:val="28"/>
              </w:rPr>
              <w:t> </w:t>
            </w:r>
            <w:r>
              <w:rPr>
                <w:sz w:val="28"/>
              </w:rPr>
              <w:t>Thị</w:t>
            </w:r>
            <w:r>
              <w:rPr>
                <w:spacing w:val="-12"/>
                <w:sz w:val="28"/>
              </w:rPr>
              <w:t> </w:t>
            </w:r>
            <w:r>
              <w:rPr>
                <w:sz w:val="28"/>
              </w:rPr>
              <w:t>Mai</w:t>
            </w:r>
            <w:r>
              <w:rPr>
                <w:spacing w:val="-9"/>
                <w:sz w:val="28"/>
              </w:rPr>
              <w:t> </w:t>
            </w:r>
            <w:r>
              <w:rPr>
                <w:sz w:val="28"/>
              </w:rPr>
              <w:t>Hương Ông Lại Văn Tùng</w:t>
            </w:r>
          </w:p>
        </w:tc>
      </w:tr>
    </w:tbl>
    <w:p>
      <w:pPr>
        <w:pStyle w:val="ListParagraph"/>
        <w:numPr>
          <w:ilvl w:val="0"/>
          <w:numId w:val="1"/>
        </w:numPr>
        <w:tabs>
          <w:tab w:pos="1569" w:val="left" w:leader="none"/>
        </w:tabs>
        <w:spacing w:line="242" w:lineRule="auto" w:before="240" w:after="0"/>
        <w:ind w:left="822" w:right="375" w:firstLine="556"/>
        <w:jc w:val="both"/>
        <w:rPr>
          <w:b/>
          <w:i/>
          <w:sz w:val="28"/>
        </w:rPr>
      </w:pPr>
      <w:r>
        <w:rPr>
          <w:b/>
          <w:i/>
          <w:sz w:val="28"/>
        </w:rPr>
        <w:t>Thư ký phiên toà</w:t>
      </w:r>
      <w:r>
        <w:rPr>
          <w:sz w:val="28"/>
        </w:rPr>
        <w:t>: Ông Vũ Hoàng Giang - Thư ký Tòa án nhân dân tỉnh Nam Định.</w:t>
      </w:r>
    </w:p>
    <w:p>
      <w:pPr>
        <w:pStyle w:val="ListParagraph"/>
        <w:numPr>
          <w:ilvl w:val="0"/>
          <w:numId w:val="1"/>
        </w:numPr>
        <w:tabs>
          <w:tab w:pos="1559" w:val="left" w:leader="none"/>
        </w:tabs>
        <w:spacing w:line="240" w:lineRule="auto" w:before="116" w:after="0"/>
        <w:ind w:left="822" w:right="376" w:firstLine="566"/>
        <w:jc w:val="both"/>
        <w:rPr>
          <w:b/>
          <w:i/>
          <w:sz w:val="28"/>
        </w:rPr>
      </w:pPr>
      <w:r>
        <w:rPr>
          <w:b/>
          <w:i/>
          <w:sz w:val="28"/>
        </w:rPr>
        <w:t>Đại diện Viện kiểm sát nhân dân tỉnh Nam Định tham gia phiên tòa: </w:t>
      </w:r>
      <w:r>
        <w:rPr>
          <w:sz w:val="28"/>
        </w:rPr>
        <w:t>Bà Trần Thu Hà - Kiểm sát viên.</w:t>
      </w:r>
    </w:p>
    <w:p>
      <w:pPr>
        <w:pStyle w:val="BodyText"/>
        <w:spacing w:before="119"/>
        <w:ind w:right="371" w:firstLine="566"/>
        <w:jc w:val="both"/>
      </w:pPr>
      <w:r>
        <w:rPr/>
        <w:t>Ngày 27 tháng 12 năm 2022 tại trụ sở Tòa án nhân dân tỉnh Nam Định xét xử</w:t>
      </w:r>
      <w:r>
        <w:rPr>
          <w:spacing w:val="-1"/>
        </w:rPr>
        <w:t> </w:t>
      </w:r>
      <w:r>
        <w:rPr/>
        <w:t>phúc</w:t>
      </w:r>
      <w:r>
        <w:rPr>
          <w:spacing w:val="-1"/>
        </w:rPr>
        <w:t> </w:t>
      </w:r>
      <w:r>
        <w:rPr/>
        <w:t>thẩm</w:t>
      </w:r>
      <w:r>
        <w:rPr>
          <w:spacing w:val="-5"/>
        </w:rPr>
        <w:t> </w:t>
      </w:r>
      <w:r>
        <w:rPr/>
        <w:t>công</w:t>
      </w:r>
      <w:r>
        <w:rPr>
          <w:spacing w:val="-1"/>
        </w:rPr>
        <w:t> </w:t>
      </w:r>
      <w:r>
        <w:rPr/>
        <w:t>khai</w:t>
      </w:r>
      <w:r>
        <w:rPr>
          <w:spacing w:val="-1"/>
        </w:rPr>
        <w:t> </w:t>
      </w:r>
      <w:r>
        <w:rPr/>
        <w:t>vụ</w:t>
      </w:r>
      <w:r>
        <w:rPr>
          <w:spacing w:val="-1"/>
        </w:rPr>
        <w:t> </w:t>
      </w:r>
      <w:r>
        <w:rPr/>
        <w:t>án thụ</w:t>
      </w:r>
      <w:r>
        <w:rPr>
          <w:spacing w:val="-1"/>
        </w:rPr>
        <w:t> </w:t>
      </w:r>
      <w:r>
        <w:rPr/>
        <w:t>lý số 53/2022/TLPT-DS ngày</w:t>
      </w:r>
      <w:r>
        <w:rPr>
          <w:spacing w:val="-2"/>
        </w:rPr>
        <w:t> </w:t>
      </w:r>
      <w:r>
        <w:rPr/>
        <w:t>20 tháng</w:t>
      </w:r>
      <w:r>
        <w:rPr>
          <w:spacing w:val="-1"/>
        </w:rPr>
        <w:t> </w:t>
      </w:r>
      <w:r>
        <w:rPr/>
        <w:t>10</w:t>
      </w:r>
      <w:r>
        <w:rPr>
          <w:spacing w:val="-1"/>
        </w:rPr>
        <w:t> </w:t>
      </w:r>
      <w:r>
        <w:rPr/>
        <w:t>năm 2022 về tranh chấp chia thừa kế tài sản.</w:t>
      </w:r>
    </w:p>
    <w:p>
      <w:pPr>
        <w:pStyle w:val="BodyText"/>
        <w:spacing w:line="242" w:lineRule="auto" w:before="119"/>
        <w:ind w:right="373" w:firstLine="566"/>
        <w:jc w:val="both"/>
      </w:pPr>
      <w:r>
        <w:rPr/>
        <w:t>Do bản án dân sự sơ thẩm</w:t>
      </w:r>
      <w:r>
        <w:rPr>
          <w:spacing w:val="-5"/>
        </w:rPr>
        <w:t> </w:t>
      </w:r>
      <w:r>
        <w:rPr/>
        <w:t>số 19/2022/DS-ST</w:t>
      </w:r>
      <w:r>
        <w:rPr>
          <w:spacing w:val="-1"/>
        </w:rPr>
        <w:t> </w:t>
      </w:r>
      <w:r>
        <w:rPr/>
        <w:t>ngày</w:t>
      </w:r>
      <w:r>
        <w:rPr>
          <w:spacing w:val="-2"/>
        </w:rPr>
        <w:t> </w:t>
      </w:r>
      <w:r>
        <w:rPr/>
        <w:t>19 tháng 7</w:t>
      </w:r>
      <w:r>
        <w:rPr>
          <w:spacing w:val="-1"/>
        </w:rPr>
        <w:t> </w:t>
      </w:r>
      <w:r>
        <w:rPr/>
        <w:t>năm</w:t>
      </w:r>
      <w:r>
        <w:rPr>
          <w:spacing w:val="-5"/>
        </w:rPr>
        <w:t> </w:t>
      </w:r>
      <w:r>
        <w:rPr/>
        <w:t>2022 của Tòa án nhân dân huyện Trực Ninh bị kháng cáo, kháng nghị.</w:t>
      </w:r>
    </w:p>
    <w:p>
      <w:pPr>
        <w:pStyle w:val="BodyText"/>
        <w:spacing w:before="115"/>
        <w:ind w:right="441" w:firstLine="566"/>
      </w:pPr>
      <w:r>
        <w:rPr/>
        <w:t>Theo Quyết định đưa vụ án ra xét xử phúc thẩm số 144/2022/QĐ-PT ngày</w:t>
      </w:r>
      <w:r>
        <w:rPr>
          <w:spacing w:val="40"/>
        </w:rPr>
        <w:t> </w:t>
      </w:r>
      <w:r>
        <w:rPr/>
        <w:t>29 tháng 11 năm 2022 giữa các đương sự:</w:t>
      </w:r>
    </w:p>
    <w:p>
      <w:pPr>
        <w:pStyle w:val="ListParagraph"/>
        <w:numPr>
          <w:ilvl w:val="0"/>
          <w:numId w:val="1"/>
        </w:numPr>
        <w:tabs>
          <w:tab w:pos="1552" w:val="left" w:leader="none"/>
        </w:tabs>
        <w:spacing w:line="240" w:lineRule="auto" w:before="120" w:after="0"/>
        <w:ind w:left="1551" w:right="0" w:hanging="164"/>
        <w:jc w:val="left"/>
        <w:rPr>
          <w:i/>
          <w:sz w:val="28"/>
        </w:rPr>
      </w:pPr>
      <w:r>
        <w:rPr>
          <w:i/>
          <w:sz w:val="28"/>
        </w:rPr>
        <w:t>Nguyên</w:t>
      </w:r>
      <w:r>
        <w:rPr>
          <w:i/>
          <w:spacing w:val="-2"/>
          <w:sz w:val="28"/>
        </w:rPr>
        <w:t> </w:t>
      </w:r>
      <w:r>
        <w:rPr>
          <w:i/>
          <w:sz w:val="28"/>
        </w:rPr>
        <w:t>đơn:</w:t>
      </w:r>
      <w:r>
        <w:rPr>
          <w:i/>
          <w:spacing w:val="-3"/>
          <w:sz w:val="28"/>
        </w:rPr>
        <w:t> </w:t>
      </w:r>
      <w:r>
        <w:rPr>
          <w:sz w:val="28"/>
        </w:rPr>
        <w:t>Ông</w:t>
      </w:r>
      <w:r>
        <w:rPr>
          <w:spacing w:val="-1"/>
          <w:sz w:val="28"/>
        </w:rPr>
        <w:t> </w:t>
      </w:r>
      <w:r>
        <w:rPr>
          <w:sz w:val="28"/>
        </w:rPr>
        <w:t>Trần</w:t>
      </w:r>
      <w:r>
        <w:rPr>
          <w:spacing w:val="-2"/>
          <w:sz w:val="28"/>
        </w:rPr>
        <w:t> </w:t>
      </w:r>
      <w:r>
        <w:rPr>
          <w:sz w:val="28"/>
        </w:rPr>
        <w:t>Duy</w:t>
      </w:r>
      <w:r>
        <w:rPr>
          <w:spacing w:val="-7"/>
          <w:sz w:val="28"/>
        </w:rPr>
        <w:t> </w:t>
      </w:r>
      <w:r>
        <w:rPr>
          <w:sz w:val="28"/>
        </w:rPr>
        <w:t>C;</w:t>
      </w:r>
      <w:r>
        <w:rPr>
          <w:spacing w:val="-2"/>
          <w:sz w:val="28"/>
        </w:rPr>
        <w:t> </w:t>
      </w:r>
      <w:r>
        <w:rPr>
          <w:sz w:val="28"/>
        </w:rPr>
        <w:t>sinh</w:t>
      </w:r>
      <w:r>
        <w:rPr>
          <w:spacing w:val="-2"/>
          <w:sz w:val="28"/>
        </w:rPr>
        <w:t> </w:t>
      </w:r>
      <w:r>
        <w:rPr>
          <w:sz w:val="28"/>
        </w:rPr>
        <w:t>năm</w:t>
      </w:r>
      <w:r>
        <w:rPr>
          <w:spacing w:val="-6"/>
          <w:sz w:val="28"/>
        </w:rPr>
        <w:t> </w:t>
      </w:r>
      <w:r>
        <w:rPr>
          <w:spacing w:val="-4"/>
          <w:sz w:val="28"/>
        </w:rPr>
        <w:t>1946</w:t>
      </w:r>
    </w:p>
    <w:p>
      <w:pPr>
        <w:pStyle w:val="ListParagraph"/>
        <w:numPr>
          <w:ilvl w:val="0"/>
          <w:numId w:val="1"/>
        </w:numPr>
        <w:tabs>
          <w:tab w:pos="1552" w:val="left" w:leader="none"/>
        </w:tabs>
        <w:spacing w:line="240" w:lineRule="auto" w:before="120" w:after="0"/>
        <w:ind w:left="1551" w:right="0" w:hanging="164"/>
        <w:jc w:val="left"/>
        <w:rPr>
          <w:i/>
          <w:sz w:val="28"/>
        </w:rPr>
      </w:pPr>
      <w:r>
        <w:rPr>
          <w:i/>
          <w:sz w:val="28"/>
        </w:rPr>
        <w:t>Bị</w:t>
      </w:r>
      <w:r>
        <w:rPr>
          <w:i/>
          <w:spacing w:val="-3"/>
          <w:sz w:val="28"/>
        </w:rPr>
        <w:t> </w:t>
      </w:r>
      <w:r>
        <w:rPr>
          <w:i/>
          <w:sz w:val="28"/>
        </w:rPr>
        <w:t>đơn:</w:t>
      </w:r>
      <w:r>
        <w:rPr>
          <w:i/>
          <w:spacing w:val="-3"/>
          <w:sz w:val="28"/>
        </w:rPr>
        <w:t> </w:t>
      </w:r>
      <w:r>
        <w:rPr>
          <w:sz w:val="28"/>
        </w:rPr>
        <w:t>Ông</w:t>
      </w:r>
      <w:r>
        <w:rPr>
          <w:spacing w:val="-1"/>
          <w:sz w:val="28"/>
        </w:rPr>
        <w:t> </w:t>
      </w:r>
      <w:r>
        <w:rPr>
          <w:sz w:val="28"/>
        </w:rPr>
        <w:t>Trần</w:t>
      </w:r>
      <w:r>
        <w:rPr>
          <w:spacing w:val="-2"/>
          <w:sz w:val="28"/>
        </w:rPr>
        <w:t> </w:t>
      </w:r>
      <w:r>
        <w:rPr>
          <w:sz w:val="28"/>
        </w:rPr>
        <w:t>Duy</w:t>
      </w:r>
      <w:r>
        <w:rPr>
          <w:spacing w:val="-7"/>
          <w:sz w:val="28"/>
        </w:rPr>
        <w:t> </w:t>
      </w:r>
      <w:r>
        <w:rPr>
          <w:sz w:val="28"/>
        </w:rPr>
        <w:t>H;</w:t>
      </w:r>
      <w:r>
        <w:rPr>
          <w:spacing w:val="-2"/>
          <w:sz w:val="28"/>
        </w:rPr>
        <w:t> </w:t>
      </w:r>
      <w:r>
        <w:rPr>
          <w:sz w:val="28"/>
        </w:rPr>
        <w:t>sinh</w:t>
      </w:r>
      <w:r>
        <w:rPr>
          <w:spacing w:val="-2"/>
          <w:sz w:val="28"/>
        </w:rPr>
        <w:t> </w:t>
      </w:r>
      <w:r>
        <w:rPr>
          <w:sz w:val="28"/>
        </w:rPr>
        <w:t>năm</w:t>
      </w:r>
      <w:r>
        <w:rPr>
          <w:spacing w:val="-7"/>
          <w:sz w:val="28"/>
        </w:rPr>
        <w:t> </w:t>
      </w:r>
      <w:r>
        <w:rPr>
          <w:spacing w:val="-4"/>
          <w:sz w:val="28"/>
        </w:rPr>
        <w:t>1967</w:t>
      </w:r>
    </w:p>
    <w:p>
      <w:pPr>
        <w:pStyle w:val="BodyText"/>
        <w:spacing w:before="119"/>
        <w:ind w:left="1388"/>
      </w:pPr>
      <w:r>
        <w:rPr/>
        <w:t>Cùng</w:t>
      </w:r>
      <w:r>
        <w:rPr>
          <w:spacing w:val="-6"/>
        </w:rPr>
        <w:t> </w:t>
      </w:r>
      <w:r>
        <w:rPr/>
        <w:t>trú</w:t>
      </w:r>
      <w:r>
        <w:rPr>
          <w:spacing w:val="-4"/>
        </w:rPr>
        <w:t> </w:t>
      </w:r>
      <w:r>
        <w:rPr/>
        <w:t>tại:</w:t>
      </w:r>
      <w:r>
        <w:rPr>
          <w:spacing w:val="-1"/>
        </w:rPr>
        <w:t> </w:t>
      </w:r>
      <w:r>
        <w:rPr/>
        <w:t>Thôn</w:t>
      </w:r>
      <w:r>
        <w:rPr>
          <w:spacing w:val="-1"/>
        </w:rPr>
        <w:t> </w:t>
      </w:r>
      <w:r>
        <w:rPr/>
        <w:t>DD,</w:t>
      </w:r>
      <w:r>
        <w:rPr>
          <w:spacing w:val="-3"/>
        </w:rPr>
        <w:t> </w:t>
      </w:r>
      <w:r>
        <w:rPr/>
        <w:t>xã</w:t>
      </w:r>
      <w:r>
        <w:rPr>
          <w:spacing w:val="-2"/>
        </w:rPr>
        <w:t> </w:t>
      </w:r>
      <w:r>
        <w:rPr/>
        <w:t>TC,</w:t>
      </w:r>
      <w:r>
        <w:rPr>
          <w:spacing w:val="-4"/>
        </w:rPr>
        <w:t> </w:t>
      </w:r>
      <w:r>
        <w:rPr/>
        <w:t>huyện</w:t>
      </w:r>
      <w:r>
        <w:rPr>
          <w:spacing w:val="-1"/>
        </w:rPr>
        <w:t> </w:t>
      </w:r>
      <w:r>
        <w:rPr/>
        <w:t>TN,</w:t>
      </w:r>
      <w:r>
        <w:rPr>
          <w:spacing w:val="-3"/>
        </w:rPr>
        <w:t> </w:t>
      </w:r>
      <w:r>
        <w:rPr/>
        <w:t>tỉnh</w:t>
      </w:r>
      <w:r>
        <w:rPr>
          <w:spacing w:val="-1"/>
        </w:rPr>
        <w:t> </w:t>
      </w:r>
      <w:r>
        <w:rPr>
          <w:spacing w:val="-5"/>
        </w:rPr>
        <w:t>NĐ.</w:t>
      </w:r>
    </w:p>
    <w:p>
      <w:pPr>
        <w:spacing w:before="122"/>
        <w:ind w:left="822" w:right="441" w:firstLine="566"/>
        <w:jc w:val="left"/>
        <w:rPr>
          <w:sz w:val="28"/>
        </w:rPr>
      </w:pPr>
      <w:r>
        <w:rPr>
          <w:i/>
          <w:sz w:val="28"/>
        </w:rPr>
        <w:t>Người bảo vệ quyền và lợi ích hợp pháp cho nguyên đơn: </w:t>
      </w:r>
      <w:r>
        <w:rPr>
          <w:sz w:val="28"/>
        </w:rPr>
        <w:t>Bà Trần Thị Th,</w:t>
      </w:r>
      <w:r>
        <w:rPr>
          <w:spacing w:val="40"/>
          <w:sz w:val="28"/>
        </w:rPr>
        <w:t> </w:t>
      </w:r>
      <w:r>
        <w:rPr>
          <w:sz w:val="28"/>
        </w:rPr>
        <w:t>trợ giúp viên pháp lý nhà nước tỉnh Nam Định.</w:t>
      </w:r>
    </w:p>
    <w:p>
      <w:pPr>
        <w:pStyle w:val="ListParagraph"/>
        <w:numPr>
          <w:ilvl w:val="0"/>
          <w:numId w:val="1"/>
        </w:numPr>
        <w:tabs>
          <w:tab w:pos="1552" w:val="left" w:leader="none"/>
        </w:tabs>
        <w:spacing w:line="240" w:lineRule="auto" w:before="120" w:after="0"/>
        <w:ind w:left="1551"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ListParagraph"/>
        <w:numPr>
          <w:ilvl w:val="0"/>
          <w:numId w:val="2"/>
        </w:numPr>
        <w:tabs>
          <w:tab w:pos="1670" w:val="left" w:leader="none"/>
        </w:tabs>
        <w:spacing w:line="240" w:lineRule="auto" w:before="119" w:after="0"/>
        <w:ind w:left="1669" w:right="0" w:hanging="282"/>
        <w:jc w:val="left"/>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Nh;</w:t>
      </w:r>
      <w:r>
        <w:rPr>
          <w:spacing w:val="-2"/>
          <w:sz w:val="28"/>
        </w:rPr>
        <w:t> </w:t>
      </w:r>
      <w:r>
        <w:rPr>
          <w:sz w:val="28"/>
        </w:rPr>
        <w:t>sinh</w:t>
      </w:r>
      <w:r>
        <w:rPr>
          <w:spacing w:val="-5"/>
          <w:sz w:val="28"/>
        </w:rPr>
        <w:t> </w:t>
      </w:r>
      <w:r>
        <w:rPr>
          <w:sz w:val="28"/>
        </w:rPr>
        <w:t>năm</w:t>
      </w:r>
      <w:r>
        <w:rPr>
          <w:spacing w:val="-7"/>
          <w:sz w:val="28"/>
        </w:rPr>
        <w:t> </w:t>
      </w:r>
      <w:r>
        <w:rPr>
          <w:spacing w:val="-4"/>
          <w:sz w:val="28"/>
        </w:rPr>
        <w:t>1957</w:t>
      </w:r>
    </w:p>
    <w:p>
      <w:pPr>
        <w:pStyle w:val="ListParagraph"/>
        <w:numPr>
          <w:ilvl w:val="0"/>
          <w:numId w:val="2"/>
        </w:numPr>
        <w:tabs>
          <w:tab w:pos="1670" w:val="left" w:leader="none"/>
        </w:tabs>
        <w:spacing w:line="240" w:lineRule="auto" w:before="120" w:after="0"/>
        <w:ind w:left="1669" w:right="0" w:hanging="282"/>
        <w:jc w:val="left"/>
        <w:rPr>
          <w:sz w:val="28"/>
        </w:rPr>
      </w:pP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E;</w:t>
      </w:r>
      <w:r>
        <w:rPr>
          <w:spacing w:val="-4"/>
          <w:sz w:val="28"/>
        </w:rPr>
        <w:t> </w:t>
      </w:r>
      <w:r>
        <w:rPr>
          <w:sz w:val="28"/>
        </w:rPr>
        <w:t>sinh</w:t>
      </w:r>
      <w:r>
        <w:rPr>
          <w:spacing w:val="-1"/>
          <w:sz w:val="28"/>
        </w:rPr>
        <w:t> </w:t>
      </w:r>
      <w:r>
        <w:rPr>
          <w:sz w:val="28"/>
        </w:rPr>
        <w:t>năm</w:t>
      </w:r>
      <w:r>
        <w:rPr>
          <w:spacing w:val="-6"/>
          <w:sz w:val="28"/>
        </w:rPr>
        <w:t> </w:t>
      </w:r>
      <w:r>
        <w:rPr>
          <w:spacing w:val="-4"/>
          <w:sz w:val="28"/>
        </w:rPr>
        <w:t>1962</w:t>
      </w:r>
    </w:p>
    <w:p>
      <w:pPr>
        <w:pStyle w:val="BodyText"/>
        <w:spacing w:before="120"/>
        <w:ind w:left="1388"/>
      </w:pPr>
      <w:r>
        <w:rPr/>
        <w:t>Cùng</w:t>
      </w:r>
      <w:r>
        <w:rPr>
          <w:spacing w:val="-6"/>
        </w:rPr>
        <w:t> </w:t>
      </w:r>
      <w:r>
        <w:rPr/>
        <w:t>trú</w:t>
      </w:r>
      <w:r>
        <w:rPr>
          <w:spacing w:val="-4"/>
        </w:rPr>
        <w:t> </w:t>
      </w:r>
      <w:r>
        <w:rPr/>
        <w:t>tại:</w:t>
      </w:r>
      <w:r>
        <w:rPr>
          <w:spacing w:val="-1"/>
        </w:rPr>
        <w:t> </w:t>
      </w:r>
      <w:r>
        <w:rPr/>
        <w:t>Thôn</w:t>
      </w:r>
      <w:r>
        <w:rPr>
          <w:spacing w:val="-1"/>
        </w:rPr>
        <w:t> </w:t>
      </w:r>
      <w:r>
        <w:rPr/>
        <w:t>DD,</w:t>
      </w:r>
      <w:r>
        <w:rPr>
          <w:spacing w:val="-3"/>
        </w:rPr>
        <w:t> </w:t>
      </w:r>
      <w:r>
        <w:rPr/>
        <w:t>xã</w:t>
      </w:r>
      <w:r>
        <w:rPr>
          <w:spacing w:val="-2"/>
        </w:rPr>
        <w:t> </w:t>
      </w:r>
      <w:r>
        <w:rPr/>
        <w:t>TC,</w:t>
      </w:r>
      <w:r>
        <w:rPr>
          <w:spacing w:val="-4"/>
        </w:rPr>
        <w:t> </w:t>
      </w:r>
      <w:r>
        <w:rPr/>
        <w:t>huyện</w:t>
      </w:r>
      <w:r>
        <w:rPr>
          <w:spacing w:val="-1"/>
        </w:rPr>
        <w:t> </w:t>
      </w:r>
      <w:r>
        <w:rPr/>
        <w:t>TN,</w:t>
      </w:r>
      <w:r>
        <w:rPr>
          <w:spacing w:val="-3"/>
        </w:rPr>
        <w:t> </w:t>
      </w:r>
      <w:r>
        <w:rPr/>
        <w:t>tỉnh</w:t>
      </w:r>
      <w:r>
        <w:rPr>
          <w:spacing w:val="-1"/>
        </w:rPr>
        <w:t> </w:t>
      </w:r>
      <w:r>
        <w:rPr>
          <w:spacing w:val="-5"/>
        </w:rPr>
        <w:t>NĐ.</w:t>
      </w:r>
    </w:p>
    <w:p>
      <w:pPr>
        <w:spacing w:after="0"/>
        <w:sectPr>
          <w:type w:val="continuous"/>
          <w:pgSz w:w="11910" w:h="16850"/>
          <w:pgMar w:top="1120" w:bottom="280" w:left="880" w:right="640"/>
        </w:sectPr>
      </w:pPr>
    </w:p>
    <w:p>
      <w:pPr>
        <w:pStyle w:val="ListParagraph"/>
        <w:numPr>
          <w:ilvl w:val="0"/>
          <w:numId w:val="2"/>
        </w:numPr>
        <w:tabs>
          <w:tab w:pos="1722" w:val="left" w:leader="none"/>
        </w:tabs>
        <w:spacing w:line="242" w:lineRule="auto" w:before="65" w:after="0"/>
        <w:ind w:left="822" w:right="376" w:firstLine="566"/>
        <w:jc w:val="left"/>
        <w:rPr>
          <w:sz w:val="28"/>
        </w:rPr>
      </w:pPr>
      <w:r>
        <w:rPr>
          <w:sz w:val="28"/>
        </w:rPr>
        <w:t>Chị</w:t>
      </w:r>
      <w:r>
        <w:rPr>
          <w:spacing w:val="40"/>
          <w:sz w:val="28"/>
        </w:rPr>
        <w:t> </w:t>
      </w:r>
      <w:r>
        <w:rPr>
          <w:sz w:val="28"/>
        </w:rPr>
        <w:t>Trần</w:t>
      </w:r>
      <w:r>
        <w:rPr>
          <w:spacing w:val="40"/>
          <w:sz w:val="28"/>
        </w:rPr>
        <w:t> </w:t>
      </w:r>
      <w:r>
        <w:rPr>
          <w:sz w:val="28"/>
        </w:rPr>
        <w:t>Thị</w:t>
      </w:r>
      <w:r>
        <w:rPr>
          <w:spacing w:val="40"/>
          <w:sz w:val="28"/>
        </w:rPr>
        <w:t> </w:t>
      </w:r>
      <w:r>
        <w:rPr>
          <w:sz w:val="28"/>
        </w:rPr>
        <w:t>H1</w:t>
      </w:r>
      <w:r>
        <w:rPr>
          <w:spacing w:val="40"/>
          <w:sz w:val="28"/>
        </w:rPr>
        <w:t> </w:t>
      </w:r>
      <w:r>
        <w:rPr>
          <w:sz w:val="28"/>
        </w:rPr>
        <w:t>(con</w:t>
      </w:r>
      <w:r>
        <w:rPr>
          <w:spacing w:val="40"/>
          <w:sz w:val="28"/>
        </w:rPr>
        <w:t> </w:t>
      </w:r>
      <w:r>
        <w:rPr>
          <w:sz w:val="28"/>
        </w:rPr>
        <w:t>ông</w:t>
      </w:r>
      <w:r>
        <w:rPr>
          <w:spacing w:val="40"/>
          <w:sz w:val="28"/>
        </w:rPr>
        <w:t> </w:t>
      </w:r>
      <w:r>
        <w:rPr>
          <w:sz w:val="28"/>
        </w:rPr>
        <w:t>H);</w:t>
      </w:r>
      <w:r>
        <w:rPr>
          <w:spacing w:val="40"/>
          <w:sz w:val="28"/>
        </w:rPr>
        <w:t> </w:t>
      </w:r>
      <w:r>
        <w:rPr>
          <w:sz w:val="28"/>
        </w:rPr>
        <w:t>sinh</w:t>
      </w:r>
      <w:r>
        <w:rPr>
          <w:spacing w:val="40"/>
          <w:sz w:val="28"/>
        </w:rPr>
        <w:t> </w:t>
      </w:r>
      <w:r>
        <w:rPr>
          <w:sz w:val="28"/>
        </w:rPr>
        <w:t>năm</w:t>
      </w:r>
      <w:r>
        <w:rPr>
          <w:spacing w:val="40"/>
          <w:sz w:val="28"/>
        </w:rPr>
        <w:t> </w:t>
      </w:r>
      <w:r>
        <w:rPr>
          <w:sz w:val="28"/>
        </w:rPr>
        <w:t>1991;</w:t>
      </w:r>
      <w:r>
        <w:rPr>
          <w:spacing w:val="40"/>
          <w:sz w:val="28"/>
        </w:rPr>
        <w:t> </w:t>
      </w:r>
      <w:r>
        <w:rPr>
          <w:sz w:val="28"/>
        </w:rPr>
        <w:t>trú</w:t>
      </w:r>
      <w:r>
        <w:rPr>
          <w:spacing w:val="40"/>
          <w:sz w:val="28"/>
        </w:rPr>
        <w:t> </w:t>
      </w:r>
      <w:r>
        <w:rPr>
          <w:sz w:val="28"/>
        </w:rPr>
        <w:t>tại:</w:t>
      </w:r>
      <w:r>
        <w:rPr>
          <w:spacing w:val="40"/>
          <w:sz w:val="28"/>
        </w:rPr>
        <w:t> </w:t>
      </w:r>
      <w:r>
        <w:rPr>
          <w:sz w:val="28"/>
        </w:rPr>
        <w:t>Đội</w:t>
      </w:r>
      <w:r>
        <w:rPr>
          <w:spacing w:val="40"/>
          <w:sz w:val="28"/>
        </w:rPr>
        <w:t> </w:t>
      </w:r>
      <w:r>
        <w:rPr>
          <w:sz w:val="28"/>
        </w:rPr>
        <w:t>6,</w:t>
      </w:r>
      <w:r>
        <w:rPr>
          <w:spacing w:val="40"/>
          <w:sz w:val="28"/>
        </w:rPr>
        <w:t> </w:t>
      </w:r>
      <w:r>
        <w:rPr>
          <w:sz w:val="28"/>
        </w:rPr>
        <w:t>đường Thống Nhất, thị trấn Cổ Lễ, huyện Trực Ninh, tỉnh Nam Định.</w:t>
      </w:r>
    </w:p>
    <w:p>
      <w:pPr>
        <w:pStyle w:val="ListParagraph"/>
        <w:numPr>
          <w:ilvl w:val="0"/>
          <w:numId w:val="2"/>
        </w:numPr>
        <w:tabs>
          <w:tab w:pos="1715" w:val="left" w:leader="none"/>
        </w:tabs>
        <w:spacing w:line="240" w:lineRule="auto" w:before="115" w:after="0"/>
        <w:ind w:left="822" w:right="374" w:firstLine="566"/>
        <w:jc w:val="left"/>
        <w:rPr>
          <w:sz w:val="28"/>
        </w:rPr>
      </w:pPr>
      <w:r>
        <w:rPr>
          <w:sz w:val="28"/>
        </w:rPr>
        <w:t>Bà</w:t>
      </w:r>
      <w:r>
        <w:rPr>
          <w:spacing w:val="40"/>
          <w:sz w:val="28"/>
        </w:rPr>
        <w:t> </w:t>
      </w:r>
      <w:r>
        <w:rPr>
          <w:sz w:val="28"/>
        </w:rPr>
        <w:t>Vũ</w:t>
      </w:r>
      <w:r>
        <w:rPr>
          <w:spacing w:val="40"/>
          <w:sz w:val="28"/>
        </w:rPr>
        <w:t> </w:t>
      </w:r>
      <w:r>
        <w:rPr>
          <w:sz w:val="28"/>
        </w:rPr>
        <w:t>Thị</w:t>
      </w:r>
      <w:r>
        <w:rPr>
          <w:spacing w:val="40"/>
          <w:sz w:val="28"/>
        </w:rPr>
        <w:t> </w:t>
      </w:r>
      <w:r>
        <w:rPr>
          <w:sz w:val="28"/>
        </w:rPr>
        <w:t>Nh</w:t>
      </w:r>
      <w:r>
        <w:rPr>
          <w:spacing w:val="40"/>
          <w:sz w:val="28"/>
        </w:rPr>
        <w:t> </w:t>
      </w:r>
      <w:r>
        <w:rPr>
          <w:sz w:val="28"/>
        </w:rPr>
        <w:t>(vợ</w:t>
      </w:r>
      <w:r>
        <w:rPr>
          <w:spacing w:val="40"/>
          <w:sz w:val="28"/>
        </w:rPr>
        <w:t> </w:t>
      </w:r>
      <w:r>
        <w:rPr>
          <w:sz w:val="28"/>
        </w:rPr>
        <w:t>ông</w:t>
      </w:r>
      <w:r>
        <w:rPr>
          <w:spacing w:val="40"/>
          <w:sz w:val="28"/>
        </w:rPr>
        <w:t> </w:t>
      </w:r>
      <w:r>
        <w:rPr>
          <w:sz w:val="28"/>
        </w:rPr>
        <w:t>H);</w:t>
      </w:r>
      <w:r>
        <w:rPr>
          <w:spacing w:val="40"/>
          <w:sz w:val="28"/>
        </w:rPr>
        <w:t> </w:t>
      </w:r>
      <w:r>
        <w:rPr>
          <w:sz w:val="28"/>
        </w:rPr>
        <w:t>sinh</w:t>
      </w:r>
      <w:r>
        <w:rPr>
          <w:spacing w:val="40"/>
          <w:sz w:val="28"/>
        </w:rPr>
        <w:t> </w:t>
      </w:r>
      <w:r>
        <w:rPr>
          <w:sz w:val="28"/>
        </w:rPr>
        <w:t>năm</w:t>
      </w:r>
      <w:r>
        <w:rPr>
          <w:spacing w:val="40"/>
          <w:sz w:val="28"/>
        </w:rPr>
        <w:t> </w:t>
      </w:r>
      <w:r>
        <w:rPr>
          <w:sz w:val="28"/>
        </w:rPr>
        <w:t>1970;</w:t>
      </w:r>
      <w:r>
        <w:rPr>
          <w:spacing w:val="40"/>
          <w:sz w:val="28"/>
        </w:rPr>
        <w:t> </w:t>
      </w:r>
      <w:r>
        <w:rPr>
          <w:sz w:val="28"/>
        </w:rPr>
        <w:t>trú</w:t>
      </w:r>
      <w:r>
        <w:rPr>
          <w:spacing w:val="40"/>
          <w:sz w:val="28"/>
        </w:rPr>
        <w:t> </w:t>
      </w:r>
      <w:r>
        <w:rPr>
          <w:sz w:val="28"/>
        </w:rPr>
        <w:t>tại:</w:t>
      </w:r>
      <w:r>
        <w:rPr>
          <w:spacing w:val="40"/>
          <w:sz w:val="28"/>
        </w:rPr>
        <w:t> </w:t>
      </w:r>
      <w:r>
        <w:rPr>
          <w:sz w:val="28"/>
        </w:rPr>
        <w:t>Thôn</w:t>
      </w:r>
      <w:r>
        <w:rPr>
          <w:spacing w:val="40"/>
          <w:sz w:val="28"/>
        </w:rPr>
        <w:t> </w:t>
      </w:r>
      <w:r>
        <w:rPr>
          <w:sz w:val="28"/>
        </w:rPr>
        <w:t>DD,</w:t>
      </w:r>
      <w:r>
        <w:rPr>
          <w:spacing w:val="40"/>
          <w:sz w:val="28"/>
        </w:rPr>
        <w:t> </w:t>
      </w:r>
      <w:r>
        <w:rPr>
          <w:sz w:val="28"/>
        </w:rPr>
        <w:t>xã</w:t>
      </w:r>
      <w:r>
        <w:rPr>
          <w:spacing w:val="40"/>
          <w:sz w:val="28"/>
        </w:rPr>
        <w:t> </w:t>
      </w:r>
      <w:r>
        <w:rPr>
          <w:sz w:val="28"/>
        </w:rPr>
        <w:t>TC, huyện TN, tỉnh NĐ.</w:t>
      </w:r>
    </w:p>
    <w:p>
      <w:pPr>
        <w:pStyle w:val="ListParagraph"/>
        <w:numPr>
          <w:ilvl w:val="1"/>
          <w:numId w:val="2"/>
        </w:numPr>
        <w:tabs>
          <w:tab w:pos="1552" w:val="left" w:leader="none"/>
        </w:tabs>
        <w:spacing w:line="240" w:lineRule="auto" w:before="120" w:after="0"/>
        <w:ind w:left="1551" w:right="0" w:hanging="164"/>
        <w:jc w:val="left"/>
        <w:rPr>
          <w:i/>
          <w:sz w:val="28"/>
        </w:rPr>
      </w:pPr>
      <w:r>
        <w:rPr>
          <w:i/>
          <w:sz w:val="28"/>
        </w:rPr>
        <w:t>Người</w:t>
      </w:r>
      <w:r>
        <w:rPr>
          <w:i/>
          <w:spacing w:val="-6"/>
          <w:sz w:val="28"/>
        </w:rPr>
        <w:t> </w:t>
      </w:r>
      <w:r>
        <w:rPr>
          <w:i/>
          <w:sz w:val="28"/>
        </w:rPr>
        <w:t>kháng</w:t>
      </w:r>
      <w:r>
        <w:rPr>
          <w:i/>
          <w:spacing w:val="-2"/>
          <w:sz w:val="28"/>
        </w:rPr>
        <w:t> </w:t>
      </w:r>
      <w:r>
        <w:rPr>
          <w:i/>
          <w:sz w:val="28"/>
        </w:rPr>
        <w:t>cáo:</w:t>
      </w:r>
      <w:r>
        <w:rPr>
          <w:i/>
          <w:spacing w:val="-3"/>
          <w:sz w:val="28"/>
        </w:rPr>
        <w:t> </w:t>
      </w:r>
      <w:r>
        <w:rPr>
          <w:sz w:val="28"/>
        </w:rPr>
        <w:t>Ông</w:t>
      </w:r>
      <w:r>
        <w:rPr>
          <w:spacing w:val="-2"/>
          <w:sz w:val="28"/>
        </w:rPr>
        <w:t> </w:t>
      </w:r>
      <w:r>
        <w:rPr>
          <w:sz w:val="28"/>
        </w:rPr>
        <w:t>Trần</w:t>
      </w:r>
      <w:r>
        <w:rPr>
          <w:spacing w:val="-2"/>
          <w:sz w:val="28"/>
        </w:rPr>
        <w:t> </w:t>
      </w:r>
      <w:r>
        <w:rPr>
          <w:sz w:val="28"/>
        </w:rPr>
        <w:t>Duy</w:t>
      </w:r>
      <w:r>
        <w:rPr>
          <w:spacing w:val="-6"/>
          <w:sz w:val="28"/>
        </w:rPr>
        <w:t> </w:t>
      </w:r>
      <w:r>
        <w:rPr>
          <w:sz w:val="28"/>
        </w:rPr>
        <w:t>C</w:t>
      </w:r>
      <w:r>
        <w:rPr>
          <w:spacing w:val="-3"/>
          <w:sz w:val="28"/>
        </w:rPr>
        <w:t> </w:t>
      </w:r>
      <w:r>
        <w:rPr>
          <w:sz w:val="28"/>
        </w:rPr>
        <w:t>là</w:t>
      </w:r>
      <w:r>
        <w:rPr>
          <w:spacing w:val="-3"/>
          <w:sz w:val="28"/>
        </w:rPr>
        <w:t> </w:t>
      </w:r>
      <w:r>
        <w:rPr>
          <w:sz w:val="28"/>
        </w:rPr>
        <w:t>nguyên</w:t>
      </w:r>
      <w:r>
        <w:rPr>
          <w:spacing w:val="-1"/>
          <w:sz w:val="28"/>
        </w:rPr>
        <w:t> </w:t>
      </w:r>
      <w:r>
        <w:rPr>
          <w:sz w:val="28"/>
        </w:rPr>
        <w:t>đơn</w:t>
      </w:r>
      <w:r>
        <w:rPr>
          <w:spacing w:val="-5"/>
          <w:sz w:val="28"/>
        </w:rPr>
        <w:t> </w:t>
      </w:r>
      <w:r>
        <w:rPr>
          <w:sz w:val="28"/>
        </w:rPr>
        <w:t>trong</w:t>
      </w:r>
      <w:r>
        <w:rPr>
          <w:spacing w:val="-2"/>
          <w:sz w:val="28"/>
        </w:rPr>
        <w:t> </w:t>
      </w:r>
      <w:r>
        <w:rPr>
          <w:sz w:val="28"/>
        </w:rPr>
        <w:t>vụ</w:t>
      </w:r>
      <w:r>
        <w:rPr>
          <w:spacing w:val="-2"/>
          <w:sz w:val="28"/>
        </w:rPr>
        <w:t> </w:t>
      </w:r>
      <w:r>
        <w:rPr>
          <w:spacing w:val="-5"/>
          <w:sz w:val="28"/>
        </w:rPr>
        <w:t>án.</w:t>
      </w:r>
    </w:p>
    <w:p>
      <w:pPr>
        <w:pStyle w:val="ListParagraph"/>
        <w:numPr>
          <w:ilvl w:val="1"/>
          <w:numId w:val="2"/>
        </w:numPr>
        <w:tabs>
          <w:tab w:pos="1552" w:val="left" w:leader="none"/>
        </w:tabs>
        <w:spacing w:line="328" w:lineRule="auto" w:before="119" w:after="0"/>
        <w:ind w:left="1388" w:right="742" w:firstLine="0"/>
        <w:jc w:val="left"/>
        <w:rPr>
          <w:b/>
          <w:sz w:val="28"/>
        </w:rPr>
      </w:pPr>
      <w:r>
        <w:rPr>
          <w:i/>
          <w:sz w:val="28"/>
        </w:rPr>
        <w:t>Viện kiểm sát kháng nghị</w:t>
      </w:r>
      <w:r>
        <w:rPr>
          <w:sz w:val="28"/>
        </w:rPr>
        <w:t>: Viện kiểm sát nhân dân huyện Trực Ninh.</w:t>
      </w:r>
      <w:r>
        <w:rPr>
          <w:spacing w:val="40"/>
          <w:sz w:val="28"/>
        </w:rPr>
        <w:t> </w:t>
      </w:r>
      <w:r>
        <w:rPr>
          <w:sz w:val="28"/>
        </w:rPr>
        <w:t>Tại</w:t>
      </w:r>
      <w:r>
        <w:rPr>
          <w:spacing w:val="-1"/>
          <w:sz w:val="28"/>
        </w:rPr>
        <w:t> </w:t>
      </w:r>
      <w:r>
        <w:rPr>
          <w:sz w:val="28"/>
        </w:rPr>
        <w:t>phiên</w:t>
      </w:r>
      <w:r>
        <w:rPr>
          <w:spacing w:val="-5"/>
          <w:sz w:val="28"/>
        </w:rPr>
        <w:t> </w:t>
      </w:r>
      <w:r>
        <w:rPr>
          <w:sz w:val="28"/>
        </w:rPr>
        <w:t>toà:</w:t>
      </w:r>
      <w:r>
        <w:rPr>
          <w:spacing w:val="-1"/>
          <w:sz w:val="28"/>
        </w:rPr>
        <w:t> </w:t>
      </w:r>
      <w:r>
        <w:rPr>
          <w:sz w:val="28"/>
        </w:rPr>
        <w:t>Có</w:t>
      </w:r>
      <w:r>
        <w:rPr>
          <w:spacing w:val="-1"/>
          <w:sz w:val="28"/>
        </w:rPr>
        <w:t> </w:t>
      </w:r>
      <w:r>
        <w:rPr>
          <w:sz w:val="28"/>
        </w:rPr>
        <w:t>mặt</w:t>
      </w:r>
      <w:r>
        <w:rPr>
          <w:spacing w:val="-1"/>
          <w:sz w:val="28"/>
        </w:rPr>
        <w:t> </w:t>
      </w:r>
      <w:r>
        <w:rPr>
          <w:sz w:val="28"/>
        </w:rPr>
        <w:t>ông</w:t>
      </w:r>
      <w:r>
        <w:rPr>
          <w:spacing w:val="-2"/>
          <w:sz w:val="28"/>
        </w:rPr>
        <w:t> </w:t>
      </w:r>
      <w:r>
        <w:rPr>
          <w:sz w:val="28"/>
        </w:rPr>
        <w:t>CH,</w:t>
      </w:r>
      <w:r>
        <w:rPr>
          <w:spacing w:val="-3"/>
          <w:sz w:val="28"/>
        </w:rPr>
        <w:t> </w:t>
      </w:r>
      <w:r>
        <w:rPr>
          <w:sz w:val="28"/>
        </w:rPr>
        <w:t>ông</w:t>
      </w:r>
      <w:r>
        <w:rPr>
          <w:spacing w:val="-1"/>
          <w:sz w:val="28"/>
        </w:rPr>
        <w:t> </w:t>
      </w:r>
      <w:r>
        <w:rPr>
          <w:sz w:val="28"/>
        </w:rPr>
        <w:t>H,</w:t>
      </w:r>
      <w:r>
        <w:rPr>
          <w:spacing w:val="-3"/>
          <w:sz w:val="28"/>
        </w:rPr>
        <w:t> </w:t>
      </w:r>
      <w:r>
        <w:rPr>
          <w:sz w:val="28"/>
        </w:rPr>
        <w:t>chị</w:t>
      </w:r>
      <w:r>
        <w:rPr>
          <w:spacing w:val="-4"/>
          <w:sz w:val="28"/>
        </w:rPr>
        <w:t> </w:t>
      </w:r>
      <w:r>
        <w:rPr>
          <w:sz w:val="28"/>
        </w:rPr>
        <w:t>H1,</w:t>
      </w:r>
      <w:r>
        <w:rPr>
          <w:spacing w:val="-3"/>
          <w:sz w:val="28"/>
        </w:rPr>
        <w:t> </w:t>
      </w:r>
      <w:r>
        <w:rPr>
          <w:sz w:val="28"/>
        </w:rPr>
        <w:t>bà</w:t>
      </w:r>
      <w:r>
        <w:rPr>
          <w:spacing w:val="-2"/>
          <w:sz w:val="28"/>
        </w:rPr>
        <w:t> </w:t>
      </w:r>
      <w:r>
        <w:rPr>
          <w:sz w:val="28"/>
        </w:rPr>
        <w:t>Nh,</w:t>
      </w:r>
      <w:r>
        <w:rPr>
          <w:spacing w:val="-3"/>
          <w:sz w:val="28"/>
        </w:rPr>
        <w:t> </w:t>
      </w:r>
      <w:r>
        <w:rPr>
          <w:sz w:val="28"/>
        </w:rPr>
        <w:t>bà</w:t>
      </w:r>
      <w:r>
        <w:rPr>
          <w:spacing w:val="-2"/>
          <w:sz w:val="28"/>
        </w:rPr>
        <w:t> </w:t>
      </w:r>
      <w:r>
        <w:rPr>
          <w:sz w:val="28"/>
        </w:rPr>
        <w:t>E,</w:t>
      </w:r>
      <w:r>
        <w:rPr>
          <w:spacing w:val="-3"/>
          <w:sz w:val="28"/>
        </w:rPr>
        <w:t> </w:t>
      </w:r>
      <w:r>
        <w:rPr>
          <w:sz w:val="28"/>
        </w:rPr>
        <w:t>bà</w:t>
      </w:r>
      <w:r>
        <w:rPr>
          <w:spacing w:val="-5"/>
          <w:sz w:val="28"/>
        </w:rPr>
        <w:t> </w:t>
      </w:r>
      <w:r>
        <w:rPr>
          <w:sz w:val="28"/>
        </w:rPr>
        <w:t>Nh,</w:t>
      </w:r>
      <w:r>
        <w:rPr>
          <w:spacing w:val="-3"/>
          <w:sz w:val="28"/>
        </w:rPr>
        <w:t> </w:t>
      </w:r>
      <w:r>
        <w:rPr>
          <w:sz w:val="28"/>
        </w:rPr>
        <w:t>bà</w:t>
      </w:r>
      <w:r>
        <w:rPr>
          <w:spacing w:val="-2"/>
          <w:sz w:val="28"/>
        </w:rPr>
        <w:t> </w:t>
      </w:r>
      <w:r>
        <w:rPr>
          <w:sz w:val="28"/>
        </w:rPr>
        <w:t>Th.</w:t>
      </w:r>
    </w:p>
    <w:p>
      <w:pPr>
        <w:pStyle w:val="Heading1"/>
        <w:spacing w:before="35"/>
        <w:ind w:left="2030"/>
      </w:pPr>
      <w:r>
        <w:rPr/>
        <w:t>NỘI</w:t>
      </w:r>
      <w:r>
        <w:rPr>
          <w:spacing w:val="-3"/>
        </w:rPr>
        <w:t> </w:t>
      </w:r>
      <w:r>
        <w:rPr/>
        <w:t>DUNG</w:t>
      </w:r>
      <w:r>
        <w:rPr>
          <w:spacing w:val="-4"/>
        </w:rPr>
        <w:t> </w:t>
      </w:r>
      <w:r>
        <w:rPr/>
        <w:t>VỤ</w:t>
      </w:r>
      <w:r>
        <w:rPr>
          <w:spacing w:val="-5"/>
        </w:rPr>
        <w:t> ÁN:</w:t>
      </w:r>
    </w:p>
    <w:p>
      <w:pPr>
        <w:pStyle w:val="BodyText"/>
        <w:spacing w:before="166"/>
        <w:ind w:right="372" w:firstLine="566"/>
        <w:jc w:val="both"/>
      </w:pPr>
      <w:r>
        <w:rPr/>
        <w:t>Theo đơn khởi kiện, bản tự khai, biên bản hoà giải, tại phiên toà nguyên đơn ông Trần Duy</w:t>
      </w:r>
      <w:r>
        <w:rPr>
          <w:spacing w:val="-1"/>
        </w:rPr>
        <w:t> </w:t>
      </w:r>
      <w:r>
        <w:rPr/>
        <w:t>C trình bày: Bố mẹ ông là cụ Trần Duy</w:t>
      </w:r>
      <w:r>
        <w:rPr>
          <w:spacing w:val="-1"/>
        </w:rPr>
        <w:t> </w:t>
      </w:r>
      <w:r>
        <w:rPr/>
        <w:t>Đột (chết năm</w:t>
      </w:r>
      <w:r>
        <w:rPr>
          <w:spacing w:val="-2"/>
        </w:rPr>
        <w:t> </w:t>
      </w:r>
      <w:r>
        <w:rPr/>
        <w:t>1988) và cụ Lương Thị Luân (chết năm 2006), cụ Đột và cụ Luân sinh được 04 người con chung gồm: Ông là Trần Duy C, bà Trần Thị Nh, bà Trần Thị E, ông Trần Duy</w:t>
      </w:r>
      <w:r>
        <w:rPr>
          <w:spacing w:val="80"/>
        </w:rPr>
        <w:t> </w:t>
      </w:r>
      <w:r>
        <w:rPr/>
        <w:t>H, ngoài ra không có con nuôi, con riêng nào khác. Cụ Đột, cụ Luân khi chết không để lại di chúc. Di sản của cụ Đột và cụ Luân là quyền sử dụng 160m</w:t>
      </w:r>
      <w:r>
        <w:rPr>
          <w:vertAlign w:val="superscript"/>
        </w:rPr>
        <w:t>2</w:t>
      </w:r>
      <w:r>
        <w:rPr>
          <w:vertAlign w:val="baseline"/>
        </w:rPr>
        <w:t> đất thửa 562 tờ bản đồ số 01 năm 1985 thôn Dịch Diệp, xã Trực Chính, cấp Giấy chứng nhận quyền sử dụng đất (GCNQSDĐ) tạm thời ngày 15-10-1986, trên đất có ngôi nhà cấp 4 và công trình phụ do ông Trần Duy H xây dựng năm 1995, từ khi</w:t>
      </w:r>
      <w:r>
        <w:rPr>
          <w:spacing w:val="-1"/>
          <w:vertAlign w:val="baseline"/>
        </w:rPr>
        <w:t> </w:t>
      </w:r>
      <w:r>
        <w:rPr>
          <w:vertAlign w:val="baseline"/>
        </w:rPr>
        <w:t>còn</w:t>
      </w:r>
      <w:r>
        <w:rPr>
          <w:spacing w:val="-1"/>
          <w:vertAlign w:val="baseline"/>
        </w:rPr>
        <w:t> </w:t>
      </w:r>
      <w:r>
        <w:rPr>
          <w:vertAlign w:val="baseline"/>
        </w:rPr>
        <w:t>sống</w:t>
      </w:r>
      <w:r>
        <w:rPr>
          <w:spacing w:val="-5"/>
          <w:vertAlign w:val="baseline"/>
        </w:rPr>
        <w:t> </w:t>
      </w:r>
      <w:r>
        <w:rPr>
          <w:vertAlign w:val="baseline"/>
        </w:rPr>
        <w:t>bố</w:t>
      </w:r>
      <w:r>
        <w:rPr>
          <w:spacing w:val="-2"/>
          <w:vertAlign w:val="baseline"/>
        </w:rPr>
        <w:t> </w:t>
      </w:r>
      <w:r>
        <w:rPr>
          <w:vertAlign w:val="baseline"/>
        </w:rPr>
        <w:t>mẹ ông</w:t>
      </w:r>
      <w:r>
        <w:rPr>
          <w:spacing w:val="-1"/>
          <w:vertAlign w:val="baseline"/>
        </w:rPr>
        <w:t> </w:t>
      </w:r>
      <w:r>
        <w:rPr>
          <w:vertAlign w:val="baseline"/>
        </w:rPr>
        <w:t>có</w:t>
      </w:r>
      <w:r>
        <w:rPr>
          <w:spacing w:val="-1"/>
          <w:vertAlign w:val="baseline"/>
        </w:rPr>
        <w:t> </w:t>
      </w:r>
      <w:r>
        <w:rPr>
          <w:vertAlign w:val="baseline"/>
        </w:rPr>
        <w:t>cắt</w:t>
      </w:r>
      <w:r>
        <w:rPr>
          <w:spacing w:val="-1"/>
          <w:vertAlign w:val="baseline"/>
        </w:rPr>
        <w:t> </w:t>
      </w:r>
      <w:r>
        <w:rPr>
          <w:vertAlign w:val="baseline"/>
        </w:rPr>
        <w:t>ra</w:t>
      </w:r>
      <w:r>
        <w:rPr>
          <w:spacing w:val="-3"/>
          <w:vertAlign w:val="baseline"/>
        </w:rPr>
        <w:t> </w:t>
      </w:r>
      <w:r>
        <w:rPr>
          <w:vertAlign w:val="baseline"/>
        </w:rPr>
        <w:t>19m</w:t>
      </w:r>
      <w:r>
        <w:rPr>
          <w:vertAlign w:val="superscript"/>
        </w:rPr>
        <w:t>2</w:t>
      </w:r>
      <w:r>
        <w:rPr>
          <w:spacing w:val="-1"/>
          <w:vertAlign w:val="baseline"/>
        </w:rPr>
        <w:t> </w:t>
      </w:r>
      <w:r>
        <w:rPr>
          <w:vertAlign w:val="baseline"/>
        </w:rPr>
        <w:t>làm</w:t>
      </w:r>
      <w:r>
        <w:rPr>
          <w:spacing w:val="-5"/>
          <w:vertAlign w:val="baseline"/>
        </w:rPr>
        <w:t> </w:t>
      </w:r>
      <w:r>
        <w:rPr>
          <w:vertAlign w:val="baseline"/>
        </w:rPr>
        <w:t>ngõ</w:t>
      </w:r>
      <w:r>
        <w:rPr>
          <w:spacing w:val="-2"/>
          <w:vertAlign w:val="baseline"/>
        </w:rPr>
        <w:t> </w:t>
      </w:r>
      <w:r>
        <w:rPr>
          <w:vertAlign w:val="baseline"/>
        </w:rPr>
        <w:t>đi</w:t>
      </w:r>
      <w:r>
        <w:rPr>
          <w:spacing w:val="-1"/>
          <w:vertAlign w:val="baseline"/>
        </w:rPr>
        <w:t> </w:t>
      </w:r>
      <w:r>
        <w:rPr>
          <w:vertAlign w:val="baseline"/>
        </w:rPr>
        <w:t>của</w:t>
      </w:r>
      <w:r>
        <w:rPr>
          <w:spacing w:val="-2"/>
          <w:vertAlign w:val="baseline"/>
        </w:rPr>
        <w:t> </w:t>
      </w:r>
      <w:r>
        <w:rPr>
          <w:vertAlign w:val="baseline"/>
        </w:rPr>
        <w:t>gia</w:t>
      </w:r>
      <w:r>
        <w:rPr>
          <w:spacing w:val="-3"/>
          <w:vertAlign w:val="baseline"/>
        </w:rPr>
        <w:t> </w:t>
      </w:r>
      <w:r>
        <w:rPr>
          <w:vertAlign w:val="baseline"/>
        </w:rPr>
        <w:t>đình</w:t>
      </w:r>
      <w:r>
        <w:rPr>
          <w:spacing w:val="-1"/>
          <w:vertAlign w:val="baseline"/>
        </w:rPr>
        <w:t> </w:t>
      </w:r>
      <w:r>
        <w:rPr>
          <w:vertAlign w:val="baseline"/>
        </w:rPr>
        <w:t>và</w:t>
      </w:r>
      <w:r>
        <w:rPr>
          <w:spacing w:val="-2"/>
          <w:vertAlign w:val="baseline"/>
        </w:rPr>
        <w:t> </w:t>
      </w:r>
      <w:r>
        <w:rPr>
          <w:vertAlign w:val="baseline"/>
        </w:rPr>
        <w:t>nói</w:t>
      </w:r>
      <w:r>
        <w:rPr>
          <w:spacing w:val="-2"/>
          <w:vertAlign w:val="baseline"/>
        </w:rPr>
        <w:t> </w:t>
      </w:r>
      <w:r>
        <w:rPr>
          <w:vertAlign w:val="baseline"/>
        </w:rPr>
        <w:t>với</w:t>
      </w:r>
      <w:r>
        <w:rPr>
          <w:spacing w:val="-1"/>
          <w:vertAlign w:val="baseline"/>
        </w:rPr>
        <w:t> </w:t>
      </w:r>
      <w:r>
        <w:rPr>
          <w:vertAlign w:val="baseline"/>
        </w:rPr>
        <w:t>các</w:t>
      </w:r>
      <w:r>
        <w:rPr>
          <w:spacing w:val="-2"/>
          <w:vertAlign w:val="baseline"/>
        </w:rPr>
        <w:t> </w:t>
      </w:r>
      <w:r>
        <w:rPr>
          <w:vertAlign w:val="baseline"/>
        </w:rPr>
        <w:t>con là không ai được bán đất cho người khác, tài sản của bố mẹ sử dụng làm nhà thờ tổ tiên, ông là con trưởng có trách nhiệm làm nhà thờ trên đất của bố mẹ. Năm 2017 ông H có ý định bán đất cho người khác, ông, bà Nh và bà E không đồng ý, lúc đó ông mới được biết ông H đã làm thủ tục cấp GCNQSDĐ toàn bộ thửa đất của bố mẹ sang tên vợ chồng ông H vào năm</w:t>
      </w:r>
      <w:r>
        <w:rPr>
          <w:spacing w:val="-2"/>
          <w:vertAlign w:val="baseline"/>
        </w:rPr>
        <w:t> </w:t>
      </w:r>
      <w:r>
        <w:rPr>
          <w:vertAlign w:val="baseline"/>
        </w:rPr>
        <w:t>2004, nhưng không được sự đồng ý của ông, bà Nh và bà E, đến năm 2021 vợ chồng ông H lại chuyển nhượng cho con gái là Trần Thị H1. Nay, ông yêu cầu Toà án giải quyết chia thừa</w:t>
      </w:r>
      <w:r>
        <w:rPr>
          <w:spacing w:val="-1"/>
          <w:vertAlign w:val="baseline"/>
        </w:rPr>
        <w:t> </w:t>
      </w:r>
      <w:r>
        <w:rPr>
          <w:vertAlign w:val="baseline"/>
        </w:rPr>
        <w:t>kế di sản là quyền sử dụng 160m</w:t>
      </w:r>
      <w:r>
        <w:rPr>
          <w:vertAlign w:val="superscript"/>
        </w:rPr>
        <w:t>2</w:t>
      </w:r>
      <w:r>
        <w:rPr>
          <w:vertAlign w:val="baseline"/>
        </w:rPr>
        <w:t> đất thửa 562 tờ bản đồ số 01 thôn Dịch Diệp, xã Trực Chính và huỷ GCNQSDĐ đối với 141m</w:t>
      </w:r>
      <w:r>
        <w:rPr>
          <w:vertAlign w:val="superscript"/>
        </w:rPr>
        <w:t>2</w:t>
      </w:r>
      <w:r>
        <w:rPr>
          <w:vertAlign w:val="baseline"/>
        </w:rPr>
        <w:t> mang tên ông H và GCNQSDĐ mang tên chị H1.</w:t>
      </w:r>
    </w:p>
    <w:p>
      <w:pPr>
        <w:pStyle w:val="BodyText"/>
        <w:spacing w:before="120"/>
        <w:ind w:right="372" w:firstLine="566"/>
        <w:jc w:val="both"/>
      </w:pPr>
      <w:r>
        <w:rPr/>
        <w:t>Quá trình tham gia tố tụng tại Tòa án bị đơn ông Trần Duy H trình bày: Về hàng thừa kế, di sản thừa kế có nguồn gốc của cụ Đột, cụ Luân như ông CH trình bày là đúng, tài sản của cụ Đột, cụ Luân ban đầu là 160m</w:t>
      </w:r>
      <w:r>
        <w:rPr>
          <w:vertAlign w:val="superscript"/>
        </w:rPr>
        <w:t>2</w:t>
      </w:r>
      <w:r>
        <w:rPr>
          <w:vertAlign w:val="baseline"/>
        </w:rPr>
        <w:t> gồm cả 19m</w:t>
      </w:r>
      <w:r>
        <w:rPr>
          <w:vertAlign w:val="superscript"/>
        </w:rPr>
        <w:t>2</w:t>
      </w:r>
      <w:r>
        <w:rPr>
          <w:vertAlign w:val="baseline"/>
        </w:rPr>
        <w:t> đất ngõ đi. Năm 1981 ông CH ra ở riêng mua đất ở bên trong giáp đất của bố mẹ, nên bố mẹ ông đã để ra 19m</w:t>
      </w:r>
      <w:r>
        <w:rPr>
          <w:vertAlign w:val="superscript"/>
        </w:rPr>
        <w:t>2</w:t>
      </w:r>
      <w:r>
        <w:rPr>
          <w:vertAlign w:val="baseline"/>
        </w:rPr>
        <w:t> mở rộng lối đi cho thửa đất của gia đình và để hộ ông CH đi ra ngõ xóm. Năm 1988 cụ Đột chết, cụ Luân, bà Nh, bà E và ông ở trên thửa đất, khi đó là nhà tranh, vách đất. Đến năm 1990 ông lấy vợ về ở cùng trên đất, năm</w:t>
      </w:r>
      <w:r>
        <w:rPr>
          <w:spacing w:val="-5"/>
          <w:vertAlign w:val="baseline"/>
        </w:rPr>
        <w:t> </w:t>
      </w:r>
      <w:r>
        <w:rPr>
          <w:vertAlign w:val="baseline"/>
        </w:rPr>
        <w:t>1995 được sự</w:t>
      </w:r>
      <w:r>
        <w:rPr>
          <w:spacing w:val="-3"/>
          <w:vertAlign w:val="baseline"/>
        </w:rPr>
        <w:t> </w:t>
      </w:r>
      <w:r>
        <w:rPr>
          <w:vertAlign w:val="baseline"/>
        </w:rPr>
        <w:t>đồng ý của cụ Luân, bà Nh và bà E, ông đã xây</w:t>
      </w:r>
      <w:r>
        <w:rPr>
          <w:spacing w:val="-3"/>
          <w:vertAlign w:val="baseline"/>
        </w:rPr>
        <w:t> </w:t>
      </w:r>
      <w:r>
        <w:rPr>
          <w:vertAlign w:val="baseline"/>
        </w:rPr>
        <w:t>dựng bốn gian nhà cấp bốn gạch đỏ, lợp ngói và công trình phụ trên diện tích đất 141m</w:t>
      </w:r>
      <w:r>
        <w:rPr>
          <w:vertAlign w:val="superscript"/>
        </w:rPr>
        <w:t>2</w:t>
      </w:r>
      <w:r>
        <w:rPr>
          <w:vertAlign w:val="baseline"/>
        </w:rPr>
        <w:t> và mở lối đi riêng thẳng ra ngõ xóm, còn 19m</w:t>
      </w:r>
      <w:r>
        <w:rPr>
          <w:vertAlign w:val="superscript"/>
        </w:rPr>
        <w:t>2</w:t>
      </w:r>
      <w:r>
        <w:rPr>
          <w:vertAlign w:val="baseline"/>
        </w:rPr>
        <w:t> đất ngõ đi cũ vẫn để cho hộ ông CH sử dụng. Đến năm 2001 bà Nh và bà E mua nhà ở riêng, ngày 02-11-2001 ông có đưa cho bà E, bà Nh mỗi người 01 chỉ vàng, khi đó tương đương giá trị mỗi</w:t>
      </w:r>
      <w:r>
        <w:rPr>
          <w:spacing w:val="40"/>
          <w:vertAlign w:val="baseline"/>
        </w:rPr>
        <w:t> </w:t>
      </w:r>
      <w:r>
        <w:rPr>
          <w:vertAlign w:val="baseline"/>
        </w:rPr>
        <w:t>người bằng 1/3 thửa đất. Đến năm 2003, Nhà nước khảo sát đất đai cho các hộ dân trong xã, cụ Luân đồng ý cho ông làm giấy tờ đứng tên thửa đất và bảo bà E</w:t>
      </w:r>
    </w:p>
    <w:p>
      <w:pPr>
        <w:spacing w:after="0"/>
        <w:jc w:val="both"/>
        <w:sectPr>
          <w:footerReference w:type="default" r:id="rId5"/>
          <w:pgSz w:w="11910" w:h="16850"/>
          <w:pgMar w:footer="753" w:header="0" w:top="1060" w:bottom="940" w:left="880" w:right="640"/>
          <w:pgNumType w:start="2"/>
        </w:sectPr>
      </w:pPr>
    </w:p>
    <w:p>
      <w:pPr>
        <w:pStyle w:val="BodyText"/>
        <w:spacing w:before="65"/>
        <w:ind w:right="372"/>
        <w:jc w:val="both"/>
      </w:pPr>
      <w:r>
        <w:rPr/>
        <w:t>ký vào giấy tờ để làm GCNQSDĐ cho ông, do khi đó bà Nh đi làm xa nên bà E đã</w:t>
      </w:r>
      <w:r>
        <w:rPr>
          <w:spacing w:val="-2"/>
        </w:rPr>
        <w:t> </w:t>
      </w:r>
      <w:r>
        <w:rPr/>
        <w:t>ký</w:t>
      </w:r>
      <w:r>
        <w:rPr>
          <w:spacing w:val="-2"/>
        </w:rPr>
        <w:t> </w:t>
      </w:r>
      <w:r>
        <w:rPr/>
        <w:t>tên</w:t>
      </w:r>
      <w:r>
        <w:rPr>
          <w:spacing w:val="-1"/>
        </w:rPr>
        <w:t> </w:t>
      </w:r>
      <w:r>
        <w:rPr/>
        <w:t>thay</w:t>
      </w:r>
      <w:r>
        <w:rPr>
          <w:spacing w:val="-4"/>
        </w:rPr>
        <w:t> </w:t>
      </w:r>
      <w:r>
        <w:rPr/>
        <w:t>cả cho</w:t>
      </w:r>
      <w:r>
        <w:rPr>
          <w:spacing w:val="-4"/>
        </w:rPr>
        <w:t> </w:t>
      </w:r>
      <w:r>
        <w:rPr/>
        <w:t>bà Nh.</w:t>
      </w:r>
      <w:r>
        <w:rPr>
          <w:spacing w:val="-1"/>
        </w:rPr>
        <w:t> </w:t>
      </w:r>
      <w:r>
        <w:rPr/>
        <w:t>Năm</w:t>
      </w:r>
      <w:r>
        <w:rPr>
          <w:spacing w:val="-6"/>
        </w:rPr>
        <w:t> </w:t>
      </w:r>
      <w:r>
        <w:rPr/>
        <w:t>2004</w:t>
      </w:r>
      <w:r>
        <w:rPr>
          <w:spacing w:val="-2"/>
        </w:rPr>
        <w:t> </w:t>
      </w:r>
      <w:r>
        <w:rPr/>
        <w:t>UBND</w:t>
      </w:r>
      <w:r>
        <w:rPr>
          <w:spacing w:val="-2"/>
        </w:rPr>
        <w:t> </w:t>
      </w:r>
      <w:r>
        <w:rPr/>
        <w:t>huyện Trực</w:t>
      </w:r>
      <w:r>
        <w:rPr>
          <w:spacing w:val="-3"/>
        </w:rPr>
        <w:t> </w:t>
      </w:r>
      <w:r>
        <w:rPr/>
        <w:t>Ninh</w:t>
      </w:r>
      <w:r>
        <w:rPr>
          <w:spacing w:val="-2"/>
        </w:rPr>
        <w:t> </w:t>
      </w:r>
      <w:r>
        <w:rPr/>
        <w:t>cấp GCNQSDĐ 141m</w:t>
      </w:r>
      <w:r>
        <w:rPr>
          <w:vertAlign w:val="superscript"/>
        </w:rPr>
        <w:t>2</w:t>
      </w:r>
      <w:r>
        <w:rPr>
          <w:vertAlign w:val="baseline"/>
        </w:rPr>
        <w:t> mang tên ông. Do cuộc sống vợ chồng ông phải đi làm ăn xa, năm 2021</w:t>
      </w:r>
      <w:r>
        <w:rPr>
          <w:spacing w:val="40"/>
          <w:vertAlign w:val="baseline"/>
        </w:rPr>
        <w:t> </w:t>
      </w:r>
      <w:r>
        <w:rPr>
          <w:vertAlign w:val="baseline"/>
        </w:rPr>
        <w:t>vợ chồng ông đã chuyển quyền sử dụng nhà đất cho con gái ông là Trần Thị H1. Nay, ông không đồng ý chia thừa kế đối với diện tích đất 141m</w:t>
      </w:r>
      <w:r>
        <w:rPr>
          <w:vertAlign w:val="superscript"/>
        </w:rPr>
        <w:t>2</w:t>
      </w:r>
      <w:r>
        <w:rPr>
          <w:vertAlign w:val="baseline"/>
        </w:rPr>
        <w:t>.</w:t>
      </w:r>
    </w:p>
    <w:p>
      <w:pPr>
        <w:pStyle w:val="BodyText"/>
        <w:spacing w:before="121"/>
        <w:ind w:right="371" w:firstLine="566"/>
        <w:jc w:val="both"/>
      </w:pPr>
      <w:r>
        <w:rPr/>
        <w:t>Người có quyền lợi nghĩa vụ liên quan là bà Vũ Thị Nh (vợ ông Trần Duy H) nhất trí với nội dung, quan điểm trình bày của ông H.</w:t>
      </w:r>
    </w:p>
    <w:p>
      <w:pPr>
        <w:pStyle w:val="BodyText"/>
        <w:spacing w:before="121"/>
        <w:ind w:right="372" w:firstLine="566"/>
        <w:jc w:val="both"/>
      </w:pPr>
      <w:r>
        <w:rPr/>
        <w:t>Quá trình tham gia tố tụng tại Tòa án bà Trần Thị Nh trình bày: Về hàng thừa kế, di sản thừa kế của cụ Đột, cụ Luân như ông CH trình bày là đúng. Cụ Đột, cụ Luân chết không có di chúc, nguồn gốc</w:t>
      </w:r>
      <w:r>
        <w:rPr>
          <w:spacing w:val="-1"/>
        </w:rPr>
        <w:t> </w:t>
      </w:r>
      <w:r>
        <w:rPr/>
        <w:t>160m</w:t>
      </w:r>
      <w:r>
        <w:rPr>
          <w:vertAlign w:val="superscript"/>
        </w:rPr>
        <w:t>2</w:t>
      </w:r>
      <w:r>
        <w:rPr>
          <w:vertAlign w:val="baseline"/>
        </w:rPr>
        <w:t> đất là của cụ Đột, cụ Luân được cấp từ năm 1972 và có GCNQSDĐ tạm thời năm 1986, đến năm 1981 ông CH mua đất ở riêng, năm 2002 bà và bà E cũng mua nhà chỗ khác trả đất cho bố mẹ, ông H tạm thời sử dụng và trông coi đất đai, cụ Luân ở cùng ông H để trông nom con cho ông H. Đến năm 2004 ông H đã giả mạo giấy tờ, chữ ký của 02 chị gái để làm thủ tục cấp GCNQSDĐ 141m</w:t>
      </w:r>
      <w:r>
        <w:rPr>
          <w:vertAlign w:val="superscript"/>
        </w:rPr>
        <w:t>2</w:t>
      </w:r>
      <w:r>
        <w:rPr>
          <w:vertAlign w:val="baseline"/>
        </w:rPr>
        <w:t> cho ông H, còn 19m</w:t>
      </w:r>
      <w:r>
        <w:rPr>
          <w:vertAlign w:val="superscript"/>
        </w:rPr>
        <w:t>2</w:t>
      </w:r>
      <w:r>
        <w:rPr>
          <w:vertAlign w:val="baseline"/>
        </w:rPr>
        <w:t> đất để cho ông CH làm ngõ đi. 01 chỉ vàng là do khi bà mua nhà phải vay mượn nhiều vợ chồng ông H tự đưa cho bà mượn, bà đã đem trả nhiều lần nhưng vợ chồng ông H</w:t>
      </w:r>
      <w:r>
        <w:rPr>
          <w:spacing w:val="40"/>
          <w:vertAlign w:val="baseline"/>
        </w:rPr>
        <w:t> </w:t>
      </w:r>
      <w:r>
        <w:rPr>
          <w:vertAlign w:val="baseline"/>
        </w:rPr>
        <w:t>không chịu nhận, đến khi cưới con ông H, bà đã trả 01 chỉ vàng bằng việc mừng đám cưới. Nay, bà yêu cầu chia di sản thừa kế là 160m</w:t>
      </w:r>
      <w:r>
        <w:rPr>
          <w:vertAlign w:val="superscript"/>
        </w:rPr>
        <w:t>2</w:t>
      </w:r>
      <w:r>
        <w:rPr>
          <w:vertAlign w:val="baseline"/>
        </w:rPr>
        <w:t> đất và yêu cầu huỷ GCNQSDĐ</w:t>
      </w:r>
      <w:r>
        <w:rPr>
          <w:spacing w:val="-4"/>
          <w:vertAlign w:val="baseline"/>
        </w:rPr>
        <w:t> </w:t>
      </w:r>
      <w:r>
        <w:rPr>
          <w:vertAlign w:val="baseline"/>
        </w:rPr>
        <w:t>đối</w:t>
      </w:r>
      <w:r>
        <w:rPr>
          <w:spacing w:val="-1"/>
          <w:vertAlign w:val="baseline"/>
        </w:rPr>
        <w:t> </w:t>
      </w:r>
      <w:r>
        <w:rPr>
          <w:vertAlign w:val="baseline"/>
        </w:rPr>
        <w:t>với</w:t>
      </w:r>
      <w:r>
        <w:rPr>
          <w:spacing w:val="-1"/>
          <w:vertAlign w:val="baseline"/>
        </w:rPr>
        <w:t> </w:t>
      </w:r>
      <w:r>
        <w:rPr>
          <w:vertAlign w:val="baseline"/>
        </w:rPr>
        <w:t>141m</w:t>
      </w:r>
      <w:r>
        <w:rPr>
          <w:vertAlign w:val="superscript"/>
        </w:rPr>
        <w:t>2</w:t>
      </w:r>
      <w:r>
        <w:rPr>
          <w:vertAlign w:val="baseline"/>
        </w:rPr>
        <w:t> mang</w:t>
      </w:r>
      <w:r>
        <w:rPr>
          <w:spacing w:val="-1"/>
          <w:vertAlign w:val="baseline"/>
        </w:rPr>
        <w:t> </w:t>
      </w:r>
      <w:r>
        <w:rPr>
          <w:vertAlign w:val="baseline"/>
        </w:rPr>
        <w:t>tên</w:t>
      </w:r>
      <w:r>
        <w:rPr>
          <w:spacing w:val="-1"/>
          <w:vertAlign w:val="baseline"/>
        </w:rPr>
        <w:t> </w:t>
      </w:r>
      <w:r>
        <w:rPr>
          <w:vertAlign w:val="baseline"/>
        </w:rPr>
        <w:t>ông H</w:t>
      </w:r>
      <w:r>
        <w:rPr>
          <w:spacing w:val="-6"/>
          <w:vertAlign w:val="baseline"/>
        </w:rPr>
        <w:t> </w:t>
      </w:r>
      <w:r>
        <w:rPr>
          <w:vertAlign w:val="baseline"/>
        </w:rPr>
        <w:t>cấp</w:t>
      </w:r>
      <w:r>
        <w:rPr>
          <w:spacing w:val="-2"/>
          <w:vertAlign w:val="baseline"/>
        </w:rPr>
        <w:t> </w:t>
      </w:r>
      <w:r>
        <w:rPr>
          <w:vertAlign w:val="baseline"/>
        </w:rPr>
        <w:t>năm</w:t>
      </w:r>
      <w:r>
        <w:rPr>
          <w:spacing w:val="-7"/>
          <w:vertAlign w:val="baseline"/>
        </w:rPr>
        <w:t> </w:t>
      </w:r>
      <w:r>
        <w:rPr>
          <w:vertAlign w:val="baseline"/>
        </w:rPr>
        <w:t>2004</w:t>
      </w:r>
      <w:r>
        <w:rPr>
          <w:spacing w:val="-1"/>
          <w:vertAlign w:val="baseline"/>
        </w:rPr>
        <w:t> </w:t>
      </w:r>
      <w:r>
        <w:rPr>
          <w:vertAlign w:val="baseline"/>
        </w:rPr>
        <w:t>và</w:t>
      </w:r>
      <w:r>
        <w:rPr>
          <w:spacing w:val="-1"/>
          <w:vertAlign w:val="baseline"/>
        </w:rPr>
        <w:t> </w:t>
      </w:r>
      <w:r>
        <w:rPr>
          <w:vertAlign w:val="baseline"/>
        </w:rPr>
        <w:t>GCNQSD</w:t>
      </w:r>
      <w:r>
        <w:rPr>
          <w:spacing w:val="-3"/>
          <w:vertAlign w:val="baseline"/>
        </w:rPr>
        <w:t> </w:t>
      </w:r>
      <w:r>
        <w:rPr>
          <w:vertAlign w:val="baseline"/>
        </w:rPr>
        <w:t>đất</w:t>
      </w:r>
      <w:r>
        <w:rPr>
          <w:spacing w:val="-1"/>
          <w:vertAlign w:val="baseline"/>
        </w:rPr>
        <w:t> </w:t>
      </w:r>
      <w:r>
        <w:rPr>
          <w:vertAlign w:val="baseline"/>
        </w:rPr>
        <w:t>mang tên chị H1 cấp năm 2021.</w:t>
      </w:r>
    </w:p>
    <w:p>
      <w:pPr>
        <w:pStyle w:val="BodyText"/>
        <w:spacing w:before="121"/>
        <w:ind w:right="373" w:firstLine="566"/>
        <w:jc w:val="both"/>
      </w:pPr>
      <w:r>
        <w:rPr/>
        <w:t>Quá trình tham gia tố tụng tại Tòa án bà Trần Thị E trình bày: Về hàng thừa kế, di sản thừa kế của cụ Đột, cụ Luân như ông CH trình bày là đúng. Sau khi cụ Đột, cụ Luân chết có để lại thửa đất 160m</w:t>
      </w:r>
      <w:r>
        <w:rPr>
          <w:vertAlign w:val="superscript"/>
        </w:rPr>
        <w:t>2</w:t>
      </w:r>
      <w:r>
        <w:rPr>
          <w:vertAlign w:val="baseline"/>
        </w:rPr>
        <w:t>, ông H sử dụng 141m</w:t>
      </w:r>
      <w:r>
        <w:rPr>
          <w:vertAlign w:val="superscript"/>
        </w:rPr>
        <w:t>2</w:t>
      </w:r>
      <w:r>
        <w:rPr>
          <w:vertAlign w:val="baseline"/>
        </w:rPr>
        <w:t> đã được cấp GCNQSDĐ, ông CH mua nhà ở riêng từ năm</w:t>
      </w:r>
      <w:r>
        <w:rPr>
          <w:spacing w:val="-2"/>
          <w:vertAlign w:val="baseline"/>
        </w:rPr>
        <w:t> </w:t>
      </w:r>
      <w:r>
        <w:rPr>
          <w:vertAlign w:val="baseline"/>
        </w:rPr>
        <w:t>1981 được sử dụng 19m</w:t>
      </w:r>
      <w:r>
        <w:rPr>
          <w:vertAlign w:val="superscript"/>
        </w:rPr>
        <w:t>2</w:t>
      </w:r>
      <w:r>
        <w:rPr>
          <w:vertAlign w:val="baseline"/>
        </w:rPr>
        <w:t> ngõ đi và 08 miếng ruộng. Năm 2001 bà Nh và bà mua đất ở chỗ khác có nhận 01 chỉ vàng để đi mua nhà (01 chỉ vàng có giá trị tương đương mỗi người bằng 1/3 thửa đất) năm</w:t>
      </w:r>
      <w:r>
        <w:rPr>
          <w:spacing w:val="-2"/>
          <w:vertAlign w:val="baseline"/>
        </w:rPr>
        <w:t> </w:t>
      </w:r>
      <w:r>
        <w:rPr>
          <w:vertAlign w:val="baseline"/>
        </w:rPr>
        <w:t>2003 nhà nước khảo sát các hộ dân trong xã để cấp sổ đỏ, khi làm</w:t>
      </w:r>
      <w:r>
        <w:rPr>
          <w:spacing w:val="-2"/>
          <w:vertAlign w:val="baseline"/>
        </w:rPr>
        <w:t> </w:t>
      </w:r>
      <w:r>
        <w:rPr>
          <w:vertAlign w:val="baseline"/>
        </w:rPr>
        <w:t>thủ tục tại xã, bà Nh đi làm ăn xa, cụ Luân đã bảo bà kí thay bà Nh để làm thủ tục cấp GCNQSDĐ cho ông H. Bà E và bà Nh đã nhận chung 01 chỉ vàng để mua chỗ ở khác, còn ông CH đã sử dụng 19m</w:t>
      </w:r>
      <w:r>
        <w:rPr>
          <w:vertAlign w:val="superscript"/>
        </w:rPr>
        <w:t>2</w:t>
      </w:r>
      <w:r>
        <w:rPr>
          <w:vertAlign w:val="baseline"/>
        </w:rPr>
        <w:t> ngõ đi và 08 miếng ruộng của cụ Luân, nếu Toà án phân chia di sản thì bà xin nhường kỷ phần của bà cho ông H.</w:t>
      </w:r>
    </w:p>
    <w:p>
      <w:pPr>
        <w:pStyle w:val="BodyText"/>
        <w:spacing w:before="119"/>
        <w:ind w:right="373" w:firstLine="566"/>
        <w:jc w:val="both"/>
      </w:pPr>
      <w:r>
        <w:rPr/>
        <w:t>Quá trình tham gia tố tụng tại Tòa án chị Trần Thị H1 trình bày: Ông bà nội chị còn sống đã cho bố chị sử dụng 141m</w:t>
      </w:r>
      <w:r>
        <w:rPr>
          <w:vertAlign w:val="superscript"/>
        </w:rPr>
        <w:t>2</w:t>
      </w:r>
      <w:r>
        <w:rPr>
          <w:vertAlign w:val="baseline"/>
        </w:rPr>
        <w:t> đất, ông CH 19m</w:t>
      </w:r>
      <w:r>
        <w:rPr>
          <w:vertAlign w:val="superscript"/>
        </w:rPr>
        <w:t>2</w:t>
      </w:r>
      <w:r>
        <w:rPr>
          <w:vertAlign w:val="baseline"/>
        </w:rPr>
        <w:t> ngõ đi và 08 miếng ruộng. Bố mẹ chị đã</w:t>
      </w:r>
      <w:r>
        <w:rPr>
          <w:spacing w:val="-1"/>
          <w:vertAlign w:val="baseline"/>
        </w:rPr>
        <w:t> </w:t>
      </w:r>
      <w:r>
        <w:rPr>
          <w:vertAlign w:val="baseline"/>
        </w:rPr>
        <w:t>xây</w:t>
      </w:r>
      <w:r>
        <w:rPr>
          <w:spacing w:val="-4"/>
          <w:vertAlign w:val="baseline"/>
        </w:rPr>
        <w:t> </w:t>
      </w:r>
      <w:r>
        <w:rPr>
          <w:vertAlign w:val="baseline"/>
        </w:rPr>
        <w:t>nhà</w:t>
      </w:r>
      <w:r>
        <w:rPr>
          <w:spacing w:val="-2"/>
          <w:vertAlign w:val="baseline"/>
        </w:rPr>
        <w:t> </w:t>
      </w:r>
      <w:r>
        <w:rPr>
          <w:vertAlign w:val="baseline"/>
        </w:rPr>
        <w:t>và các công trình phụ</w:t>
      </w:r>
      <w:r>
        <w:rPr>
          <w:spacing w:val="-1"/>
          <w:vertAlign w:val="baseline"/>
        </w:rPr>
        <w:t> </w:t>
      </w:r>
      <w:r>
        <w:rPr>
          <w:vertAlign w:val="baseline"/>
        </w:rPr>
        <w:t>trên</w:t>
      </w:r>
      <w:r>
        <w:rPr>
          <w:spacing w:val="-1"/>
          <w:vertAlign w:val="baseline"/>
        </w:rPr>
        <w:t> </w:t>
      </w:r>
      <w:r>
        <w:rPr>
          <w:vertAlign w:val="baseline"/>
        </w:rPr>
        <w:t>đất và</w:t>
      </w:r>
      <w:r>
        <w:rPr>
          <w:spacing w:val="-2"/>
          <w:vertAlign w:val="baseline"/>
        </w:rPr>
        <w:t> </w:t>
      </w:r>
      <w:r>
        <w:rPr>
          <w:vertAlign w:val="baseline"/>
        </w:rPr>
        <w:t>sinh</w:t>
      </w:r>
      <w:r>
        <w:rPr>
          <w:spacing w:val="-1"/>
          <w:vertAlign w:val="baseline"/>
        </w:rPr>
        <w:t> </w:t>
      </w:r>
      <w:r>
        <w:rPr>
          <w:vertAlign w:val="baseline"/>
        </w:rPr>
        <w:t>sống</w:t>
      </w:r>
      <w:r>
        <w:rPr>
          <w:spacing w:val="-1"/>
          <w:vertAlign w:val="baseline"/>
        </w:rPr>
        <w:t> </w:t>
      </w:r>
      <w:r>
        <w:rPr>
          <w:vertAlign w:val="baseline"/>
        </w:rPr>
        <w:t>trên</w:t>
      </w:r>
      <w:r>
        <w:rPr>
          <w:spacing w:val="-1"/>
          <w:vertAlign w:val="baseline"/>
        </w:rPr>
        <w:t> </w:t>
      </w:r>
      <w:r>
        <w:rPr>
          <w:vertAlign w:val="baseline"/>
        </w:rPr>
        <w:t>thửa đất đó. Đến năm 2021 do bố mẹ chị đi làm ăn xa, bố mẹ chị đã làm thủ tục sang nhượng thửa đất cho chị sử dụng và đã được cấp GCNQSDĐ mang tên chị. Nay ông CH yêu cầu chia thừa kế thì chị không đồng ý.</w:t>
      </w:r>
    </w:p>
    <w:p>
      <w:pPr>
        <w:pStyle w:val="BodyText"/>
        <w:spacing w:before="120"/>
        <w:ind w:right="371" w:firstLine="566"/>
        <w:jc w:val="both"/>
      </w:pPr>
      <w:r>
        <w:rPr/>
        <w:t>Kết quả thẩm định, định giá tài sản thửa đất đang tranh chấp có diện tích 141m</w:t>
      </w:r>
      <w:r>
        <w:rPr>
          <w:vertAlign w:val="superscript"/>
        </w:rPr>
        <w:t>2</w:t>
      </w:r>
      <w:r>
        <w:rPr>
          <w:vertAlign w:val="baseline"/>
        </w:rPr>
        <w:t>, có giá 800.000đồng/01m</w:t>
      </w:r>
      <w:r>
        <w:rPr>
          <w:vertAlign w:val="superscript"/>
        </w:rPr>
        <w:t>2</w:t>
      </w:r>
      <w:r>
        <w:rPr>
          <w:vertAlign w:val="baseline"/>
        </w:rPr>
        <w:t>. Trên đất có tài sản của ông H xây dựng năm 1995, giá trị còn lại sau khi trừ khấu hao bao gồm: Nhà cấp 4 trị giá 37.133.460 đồng;</w:t>
      </w:r>
      <w:r>
        <w:rPr>
          <w:spacing w:val="18"/>
          <w:vertAlign w:val="baseline"/>
        </w:rPr>
        <w:t> </w:t>
      </w:r>
      <w:r>
        <w:rPr>
          <w:vertAlign w:val="baseline"/>
        </w:rPr>
        <w:t>bể</w:t>
      </w:r>
      <w:r>
        <w:rPr>
          <w:spacing w:val="17"/>
          <w:vertAlign w:val="baseline"/>
        </w:rPr>
        <w:t> </w:t>
      </w:r>
      <w:r>
        <w:rPr>
          <w:vertAlign w:val="baseline"/>
        </w:rPr>
        <w:t>nước</w:t>
      </w:r>
      <w:r>
        <w:rPr>
          <w:spacing w:val="20"/>
          <w:vertAlign w:val="baseline"/>
        </w:rPr>
        <w:t> </w:t>
      </w:r>
      <w:r>
        <w:rPr>
          <w:vertAlign w:val="baseline"/>
        </w:rPr>
        <w:t>trị</w:t>
      </w:r>
      <w:r>
        <w:rPr>
          <w:spacing w:val="18"/>
          <w:vertAlign w:val="baseline"/>
        </w:rPr>
        <w:t> </w:t>
      </w:r>
      <w:r>
        <w:rPr>
          <w:vertAlign w:val="baseline"/>
        </w:rPr>
        <w:t>giá</w:t>
      </w:r>
      <w:r>
        <w:rPr>
          <w:spacing w:val="18"/>
          <w:vertAlign w:val="baseline"/>
        </w:rPr>
        <w:t> </w:t>
      </w:r>
      <w:r>
        <w:rPr>
          <w:vertAlign w:val="baseline"/>
        </w:rPr>
        <w:t>3.825.000</w:t>
      </w:r>
      <w:r>
        <w:rPr>
          <w:spacing w:val="20"/>
          <w:vertAlign w:val="baseline"/>
        </w:rPr>
        <w:t> </w:t>
      </w:r>
      <w:r>
        <w:rPr>
          <w:vertAlign w:val="baseline"/>
        </w:rPr>
        <w:t>đồng;</w:t>
      </w:r>
      <w:r>
        <w:rPr>
          <w:spacing w:val="18"/>
          <w:vertAlign w:val="baseline"/>
        </w:rPr>
        <w:t> </w:t>
      </w:r>
      <w:r>
        <w:rPr>
          <w:vertAlign w:val="baseline"/>
        </w:rPr>
        <w:t>thống</w:t>
      </w:r>
      <w:r>
        <w:rPr>
          <w:spacing w:val="18"/>
          <w:vertAlign w:val="baseline"/>
        </w:rPr>
        <w:t> </w:t>
      </w:r>
      <w:r>
        <w:rPr>
          <w:vertAlign w:val="baseline"/>
        </w:rPr>
        <w:t>nước</w:t>
      </w:r>
      <w:r>
        <w:rPr>
          <w:spacing w:val="17"/>
          <w:vertAlign w:val="baseline"/>
        </w:rPr>
        <w:t> </w:t>
      </w:r>
      <w:r>
        <w:rPr>
          <w:vertAlign w:val="baseline"/>
        </w:rPr>
        <w:t>975.000</w:t>
      </w:r>
      <w:r>
        <w:rPr>
          <w:spacing w:val="20"/>
          <w:vertAlign w:val="baseline"/>
        </w:rPr>
        <w:t> </w:t>
      </w:r>
      <w:r>
        <w:rPr>
          <w:vertAlign w:val="baseline"/>
        </w:rPr>
        <w:t>đồng;</w:t>
      </w:r>
      <w:r>
        <w:rPr>
          <w:spacing w:val="19"/>
          <w:vertAlign w:val="baseline"/>
        </w:rPr>
        <w:t> </w:t>
      </w:r>
      <w:r>
        <w:rPr>
          <w:vertAlign w:val="baseline"/>
        </w:rPr>
        <w:t>bếp</w:t>
      </w:r>
      <w:r>
        <w:rPr>
          <w:spacing w:val="20"/>
          <w:vertAlign w:val="baseline"/>
        </w:rPr>
        <w:t> </w:t>
      </w:r>
      <w:r>
        <w:rPr>
          <w:vertAlign w:val="baseline"/>
        </w:rPr>
        <w:t>2.088.000</w:t>
      </w:r>
    </w:p>
    <w:p>
      <w:pPr>
        <w:spacing w:after="0"/>
        <w:jc w:val="both"/>
        <w:sectPr>
          <w:pgSz w:w="11910" w:h="16850"/>
          <w:pgMar w:header="0" w:footer="753" w:top="1060" w:bottom="940" w:left="880" w:right="640"/>
        </w:sectPr>
      </w:pPr>
    </w:p>
    <w:p>
      <w:pPr>
        <w:pStyle w:val="BodyText"/>
        <w:spacing w:line="242" w:lineRule="auto" w:before="65"/>
        <w:ind w:right="378"/>
        <w:jc w:val="both"/>
      </w:pPr>
      <w:r>
        <w:rPr/>
        <w:t>đồng;</w:t>
      </w:r>
      <w:r>
        <w:rPr>
          <w:spacing w:val="-2"/>
        </w:rPr>
        <w:t> </w:t>
      </w:r>
      <w:r>
        <w:rPr/>
        <w:t>nhà</w:t>
      </w:r>
      <w:r>
        <w:rPr>
          <w:spacing w:val="-2"/>
        </w:rPr>
        <w:t> </w:t>
      </w:r>
      <w:r>
        <w:rPr/>
        <w:t>tắm</w:t>
      </w:r>
      <w:r>
        <w:rPr>
          <w:spacing w:val="-6"/>
        </w:rPr>
        <w:t> </w:t>
      </w:r>
      <w:r>
        <w:rPr/>
        <w:t>3.510.000 đồng;</w:t>
      </w:r>
      <w:r>
        <w:rPr>
          <w:spacing w:val="-1"/>
        </w:rPr>
        <w:t> </w:t>
      </w:r>
      <w:r>
        <w:rPr/>
        <w:t>chuồng</w:t>
      </w:r>
      <w:r>
        <w:rPr>
          <w:spacing w:val="-1"/>
        </w:rPr>
        <w:t> </w:t>
      </w:r>
      <w:r>
        <w:rPr/>
        <w:t>gà</w:t>
      </w:r>
      <w:r>
        <w:rPr>
          <w:spacing w:val="-3"/>
        </w:rPr>
        <w:t> </w:t>
      </w:r>
      <w:r>
        <w:rPr/>
        <w:t>1.778.400</w:t>
      </w:r>
      <w:r>
        <w:rPr>
          <w:spacing w:val="-1"/>
        </w:rPr>
        <w:t> </w:t>
      </w:r>
      <w:r>
        <w:rPr/>
        <w:t>đồng;</w:t>
      </w:r>
      <w:r>
        <w:rPr>
          <w:spacing w:val="-1"/>
        </w:rPr>
        <w:t> </w:t>
      </w:r>
      <w:r>
        <w:rPr/>
        <w:t>sân</w:t>
      </w:r>
      <w:r>
        <w:rPr>
          <w:spacing w:val="-2"/>
        </w:rPr>
        <w:t> </w:t>
      </w:r>
      <w:r>
        <w:rPr/>
        <w:t>bê</w:t>
      </w:r>
      <w:r>
        <w:rPr>
          <w:spacing w:val="-1"/>
        </w:rPr>
        <w:t> </w:t>
      </w:r>
      <w:r>
        <w:rPr/>
        <w:t>tông</w:t>
      </w:r>
      <w:r>
        <w:rPr>
          <w:spacing w:val="-2"/>
        </w:rPr>
        <w:t> </w:t>
      </w:r>
      <w:r>
        <w:rPr/>
        <w:t>5.508.000 đồng, tổng trị giá 55.037.860 đồng.</w:t>
      </w:r>
    </w:p>
    <w:p>
      <w:pPr>
        <w:pStyle w:val="BodyText"/>
        <w:spacing w:before="115"/>
        <w:ind w:right="373" w:firstLine="566"/>
        <w:jc w:val="both"/>
      </w:pPr>
      <w:r>
        <w:rPr/>
        <w:t>Uỷ ban nhân dân (UBND) xã Trực Chính cung cấp: Nguồn gốc đất của cụ Đột, cụ Luân được Nhà nước cấp từ năm 1972 - 1973, diện tích đất 160m</w:t>
      </w:r>
      <w:r>
        <w:rPr>
          <w:vertAlign w:val="superscript"/>
        </w:rPr>
        <w:t>2</w:t>
      </w:r>
      <w:r>
        <w:rPr>
          <w:vertAlign w:val="baseline"/>
        </w:rPr>
        <w:t> được thể hiện trên bản đồ 1985, đất cụ Đột giáp thửa đất của cụ Nên có hình thành 01 lối đi nhỏ nằm</w:t>
      </w:r>
      <w:r>
        <w:rPr>
          <w:spacing w:val="-1"/>
          <w:vertAlign w:val="baseline"/>
        </w:rPr>
        <w:t> </w:t>
      </w:r>
      <w:r>
        <w:rPr>
          <w:vertAlign w:val="baseline"/>
        </w:rPr>
        <w:t>trong số diện tích 160m</w:t>
      </w:r>
      <w:r>
        <w:rPr>
          <w:vertAlign w:val="superscript"/>
        </w:rPr>
        <w:t>2</w:t>
      </w:r>
      <w:r>
        <w:rPr>
          <w:vertAlign w:val="baseline"/>
        </w:rPr>
        <w:t>. Năm</w:t>
      </w:r>
      <w:r>
        <w:rPr>
          <w:spacing w:val="-1"/>
          <w:vertAlign w:val="baseline"/>
        </w:rPr>
        <w:t> </w:t>
      </w:r>
      <w:r>
        <w:rPr>
          <w:vertAlign w:val="baseline"/>
        </w:rPr>
        <w:t>1990 Nhà nước đo đạc đất đai toàn dân để lập bản đồ năm 1991, khi đó cụ Đột đã chết, cụ Luân còn sống, có vợ chồng ông H, bà Nh, bà E sống trên thửa đất đã tự để ra 01 phần đất của gia đình làm ngõ đi chung với thửa đất hộ ông CH phía trong, do đó diện tích đất của cụ Đột, cụ Luân chỉ còn 141m</w:t>
      </w:r>
      <w:r>
        <w:rPr>
          <w:vertAlign w:val="superscript"/>
        </w:rPr>
        <w:t>2</w:t>
      </w:r>
      <w:r>
        <w:rPr>
          <w:vertAlign w:val="baseline"/>
        </w:rPr>
        <w:t> và ông H kê khai đất hàng năm từ 1991 đến nay thể hiện 141m</w:t>
      </w:r>
      <w:r>
        <w:rPr>
          <w:vertAlign w:val="superscript"/>
        </w:rPr>
        <w:t>2</w:t>
      </w:r>
      <w:r>
        <w:rPr>
          <w:vertAlign w:val="baseline"/>
        </w:rPr>
        <w:t>. Năm 2004 thực hiện việc cấp GCNQSDĐ cho toàn dân trong xã, hộ cụ Luân</w:t>
      </w:r>
      <w:r>
        <w:rPr>
          <w:spacing w:val="-1"/>
          <w:vertAlign w:val="baseline"/>
        </w:rPr>
        <w:t> </w:t>
      </w:r>
      <w:r>
        <w:rPr>
          <w:vertAlign w:val="baseline"/>
        </w:rPr>
        <w:t>đã</w:t>
      </w:r>
      <w:r>
        <w:rPr>
          <w:spacing w:val="-2"/>
          <w:vertAlign w:val="baseline"/>
        </w:rPr>
        <w:t> </w:t>
      </w:r>
      <w:r>
        <w:rPr>
          <w:vertAlign w:val="baseline"/>
        </w:rPr>
        <w:t>làm</w:t>
      </w:r>
      <w:r>
        <w:rPr>
          <w:spacing w:val="-6"/>
          <w:vertAlign w:val="baseline"/>
        </w:rPr>
        <w:t> </w:t>
      </w:r>
      <w:r>
        <w:rPr>
          <w:vertAlign w:val="baseline"/>
        </w:rPr>
        <w:t>thủ</w:t>
      </w:r>
      <w:r>
        <w:rPr>
          <w:spacing w:val="-2"/>
          <w:vertAlign w:val="baseline"/>
        </w:rPr>
        <w:t> </w:t>
      </w:r>
      <w:r>
        <w:rPr>
          <w:vertAlign w:val="baseline"/>
        </w:rPr>
        <w:t>tục</w:t>
      </w:r>
      <w:r>
        <w:rPr>
          <w:spacing w:val="-1"/>
          <w:vertAlign w:val="baseline"/>
        </w:rPr>
        <w:t> </w:t>
      </w:r>
      <w:r>
        <w:rPr>
          <w:vertAlign w:val="baseline"/>
        </w:rPr>
        <w:t>chuyển</w:t>
      </w:r>
      <w:r>
        <w:rPr>
          <w:spacing w:val="-1"/>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w:t>
      </w:r>
      <w:r>
        <w:rPr>
          <w:spacing w:val="-2"/>
          <w:vertAlign w:val="baseline"/>
        </w:rPr>
        <w:t> </w:t>
      </w:r>
      <w:r>
        <w:rPr>
          <w:vertAlign w:val="baseline"/>
        </w:rPr>
        <w:t>đất</w:t>
      </w:r>
      <w:r>
        <w:rPr>
          <w:spacing w:val="-2"/>
          <w:vertAlign w:val="baseline"/>
        </w:rPr>
        <w:t> </w:t>
      </w:r>
      <w:r>
        <w:rPr>
          <w:vertAlign w:val="baseline"/>
        </w:rPr>
        <w:t>cho</w:t>
      </w:r>
      <w:r>
        <w:rPr>
          <w:spacing w:val="-2"/>
          <w:vertAlign w:val="baseline"/>
        </w:rPr>
        <w:t> </w:t>
      </w:r>
      <w:r>
        <w:rPr>
          <w:vertAlign w:val="baseline"/>
        </w:rPr>
        <w:t>ông Trần</w:t>
      </w:r>
      <w:r>
        <w:rPr>
          <w:spacing w:val="-1"/>
          <w:vertAlign w:val="baseline"/>
        </w:rPr>
        <w:t> </w:t>
      </w:r>
      <w:r>
        <w:rPr>
          <w:vertAlign w:val="baseline"/>
        </w:rPr>
        <w:t>Duy</w:t>
      </w:r>
      <w:r>
        <w:rPr>
          <w:spacing w:val="-5"/>
          <w:vertAlign w:val="baseline"/>
        </w:rPr>
        <w:t> </w:t>
      </w:r>
      <w:r>
        <w:rPr>
          <w:vertAlign w:val="baseline"/>
        </w:rPr>
        <w:t>H</w:t>
      </w:r>
      <w:r>
        <w:rPr>
          <w:spacing w:val="-1"/>
          <w:vertAlign w:val="baseline"/>
        </w:rPr>
        <w:t> </w:t>
      </w:r>
      <w:r>
        <w:rPr>
          <w:vertAlign w:val="baseline"/>
        </w:rPr>
        <w:t>141m</w:t>
      </w:r>
      <w:r>
        <w:rPr>
          <w:vertAlign w:val="superscript"/>
        </w:rPr>
        <w:t>2</w:t>
      </w:r>
      <w:r>
        <w:rPr>
          <w:vertAlign w:val="baseline"/>
        </w:rPr>
        <w:t>,</w:t>
      </w:r>
      <w:r>
        <w:rPr>
          <w:spacing w:val="-1"/>
          <w:vertAlign w:val="baseline"/>
        </w:rPr>
        <w:t> </w:t>
      </w:r>
      <w:r>
        <w:rPr>
          <w:vertAlign w:val="baseline"/>
        </w:rPr>
        <w:t>bà Nh, bà E đã mua thửa đất khác cùng thôn để sinh sống. Thủ tục kê khai chuyển quyền sử dụng đất lúc đó còn đơn giản, gia đình cụ Luân có đơn xin chuyển quyền sử dụng đất có thôn xóm xác nhận, đất không có tranh chấp, khi làm thủ tục cấp GCNQSDĐ, UBND xã đã thông báo công khai không ai có ý kiến gì, vì vậy UBND huyện đã cấp GCNQSDĐ cho ông H quyền sử dụng 141m</w:t>
      </w:r>
      <w:r>
        <w:rPr>
          <w:vertAlign w:val="superscript"/>
        </w:rPr>
        <w:t>2</w:t>
      </w:r>
      <w:r>
        <w:rPr>
          <w:vertAlign w:val="baseline"/>
        </w:rPr>
        <w:t>. Quan điểm của chính quyền địa phương đề nghị Toà án giải quyết theo quy định của pháp luật.</w:t>
      </w:r>
    </w:p>
    <w:p>
      <w:pPr>
        <w:pStyle w:val="BodyText"/>
        <w:spacing w:line="242" w:lineRule="auto" w:before="119"/>
        <w:ind w:right="374" w:firstLine="566"/>
        <w:jc w:val="both"/>
      </w:pPr>
      <w:r>
        <w:rPr/>
        <w:t>Từ nội dung trên, bản án dân sự sơ thẩm</w:t>
      </w:r>
      <w:r>
        <w:rPr>
          <w:spacing w:val="-2"/>
        </w:rPr>
        <w:t> </w:t>
      </w:r>
      <w:r>
        <w:rPr/>
        <w:t>số 19/2022/DS-ST</w:t>
      </w:r>
      <w:r>
        <w:rPr>
          <w:spacing w:val="-1"/>
        </w:rPr>
        <w:t> </w:t>
      </w:r>
      <w:r>
        <w:rPr/>
        <w:t>ngày 19 tháng 7 năm 2022 của Tòa án nhân dân huyện Trực Ninh đã quyết định:</w:t>
      </w:r>
    </w:p>
    <w:p>
      <w:pPr>
        <w:pStyle w:val="BodyText"/>
        <w:spacing w:before="116"/>
        <w:ind w:right="372" w:firstLine="566"/>
        <w:jc w:val="both"/>
      </w:pPr>
      <w:r>
        <w:rPr/>
        <w:t>Căn cứ các Điều 609, 610, 611, 612, 613; khoản 1 Điều 623; các Điều 649, 650, 651, 357 Bộ luật Dân sự (BLDS); các Điều 147, 157 Bộ luật Tố tụng dân sự (BLTTDS); Nghị quyết số 326/UBTVQH14 ngày 30 tháng 12 năm 2016 của Ủy ban Thường vụ Quốc hội quy định về án phí, lệ phí Tòa án,</w:t>
      </w:r>
    </w:p>
    <w:p>
      <w:pPr>
        <w:pStyle w:val="ListParagraph"/>
        <w:numPr>
          <w:ilvl w:val="0"/>
          <w:numId w:val="3"/>
        </w:numPr>
        <w:tabs>
          <w:tab w:pos="1674" w:val="left" w:leader="none"/>
        </w:tabs>
        <w:spacing w:line="240" w:lineRule="auto" w:before="118" w:after="0"/>
        <w:ind w:left="822" w:right="374" w:firstLine="566"/>
        <w:jc w:val="both"/>
        <w:rPr>
          <w:sz w:val="28"/>
        </w:rPr>
      </w:pPr>
      <w:r>
        <w:rPr>
          <w:sz w:val="28"/>
        </w:rPr>
        <w:t>Xử bác yêu cầu khởi kiện chia thừa kế đối phần di sản của cụ Luân. Chấp nhận một phần yêu cầu chia thừa kế của ông Trần Duy C đối với di sản được mở thừa kế và phân chia theo pháp luật là 70,5m</w:t>
      </w:r>
      <w:r>
        <w:rPr>
          <w:sz w:val="28"/>
          <w:vertAlign w:val="superscript"/>
        </w:rPr>
        <w:t>2</w:t>
      </w:r>
      <w:r>
        <w:rPr>
          <w:sz w:val="28"/>
          <w:vertAlign w:val="baseline"/>
        </w:rPr>
        <w:t> đất ở, có nguồn gốc của cụ Trần Duy Đột;</w:t>
      </w:r>
    </w:p>
    <w:p>
      <w:pPr>
        <w:pStyle w:val="ListParagraph"/>
        <w:numPr>
          <w:ilvl w:val="0"/>
          <w:numId w:val="3"/>
        </w:numPr>
        <w:tabs>
          <w:tab w:pos="1686" w:val="left" w:leader="none"/>
        </w:tabs>
        <w:spacing w:line="240" w:lineRule="auto" w:before="122" w:after="0"/>
        <w:ind w:left="822" w:right="375" w:firstLine="566"/>
        <w:jc w:val="both"/>
        <w:rPr>
          <w:sz w:val="28"/>
        </w:rPr>
      </w:pPr>
      <w:r>
        <w:rPr>
          <w:sz w:val="28"/>
        </w:rPr>
        <w:t>Buộc ông Trần Duy H và bà Vũ Thị Nh phải trả giá trị kỷ phần cho ông Trần Duy C và bà Trần Thị Nh, mỗi người 11.280.000đồng, tương đương 1/5 giá trị tài sản của cụ Đột để lại (70,5m</w:t>
      </w:r>
      <w:r>
        <w:rPr>
          <w:sz w:val="28"/>
          <w:vertAlign w:val="superscript"/>
        </w:rPr>
        <w:t>2</w:t>
      </w:r>
      <w:r>
        <w:rPr>
          <w:sz w:val="28"/>
          <w:vertAlign w:val="baseline"/>
        </w:rPr>
        <w:t> : 5 = 14,1m</w:t>
      </w:r>
      <w:r>
        <w:rPr>
          <w:sz w:val="28"/>
          <w:vertAlign w:val="superscript"/>
        </w:rPr>
        <w:t>2</w:t>
      </w:r>
      <w:r>
        <w:rPr>
          <w:sz w:val="28"/>
          <w:vertAlign w:val="baseline"/>
        </w:rPr>
        <w:t> x 800.000đ/1m</w:t>
      </w:r>
      <w:r>
        <w:rPr>
          <w:sz w:val="28"/>
          <w:vertAlign w:val="superscript"/>
        </w:rPr>
        <w:t>2</w:t>
      </w:r>
      <w:r>
        <w:rPr>
          <w:sz w:val="28"/>
          <w:vertAlign w:val="baseline"/>
        </w:rPr>
        <w:t> = </w:t>
      </w:r>
      <w:r>
        <w:rPr>
          <w:spacing w:val="-2"/>
          <w:sz w:val="28"/>
          <w:vertAlign w:val="baseline"/>
        </w:rPr>
        <w:t>11.280.000đồng);</w:t>
      </w:r>
    </w:p>
    <w:p>
      <w:pPr>
        <w:pStyle w:val="ListParagraph"/>
        <w:numPr>
          <w:ilvl w:val="0"/>
          <w:numId w:val="3"/>
        </w:numPr>
        <w:tabs>
          <w:tab w:pos="1715" w:val="left" w:leader="none"/>
        </w:tabs>
        <w:spacing w:line="240" w:lineRule="auto" w:before="121" w:after="0"/>
        <w:ind w:left="822" w:right="374" w:firstLine="566"/>
        <w:jc w:val="both"/>
        <w:rPr>
          <w:sz w:val="28"/>
        </w:rPr>
      </w:pPr>
      <w:r>
        <w:rPr>
          <w:sz w:val="28"/>
        </w:rPr>
        <w:t>Ông Trần Duy C và bà Trần Thị Nh có quyền được nhận kỷ phần là 11.280.000đồng (mười một triệu hai trăm tám mươi ngàn đồng) tương đương 1/5 giá trị tài sản của cụ Đột để lại;</w:t>
      </w:r>
    </w:p>
    <w:p>
      <w:pPr>
        <w:pStyle w:val="ListParagraph"/>
        <w:numPr>
          <w:ilvl w:val="0"/>
          <w:numId w:val="3"/>
        </w:numPr>
        <w:tabs>
          <w:tab w:pos="1715" w:val="left" w:leader="none"/>
        </w:tabs>
        <w:spacing w:line="240" w:lineRule="auto" w:before="119" w:after="0"/>
        <w:ind w:left="822" w:right="374" w:firstLine="566"/>
        <w:jc w:val="both"/>
        <w:rPr>
          <w:sz w:val="28"/>
        </w:rPr>
      </w:pPr>
      <w:r>
        <w:rPr>
          <w:sz w:val="28"/>
        </w:rPr>
        <w:t>Chị Trần Thị H1 (con của ông Trần Duy H và bà Vũ Thị Nh) vẫn có quyền sở hữu tài sản và quyền sử dụng đất 141m</w:t>
      </w:r>
      <w:r>
        <w:rPr>
          <w:sz w:val="28"/>
          <w:vertAlign w:val="superscript"/>
        </w:rPr>
        <w:t>2</w:t>
      </w:r>
      <w:r>
        <w:rPr>
          <w:sz w:val="28"/>
          <w:vertAlign w:val="baseline"/>
        </w:rPr>
        <w:t>, số thửa 984 tờ bản đồ 4PL3 bản đồ 1991 đã được cấp GCNQSDĐ mang tên chị H1, số chứng nhận CS02248 do Sở Tài nguyên và Môi trường tỉnh Nam Định cấp ngày 12-9-2021.</w:t>
      </w:r>
    </w:p>
    <w:p>
      <w:pPr>
        <w:pStyle w:val="BodyText"/>
        <w:spacing w:before="121"/>
        <w:ind w:right="372" w:firstLine="566"/>
        <w:jc w:val="both"/>
      </w:pPr>
      <w:r>
        <w:rPr/>
        <w:t>Ngày 29-7-2022 ông Trần Duy C là nguyên đơn trong vụ án có đơn kháng cáo với nội dung: Không nhất trí với bản án sơ thẩm vì năm 2005-2006 ông H tự</w:t>
      </w:r>
    </w:p>
    <w:p>
      <w:pPr>
        <w:spacing w:after="0"/>
        <w:jc w:val="both"/>
        <w:sectPr>
          <w:pgSz w:w="11910" w:h="16850"/>
          <w:pgMar w:header="0" w:footer="753" w:top="1060" w:bottom="940" w:left="880" w:right="640"/>
        </w:sectPr>
      </w:pPr>
    </w:p>
    <w:p>
      <w:pPr>
        <w:pStyle w:val="BodyText"/>
        <w:spacing w:before="105"/>
        <w:ind w:right="373"/>
        <w:jc w:val="both"/>
      </w:pPr>
      <w:r>
        <w:rPr/>
        <w:t>ý tách đất làm GCNQSDĐ mang tên ông H và tự tách 19 m</w:t>
      </w:r>
      <w:r>
        <w:rPr>
          <w:vertAlign w:val="superscript"/>
        </w:rPr>
        <w:t>2</w:t>
      </w:r>
      <w:r>
        <w:rPr>
          <w:vertAlign w:val="baseline"/>
        </w:rPr>
        <w:t> đất làm ngõ đi</w:t>
      </w:r>
      <w:r>
        <w:rPr>
          <w:spacing w:val="40"/>
          <w:vertAlign w:val="baseline"/>
        </w:rPr>
        <w:t> </w:t>
      </w:r>
      <w:r>
        <w:rPr>
          <w:vertAlign w:val="baseline"/>
        </w:rPr>
        <w:t>chung ông không được biết, từ năm 2017 ông đã đề nghị UBND xã giải quyết tranh chấp diện tích đất 160m</w:t>
      </w:r>
      <w:r>
        <w:rPr>
          <w:vertAlign w:val="superscript"/>
        </w:rPr>
        <w:t>2</w:t>
      </w:r>
      <w:r>
        <w:rPr>
          <w:vertAlign w:val="baseline"/>
        </w:rPr>
        <w:t>, UBND xã lại xác nhận đất không có tranh chấp</w:t>
      </w:r>
      <w:r>
        <w:rPr>
          <w:spacing w:val="40"/>
          <w:vertAlign w:val="baseline"/>
        </w:rPr>
        <w:t> </w:t>
      </w:r>
      <w:r>
        <w:rPr>
          <w:vertAlign w:val="baseline"/>
        </w:rPr>
        <w:t>để làm thủ tục tặng cho đất từ vợ chồng ông H sang cho chị H1 là không đúng, cấp sơ thẩm không triệu tập UBND xã Trực Chính và Văn phòng Đăng ký đất</w:t>
      </w:r>
      <w:r>
        <w:rPr>
          <w:spacing w:val="40"/>
          <w:vertAlign w:val="baseline"/>
        </w:rPr>
        <w:t> </w:t>
      </w:r>
      <w:r>
        <w:rPr>
          <w:vertAlign w:val="baseline"/>
        </w:rPr>
        <w:t>đai, phòng Tài nguyên và Môi trường huyện Trực Ninh tham gia tố tụng để ông được có ý kiến về việc cấp GCNQSDĐ cho chị H1 không đúng pháp luật, đề</w:t>
      </w:r>
      <w:r>
        <w:rPr>
          <w:spacing w:val="80"/>
          <w:vertAlign w:val="baseline"/>
        </w:rPr>
        <w:t> </w:t>
      </w:r>
      <w:r>
        <w:rPr>
          <w:vertAlign w:val="baseline"/>
        </w:rPr>
        <w:t>nghị cấp phúc thẩm xét xử lại huỷ GCNQSDĐ mang tên chị Trần Thị H1, chia thừa kế di sản của bố mẹ ông theo quy định của pháp luật, ông xin nhận bằng</w:t>
      </w:r>
      <w:r>
        <w:rPr>
          <w:spacing w:val="40"/>
          <w:vertAlign w:val="baseline"/>
        </w:rPr>
        <w:t> </w:t>
      </w:r>
      <w:r>
        <w:rPr>
          <w:vertAlign w:val="baseline"/>
        </w:rPr>
        <w:t>hiện vật để làm nhà thờ gia tiên, đồng thời đề nghị xác định 19m</w:t>
      </w:r>
      <w:r>
        <w:rPr>
          <w:vertAlign w:val="superscript"/>
        </w:rPr>
        <w:t>2</w:t>
      </w:r>
      <w:r>
        <w:rPr>
          <w:vertAlign w:val="baseline"/>
        </w:rPr>
        <w:t> ngõ đi vào nhà ông là di sản thừa kế của bố mẹ ông để lại cho các con.</w:t>
      </w:r>
    </w:p>
    <w:p>
      <w:pPr>
        <w:pStyle w:val="BodyText"/>
        <w:spacing w:before="121"/>
        <w:ind w:right="373" w:firstLine="566"/>
        <w:jc w:val="both"/>
      </w:pPr>
      <w:r>
        <w:rPr/>
        <w:t>Ngày 02-8-2022 Viện kiểm sát nhân dân huyện Trực Ninh có Quyết định kháng nghị với nội dung: Trình tự, thủ tục cấp GCNQSDĐ cho ông H, bà Nh</w:t>
      </w:r>
      <w:r>
        <w:rPr>
          <w:spacing w:val="40"/>
        </w:rPr>
        <w:t> </w:t>
      </w:r>
      <w:r>
        <w:rPr/>
        <w:t>năm 2004, cấp GCNQSDĐ cho chị H1 năm 2021 là trái quy định của pháp luật, việc Toà án cấp sơ thẩm chỉ chấp nhận một phần yêu cầu khởi kiện của nguyên đơn là không đúng, cần xác định di sản thừa kế của cụ Luân và cụ Đột là toàn bộ thửa đất số 984 tờ bản đồ số 4PL3 tại thôn Dịch Diệp, xã Trực Chính, khi chia thừa kế phải xem xét công sức đóng góp của ông H, bà Nh, xác định tài sản trên đất là của ông H, bà Nh nên chia cho ông H bằng hiện vật buộc ông H thanh toán bằng</w:t>
      </w:r>
      <w:r>
        <w:rPr>
          <w:spacing w:val="27"/>
        </w:rPr>
        <w:t> </w:t>
      </w:r>
      <w:r>
        <w:rPr/>
        <w:t>giá</w:t>
      </w:r>
      <w:r>
        <w:rPr>
          <w:spacing w:val="31"/>
        </w:rPr>
        <w:t> </w:t>
      </w:r>
      <w:r>
        <w:rPr/>
        <w:t>trị</w:t>
      </w:r>
      <w:r>
        <w:rPr>
          <w:spacing w:val="32"/>
        </w:rPr>
        <w:t> </w:t>
      </w:r>
      <w:r>
        <w:rPr/>
        <w:t>cho</w:t>
      </w:r>
      <w:r>
        <w:rPr>
          <w:spacing w:val="32"/>
        </w:rPr>
        <w:t> </w:t>
      </w:r>
      <w:r>
        <w:rPr/>
        <w:t>những</w:t>
      </w:r>
      <w:r>
        <w:rPr>
          <w:spacing w:val="29"/>
        </w:rPr>
        <w:t> </w:t>
      </w:r>
      <w:r>
        <w:rPr/>
        <w:t>người</w:t>
      </w:r>
      <w:r>
        <w:rPr>
          <w:spacing w:val="29"/>
        </w:rPr>
        <w:t> </w:t>
      </w:r>
      <w:r>
        <w:rPr/>
        <w:t>thừa</w:t>
      </w:r>
      <w:r>
        <w:rPr>
          <w:spacing w:val="32"/>
        </w:rPr>
        <w:t> </w:t>
      </w:r>
      <w:r>
        <w:rPr/>
        <w:t>kế</w:t>
      </w:r>
      <w:r>
        <w:rPr>
          <w:spacing w:val="31"/>
        </w:rPr>
        <w:t> </w:t>
      </w:r>
      <w:r>
        <w:rPr/>
        <w:t>khác</w:t>
      </w:r>
      <w:r>
        <w:rPr>
          <w:spacing w:val="31"/>
        </w:rPr>
        <w:t> </w:t>
      </w:r>
      <w:r>
        <w:rPr/>
        <w:t>gồm</w:t>
      </w:r>
      <w:r>
        <w:rPr>
          <w:spacing w:val="27"/>
        </w:rPr>
        <w:t> </w:t>
      </w:r>
      <w:r>
        <w:rPr/>
        <w:t>ông</w:t>
      </w:r>
      <w:r>
        <w:rPr>
          <w:spacing w:val="31"/>
        </w:rPr>
        <w:t> </w:t>
      </w:r>
      <w:r>
        <w:rPr/>
        <w:t>CH</w:t>
      </w:r>
      <w:r>
        <w:rPr>
          <w:spacing w:val="28"/>
        </w:rPr>
        <w:t> </w:t>
      </w:r>
      <w:r>
        <w:rPr/>
        <w:t>và</w:t>
      </w:r>
      <w:r>
        <w:rPr>
          <w:spacing w:val="29"/>
        </w:rPr>
        <w:t> </w:t>
      </w:r>
      <w:r>
        <w:rPr/>
        <w:t>bà</w:t>
      </w:r>
      <w:r>
        <w:rPr>
          <w:spacing w:val="32"/>
        </w:rPr>
        <w:t> </w:t>
      </w:r>
      <w:r>
        <w:rPr/>
        <w:t>Nh,</w:t>
      </w:r>
      <w:r>
        <w:rPr>
          <w:spacing w:val="30"/>
        </w:rPr>
        <w:t> </w:t>
      </w:r>
      <w:r>
        <w:rPr/>
        <w:t>mỗi</w:t>
      </w:r>
      <w:r>
        <w:rPr>
          <w:spacing w:val="32"/>
        </w:rPr>
        <w:t> </w:t>
      </w:r>
      <w:r>
        <w:rPr>
          <w:spacing w:val="-2"/>
        </w:rPr>
        <w:t>người</w:t>
      </w:r>
    </w:p>
    <w:p>
      <w:pPr>
        <w:pStyle w:val="BodyText"/>
        <w:spacing w:before="2"/>
        <w:ind w:right="374"/>
        <w:jc w:val="both"/>
      </w:pPr>
      <w:r>
        <w:rPr/>
        <w:t>28.200.000 đồng, đề nghị huỷ GCNQSDĐ của ông Trần Duy H, thu hồi GCNQSDĐ đất của chị Trần Thị H1.</w:t>
      </w:r>
    </w:p>
    <w:p>
      <w:pPr>
        <w:pStyle w:val="BodyText"/>
        <w:spacing w:before="119"/>
        <w:ind w:right="371" w:firstLine="566"/>
        <w:jc w:val="both"/>
      </w:pPr>
      <w:r>
        <w:rPr/>
        <w:t>Tại phiên toà phúc thẩm: Nguyên đơn giữ nguyên yêu cầu khởi kiện, các đương sự không thoả thuận được với nhau về việc giải quyết vụ án, người kháng cáo giữ nguyên yêu cầu kháng cáo và trình bày: Đề nghị xác định di sản thừa kế là 160m</w:t>
      </w:r>
      <w:r>
        <w:rPr>
          <w:vertAlign w:val="superscript"/>
        </w:rPr>
        <w:t>2</w:t>
      </w:r>
      <w:r>
        <w:rPr>
          <w:vertAlign w:val="baseline"/>
        </w:rPr>
        <w:t> đất, không phải chỉ có 141m</w:t>
      </w:r>
      <w:r>
        <w:rPr>
          <w:vertAlign w:val="superscript"/>
        </w:rPr>
        <w:t>2</w:t>
      </w:r>
      <w:r>
        <w:rPr>
          <w:vertAlign w:val="baseline"/>
        </w:rPr>
        <w:t>, việc ông H</w:t>
      </w:r>
      <w:r>
        <w:rPr>
          <w:spacing w:val="-1"/>
          <w:vertAlign w:val="baseline"/>
        </w:rPr>
        <w:t> </w:t>
      </w:r>
      <w:r>
        <w:rPr>
          <w:vertAlign w:val="baseline"/>
        </w:rPr>
        <w:t>tự ý kê khai</w:t>
      </w:r>
      <w:r>
        <w:rPr>
          <w:spacing w:val="-1"/>
          <w:vertAlign w:val="baseline"/>
        </w:rPr>
        <w:t> </w:t>
      </w:r>
      <w:r>
        <w:rPr>
          <w:vertAlign w:val="baseline"/>
        </w:rPr>
        <w:t>chỉ có 141m</w:t>
      </w:r>
      <w:r>
        <w:rPr>
          <w:vertAlign w:val="superscript"/>
        </w:rPr>
        <w:t>2</w:t>
      </w:r>
      <w:r>
        <w:rPr>
          <w:vertAlign w:val="baseline"/>
        </w:rPr>
        <w:t> anh chị em khác không biết nên không chịu trách nhiệm. Đối với việc ông H làm nhà trên đất bố mẹ để ở cũng giống như bà Nh,</w:t>
      </w:r>
      <w:r>
        <w:rPr>
          <w:spacing w:val="-1"/>
          <w:vertAlign w:val="baseline"/>
        </w:rPr>
        <w:t> </w:t>
      </w:r>
      <w:r>
        <w:rPr>
          <w:vertAlign w:val="baseline"/>
        </w:rPr>
        <w:t>bà E trước đây</w:t>
      </w:r>
      <w:r>
        <w:rPr>
          <w:spacing w:val="-3"/>
          <w:vertAlign w:val="baseline"/>
        </w:rPr>
        <w:t> </w:t>
      </w:r>
      <w:r>
        <w:rPr>
          <w:vertAlign w:val="baseline"/>
        </w:rPr>
        <w:t>cũng làm</w:t>
      </w:r>
      <w:r>
        <w:rPr>
          <w:spacing w:val="-4"/>
          <w:vertAlign w:val="baseline"/>
        </w:rPr>
        <w:t> </w:t>
      </w:r>
      <w:r>
        <w:rPr>
          <w:vertAlign w:val="baseline"/>
        </w:rPr>
        <w:t>nhà tạm</w:t>
      </w:r>
      <w:r>
        <w:rPr>
          <w:spacing w:val="-4"/>
          <w:vertAlign w:val="baseline"/>
        </w:rPr>
        <w:t> </w:t>
      </w:r>
      <w:r>
        <w:rPr>
          <w:vertAlign w:val="baseline"/>
        </w:rPr>
        <w:t>để ở trên đất nhưng đến khi chuyển đi chỗ khác phải dỡ nhà trả đất bố mẹ, chứ không phải cứ cho làm nhà là đương nhiên cho đất, chưa khi nào trong gia đình nói về việc cho ông H đất. Mà từ khi còn sống bố ông đã giao GCNQSDĐ tạm thời cho ông là con trưởng quản lý và dặn lại phải giữ đất của cha mẹ, không được bán. Nay ông H có ý định bán đất không bán được lại làm Hợp đồng chuyển nhượng cho con gái trong khi con gái ông H đã có chỗ ở đàng hoàng khác thì anh chị em không nhất trí, đề nghị chia thừa kế cho ông bằng hiện vật để ông xây dựng nơi thờ cúng bố mẹ như lời bố ông dặn.</w:t>
      </w:r>
    </w:p>
    <w:p>
      <w:pPr>
        <w:pStyle w:val="BodyText"/>
        <w:spacing w:before="121"/>
        <w:ind w:right="370" w:firstLine="566"/>
        <w:jc w:val="both"/>
      </w:pPr>
      <w:r>
        <w:rPr/>
        <w:t>Trợ giúp viên pháp lý bảo vệ quyền lợi ích hợp pháp cho ông CH trình bày: Trình tự thủ tục cấp GCNQSDĐ cho ông H không đúng, cụ Luân không biết chữ nhưng không điểm chỉ mà ông H đã thừa nhận ông H tự ký chữ ký cụ Luân, còn chữ ký bà Nh lại do bà E ký, trong khi ông CH nhà ở ngay phía sau đang giữ GCNQSDĐ tạm thời thì không được đưa ký, như vậy GCNQSDĐ của ông H là không hợp pháp, do đó Hợp đồng tặng cho chị H1 là vô hiệu, đề nghị Hội đồng xét xử kiến nghị thu hồi các GCNQSDĐ đã cấp không đúng pháp luật và xác</w:t>
      </w:r>
      <w:r>
        <w:rPr>
          <w:spacing w:val="40"/>
        </w:rPr>
        <w:t> </w:t>
      </w:r>
      <w:r>
        <w:rPr/>
        <w:t>định</w:t>
      </w:r>
      <w:r>
        <w:rPr>
          <w:spacing w:val="20"/>
        </w:rPr>
        <w:t> </w:t>
      </w:r>
      <w:r>
        <w:rPr/>
        <w:t>di</w:t>
      </w:r>
      <w:r>
        <w:rPr>
          <w:spacing w:val="22"/>
        </w:rPr>
        <w:t> </w:t>
      </w:r>
      <w:r>
        <w:rPr/>
        <w:t>sản</w:t>
      </w:r>
      <w:r>
        <w:rPr>
          <w:spacing w:val="19"/>
        </w:rPr>
        <w:t> </w:t>
      </w:r>
      <w:r>
        <w:rPr/>
        <w:t>là</w:t>
      </w:r>
      <w:r>
        <w:rPr>
          <w:spacing w:val="22"/>
        </w:rPr>
        <w:t> </w:t>
      </w:r>
      <w:r>
        <w:rPr/>
        <w:t>toàn</w:t>
      </w:r>
      <w:r>
        <w:rPr>
          <w:spacing w:val="22"/>
        </w:rPr>
        <w:t> </w:t>
      </w:r>
      <w:r>
        <w:rPr/>
        <w:t>bộ</w:t>
      </w:r>
      <w:r>
        <w:rPr>
          <w:spacing w:val="22"/>
        </w:rPr>
        <w:t> </w:t>
      </w:r>
      <w:r>
        <w:rPr/>
        <w:t>160m</w:t>
      </w:r>
      <w:r>
        <w:rPr>
          <w:vertAlign w:val="superscript"/>
        </w:rPr>
        <w:t>2</w:t>
      </w:r>
      <w:r>
        <w:rPr>
          <w:vertAlign w:val="baseline"/>
        </w:rPr>
        <w:t>,</w:t>
      </w:r>
      <w:r>
        <w:rPr>
          <w:spacing w:val="21"/>
          <w:vertAlign w:val="baseline"/>
        </w:rPr>
        <w:t> </w:t>
      </w:r>
      <w:r>
        <w:rPr>
          <w:vertAlign w:val="baseline"/>
        </w:rPr>
        <w:t>chia</w:t>
      </w:r>
      <w:r>
        <w:rPr>
          <w:spacing w:val="21"/>
          <w:vertAlign w:val="baseline"/>
        </w:rPr>
        <w:t> </w:t>
      </w:r>
      <w:r>
        <w:rPr>
          <w:vertAlign w:val="baseline"/>
        </w:rPr>
        <w:t>đất</w:t>
      </w:r>
      <w:r>
        <w:rPr>
          <w:spacing w:val="19"/>
          <w:vertAlign w:val="baseline"/>
        </w:rPr>
        <w:t> </w:t>
      </w:r>
      <w:r>
        <w:rPr>
          <w:vertAlign w:val="baseline"/>
        </w:rPr>
        <w:t>ngõ</w:t>
      </w:r>
      <w:r>
        <w:rPr>
          <w:spacing w:val="22"/>
          <w:vertAlign w:val="baseline"/>
        </w:rPr>
        <w:t> </w:t>
      </w:r>
      <w:r>
        <w:rPr>
          <w:vertAlign w:val="baseline"/>
        </w:rPr>
        <w:t>và</w:t>
      </w:r>
      <w:r>
        <w:rPr>
          <w:spacing w:val="20"/>
          <w:vertAlign w:val="baseline"/>
        </w:rPr>
        <w:t> </w:t>
      </w:r>
      <w:r>
        <w:rPr>
          <w:vertAlign w:val="baseline"/>
        </w:rPr>
        <w:t>diện</w:t>
      </w:r>
      <w:r>
        <w:rPr>
          <w:spacing w:val="22"/>
          <w:vertAlign w:val="baseline"/>
        </w:rPr>
        <w:t> </w:t>
      </w:r>
      <w:r>
        <w:rPr>
          <w:vertAlign w:val="baseline"/>
        </w:rPr>
        <w:t>tích</w:t>
      </w:r>
      <w:r>
        <w:rPr>
          <w:spacing w:val="20"/>
          <w:vertAlign w:val="baseline"/>
        </w:rPr>
        <w:t> </w:t>
      </w:r>
      <w:r>
        <w:rPr>
          <w:vertAlign w:val="baseline"/>
        </w:rPr>
        <w:t>141m</w:t>
      </w:r>
      <w:r>
        <w:rPr>
          <w:vertAlign w:val="superscript"/>
        </w:rPr>
        <w:t>2</w:t>
      </w:r>
      <w:r>
        <w:rPr>
          <w:spacing w:val="23"/>
          <w:vertAlign w:val="baseline"/>
        </w:rPr>
        <w:t> </w:t>
      </w:r>
      <w:r>
        <w:rPr>
          <w:vertAlign w:val="baseline"/>
        </w:rPr>
        <w:t>cho</w:t>
      </w:r>
      <w:r>
        <w:rPr>
          <w:spacing w:val="19"/>
          <w:vertAlign w:val="baseline"/>
        </w:rPr>
        <w:t> </w:t>
      </w:r>
      <w:r>
        <w:rPr>
          <w:vertAlign w:val="baseline"/>
        </w:rPr>
        <w:t>ông</w:t>
      </w:r>
      <w:r>
        <w:rPr>
          <w:spacing w:val="22"/>
          <w:vertAlign w:val="baseline"/>
        </w:rPr>
        <w:t> </w:t>
      </w:r>
      <w:r>
        <w:rPr>
          <w:vertAlign w:val="baseline"/>
        </w:rPr>
        <w:t>CH</w:t>
      </w:r>
      <w:r>
        <w:rPr>
          <w:spacing w:val="19"/>
          <w:vertAlign w:val="baseline"/>
        </w:rPr>
        <w:t> </w:t>
      </w:r>
      <w:r>
        <w:rPr>
          <w:spacing w:val="-5"/>
          <w:vertAlign w:val="baseline"/>
        </w:rPr>
        <w:t>xây</w:t>
      </w:r>
    </w:p>
    <w:p>
      <w:pPr>
        <w:spacing w:after="0"/>
        <w:jc w:val="both"/>
        <w:sectPr>
          <w:pgSz w:w="11910" w:h="16850"/>
          <w:pgMar w:header="0" w:footer="753" w:top="1020" w:bottom="940" w:left="880" w:right="640"/>
        </w:sectPr>
      </w:pPr>
    </w:p>
    <w:p>
      <w:pPr>
        <w:pStyle w:val="BodyText"/>
        <w:spacing w:line="242" w:lineRule="auto" w:before="65"/>
        <w:ind w:right="373"/>
        <w:jc w:val="both"/>
      </w:pPr>
      <w:r>
        <w:rPr/>
        <w:t>nhà thờ cúng cha mẹ, buộc ông CH thanh toán bằng giá trị cho những người thừa kế khác.</w:t>
      </w:r>
    </w:p>
    <w:p>
      <w:pPr>
        <w:pStyle w:val="BodyText"/>
        <w:spacing w:before="115"/>
        <w:ind w:right="372" w:firstLine="566"/>
        <w:jc w:val="both"/>
      </w:pPr>
      <w:r>
        <w:rPr/>
        <w:t>Ông H trình bày: Do cụ Luân không biết chữ nên ông đã ký thay chữ ký cụ Luân, còn ai ký chữ ký bà Nh thì ông đi làm</w:t>
      </w:r>
      <w:r>
        <w:rPr>
          <w:spacing w:val="-2"/>
        </w:rPr>
        <w:t> </w:t>
      </w:r>
      <w:r>
        <w:rPr/>
        <w:t>xa nên không biết. Việc GCNQSDĐ đứng tên ông mặc dù trong gia đình không có sự thỏa thuận, nhưng quá trình làm thủ tục 2 năm mới xong không ai có ý kiến gì, nay ông không nhất trí chia thừa</w:t>
      </w:r>
      <w:r>
        <w:rPr>
          <w:spacing w:val="40"/>
        </w:rPr>
        <w:t> </w:t>
      </w:r>
      <w:r>
        <w:rPr/>
        <w:t>kế vì ông đã làm nhà, vẫn có nhu cầu ở, ông đã được địa phương xác nhận thông tin về cư trú, ông cũng là con trai, nên cũng có thể xây nơi thờ cúng bố mẹ.</w:t>
      </w:r>
    </w:p>
    <w:p>
      <w:pPr>
        <w:pStyle w:val="BodyText"/>
        <w:spacing w:before="120"/>
        <w:ind w:right="373" w:firstLine="566"/>
        <w:jc w:val="both"/>
      </w:pPr>
      <w:r>
        <w:rPr/>
        <w:t>Bà Nh trình bày: Bà chưa bao giờ nghe cụ Luân hay ai nói về việc cho đất ông H, ông H làm nhà để ở tạm trên đất bố mẹ vì chưa mua được chỗ khác cũng giống như bà trước đây khi đi phải tự dỡ nhà trả lại đất cho bố mẹ, do không có việc thỏa thuận giao đất cho ông H nên giấy</w:t>
      </w:r>
      <w:r>
        <w:rPr>
          <w:spacing w:val="-1"/>
        </w:rPr>
        <w:t> </w:t>
      </w:r>
      <w:r>
        <w:rPr/>
        <w:t>tờ mới phải ký giả chữ ký của bà, cụ Luân và không đưa ông CH ký. Việc bà Nh tự đưa cho bà 01 chỉ khi bà mua đất do khi đó bà phải vay mượn rất nhiều, bà đã nói là bà vay, nhưng đến khi bà trả ông H bà Nh lại không nhận, bà đã phải trả thông qua việc mừng đám cưới con ông H, bà Nh. Nay bà đề nghị chia thừa kế phải tính đủ 160m</w:t>
      </w:r>
      <w:r>
        <w:rPr>
          <w:vertAlign w:val="superscript"/>
        </w:rPr>
        <w:t>2</w:t>
      </w:r>
      <w:r>
        <w:rPr>
          <w:vertAlign w:val="baseline"/>
        </w:rPr>
        <w:t> đất, không phải</w:t>
      </w:r>
      <w:r>
        <w:rPr>
          <w:spacing w:val="40"/>
          <w:vertAlign w:val="baseline"/>
        </w:rPr>
        <w:t> </w:t>
      </w:r>
      <w:r>
        <w:rPr>
          <w:vertAlign w:val="baseline"/>
        </w:rPr>
        <w:t>chỉ có 141m</w:t>
      </w:r>
      <w:r>
        <w:rPr>
          <w:vertAlign w:val="superscript"/>
        </w:rPr>
        <w:t>2</w:t>
      </w:r>
      <w:r>
        <w:rPr>
          <w:vertAlign w:val="baseline"/>
        </w:rPr>
        <w:t>, bà và ông CH xin nhận bằng hiện vật, bà tự nguyện giao kỷ phần của bà cho ông CH để làm nhà thờ cúng cha mẹ.</w:t>
      </w:r>
    </w:p>
    <w:p>
      <w:pPr>
        <w:pStyle w:val="BodyText"/>
        <w:spacing w:before="120"/>
        <w:ind w:right="372" w:firstLine="566"/>
        <w:jc w:val="both"/>
      </w:pPr>
      <w:r>
        <w:rPr/>
        <w:t>Bà E xác nhận, trong gia đình chưa khi nào có việc thỏa thuận cho ai sử</w:t>
      </w:r>
      <w:r>
        <w:rPr>
          <w:spacing w:val="40"/>
        </w:rPr>
        <w:t> </w:t>
      </w:r>
      <w:r>
        <w:rPr/>
        <w:t>dụng thửa đất, nhưng cụ Luân có nói với bà về việc làm GCNQSDĐ cho ông H và bảo bà ký thay chữ ký bà Nh, bà vẫn sống cùng với bà Nh và bà Nh đã nhận</w:t>
      </w:r>
      <w:r>
        <w:rPr>
          <w:spacing w:val="40"/>
        </w:rPr>
        <w:t> </w:t>
      </w:r>
      <w:r>
        <w:rPr/>
        <w:t>01 chỉ vàng của ông H bà Nh. Nay, nếu chia thừa kế bà tự nguyện nhường kỷ phần của bà được hưởng cho ông H.</w:t>
      </w:r>
    </w:p>
    <w:p>
      <w:pPr>
        <w:pStyle w:val="BodyText"/>
        <w:spacing w:before="121"/>
        <w:ind w:right="373" w:firstLine="566"/>
        <w:jc w:val="both"/>
      </w:pPr>
      <w:r>
        <w:rPr/>
        <w:t>Bà Nh trình bày: Cụ Luân chưa</w:t>
      </w:r>
      <w:r>
        <w:rPr>
          <w:spacing w:val="-1"/>
        </w:rPr>
        <w:t> </w:t>
      </w:r>
      <w:r>
        <w:rPr/>
        <w:t>khi nào nói trước mặt các con về việc cho ai thửa đất, nhưng trước đây bà có nghe cụ Luân nói giữa ông H và bà Nh nếu ai ở trên đất thì phải đưa cho người đi chỗ ở khác 01 chỉ vàng, khi bà Nh dỡ nhà đi mua chỗ ở khác có nói cô chú tính thế nào nên bà đã phải đi vay đưa cho bà Nh 01 chỉ vàng, nay vợ chồng bà đã làm nhà trên đất, đã được cấp GCNQSDĐ nên không nhất trí chia thừa kế.</w:t>
      </w:r>
    </w:p>
    <w:p>
      <w:pPr>
        <w:pStyle w:val="BodyText"/>
        <w:spacing w:before="120"/>
        <w:ind w:right="372" w:firstLine="566"/>
        <w:jc w:val="both"/>
      </w:pPr>
      <w:r>
        <w:rPr/>
        <w:t>Đại diện Viện kiểm sát nhân dân tỉnh Nam Định phát biểu quan điểm: Những người tiến hành tố</w:t>
      </w:r>
      <w:r>
        <w:rPr>
          <w:spacing w:val="-1"/>
        </w:rPr>
        <w:t> </w:t>
      </w:r>
      <w:r>
        <w:rPr/>
        <w:t>tụng và tham</w:t>
      </w:r>
      <w:r>
        <w:rPr>
          <w:spacing w:val="-5"/>
        </w:rPr>
        <w:t> </w:t>
      </w:r>
      <w:r>
        <w:rPr/>
        <w:t>gia tố tụng đã chấp hành đúng những quy định của BLTTDS. Về nội dung: Khi cấp GCNQSDĐ cho ông H chỉ có đơn ghi họ tên Trần Thị Đột, không đúng tên cụ Luân, cụ Luân cũng không biết chữ, ông H, bà E xác nhận không đúng chữ ký của cụ Luân và bà Nh. Ông Hải -Trưởng thôn xác nhận ông Hải không chứng kiến việc cụ Luân và anh chị em làm đơn chia tách, nên không đủ căn cứ xác định đơn chia tách đất là ý chí của cụ Luân. Đồng thời, khi đó cụ Đột đã chết, không có văn bản thỏa thuận của các người thừa</w:t>
      </w:r>
      <w:r>
        <w:rPr>
          <w:spacing w:val="-1"/>
        </w:rPr>
        <w:t> </w:t>
      </w:r>
      <w:r>
        <w:rPr/>
        <w:t>kế khác của</w:t>
      </w:r>
      <w:r>
        <w:rPr>
          <w:spacing w:val="-1"/>
        </w:rPr>
        <w:t> </w:t>
      </w:r>
      <w:r>
        <w:rPr/>
        <w:t>cụ Đột,</w:t>
      </w:r>
      <w:r>
        <w:rPr>
          <w:spacing w:val="-1"/>
        </w:rPr>
        <w:t> </w:t>
      </w:r>
      <w:r>
        <w:rPr/>
        <w:t>nên việc</w:t>
      </w:r>
      <w:r>
        <w:rPr>
          <w:spacing w:val="-1"/>
        </w:rPr>
        <w:t> </w:t>
      </w:r>
      <w:r>
        <w:rPr/>
        <w:t>cấp GCNQSDĐ cho ông H</w:t>
      </w:r>
      <w:r>
        <w:rPr>
          <w:spacing w:val="-2"/>
        </w:rPr>
        <w:t> </w:t>
      </w:r>
      <w:r>
        <w:rPr/>
        <w:t>là không hợp pháp. Như vậy, khi làm thủ tục tặng cho để cấp GCNQSDĐ cho chị H1 ông H, bà Nh chưa phải là chủ sử dụng hợp pháp, nên hợp đồng tặng cho không có hiệu lực và địa phương đã biết về việc thửa đất có tranh chấp vẫn làm thủ tục cấp</w:t>
      </w:r>
      <w:r>
        <w:rPr>
          <w:spacing w:val="40"/>
        </w:rPr>
        <w:t> </w:t>
      </w:r>
      <w:r>
        <w:rPr/>
        <w:t>GCNQSDĐ cho chị H1 là không hợp pháp. Ngay từ đầu nguyên đơn đã yêu cầu hủy</w:t>
      </w:r>
      <w:r>
        <w:rPr>
          <w:spacing w:val="28"/>
        </w:rPr>
        <w:t> </w:t>
      </w:r>
      <w:r>
        <w:rPr/>
        <w:t>GCNQSDĐ,</w:t>
      </w:r>
      <w:r>
        <w:rPr>
          <w:spacing w:val="31"/>
        </w:rPr>
        <w:t> </w:t>
      </w:r>
      <w:r>
        <w:rPr/>
        <w:t>Tòa</w:t>
      </w:r>
      <w:r>
        <w:rPr>
          <w:spacing w:val="32"/>
        </w:rPr>
        <w:t> </w:t>
      </w:r>
      <w:r>
        <w:rPr/>
        <w:t>án</w:t>
      </w:r>
      <w:r>
        <w:rPr>
          <w:spacing w:val="30"/>
        </w:rPr>
        <w:t> </w:t>
      </w:r>
      <w:r>
        <w:rPr/>
        <w:t>cấp</w:t>
      </w:r>
      <w:r>
        <w:rPr>
          <w:spacing w:val="32"/>
        </w:rPr>
        <w:t> </w:t>
      </w:r>
      <w:r>
        <w:rPr/>
        <w:t>huyện</w:t>
      </w:r>
      <w:r>
        <w:rPr>
          <w:spacing w:val="33"/>
        </w:rPr>
        <w:t> </w:t>
      </w:r>
      <w:r>
        <w:rPr/>
        <w:t>vẫn</w:t>
      </w:r>
      <w:r>
        <w:rPr>
          <w:spacing w:val="28"/>
        </w:rPr>
        <w:t> </w:t>
      </w:r>
      <w:r>
        <w:rPr/>
        <w:t>thụ</w:t>
      </w:r>
      <w:r>
        <w:rPr>
          <w:spacing w:val="31"/>
        </w:rPr>
        <w:t> </w:t>
      </w:r>
      <w:r>
        <w:rPr/>
        <w:t>lý</w:t>
      </w:r>
      <w:r>
        <w:rPr>
          <w:spacing w:val="30"/>
        </w:rPr>
        <w:t> </w:t>
      </w:r>
      <w:r>
        <w:rPr/>
        <w:t>giải</w:t>
      </w:r>
      <w:r>
        <w:rPr>
          <w:spacing w:val="32"/>
        </w:rPr>
        <w:t> </w:t>
      </w:r>
      <w:r>
        <w:rPr/>
        <w:t>quyết</w:t>
      </w:r>
      <w:r>
        <w:rPr>
          <w:spacing w:val="32"/>
        </w:rPr>
        <w:t> </w:t>
      </w:r>
      <w:r>
        <w:rPr/>
        <w:t>vụ</w:t>
      </w:r>
      <w:r>
        <w:rPr>
          <w:spacing w:val="31"/>
        </w:rPr>
        <w:t> </w:t>
      </w:r>
      <w:r>
        <w:rPr/>
        <w:t>án</w:t>
      </w:r>
      <w:r>
        <w:rPr>
          <w:spacing w:val="30"/>
        </w:rPr>
        <w:t> </w:t>
      </w:r>
      <w:r>
        <w:rPr/>
        <w:t>là</w:t>
      </w:r>
      <w:r>
        <w:rPr>
          <w:spacing w:val="29"/>
        </w:rPr>
        <w:t> </w:t>
      </w:r>
      <w:r>
        <w:rPr/>
        <w:t>không</w:t>
      </w:r>
      <w:r>
        <w:rPr>
          <w:spacing w:val="30"/>
        </w:rPr>
        <w:t> </w:t>
      </w:r>
      <w:r>
        <w:rPr/>
        <w:t>đúng</w:t>
      </w:r>
    </w:p>
    <w:p>
      <w:pPr>
        <w:spacing w:after="0"/>
        <w:jc w:val="both"/>
        <w:sectPr>
          <w:pgSz w:w="11910" w:h="16850"/>
          <w:pgMar w:header="0" w:footer="753" w:top="1060" w:bottom="940" w:left="880" w:right="640"/>
        </w:sectPr>
      </w:pPr>
    </w:p>
    <w:p>
      <w:pPr>
        <w:pStyle w:val="BodyText"/>
        <w:spacing w:before="65"/>
        <w:ind w:right="372"/>
        <w:jc w:val="both"/>
      </w:pPr>
      <w:r>
        <w:rPr/>
        <w:t>thẩm quyền, vi phạm nghiêm trọng thủ tục tố tụng, đề nghị Hội đồng xét xử hủy bản án sơ thẩm để xét xử lại. Về nội dung, thay đổi nội dung kháng nghị đề nghị chia di sản thừa kế bằng hiện vật cho các bên đương sự và do ông CH là người già, có công với cách mạng đề nghị xem xét miễn án phí cho ông CH.</w:t>
      </w:r>
    </w:p>
    <w:p>
      <w:pPr>
        <w:pStyle w:val="Heading1"/>
        <w:spacing w:before="246"/>
        <w:ind w:right="1545"/>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235"/>
        <w:ind w:right="441" w:firstLine="566"/>
      </w:pPr>
      <w:r>
        <w:rPr/>
        <w:t>Sau khi nghiên cứu các tài liệu có trong hồ sơ vụ án được thẩm tra tại phiên toà và căn cứ vào kết quả tranh luận tại phiên toà, Hội đồng xét xử nhận định:</w:t>
      </w:r>
    </w:p>
    <w:p>
      <w:pPr>
        <w:pStyle w:val="ListParagraph"/>
        <w:numPr>
          <w:ilvl w:val="0"/>
          <w:numId w:val="4"/>
        </w:numPr>
        <w:tabs>
          <w:tab w:pos="1830" w:val="left" w:leader="none"/>
        </w:tabs>
        <w:spacing w:line="240" w:lineRule="auto" w:before="241" w:after="0"/>
        <w:ind w:left="822" w:right="371" w:firstLine="566"/>
        <w:jc w:val="both"/>
        <w:rPr>
          <w:sz w:val="28"/>
        </w:rPr>
      </w:pPr>
      <w:r>
        <w:rPr>
          <w:sz w:val="28"/>
        </w:rPr>
        <w:t>Đối với kháng cáo của ông CH về việc cấp sơ thẩm không triệu tập UBND xã Trực Chính và Văn phòng Đăng ký đất đai, phòng Tài nguyên và Môi trường huyện Trực Ninh tham gia tố tụng để ông được có ý kiến về việc cấp GCNQSDĐ cho chị H1 không đúng pháp luật và quan điểm của Viện kiểm sát tỉnh Nam Định về việc cần tuyên huỷ các GCNQSDĐ đã cấp cho các đương sự nên vụ án thuộc thẩm quyền Tòa án nhân dân cấp tỉnh là không có căn cứ chấp nhận bởi lẽ: Tại câu 2 mục II Công văn</w:t>
      </w:r>
      <w:r>
        <w:rPr>
          <w:spacing w:val="-2"/>
          <w:sz w:val="28"/>
        </w:rPr>
        <w:t> </w:t>
      </w:r>
      <w:r>
        <w:rPr>
          <w:sz w:val="28"/>
        </w:rPr>
        <w:t>64/TANDTC-PC</w:t>
      </w:r>
      <w:r>
        <w:rPr>
          <w:spacing w:val="-1"/>
          <w:sz w:val="28"/>
        </w:rPr>
        <w:t> </w:t>
      </w:r>
      <w:r>
        <w:rPr>
          <w:sz w:val="28"/>
        </w:rPr>
        <w:t>ngày 03-4-2019 về thông báo kết quả giải đáp trực tuyến một số vướng mắc về hình sự, dân sự và tố tụng hành chính hướng dẫn như sau: “Theo quy định của Luật Đất đai và Nghị định số 43/2014/NĐ-CP ngày 15-5-2014 của Chính phủ thì việc cấp lại GCNQSDĐ hoặc xác nhận nội dung biến động trong trường hợp thực hiện hợp đồng (các trường hợp quy định tại</w:t>
      </w:r>
      <w:r>
        <w:rPr>
          <w:spacing w:val="-1"/>
          <w:sz w:val="28"/>
        </w:rPr>
        <w:t> </w:t>
      </w:r>
      <w:r>
        <w:rPr>
          <w:sz w:val="28"/>
        </w:rPr>
        <w:t>khoản 3 Điều 105 của Luật Đất đai) là thủ tục hành chính trong giao dịch dân sự, không mang tính chất của quyết định hành chính cá biệt; cơ quan, tổ chức có thẩm quyền sẽ thực hiện việc đăng ký biến động, cấp lại GCNQSDĐ trên cơ sở kết quả giao dịch có hiệu lực. Cho nên, khi giải quyết tranh chấp về Hợp đồng chuyển quyền sử dụng đất mà Hợp đồng đó bị vô hiệu, nhưng người nhận chuyển quyền đã được cấp GCNQSDĐ hoặc đã được xác nhận nội dung biến động thì không đưa cơ quan có thẩm quyền trong việc</w:t>
      </w:r>
      <w:r>
        <w:rPr>
          <w:spacing w:val="80"/>
          <w:sz w:val="28"/>
        </w:rPr>
        <w:t> </w:t>
      </w:r>
      <w:r>
        <w:rPr>
          <w:sz w:val="28"/>
        </w:rPr>
        <w:t>cấp GCNQSDĐ tham gia tố</w:t>
      </w:r>
      <w:r>
        <w:rPr>
          <w:spacing w:val="-1"/>
          <w:sz w:val="28"/>
        </w:rPr>
        <w:t> </w:t>
      </w:r>
      <w:r>
        <w:rPr>
          <w:sz w:val="28"/>
        </w:rPr>
        <w:t>tụng và không cần phải tuyên hủy GCNQSDĐ cấp cho người nhận chuyển nhượng.</w:t>
      </w:r>
      <w:r>
        <w:rPr>
          <w:spacing w:val="-3"/>
          <w:sz w:val="28"/>
        </w:rPr>
        <w:t> </w:t>
      </w:r>
      <w:r>
        <w:rPr>
          <w:sz w:val="28"/>
        </w:rPr>
        <w:t>Khi Tòa án tuyên Hợp đồng chuyển quyền sử dụng đất vô hiệu thì Văn phòng đăng ký đất đai, cơ quan Tài nguyên và Môi trường căn cứ vào bản án, quyết định của Tòa án để</w:t>
      </w:r>
      <w:r>
        <w:rPr>
          <w:spacing w:val="-5"/>
          <w:sz w:val="28"/>
        </w:rPr>
        <w:t> </w:t>
      </w:r>
      <w:r>
        <w:rPr>
          <w:sz w:val="28"/>
        </w:rPr>
        <w:t>giải quyết, điều chỉnh biến động hoặc cấp lại GCNQSDĐ phù hợp với kết quả giải quyết của Tòa án”. Do vậy, việc cấp sơ thẩm không đưa UBND xã Trực Chính và Văn phòng Đăng ký đất đai, phòng Tài nguyên và Môi trường huyện Trực Ninh tham gia tố tụng là đúng, đồng thời, khi đã cấp GCNQSDĐ cho chị H1 thì GCNQSDĐ của ông Trần Duy H đã không còn giá trị và theo hướng dẫn của Công văn 64 nêu trên, không cần phải tuyên huỷ đối với GCNQSDĐ được cấp cho chị H1 mà cơ quan nhà nước có thẩm quyền sẽ căn cứ vào quyết định của bản án của Tòa án để cấp lại GCNQSDĐ phù hợp với quyết định của bản án và như vậy vụ án thuộc thẩm quyền giải quyết của Tòa án nhân dân cấp huyện là đúng.</w:t>
      </w:r>
    </w:p>
    <w:p>
      <w:pPr>
        <w:pStyle w:val="ListParagraph"/>
        <w:numPr>
          <w:ilvl w:val="0"/>
          <w:numId w:val="4"/>
        </w:numPr>
        <w:tabs>
          <w:tab w:pos="1864" w:val="left" w:leader="none"/>
        </w:tabs>
        <w:spacing w:line="240" w:lineRule="auto" w:before="120" w:after="0"/>
        <w:ind w:left="822" w:right="372" w:firstLine="635"/>
        <w:jc w:val="both"/>
        <w:rPr>
          <w:sz w:val="28"/>
        </w:rPr>
      </w:pPr>
      <w:r>
        <w:rPr>
          <w:sz w:val="28"/>
        </w:rPr>
        <w:t>Xét kháng cáo của ông CH và quan điểm của bà Nh về việc không nhất trí với bản án sơ thẩm xác định di sản thừa kế của cụ Đột, cụ Luân chỉ có 141m</w:t>
      </w:r>
      <w:r>
        <w:rPr>
          <w:sz w:val="28"/>
          <w:vertAlign w:val="superscript"/>
        </w:rPr>
        <w:t>2</w:t>
      </w:r>
      <w:r>
        <w:rPr>
          <w:sz w:val="28"/>
          <w:vertAlign w:val="baseline"/>
        </w:rPr>
        <w:t>, không có 19m</w:t>
      </w:r>
      <w:r>
        <w:rPr>
          <w:sz w:val="28"/>
          <w:vertAlign w:val="superscript"/>
        </w:rPr>
        <w:t>2</w:t>
      </w:r>
      <w:r>
        <w:rPr>
          <w:sz w:val="28"/>
          <w:vertAlign w:val="baseline"/>
        </w:rPr>
        <w:t> đất ngõ đi thấy rằng: Theo hồ sơ địa chính, bản đồ gốc năm 1985 và</w:t>
      </w:r>
      <w:r>
        <w:rPr>
          <w:spacing w:val="40"/>
          <w:sz w:val="28"/>
          <w:vertAlign w:val="baseline"/>
        </w:rPr>
        <w:t> </w:t>
      </w:r>
      <w:r>
        <w:rPr>
          <w:sz w:val="28"/>
          <w:vertAlign w:val="baseline"/>
        </w:rPr>
        <w:t>quan</w:t>
      </w:r>
      <w:r>
        <w:rPr>
          <w:spacing w:val="40"/>
          <w:sz w:val="28"/>
          <w:vertAlign w:val="baseline"/>
        </w:rPr>
        <w:t> </w:t>
      </w:r>
      <w:r>
        <w:rPr>
          <w:sz w:val="28"/>
          <w:vertAlign w:val="baseline"/>
        </w:rPr>
        <w:t>trọng</w:t>
      </w:r>
      <w:r>
        <w:rPr>
          <w:spacing w:val="40"/>
          <w:sz w:val="28"/>
          <w:vertAlign w:val="baseline"/>
        </w:rPr>
        <w:t> </w:t>
      </w:r>
      <w:r>
        <w:rPr>
          <w:sz w:val="28"/>
          <w:vertAlign w:val="baseline"/>
        </w:rPr>
        <w:t>là</w:t>
      </w:r>
      <w:r>
        <w:rPr>
          <w:spacing w:val="40"/>
          <w:sz w:val="28"/>
          <w:vertAlign w:val="baseline"/>
        </w:rPr>
        <w:t> </w:t>
      </w:r>
      <w:r>
        <w:rPr>
          <w:sz w:val="28"/>
          <w:vertAlign w:val="baseline"/>
        </w:rPr>
        <w:t>GCNQSDĐ</w:t>
      </w:r>
      <w:r>
        <w:rPr>
          <w:spacing w:val="40"/>
          <w:sz w:val="28"/>
          <w:vertAlign w:val="baseline"/>
        </w:rPr>
        <w:t> </w:t>
      </w:r>
      <w:r>
        <w:rPr>
          <w:sz w:val="28"/>
          <w:vertAlign w:val="baseline"/>
        </w:rPr>
        <w:t>tạm</w:t>
      </w:r>
      <w:r>
        <w:rPr>
          <w:spacing w:val="40"/>
          <w:sz w:val="28"/>
          <w:vertAlign w:val="baseline"/>
        </w:rPr>
        <w:t> </w:t>
      </w:r>
      <w:r>
        <w:rPr>
          <w:sz w:val="28"/>
          <w:vertAlign w:val="baseline"/>
        </w:rPr>
        <w:t>thời</w:t>
      </w:r>
      <w:r>
        <w:rPr>
          <w:spacing w:val="40"/>
          <w:sz w:val="28"/>
          <w:vertAlign w:val="baseline"/>
        </w:rPr>
        <w:t> </w:t>
      </w:r>
      <w:r>
        <w:rPr>
          <w:sz w:val="28"/>
          <w:vertAlign w:val="baseline"/>
        </w:rPr>
        <w:t>của</w:t>
      </w:r>
      <w:r>
        <w:rPr>
          <w:spacing w:val="40"/>
          <w:sz w:val="28"/>
          <w:vertAlign w:val="baseline"/>
        </w:rPr>
        <w:t> </w:t>
      </w:r>
      <w:r>
        <w:rPr>
          <w:sz w:val="28"/>
          <w:vertAlign w:val="baseline"/>
        </w:rPr>
        <w:t>hộ</w:t>
      </w:r>
      <w:r>
        <w:rPr>
          <w:spacing w:val="40"/>
          <w:sz w:val="28"/>
          <w:vertAlign w:val="baseline"/>
        </w:rPr>
        <w:t> </w:t>
      </w:r>
      <w:r>
        <w:rPr>
          <w:sz w:val="28"/>
          <w:vertAlign w:val="baseline"/>
        </w:rPr>
        <w:t>cụ</w:t>
      </w:r>
      <w:r>
        <w:rPr>
          <w:spacing w:val="40"/>
          <w:sz w:val="28"/>
          <w:vertAlign w:val="baseline"/>
        </w:rPr>
        <w:t> </w:t>
      </w:r>
      <w:r>
        <w:rPr>
          <w:sz w:val="28"/>
          <w:vertAlign w:val="baseline"/>
        </w:rPr>
        <w:t>Trần</w:t>
      </w:r>
      <w:r>
        <w:rPr>
          <w:spacing w:val="40"/>
          <w:sz w:val="28"/>
          <w:vertAlign w:val="baseline"/>
        </w:rPr>
        <w:t> </w:t>
      </w:r>
      <w:r>
        <w:rPr>
          <w:sz w:val="28"/>
          <w:vertAlign w:val="baseline"/>
        </w:rPr>
        <w:t>Duy</w:t>
      </w:r>
      <w:r>
        <w:rPr>
          <w:spacing w:val="40"/>
          <w:sz w:val="28"/>
          <w:vertAlign w:val="baseline"/>
        </w:rPr>
        <w:t> </w:t>
      </w:r>
      <w:r>
        <w:rPr>
          <w:sz w:val="28"/>
          <w:vertAlign w:val="baseline"/>
        </w:rPr>
        <w:t>Đột</w:t>
      </w:r>
      <w:r>
        <w:rPr>
          <w:spacing w:val="40"/>
          <w:sz w:val="28"/>
          <w:vertAlign w:val="baseline"/>
        </w:rPr>
        <w:t> </w:t>
      </w:r>
      <w:r>
        <w:rPr>
          <w:sz w:val="28"/>
          <w:vertAlign w:val="baseline"/>
        </w:rPr>
        <w:t>được</w:t>
      </w:r>
      <w:r>
        <w:rPr>
          <w:spacing w:val="40"/>
          <w:sz w:val="28"/>
          <w:vertAlign w:val="baseline"/>
        </w:rPr>
        <w:t> </w:t>
      </w:r>
      <w:r>
        <w:rPr>
          <w:sz w:val="28"/>
          <w:vertAlign w:val="baseline"/>
        </w:rPr>
        <w:t>UBND</w:t>
      </w:r>
    </w:p>
    <w:p>
      <w:pPr>
        <w:spacing w:after="0" w:line="240" w:lineRule="auto"/>
        <w:jc w:val="both"/>
        <w:rPr>
          <w:sz w:val="28"/>
        </w:rPr>
        <w:sectPr>
          <w:pgSz w:w="11910" w:h="16850"/>
          <w:pgMar w:header="0" w:footer="753" w:top="1060" w:bottom="940" w:left="880" w:right="640"/>
        </w:sectPr>
      </w:pPr>
    </w:p>
    <w:p>
      <w:pPr>
        <w:pStyle w:val="BodyText"/>
        <w:spacing w:before="65"/>
        <w:ind w:right="373"/>
        <w:jc w:val="both"/>
      </w:pPr>
      <w:r>
        <w:rPr/>
        <w:t>huyện Nam Ninh (cũ) cấp ngày 15-10-1986 đều thể hiện thửa đất của cụ Đột, cụ Luân có diện tích là 160m</w:t>
      </w:r>
      <w:r>
        <w:rPr>
          <w:vertAlign w:val="superscript"/>
        </w:rPr>
        <w:t>2</w:t>
      </w:r>
      <w:r>
        <w:rPr>
          <w:vertAlign w:val="baseline"/>
        </w:rPr>
        <w:t>, tại bản đồ gốc năm 1985 hoàn toàn không thể hiện ngõ đi, quá trình sử dụng, ngõ đi được hình thành do nhu cầu đi lại, tuy</w:t>
      </w:r>
      <w:r>
        <w:rPr>
          <w:spacing w:val="-1"/>
          <w:vertAlign w:val="baseline"/>
        </w:rPr>
        <w:t> </w:t>
      </w:r>
      <w:r>
        <w:rPr>
          <w:vertAlign w:val="baseline"/>
        </w:rPr>
        <w:t>nhiên các đương sự đều xác nhận toàn bộ diện tích đất ngõ được tách ra từ thửa đất của cụ Đột. Việc bản đồ năm 1991 thửa đất của cụ Đột không còn diện tích đất ngõ mà thể hiện là ngõ đi chung là do ông H tự ý tách đất làm GCNQSDĐ mang tên ông H</w:t>
      </w:r>
      <w:r>
        <w:rPr>
          <w:spacing w:val="-3"/>
          <w:vertAlign w:val="baseline"/>
        </w:rPr>
        <w:t> </w:t>
      </w:r>
      <w:r>
        <w:rPr>
          <w:vertAlign w:val="baseline"/>
        </w:rPr>
        <w:t>và</w:t>
      </w:r>
      <w:r>
        <w:rPr>
          <w:spacing w:val="-1"/>
          <w:vertAlign w:val="baseline"/>
        </w:rPr>
        <w:t> </w:t>
      </w:r>
      <w:r>
        <w:rPr>
          <w:vertAlign w:val="baseline"/>
        </w:rPr>
        <w:t>tự</w:t>
      </w:r>
      <w:r>
        <w:rPr>
          <w:spacing w:val="-3"/>
          <w:vertAlign w:val="baseline"/>
        </w:rPr>
        <w:t> </w:t>
      </w:r>
      <w:r>
        <w:rPr>
          <w:vertAlign w:val="baseline"/>
        </w:rPr>
        <w:t>ý không kê</w:t>
      </w:r>
      <w:r>
        <w:rPr>
          <w:spacing w:val="-1"/>
          <w:vertAlign w:val="baseline"/>
        </w:rPr>
        <w:t> </w:t>
      </w:r>
      <w:r>
        <w:rPr>
          <w:vertAlign w:val="baseline"/>
        </w:rPr>
        <w:t>khai</w:t>
      </w:r>
      <w:r>
        <w:rPr>
          <w:spacing w:val="-1"/>
          <w:vertAlign w:val="baseline"/>
        </w:rPr>
        <w:t> </w:t>
      </w:r>
      <w:r>
        <w:rPr>
          <w:vertAlign w:val="baseline"/>
        </w:rPr>
        <w:t>19 m</w:t>
      </w:r>
      <w:r>
        <w:rPr>
          <w:vertAlign w:val="superscript"/>
        </w:rPr>
        <w:t>2</w:t>
      </w:r>
      <w:r>
        <w:rPr>
          <w:spacing w:val="-1"/>
          <w:vertAlign w:val="baseline"/>
        </w:rPr>
        <w:t> </w:t>
      </w:r>
      <w:r>
        <w:rPr>
          <w:vertAlign w:val="baseline"/>
        </w:rPr>
        <w:t>đất ngõ</w:t>
      </w:r>
      <w:r>
        <w:rPr>
          <w:spacing w:val="-4"/>
          <w:vertAlign w:val="baseline"/>
        </w:rPr>
        <w:t> </w:t>
      </w:r>
      <w:r>
        <w:rPr>
          <w:vertAlign w:val="baseline"/>
        </w:rPr>
        <w:t>đi</w:t>
      </w:r>
      <w:r>
        <w:rPr>
          <w:spacing w:val="-1"/>
          <w:vertAlign w:val="baseline"/>
        </w:rPr>
        <w:t> </w:t>
      </w:r>
      <w:r>
        <w:rPr>
          <w:vertAlign w:val="baseline"/>
        </w:rPr>
        <w:t>vào thửa</w:t>
      </w:r>
      <w:r>
        <w:rPr>
          <w:spacing w:val="-4"/>
          <w:vertAlign w:val="baseline"/>
        </w:rPr>
        <w:t> </w:t>
      </w:r>
      <w:r>
        <w:rPr>
          <w:vertAlign w:val="baseline"/>
        </w:rPr>
        <w:t>đất của</w:t>
      </w:r>
      <w:r>
        <w:rPr>
          <w:spacing w:val="-1"/>
          <w:vertAlign w:val="baseline"/>
        </w:rPr>
        <w:t> </w:t>
      </w:r>
      <w:r>
        <w:rPr>
          <w:vertAlign w:val="baseline"/>
        </w:rPr>
        <w:t>gia</w:t>
      </w:r>
      <w:r>
        <w:rPr>
          <w:spacing w:val="-4"/>
          <w:vertAlign w:val="baseline"/>
        </w:rPr>
        <w:t> </w:t>
      </w:r>
      <w:r>
        <w:rPr>
          <w:vertAlign w:val="baseline"/>
        </w:rPr>
        <w:t>đình,</w:t>
      </w:r>
      <w:r>
        <w:rPr>
          <w:spacing w:val="-1"/>
          <w:vertAlign w:val="baseline"/>
        </w:rPr>
        <w:t> </w:t>
      </w:r>
      <w:r>
        <w:rPr>
          <w:vertAlign w:val="baseline"/>
        </w:rPr>
        <w:t>không</w:t>
      </w:r>
      <w:r>
        <w:rPr>
          <w:spacing w:val="-3"/>
          <w:vertAlign w:val="baseline"/>
        </w:rPr>
        <w:t> </w:t>
      </w:r>
      <w:r>
        <w:rPr>
          <w:vertAlign w:val="baseline"/>
        </w:rPr>
        <w:t>phải là ý chí thống nhất của cả ông CH và bà Nh, nên không thể buộc ông CH và bà Nh phải chịu trách nhiệm về việc đó. Mặt khác, diện tích đất ngõ từ khi thuộc thửa đất của cụ Đột được cấp GCNQSDĐ tạm thời cho đến nay chưa khi nào có quyết định thu hồi đất của cơ quan nhà</w:t>
      </w:r>
      <w:r>
        <w:rPr>
          <w:spacing w:val="-1"/>
          <w:vertAlign w:val="baseline"/>
        </w:rPr>
        <w:t> </w:t>
      </w:r>
      <w:r>
        <w:rPr>
          <w:vertAlign w:val="baseline"/>
        </w:rPr>
        <w:t>nước có thẩm</w:t>
      </w:r>
      <w:r>
        <w:rPr>
          <w:spacing w:val="-5"/>
          <w:vertAlign w:val="baseline"/>
        </w:rPr>
        <w:t> </w:t>
      </w:r>
      <w:r>
        <w:rPr>
          <w:vertAlign w:val="baseline"/>
        </w:rPr>
        <w:t>quyền, hiện trạng thửa</w:t>
      </w:r>
      <w:r>
        <w:rPr>
          <w:spacing w:val="-1"/>
          <w:vertAlign w:val="baseline"/>
        </w:rPr>
        <w:t> </w:t>
      </w:r>
      <w:r>
        <w:rPr>
          <w:vertAlign w:val="baseline"/>
        </w:rPr>
        <w:t>đất của các hộ giáp ngõ đều đã có một mặt giáp đường đi chung của xóm, không có hộ nào khác bắt buộc phải sử dụng diện tích ngõ đi này mới có lối ra đường, trừ hộ ông CH, nên có căn cứ chấp nhận kháng cáo của ông CH và quan điểm của bà Nh về nội dung này, xác định 19m</w:t>
      </w:r>
      <w:r>
        <w:rPr>
          <w:vertAlign w:val="superscript"/>
        </w:rPr>
        <w:t>2</w:t>
      </w:r>
      <w:r>
        <w:rPr>
          <w:vertAlign w:val="baseline"/>
        </w:rPr>
        <w:t> đất ngõ đi là di sản của cụ Đột, cụ Luân, hiện ông CH có nhu cầu sử dụng làm ngõ đi nên sẽ được tính vào kỷ phần để chia thừa kế cho ông CH.</w:t>
      </w:r>
    </w:p>
    <w:p>
      <w:pPr>
        <w:pStyle w:val="ListParagraph"/>
        <w:numPr>
          <w:ilvl w:val="0"/>
          <w:numId w:val="4"/>
        </w:numPr>
        <w:tabs>
          <w:tab w:pos="1811" w:val="left" w:leader="none"/>
        </w:tabs>
        <w:spacing w:line="240" w:lineRule="auto" w:before="122" w:after="0"/>
        <w:ind w:left="822" w:right="373" w:firstLine="566"/>
        <w:jc w:val="both"/>
        <w:rPr>
          <w:sz w:val="28"/>
        </w:rPr>
      </w:pPr>
      <w:r>
        <w:rPr>
          <w:sz w:val="28"/>
        </w:rPr>
        <w:t>Xét nội dung kháng cáo của ông CH và kháng nghị của Viện kiểm sát nhân dân huyện Trực Ninh về việc do trình tự, thủ tục cấp GCNQSDĐ cho ông</w:t>
      </w:r>
      <w:r>
        <w:rPr>
          <w:spacing w:val="40"/>
          <w:sz w:val="28"/>
        </w:rPr>
        <w:t> </w:t>
      </w:r>
      <w:r>
        <w:rPr>
          <w:sz w:val="28"/>
        </w:rPr>
        <w:t>H, bà Nh năm 2004, cấp GCNQSDĐ cho chị H1 năm 2021 trái quy định của</w:t>
      </w:r>
      <w:r>
        <w:rPr>
          <w:spacing w:val="40"/>
          <w:sz w:val="28"/>
        </w:rPr>
        <w:t> </w:t>
      </w:r>
      <w:r>
        <w:rPr>
          <w:sz w:val="28"/>
        </w:rPr>
        <w:t>pháp luật,</w:t>
      </w:r>
      <w:r>
        <w:rPr>
          <w:spacing w:val="-2"/>
          <w:sz w:val="28"/>
        </w:rPr>
        <w:t> </w:t>
      </w:r>
      <w:r>
        <w:rPr>
          <w:sz w:val="28"/>
        </w:rPr>
        <w:t>nên việc</w:t>
      </w:r>
      <w:r>
        <w:rPr>
          <w:spacing w:val="-2"/>
          <w:sz w:val="28"/>
        </w:rPr>
        <w:t> </w:t>
      </w:r>
      <w:r>
        <w:rPr>
          <w:sz w:val="28"/>
        </w:rPr>
        <w:t>Toà</w:t>
      </w:r>
      <w:r>
        <w:rPr>
          <w:spacing w:val="-1"/>
          <w:sz w:val="28"/>
        </w:rPr>
        <w:t> </w:t>
      </w:r>
      <w:r>
        <w:rPr>
          <w:sz w:val="28"/>
        </w:rPr>
        <w:t>án</w:t>
      </w:r>
      <w:r>
        <w:rPr>
          <w:spacing w:val="-1"/>
          <w:sz w:val="28"/>
        </w:rPr>
        <w:t> </w:t>
      </w:r>
      <w:r>
        <w:rPr>
          <w:sz w:val="28"/>
        </w:rPr>
        <w:t>cấp sơ</w:t>
      </w:r>
      <w:r>
        <w:rPr>
          <w:spacing w:val="-1"/>
          <w:sz w:val="28"/>
        </w:rPr>
        <w:t> </w:t>
      </w:r>
      <w:r>
        <w:rPr>
          <w:sz w:val="28"/>
        </w:rPr>
        <w:t>thẩm</w:t>
      </w:r>
      <w:r>
        <w:rPr>
          <w:spacing w:val="-4"/>
          <w:sz w:val="28"/>
        </w:rPr>
        <w:t> </w:t>
      </w:r>
      <w:r>
        <w:rPr>
          <w:sz w:val="28"/>
        </w:rPr>
        <w:t>chỉ</w:t>
      </w:r>
      <w:r>
        <w:rPr>
          <w:spacing w:val="-3"/>
          <w:sz w:val="28"/>
        </w:rPr>
        <w:t> </w:t>
      </w:r>
      <w:r>
        <w:rPr>
          <w:sz w:val="28"/>
        </w:rPr>
        <w:t>chấp</w:t>
      </w:r>
      <w:r>
        <w:rPr>
          <w:spacing w:val="-4"/>
          <w:sz w:val="28"/>
        </w:rPr>
        <w:t> </w:t>
      </w:r>
      <w:r>
        <w:rPr>
          <w:sz w:val="28"/>
        </w:rPr>
        <w:t>nhận một phần</w:t>
      </w:r>
      <w:r>
        <w:rPr>
          <w:spacing w:val="-4"/>
          <w:sz w:val="28"/>
        </w:rPr>
        <w:t> </w:t>
      </w:r>
      <w:r>
        <w:rPr>
          <w:sz w:val="28"/>
        </w:rPr>
        <w:t>yêu cầu khởi kiện của nguyên đơn, chỉ chia thừa kế đối với phần di sản của cụ Đột là không đúng thấy rằng: Khi cấp GCNQSDĐ cho ông H thủ tục chỉ có đơn ghi tên Trần Thị Đột,</w:t>
      </w:r>
      <w:r>
        <w:rPr>
          <w:spacing w:val="-1"/>
          <w:sz w:val="28"/>
        </w:rPr>
        <w:t> </w:t>
      </w:r>
      <w:r>
        <w:rPr>
          <w:sz w:val="28"/>
        </w:rPr>
        <w:t>trong khi cụ Đột đã</w:t>
      </w:r>
      <w:r>
        <w:rPr>
          <w:spacing w:val="-1"/>
          <w:sz w:val="28"/>
        </w:rPr>
        <w:t> </w:t>
      </w:r>
      <w:r>
        <w:rPr>
          <w:sz w:val="28"/>
        </w:rPr>
        <w:t>chết, cụ Luân không biết chữ, ông H, bà E xác</w:t>
      </w:r>
      <w:r>
        <w:rPr>
          <w:spacing w:val="-1"/>
          <w:sz w:val="28"/>
        </w:rPr>
        <w:t> </w:t>
      </w:r>
      <w:r>
        <w:rPr>
          <w:sz w:val="28"/>
        </w:rPr>
        <w:t>nhận đơn không</w:t>
      </w:r>
      <w:r>
        <w:rPr>
          <w:spacing w:val="-1"/>
          <w:sz w:val="28"/>
        </w:rPr>
        <w:t> </w:t>
      </w:r>
      <w:r>
        <w:rPr>
          <w:sz w:val="28"/>
        </w:rPr>
        <w:t>đúng</w:t>
      </w:r>
      <w:r>
        <w:rPr>
          <w:spacing w:val="1"/>
          <w:sz w:val="28"/>
        </w:rPr>
        <w:t> </w:t>
      </w:r>
      <w:r>
        <w:rPr>
          <w:sz w:val="28"/>
        </w:rPr>
        <w:t>chữ ký</w:t>
      </w:r>
      <w:r>
        <w:rPr>
          <w:spacing w:val="1"/>
          <w:sz w:val="28"/>
        </w:rPr>
        <w:t> </w:t>
      </w:r>
      <w:r>
        <w:rPr>
          <w:sz w:val="28"/>
        </w:rPr>
        <w:t>của cụ</w:t>
      </w:r>
      <w:r>
        <w:rPr>
          <w:spacing w:val="1"/>
          <w:sz w:val="28"/>
        </w:rPr>
        <w:t> </w:t>
      </w:r>
      <w:r>
        <w:rPr>
          <w:sz w:val="28"/>
        </w:rPr>
        <w:t>Luân</w:t>
      </w:r>
      <w:r>
        <w:rPr>
          <w:spacing w:val="1"/>
          <w:sz w:val="28"/>
        </w:rPr>
        <w:t> </w:t>
      </w:r>
      <w:r>
        <w:rPr>
          <w:sz w:val="28"/>
        </w:rPr>
        <w:t>và bà</w:t>
      </w:r>
      <w:r>
        <w:rPr>
          <w:spacing w:val="2"/>
          <w:sz w:val="28"/>
        </w:rPr>
        <w:t> </w:t>
      </w:r>
      <w:r>
        <w:rPr>
          <w:sz w:val="28"/>
        </w:rPr>
        <w:t>Nh, mà</w:t>
      </w:r>
      <w:r>
        <w:rPr>
          <w:spacing w:val="-1"/>
          <w:sz w:val="28"/>
        </w:rPr>
        <w:t> </w:t>
      </w:r>
      <w:r>
        <w:rPr>
          <w:sz w:val="28"/>
        </w:rPr>
        <w:t>do</w:t>
      </w:r>
      <w:r>
        <w:rPr>
          <w:spacing w:val="1"/>
          <w:sz w:val="28"/>
        </w:rPr>
        <w:t> </w:t>
      </w:r>
      <w:r>
        <w:rPr>
          <w:sz w:val="28"/>
        </w:rPr>
        <w:t>ông</w:t>
      </w:r>
      <w:r>
        <w:rPr>
          <w:spacing w:val="4"/>
          <w:sz w:val="28"/>
        </w:rPr>
        <w:t> </w:t>
      </w:r>
      <w:r>
        <w:rPr>
          <w:sz w:val="28"/>
        </w:rPr>
        <w:t>H</w:t>
      </w:r>
      <w:r>
        <w:rPr>
          <w:spacing w:val="-1"/>
          <w:sz w:val="28"/>
        </w:rPr>
        <w:t> </w:t>
      </w:r>
      <w:r>
        <w:rPr>
          <w:sz w:val="28"/>
        </w:rPr>
        <w:t>và bà</w:t>
      </w:r>
      <w:r>
        <w:rPr>
          <w:spacing w:val="1"/>
          <w:sz w:val="28"/>
        </w:rPr>
        <w:t> </w:t>
      </w:r>
      <w:r>
        <w:rPr>
          <w:sz w:val="28"/>
        </w:rPr>
        <w:t>E</w:t>
      </w:r>
      <w:r>
        <w:rPr>
          <w:spacing w:val="-1"/>
          <w:sz w:val="28"/>
        </w:rPr>
        <w:t> </w:t>
      </w:r>
      <w:r>
        <w:rPr>
          <w:sz w:val="28"/>
        </w:rPr>
        <w:t>ký</w:t>
      </w:r>
      <w:r>
        <w:rPr>
          <w:spacing w:val="1"/>
          <w:sz w:val="28"/>
        </w:rPr>
        <w:t> </w:t>
      </w:r>
      <w:r>
        <w:rPr>
          <w:sz w:val="28"/>
        </w:rPr>
        <w:t>thay,</w:t>
      </w:r>
      <w:r>
        <w:rPr>
          <w:spacing w:val="1"/>
          <w:sz w:val="28"/>
        </w:rPr>
        <w:t> </w:t>
      </w:r>
      <w:r>
        <w:rPr>
          <w:sz w:val="28"/>
        </w:rPr>
        <w:t>ông</w:t>
      </w:r>
      <w:r>
        <w:rPr>
          <w:spacing w:val="1"/>
          <w:sz w:val="28"/>
        </w:rPr>
        <w:t> </w:t>
      </w:r>
      <w:r>
        <w:rPr>
          <w:spacing w:val="-5"/>
          <w:sz w:val="28"/>
        </w:rPr>
        <w:t>Hải</w:t>
      </w:r>
    </w:p>
    <w:p>
      <w:pPr>
        <w:pStyle w:val="BodyText"/>
        <w:ind w:right="373"/>
        <w:jc w:val="both"/>
      </w:pPr>
      <w:r>
        <w:rPr/>
        <w:t>- Trưởng thôn cũng không chứng kiến việc cụ Luân làm</w:t>
      </w:r>
      <w:r>
        <w:rPr>
          <w:spacing w:val="-2"/>
        </w:rPr>
        <w:t> </w:t>
      </w:r>
      <w:r>
        <w:rPr/>
        <w:t>đơn, nên không có cơ sở xác định đơn đó đã thể hiện đúng ý chí của cụ Luân, cũng</w:t>
      </w:r>
      <w:r>
        <w:rPr>
          <w:spacing w:val="-1"/>
        </w:rPr>
        <w:t> </w:t>
      </w:r>
      <w:r>
        <w:rPr/>
        <w:t>không căn cứ nào khác xác định cụ Luân có quan điểm cho đất ông H, do vậy việc cấp sơ thẩm xác định phần quyền của cụ Luân đã tặng cho ông H là không có căn cứ, mà cần chấp</w:t>
      </w:r>
      <w:r>
        <w:rPr>
          <w:spacing w:val="80"/>
        </w:rPr>
        <w:t> </w:t>
      </w:r>
      <w:r>
        <w:rPr/>
        <w:t>nhận kháng cáo và kháng nghị về nội dung này, xác định di sản thừa kế của cụ Luân và cụ Đột là toàn bộ thửa đất có diện tích 160m</w:t>
      </w:r>
      <w:r>
        <w:rPr>
          <w:vertAlign w:val="superscript"/>
        </w:rPr>
        <w:t>2</w:t>
      </w:r>
      <w:r>
        <w:rPr>
          <w:vertAlign w:val="baseline"/>
        </w:rPr>
        <w:t> để chia thừa kế.</w:t>
      </w:r>
    </w:p>
    <w:p>
      <w:pPr>
        <w:pStyle w:val="ListParagraph"/>
        <w:numPr>
          <w:ilvl w:val="0"/>
          <w:numId w:val="4"/>
        </w:numPr>
        <w:tabs>
          <w:tab w:pos="1787" w:val="left" w:leader="none"/>
        </w:tabs>
        <w:spacing w:line="240" w:lineRule="auto" w:before="120" w:after="0"/>
        <w:ind w:left="822" w:right="374" w:firstLine="566"/>
        <w:jc w:val="both"/>
        <w:rPr>
          <w:sz w:val="28"/>
        </w:rPr>
      </w:pPr>
      <w:r>
        <w:rPr>
          <w:sz w:val="28"/>
        </w:rPr>
        <w:t>Do đã</w:t>
      </w:r>
      <w:r>
        <w:rPr>
          <w:spacing w:val="-1"/>
          <w:sz w:val="28"/>
        </w:rPr>
        <w:t> </w:t>
      </w:r>
      <w:r>
        <w:rPr>
          <w:sz w:val="28"/>
        </w:rPr>
        <w:t>xác</w:t>
      </w:r>
      <w:r>
        <w:rPr>
          <w:spacing w:val="-1"/>
          <w:sz w:val="28"/>
        </w:rPr>
        <w:t> </w:t>
      </w:r>
      <w:r>
        <w:rPr>
          <w:sz w:val="28"/>
        </w:rPr>
        <w:t>định ông H</w:t>
      </w:r>
      <w:r>
        <w:rPr>
          <w:spacing w:val="-3"/>
          <w:sz w:val="28"/>
        </w:rPr>
        <w:t> </w:t>
      </w:r>
      <w:r>
        <w:rPr>
          <w:sz w:val="28"/>
        </w:rPr>
        <w:t>và bà Nh chưa có quyền sử dụng hợp pháp</w:t>
      </w:r>
      <w:r>
        <w:rPr>
          <w:spacing w:val="-1"/>
          <w:sz w:val="28"/>
        </w:rPr>
        <w:t> </w:t>
      </w:r>
      <w:r>
        <w:rPr>
          <w:sz w:val="28"/>
        </w:rPr>
        <w:t>đối với diện tích đất như nhận định ở phần trên, nên xác định Hợp đồng tặng cho tài sản giữa ông H, bà Nh với chị H1 vào ngày 04-5-2021 là vô hiệu.</w:t>
      </w:r>
    </w:p>
    <w:p>
      <w:pPr>
        <w:pStyle w:val="ListParagraph"/>
        <w:numPr>
          <w:ilvl w:val="0"/>
          <w:numId w:val="4"/>
        </w:numPr>
        <w:tabs>
          <w:tab w:pos="1792" w:val="left" w:leader="none"/>
        </w:tabs>
        <w:spacing w:line="240" w:lineRule="auto" w:before="121" w:after="0"/>
        <w:ind w:left="822" w:right="373" w:firstLine="566"/>
        <w:jc w:val="both"/>
        <w:rPr>
          <w:sz w:val="28"/>
        </w:rPr>
      </w:pPr>
      <w:r>
        <w:rPr>
          <w:sz w:val="28"/>
        </w:rPr>
        <w:t>Đối với nội dung kháng nghị về việc khi chia thừa kế phải xem xét công sức quản lý di sản của ông H, bà Nh thấy rằng: Căn cứ án lệ số 05/2016/AL về “Tranh chấp chia di sản thừa kế được lựa chọn từ Quyết định Giám đốc thẩm số 39/2014/DS-GĐT ngày</w:t>
      </w:r>
      <w:r>
        <w:rPr>
          <w:spacing w:val="-1"/>
          <w:sz w:val="28"/>
        </w:rPr>
        <w:t> </w:t>
      </w:r>
      <w:r>
        <w:rPr>
          <w:sz w:val="28"/>
        </w:rPr>
        <w:t>09-10-2014 của Hội đồng thẩm</w:t>
      </w:r>
      <w:r>
        <w:rPr>
          <w:spacing w:val="-2"/>
          <w:sz w:val="28"/>
        </w:rPr>
        <w:t> </w:t>
      </w:r>
      <w:r>
        <w:rPr>
          <w:sz w:val="28"/>
        </w:rPr>
        <w:t>phán Tòa án nhân dân tối cao thì khi quyết định việc chia thừa kế phải xem xét về công sức đóng góp của người quản lý di sản. Sau khi cụ Luân chết, vợ chồng ông H là người quản lý di sản nên cần tính công sức cho ông H bằng 1 suất thừa kế. Như vậy, xác định di sản là 160m</w:t>
      </w:r>
      <w:r>
        <w:rPr>
          <w:sz w:val="28"/>
          <w:vertAlign w:val="superscript"/>
        </w:rPr>
        <w:t>2</w:t>
      </w:r>
      <w:r>
        <w:rPr>
          <w:sz w:val="28"/>
          <w:vertAlign w:val="baseline"/>
        </w:rPr>
        <w:t> sẽ được chia thành 5 phần bằng nhau, xác định mỗi suất thừa kế là 32m</w:t>
      </w:r>
      <w:r>
        <w:rPr>
          <w:sz w:val="28"/>
          <w:vertAlign w:val="superscript"/>
        </w:rPr>
        <w:t>2</w:t>
      </w:r>
      <w:r>
        <w:rPr>
          <w:sz w:val="28"/>
          <w:vertAlign w:val="baseline"/>
        </w:rPr>
        <w:t> đất. Do bà E có quan điểm tự nguyện nhường kỷ phần thừa kế được hưởng cho ông H, còn bà Nh có quan điểm tự nguyện giao kỷ phần thừa kế được hưởng</w:t>
      </w:r>
    </w:p>
    <w:p>
      <w:pPr>
        <w:spacing w:after="0" w:line="240" w:lineRule="auto"/>
        <w:jc w:val="both"/>
        <w:rPr>
          <w:sz w:val="28"/>
        </w:rPr>
        <w:sectPr>
          <w:pgSz w:w="11910" w:h="16850"/>
          <w:pgMar w:header="0" w:footer="753" w:top="1060" w:bottom="940" w:left="880" w:right="640"/>
        </w:sectPr>
      </w:pPr>
    </w:p>
    <w:p>
      <w:pPr>
        <w:pStyle w:val="BodyText"/>
        <w:spacing w:line="242" w:lineRule="auto" w:before="65"/>
        <w:ind w:right="375"/>
        <w:jc w:val="both"/>
      </w:pPr>
      <w:r>
        <w:rPr/>
        <w:t>cho ông CH quản lý, sử dụng nên xác định ông CH, bà Nh được chia: 32m</w:t>
      </w:r>
      <w:r>
        <w:rPr>
          <w:vertAlign w:val="superscript"/>
        </w:rPr>
        <w:t>2</w:t>
      </w:r>
      <w:r>
        <w:rPr>
          <w:vertAlign w:val="baseline"/>
        </w:rPr>
        <w:t>x2=64m</w:t>
      </w:r>
      <w:r>
        <w:rPr>
          <w:vertAlign w:val="superscript"/>
        </w:rPr>
        <w:t>2</w:t>
      </w:r>
      <w:r>
        <w:rPr>
          <w:vertAlign w:val="baseline"/>
        </w:rPr>
        <w:t> (bao gồm cả 19m</w:t>
      </w:r>
      <w:r>
        <w:rPr>
          <w:vertAlign w:val="superscript"/>
        </w:rPr>
        <w:t>2</w:t>
      </w:r>
      <w:r>
        <w:rPr>
          <w:vertAlign w:val="baseline"/>
        </w:rPr>
        <w:t> ngõ đi); còn ông H được chia: 32m</w:t>
      </w:r>
      <w:r>
        <w:rPr>
          <w:vertAlign w:val="superscript"/>
        </w:rPr>
        <w:t>2</w:t>
      </w:r>
      <w:r>
        <w:rPr>
          <w:vertAlign w:val="baseline"/>
        </w:rPr>
        <w:t>x3= 96m</w:t>
      </w:r>
      <w:r>
        <w:rPr>
          <w:vertAlign w:val="superscript"/>
        </w:rPr>
        <w:t>2</w:t>
      </w:r>
      <w:r>
        <w:rPr>
          <w:vertAlign w:val="baseline"/>
        </w:rPr>
        <w:t>.</w:t>
      </w:r>
    </w:p>
    <w:p>
      <w:pPr>
        <w:pStyle w:val="ListParagraph"/>
        <w:numPr>
          <w:ilvl w:val="0"/>
          <w:numId w:val="4"/>
        </w:numPr>
        <w:tabs>
          <w:tab w:pos="1859" w:val="left" w:leader="none"/>
        </w:tabs>
        <w:spacing w:line="240" w:lineRule="auto" w:before="115" w:after="0"/>
        <w:ind w:left="822" w:right="372" w:firstLine="635"/>
        <w:jc w:val="both"/>
        <w:rPr>
          <w:sz w:val="28"/>
        </w:rPr>
      </w:pPr>
      <w:r>
        <w:rPr>
          <w:sz w:val="28"/>
        </w:rPr>
        <w:t>Đối với việc bà Nh trình bày</w:t>
      </w:r>
      <w:r>
        <w:rPr>
          <w:spacing w:val="-1"/>
          <w:sz w:val="28"/>
        </w:rPr>
        <w:t> </w:t>
      </w:r>
      <w:r>
        <w:rPr>
          <w:sz w:val="28"/>
        </w:rPr>
        <w:t>đã đưa cho bà Nh 01 chỉ vàng, do đã có đủ căn cứ xác định hoàn toàn không có sự thỏa thuận thống nhất nào trong gia đình về việc phân chia thừa kế, không có sự thỏa thuận về việc ông H được quyền sử dụng thửa đất có nghĩa vụ thanh toán 01 chỉ vàng cho bà Nh, nên không phải là hậu quả của Hợp đồng vô hiệu</w:t>
      </w:r>
      <w:r>
        <w:rPr>
          <w:spacing w:val="-1"/>
          <w:sz w:val="28"/>
        </w:rPr>
        <w:t> </w:t>
      </w:r>
      <w:r>
        <w:rPr>
          <w:sz w:val="28"/>
        </w:rPr>
        <w:t>bắt</w:t>
      </w:r>
      <w:r>
        <w:rPr>
          <w:spacing w:val="-1"/>
          <w:sz w:val="28"/>
        </w:rPr>
        <w:t> </w:t>
      </w:r>
      <w:r>
        <w:rPr>
          <w:sz w:val="28"/>
        </w:rPr>
        <w:t>buộc</w:t>
      </w:r>
      <w:r>
        <w:rPr>
          <w:spacing w:val="-1"/>
          <w:sz w:val="28"/>
        </w:rPr>
        <w:t> </w:t>
      </w:r>
      <w:r>
        <w:rPr>
          <w:sz w:val="28"/>
        </w:rPr>
        <w:t>phải giải quyết trong cùng vụ án, nếu các đương sự có yêu cầu sẽ được xem xét giải quyết bằng vụ án khác.</w:t>
      </w:r>
    </w:p>
    <w:p>
      <w:pPr>
        <w:pStyle w:val="ListParagraph"/>
        <w:numPr>
          <w:ilvl w:val="0"/>
          <w:numId w:val="4"/>
        </w:numPr>
        <w:tabs>
          <w:tab w:pos="1881" w:val="left" w:leader="none"/>
        </w:tabs>
        <w:spacing w:line="240" w:lineRule="auto" w:before="120" w:after="0"/>
        <w:ind w:left="822" w:right="372" w:firstLine="635"/>
        <w:jc w:val="both"/>
        <w:rPr>
          <w:sz w:val="28"/>
        </w:rPr>
      </w:pPr>
      <w:r>
        <w:rPr>
          <w:sz w:val="28"/>
        </w:rPr>
        <w:t>Xét kháng cáo của ông CH và quan điểm của bà Nh xin nhận thừa kế bằng</w:t>
      </w:r>
      <w:r>
        <w:rPr>
          <w:spacing w:val="-5"/>
          <w:sz w:val="28"/>
        </w:rPr>
        <w:t> </w:t>
      </w:r>
      <w:r>
        <w:rPr>
          <w:sz w:val="28"/>
        </w:rPr>
        <w:t>hiện</w:t>
      </w:r>
      <w:r>
        <w:rPr>
          <w:spacing w:val="-5"/>
          <w:sz w:val="28"/>
        </w:rPr>
        <w:t> </w:t>
      </w:r>
      <w:r>
        <w:rPr>
          <w:sz w:val="28"/>
        </w:rPr>
        <w:t>vật</w:t>
      </w:r>
      <w:r>
        <w:rPr>
          <w:spacing w:val="-5"/>
          <w:sz w:val="28"/>
        </w:rPr>
        <w:t> </w:t>
      </w:r>
      <w:r>
        <w:rPr>
          <w:sz w:val="28"/>
        </w:rPr>
        <w:t>thấy</w:t>
      </w:r>
      <w:r>
        <w:rPr>
          <w:spacing w:val="-6"/>
          <w:sz w:val="28"/>
        </w:rPr>
        <w:t> </w:t>
      </w:r>
      <w:r>
        <w:rPr>
          <w:sz w:val="28"/>
        </w:rPr>
        <w:t>rằng:</w:t>
      </w:r>
      <w:r>
        <w:rPr>
          <w:spacing w:val="-1"/>
          <w:sz w:val="28"/>
        </w:rPr>
        <w:t> </w:t>
      </w:r>
      <w:r>
        <w:rPr>
          <w:sz w:val="28"/>
        </w:rPr>
        <w:t>Hiện</w:t>
      </w:r>
      <w:r>
        <w:rPr>
          <w:spacing w:val="-1"/>
          <w:sz w:val="28"/>
        </w:rPr>
        <w:t> </w:t>
      </w:r>
      <w:r>
        <w:rPr>
          <w:sz w:val="28"/>
        </w:rPr>
        <w:t>không</w:t>
      </w:r>
      <w:r>
        <w:rPr>
          <w:spacing w:val="-1"/>
          <w:sz w:val="28"/>
        </w:rPr>
        <w:t> </w:t>
      </w:r>
      <w:r>
        <w:rPr>
          <w:sz w:val="28"/>
        </w:rPr>
        <w:t>có</w:t>
      </w:r>
      <w:r>
        <w:rPr>
          <w:spacing w:val="-1"/>
          <w:sz w:val="28"/>
        </w:rPr>
        <w:t> </w:t>
      </w:r>
      <w:r>
        <w:rPr>
          <w:sz w:val="28"/>
        </w:rPr>
        <w:t>người</w:t>
      </w:r>
      <w:r>
        <w:rPr>
          <w:spacing w:val="-1"/>
          <w:sz w:val="28"/>
        </w:rPr>
        <w:t> </w:t>
      </w:r>
      <w:r>
        <w:rPr>
          <w:sz w:val="28"/>
        </w:rPr>
        <w:t>thừa</w:t>
      </w:r>
      <w:r>
        <w:rPr>
          <w:spacing w:val="-2"/>
          <w:sz w:val="28"/>
        </w:rPr>
        <w:t> </w:t>
      </w:r>
      <w:r>
        <w:rPr>
          <w:sz w:val="28"/>
        </w:rPr>
        <w:t>kế</w:t>
      </w:r>
      <w:r>
        <w:rPr>
          <w:spacing w:val="-5"/>
          <w:sz w:val="28"/>
        </w:rPr>
        <w:t> </w:t>
      </w:r>
      <w:r>
        <w:rPr>
          <w:sz w:val="28"/>
        </w:rPr>
        <w:t>nào</w:t>
      </w:r>
      <w:r>
        <w:rPr>
          <w:spacing w:val="-1"/>
          <w:sz w:val="28"/>
        </w:rPr>
        <w:t> </w:t>
      </w:r>
      <w:r>
        <w:rPr>
          <w:sz w:val="28"/>
        </w:rPr>
        <w:t>chứng</w:t>
      </w:r>
      <w:r>
        <w:rPr>
          <w:spacing w:val="-1"/>
          <w:sz w:val="28"/>
        </w:rPr>
        <w:t> </w:t>
      </w:r>
      <w:r>
        <w:rPr>
          <w:sz w:val="28"/>
        </w:rPr>
        <w:t>minh</w:t>
      </w:r>
      <w:r>
        <w:rPr>
          <w:spacing w:val="-1"/>
          <w:sz w:val="28"/>
        </w:rPr>
        <w:t> </w:t>
      </w:r>
      <w:r>
        <w:rPr>
          <w:sz w:val="28"/>
        </w:rPr>
        <w:t>được</w:t>
      </w:r>
      <w:r>
        <w:rPr>
          <w:spacing w:val="-5"/>
          <w:sz w:val="28"/>
        </w:rPr>
        <w:t> </w:t>
      </w:r>
      <w:r>
        <w:rPr>
          <w:sz w:val="28"/>
        </w:rPr>
        <w:t>đang có nhu cầu bức thiết về chỗ ở, ông H trình bày vẫn có nhu cầu chỗ ở nhưng mâu thuẫn với việc ông H đã làm</w:t>
      </w:r>
      <w:r>
        <w:rPr>
          <w:spacing w:val="-2"/>
          <w:sz w:val="28"/>
        </w:rPr>
        <w:t> </w:t>
      </w:r>
      <w:r>
        <w:rPr>
          <w:sz w:val="28"/>
        </w:rPr>
        <w:t>Hợp đồng tặng nhà đất cho chị H1. Như vậy, để bảo đảm</w:t>
      </w:r>
      <w:r>
        <w:rPr>
          <w:spacing w:val="-2"/>
          <w:sz w:val="28"/>
        </w:rPr>
        <w:t> </w:t>
      </w:r>
      <w:r>
        <w:rPr>
          <w:sz w:val="28"/>
        </w:rPr>
        <w:t>quyền được chia thừa kế bằng hiện vật trong điều kiện có thể chia được, vừa đảm bảo giá trị tài sản trên đất cho ông H, đồng thời đáp ứng nguyện vọng của ông CH và bà Nh có một phần diện tích đất ông cha để làm nơi thờ cúng là nguyện vọng chính đáng, phù hợp với phong tục tập quán người Việt, cần xem</w:t>
      </w:r>
      <w:r>
        <w:rPr>
          <w:spacing w:val="40"/>
          <w:sz w:val="28"/>
        </w:rPr>
        <w:t> </w:t>
      </w:r>
      <w:r>
        <w:rPr>
          <w:sz w:val="28"/>
        </w:rPr>
        <w:t>xét chia thừa kế bằng hiện vật cho những người thừa kế, căn cứ theo sơ đồ hiện trạng các công trình ông H đã xây dựng, cần chia phần đất phía Bắc cho ông CH và bà Nh sử dụng, do khi ông H làm nhà trên đất ông CH và bà Nh không phản đối, nên cần buộc ông CH và bà Nh có nghĩa vụ thanh toán phần giá trị còn lại của các công trình trên đất cho ông H, bà Nh theo kết quả định giá, tổng cộng 7.376.400đồng để đảm bảo quyền lợi cho ông H, bà Nh.</w:t>
      </w:r>
    </w:p>
    <w:p>
      <w:pPr>
        <w:pStyle w:val="ListParagraph"/>
        <w:numPr>
          <w:ilvl w:val="0"/>
          <w:numId w:val="4"/>
        </w:numPr>
        <w:tabs>
          <w:tab w:pos="1814" w:val="left" w:leader="none"/>
        </w:tabs>
        <w:spacing w:line="240" w:lineRule="auto" w:before="121" w:after="0"/>
        <w:ind w:left="822" w:right="373" w:firstLine="566"/>
        <w:jc w:val="both"/>
        <w:rPr>
          <w:sz w:val="28"/>
        </w:rPr>
      </w:pPr>
      <w:r>
        <w:rPr>
          <w:sz w:val="28"/>
        </w:rPr>
        <w:t>Việc cấp sơ thẩm xác định ông H, bà Nh cùng được hưởng thừa kế di sản, cùng có nghĩa vụ thanh toán kỷ phần thừa kế cho những người thừa kế khác là không đúng, vì theo pháp luật về thừa kế không có quy định về quyền thừa kế của con dâu đối với di sản của bố mẹ chồng, nên Hội đồng xét xử sẽ điều chỉnh lại cho đúng quy định của pháp luật.</w:t>
      </w:r>
    </w:p>
    <w:p>
      <w:pPr>
        <w:pStyle w:val="ListParagraph"/>
        <w:numPr>
          <w:ilvl w:val="0"/>
          <w:numId w:val="4"/>
        </w:numPr>
        <w:tabs>
          <w:tab w:pos="1792" w:val="left" w:leader="none"/>
        </w:tabs>
        <w:spacing w:line="240" w:lineRule="auto" w:before="121" w:after="0"/>
        <w:ind w:left="822" w:right="373" w:firstLine="566"/>
        <w:jc w:val="both"/>
        <w:rPr>
          <w:sz w:val="28"/>
        </w:rPr>
      </w:pPr>
      <w:r>
        <w:rPr>
          <w:sz w:val="28"/>
        </w:rPr>
        <w:t>Về án phí: Do sửa án sơ thẩm nên án phí dân sự phúc thẩm người kháng cáo không phải nộp.</w:t>
      </w:r>
      <w:r>
        <w:rPr>
          <w:spacing w:val="-2"/>
          <w:sz w:val="28"/>
        </w:rPr>
        <w:t> </w:t>
      </w:r>
      <w:r>
        <w:rPr>
          <w:sz w:val="28"/>
        </w:rPr>
        <w:t>Về án phí dân sự sơ</w:t>
      </w:r>
      <w:r>
        <w:rPr>
          <w:spacing w:val="-1"/>
          <w:sz w:val="28"/>
        </w:rPr>
        <w:t> </w:t>
      </w:r>
      <w:r>
        <w:rPr>
          <w:sz w:val="28"/>
        </w:rPr>
        <w:t>thẩm: Ông CH</w:t>
      </w:r>
      <w:r>
        <w:rPr>
          <w:spacing w:val="-1"/>
          <w:sz w:val="28"/>
        </w:rPr>
        <w:t> </w:t>
      </w:r>
      <w:r>
        <w:rPr>
          <w:sz w:val="28"/>
        </w:rPr>
        <w:t>là</w:t>
      </w:r>
      <w:r>
        <w:rPr>
          <w:spacing w:val="-1"/>
          <w:sz w:val="28"/>
        </w:rPr>
        <w:t> </w:t>
      </w:r>
      <w:r>
        <w:rPr>
          <w:sz w:val="28"/>
        </w:rPr>
        <w:t>người già, có công với cách mạng nên miễn án phí dân sự sơ thẩm cho ông CH; đối với bà Nh và ông H, Hội đồng xét xử sẽ điều chỉnh lại án phí dân sự sơ thẩm cho phù hợp với quyết định của bản án phúc thẩm.</w:t>
      </w:r>
    </w:p>
    <w:p>
      <w:pPr>
        <w:pStyle w:val="BodyText"/>
        <w:ind w:left="0"/>
        <w:rPr>
          <w:sz w:val="20"/>
        </w:rPr>
      </w:pPr>
    </w:p>
    <w:p>
      <w:pPr>
        <w:pStyle w:val="BodyText"/>
        <w:spacing w:before="2"/>
        <w:ind w:left="0"/>
        <w:rPr>
          <w:sz w:val="21"/>
        </w:rPr>
      </w:pPr>
    </w:p>
    <w:p>
      <w:pPr>
        <w:pStyle w:val="BodyText"/>
        <w:spacing w:before="89"/>
        <w:ind w:left="1388"/>
      </w:pPr>
      <w:r>
        <w:rPr/>
        <w:t>Vì các</w:t>
      </w:r>
      <w:r>
        <w:rPr>
          <w:spacing w:val="-1"/>
        </w:rPr>
        <w:t> </w:t>
      </w:r>
      <w:r>
        <w:rPr/>
        <w:t>lẽ</w:t>
      </w:r>
      <w:r>
        <w:rPr>
          <w:spacing w:val="-3"/>
        </w:rPr>
        <w:t> </w:t>
      </w:r>
      <w:r>
        <w:rPr>
          <w:spacing w:val="-2"/>
        </w:rPr>
        <w:t>trên;</w:t>
      </w:r>
    </w:p>
    <w:p>
      <w:pPr>
        <w:pStyle w:val="Heading1"/>
        <w:spacing w:before="244"/>
        <w:ind w:left="2028"/>
      </w:pPr>
      <w:r>
        <w:rPr/>
        <w:t>QUYẾT</w:t>
      </w:r>
      <w:r>
        <w:rPr>
          <w:spacing w:val="-4"/>
        </w:rPr>
        <w:t> </w:t>
      </w:r>
      <w:r>
        <w:rPr>
          <w:spacing w:val="-2"/>
        </w:rPr>
        <w:t>ĐỊNH:</w:t>
      </w:r>
    </w:p>
    <w:p>
      <w:pPr>
        <w:pStyle w:val="BodyText"/>
        <w:spacing w:before="8"/>
        <w:ind w:left="0"/>
        <w:rPr>
          <w:b/>
          <w:sz w:val="12"/>
        </w:rPr>
      </w:pPr>
    </w:p>
    <w:p>
      <w:pPr>
        <w:pStyle w:val="BodyText"/>
        <w:spacing w:before="89"/>
        <w:ind w:left="1388"/>
      </w:pPr>
      <w:r>
        <w:rPr/>
        <w:t>Căn</w:t>
      </w:r>
      <w:r>
        <w:rPr>
          <w:spacing w:val="-3"/>
        </w:rPr>
        <w:t> </w:t>
      </w:r>
      <w:r>
        <w:rPr/>
        <w:t>cứ</w:t>
      </w:r>
      <w:r>
        <w:rPr>
          <w:spacing w:val="-4"/>
        </w:rPr>
        <w:t> </w:t>
      </w:r>
      <w:r>
        <w:rPr/>
        <w:t>vào</w:t>
      </w:r>
      <w:r>
        <w:rPr>
          <w:spacing w:val="-3"/>
        </w:rPr>
        <w:t> </w:t>
      </w:r>
      <w:r>
        <w:rPr/>
        <w:t>khoản</w:t>
      </w:r>
      <w:r>
        <w:rPr>
          <w:spacing w:val="-2"/>
        </w:rPr>
        <w:t> </w:t>
      </w:r>
      <w:r>
        <w:rPr/>
        <w:t>2</w:t>
      </w:r>
      <w:r>
        <w:rPr>
          <w:spacing w:val="-3"/>
        </w:rPr>
        <w:t> </w:t>
      </w:r>
      <w:r>
        <w:rPr/>
        <w:t>Điều</w:t>
      </w:r>
      <w:r>
        <w:rPr>
          <w:spacing w:val="-5"/>
        </w:rPr>
        <w:t> </w:t>
      </w:r>
      <w:r>
        <w:rPr/>
        <w:t>308</w:t>
      </w:r>
      <w:r>
        <w:rPr>
          <w:spacing w:val="-3"/>
        </w:rPr>
        <w:t> </w:t>
      </w:r>
      <w:r>
        <w:rPr/>
        <w:t>và</w:t>
      </w:r>
      <w:r>
        <w:rPr>
          <w:spacing w:val="-1"/>
        </w:rPr>
        <w:t> </w:t>
      </w:r>
      <w:r>
        <w:rPr/>
        <w:t>Điều</w:t>
      </w:r>
      <w:r>
        <w:rPr>
          <w:spacing w:val="-1"/>
        </w:rPr>
        <w:t> </w:t>
      </w:r>
      <w:r>
        <w:rPr/>
        <w:t>309</w:t>
      </w:r>
      <w:r>
        <w:rPr>
          <w:spacing w:val="-1"/>
        </w:rPr>
        <w:t> </w:t>
      </w:r>
      <w:r>
        <w:rPr/>
        <w:t>Bộ</w:t>
      </w:r>
      <w:r>
        <w:rPr>
          <w:spacing w:val="-4"/>
        </w:rPr>
        <w:t> </w:t>
      </w:r>
      <w:r>
        <w:rPr/>
        <w:t>luật</w:t>
      </w:r>
      <w:r>
        <w:rPr>
          <w:spacing w:val="-1"/>
        </w:rPr>
        <w:t> </w:t>
      </w:r>
      <w:r>
        <w:rPr/>
        <w:t>Tố</w:t>
      </w:r>
      <w:r>
        <w:rPr>
          <w:spacing w:val="-3"/>
        </w:rPr>
        <w:t> </w:t>
      </w:r>
      <w:r>
        <w:rPr/>
        <w:t>tụng</w:t>
      </w:r>
      <w:r>
        <w:rPr>
          <w:spacing w:val="-1"/>
        </w:rPr>
        <w:t> </w:t>
      </w:r>
      <w:r>
        <w:rPr/>
        <w:t>dân</w:t>
      </w:r>
      <w:r>
        <w:rPr>
          <w:spacing w:val="-2"/>
        </w:rPr>
        <w:t> </w:t>
      </w:r>
      <w:r>
        <w:rPr>
          <w:spacing w:val="-5"/>
        </w:rPr>
        <w:t>sự,</w:t>
      </w:r>
    </w:p>
    <w:p>
      <w:pPr>
        <w:pStyle w:val="BodyText"/>
        <w:spacing w:before="120"/>
        <w:ind w:firstLine="566"/>
      </w:pPr>
      <w:r>
        <w:rPr>
          <w:color w:val="333333"/>
        </w:rPr>
        <w:t>Chấp</w:t>
      </w:r>
      <w:r>
        <w:rPr>
          <w:color w:val="333333"/>
          <w:spacing w:val="31"/>
        </w:rPr>
        <w:t> </w:t>
      </w:r>
      <w:r>
        <w:rPr>
          <w:color w:val="333333"/>
        </w:rPr>
        <w:t>nhận</w:t>
      </w:r>
      <w:r>
        <w:rPr>
          <w:color w:val="333333"/>
          <w:spacing w:val="31"/>
        </w:rPr>
        <w:t> </w:t>
      </w:r>
      <w:r>
        <w:rPr>
          <w:color w:val="333333"/>
        </w:rPr>
        <w:t>một</w:t>
      </w:r>
      <w:r>
        <w:rPr>
          <w:color w:val="333333"/>
          <w:spacing w:val="31"/>
        </w:rPr>
        <w:t> </w:t>
      </w:r>
      <w:r>
        <w:rPr>
          <w:color w:val="333333"/>
        </w:rPr>
        <w:t>phần</w:t>
      </w:r>
      <w:r>
        <w:rPr>
          <w:color w:val="333333"/>
          <w:spacing w:val="30"/>
        </w:rPr>
        <w:t> </w:t>
      </w:r>
      <w:r>
        <w:rPr>
          <w:color w:val="333333"/>
        </w:rPr>
        <w:t>kháng</w:t>
      </w:r>
      <w:r>
        <w:rPr>
          <w:color w:val="333333"/>
          <w:spacing w:val="31"/>
        </w:rPr>
        <w:t> </w:t>
      </w:r>
      <w:r>
        <w:rPr>
          <w:color w:val="333333"/>
        </w:rPr>
        <w:t>nghị</w:t>
      </w:r>
      <w:r>
        <w:rPr>
          <w:color w:val="333333"/>
          <w:spacing w:val="32"/>
        </w:rPr>
        <w:t> </w:t>
      </w:r>
      <w:r>
        <w:rPr>
          <w:color w:val="333333"/>
        </w:rPr>
        <w:t>của</w:t>
      </w:r>
      <w:r>
        <w:rPr>
          <w:color w:val="333333"/>
          <w:spacing w:val="31"/>
        </w:rPr>
        <w:t> </w:t>
      </w:r>
      <w:r>
        <w:rPr>
          <w:color w:val="333333"/>
        </w:rPr>
        <w:t>Viện</w:t>
      </w:r>
      <w:r>
        <w:rPr>
          <w:color w:val="333333"/>
          <w:spacing w:val="32"/>
        </w:rPr>
        <w:t> </w:t>
      </w:r>
      <w:r>
        <w:rPr>
          <w:color w:val="333333"/>
        </w:rPr>
        <w:t>kiểm</w:t>
      </w:r>
      <w:r>
        <w:rPr>
          <w:color w:val="333333"/>
          <w:spacing w:val="26"/>
        </w:rPr>
        <w:t> </w:t>
      </w:r>
      <w:r>
        <w:rPr>
          <w:color w:val="333333"/>
        </w:rPr>
        <w:t>sát</w:t>
      </w:r>
      <w:r>
        <w:rPr>
          <w:color w:val="333333"/>
          <w:spacing w:val="31"/>
        </w:rPr>
        <w:t> </w:t>
      </w:r>
      <w:r>
        <w:rPr>
          <w:color w:val="333333"/>
        </w:rPr>
        <w:t>nhân</w:t>
      </w:r>
      <w:r>
        <w:rPr>
          <w:color w:val="333333"/>
          <w:spacing w:val="31"/>
        </w:rPr>
        <w:t> </w:t>
      </w:r>
      <w:r>
        <w:rPr>
          <w:color w:val="333333"/>
        </w:rPr>
        <w:t>dân</w:t>
      </w:r>
      <w:r>
        <w:rPr>
          <w:color w:val="333333"/>
          <w:spacing w:val="29"/>
        </w:rPr>
        <w:t> </w:t>
      </w:r>
      <w:r>
        <w:rPr>
          <w:color w:val="333333"/>
        </w:rPr>
        <w:t>huyện</w:t>
      </w:r>
      <w:r>
        <w:rPr>
          <w:color w:val="333333"/>
          <w:spacing w:val="31"/>
        </w:rPr>
        <w:t> </w:t>
      </w:r>
      <w:r>
        <w:rPr>
          <w:color w:val="333333"/>
        </w:rPr>
        <w:t>Trực Ninh và một phần kháng cáo của ông Trần Duy C, sửa bản án sơ thẩm.</w:t>
      </w:r>
    </w:p>
    <w:p>
      <w:pPr>
        <w:pStyle w:val="BodyText"/>
        <w:spacing w:before="119"/>
        <w:ind w:left="1388"/>
      </w:pPr>
      <w:r>
        <w:rPr/>
        <w:t>Căn</w:t>
      </w:r>
      <w:r>
        <w:rPr>
          <w:spacing w:val="5"/>
        </w:rPr>
        <w:t> </w:t>
      </w:r>
      <w:r>
        <w:rPr/>
        <w:t>cứ</w:t>
      </w:r>
      <w:r>
        <w:rPr>
          <w:spacing w:val="6"/>
        </w:rPr>
        <w:t> </w:t>
      </w:r>
      <w:r>
        <w:rPr/>
        <w:t>các</w:t>
      </w:r>
      <w:r>
        <w:rPr>
          <w:spacing w:val="7"/>
        </w:rPr>
        <w:t> </w:t>
      </w:r>
      <w:r>
        <w:rPr/>
        <w:t>Điều</w:t>
      </w:r>
      <w:r>
        <w:rPr>
          <w:spacing w:val="6"/>
        </w:rPr>
        <w:t> </w:t>
      </w:r>
      <w:r>
        <w:rPr/>
        <w:t>123,</w:t>
      </w:r>
      <w:r>
        <w:rPr>
          <w:spacing w:val="3"/>
        </w:rPr>
        <w:t> </w:t>
      </w:r>
      <w:r>
        <w:rPr/>
        <w:t>131,</w:t>
      </w:r>
      <w:r>
        <w:rPr>
          <w:spacing w:val="6"/>
        </w:rPr>
        <w:t> </w:t>
      </w:r>
      <w:r>
        <w:rPr/>
        <w:t>407,</w:t>
      </w:r>
      <w:r>
        <w:rPr>
          <w:spacing w:val="3"/>
        </w:rPr>
        <w:t> </w:t>
      </w:r>
      <w:r>
        <w:rPr/>
        <w:t>609,</w:t>
      </w:r>
      <w:r>
        <w:rPr>
          <w:spacing w:val="7"/>
        </w:rPr>
        <w:t> </w:t>
      </w:r>
      <w:r>
        <w:rPr/>
        <w:t>610,</w:t>
      </w:r>
      <w:r>
        <w:rPr>
          <w:spacing w:val="6"/>
        </w:rPr>
        <w:t> </w:t>
      </w:r>
      <w:r>
        <w:rPr/>
        <w:t>611,</w:t>
      </w:r>
      <w:r>
        <w:rPr>
          <w:spacing w:val="6"/>
        </w:rPr>
        <w:t> </w:t>
      </w:r>
      <w:r>
        <w:rPr/>
        <w:t>612,</w:t>
      </w:r>
      <w:r>
        <w:rPr>
          <w:spacing w:val="7"/>
        </w:rPr>
        <w:t> </w:t>
      </w:r>
      <w:r>
        <w:rPr/>
        <w:t>613,</w:t>
      </w:r>
      <w:r>
        <w:rPr>
          <w:spacing w:val="11"/>
        </w:rPr>
        <w:t> </w:t>
      </w:r>
      <w:r>
        <w:rPr/>
        <w:t>khoản</w:t>
      </w:r>
      <w:r>
        <w:rPr>
          <w:spacing w:val="5"/>
        </w:rPr>
        <w:t> </w:t>
      </w:r>
      <w:r>
        <w:rPr/>
        <w:t>1</w:t>
      </w:r>
      <w:r>
        <w:rPr>
          <w:spacing w:val="7"/>
        </w:rPr>
        <w:t> </w:t>
      </w:r>
      <w:r>
        <w:rPr/>
        <w:t>Điều</w:t>
      </w:r>
      <w:r>
        <w:rPr>
          <w:spacing w:val="6"/>
        </w:rPr>
        <w:t> </w:t>
      </w:r>
      <w:r>
        <w:rPr>
          <w:spacing w:val="-4"/>
        </w:rPr>
        <w:t>623,</w:t>
      </w:r>
    </w:p>
    <w:p>
      <w:pPr>
        <w:pStyle w:val="BodyText"/>
        <w:spacing w:before="2"/>
      </w:pPr>
      <w:r>
        <w:rPr/>
        <w:t>các</w:t>
      </w:r>
      <w:r>
        <w:rPr>
          <w:spacing w:val="62"/>
        </w:rPr>
        <w:t> </w:t>
      </w:r>
      <w:r>
        <w:rPr/>
        <w:t>Điều</w:t>
      </w:r>
      <w:r>
        <w:rPr>
          <w:spacing w:val="63"/>
        </w:rPr>
        <w:t> </w:t>
      </w:r>
      <w:r>
        <w:rPr/>
        <w:t>649,</w:t>
      </w:r>
      <w:r>
        <w:rPr>
          <w:spacing w:val="59"/>
        </w:rPr>
        <w:t> </w:t>
      </w:r>
      <w:r>
        <w:rPr/>
        <w:t>650,</w:t>
      </w:r>
      <w:r>
        <w:rPr>
          <w:spacing w:val="59"/>
        </w:rPr>
        <w:t> </w:t>
      </w:r>
      <w:r>
        <w:rPr/>
        <w:t>651,</w:t>
      </w:r>
      <w:r>
        <w:rPr>
          <w:spacing w:val="61"/>
        </w:rPr>
        <w:t> </w:t>
      </w:r>
      <w:r>
        <w:rPr/>
        <w:t>khoản</w:t>
      </w:r>
      <w:r>
        <w:rPr>
          <w:spacing w:val="61"/>
        </w:rPr>
        <w:t> </w:t>
      </w:r>
      <w:r>
        <w:rPr/>
        <w:t>2</w:t>
      </w:r>
      <w:r>
        <w:rPr>
          <w:spacing w:val="64"/>
        </w:rPr>
        <w:t> </w:t>
      </w:r>
      <w:r>
        <w:rPr/>
        <w:t>Điều</w:t>
      </w:r>
      <w:r>
        <w:rPr>
          <w:spacing w:val="60"/>
        </w:rPr>
        <w:t> </w:t>
      </w:r>
      <w:r>
        <w:rPr/>
        <w:t>660</w:t>
      </w:r>
      <w:r>
        <w:rPr>
          <w:spacing w:val="64"/>
        </w:rPr>
        <w:t> </w:t>
      </w:r>
      <w:r>
        <w:rPr/>
        <w:t>của</w:t>
      </w:r>
      <w:r>
        <w:rPr>
          <w:spacing w:val="62"/>
        </w:rPr>
        <w:t> </w:t>
      </w:r>
      <w:r>
        <w:rPr/>
        <w:t>BLDS;</w:t>
      </w:r>
      <w:r>
        <w:rPr>
          <w:spacing w:val="64"/>
        </w:rPr>
        <w:t> </w:t>
      </w:r>
      <w:r>
        <w:rPr/>
        <w:t>câu</w:t>
      </w:r>
      <w:r>
        <w:rPr>
          <w:spacing w:val="61"/>
        </w:rPr>
        <w:t> </w:t>
      </w:r>
      <w:r>
        <w:rPr/>
        <w:t>2</w:t>
      </w:r>
      <w:r>
        <w:rPr>
          <w:spacing w:val="65"/>
        </w:rPr>
        <w:t> </w:t>
      </w:r>
      <w:r>
        <w:rPr/>
        <w:t>mục</w:t>
      </w:r>
      <w:r>
        <w:rPr>
          <w:spacing w:val="62"/>
        </w:rPr>
        <w:t> </w:t>
      </w:r>
      <w:r>
        <w:rPr/>
        <w:t>II</w:t>
      </w:r>
      <w:r>
        <w:rPr>
          <w:spacing w:val="63"/>
        </w:rPr>
        <w:t> </w:t>
      </w:r>
      <w:r>
        <w:rPr>
          <w:spacing w:val="-4"/>
        </w:rPr>
        <w:t>Công</w:t>
      </w:r>
    </w:p>
    <w:p>
      <w:pPr>
        <w:spacing w:after="0"/>
        <w:sectPr>
          <w:pgSz w:w="11910" w:h="16850"/>
          <w:pgMar w:header="0" w:footer="753" w:top="1060" w:bottom="940" w:left="880" w:right="640"/>
        </w:sectPr>
      </w:pPr>
    </w:p>
    <w:p>
      <w:pPr>
        <w:pStyle w:val="BodyText"/>
        <w:spacing w:before="65"/>
        <w:ind w:right="371"/>
        <w:jc w:val="both"/>
      </w:pPr>
      <w:r>
        <w:rPr/>
        <w:t>văn 64/TANDTC-PC</w:t>
      </w:r>
      <w:r>
        <w:rPr>
          <w:spacing w:val="-4"/>
        </w:rPr>
        <w:t> </w:t>
      </w:r>
      <w:r>
        <w:rPr/>
        <w:t>ngày 03-4-2019 về thông báo kết quả giải đáp trực tuyến một số vướng mắc về hình sự, dân sự</w:t>
      </w:r>
      <w:r>
        <w:rPr>
          <w:spacing w:val="-1"/>
        </w:rPr>
        <w:t> </w:t>
      </w:r>
      <w:r>
        <w:rPr/>
        <w:t>và tố tụng hành chính; án lệ số 05/2016/AL về “Tranh chấp chia di sản thừa kế được lựa chọn từ Quyết định Giám đốc thẩm số 39/2014/DS-GĐT ngày 09-10-2014 của Hội đồng thẩm phán Tòa án nhân dân tối cao,</w:t>
      </w:r>
    </w:p>
    <w:p>
      <w:pPr>
        <w:pStyle w:val="ListParagraph"/>
        <w:numPr>
          <w:ilvl w:val="0"/>
          <w:numId w:val="5"/>
        </w:numPr>
        <w:tabs>
          <w:tab w:pos="1674" w:val="left" w:leader="none"/>
        </w:tabs>
        <w:spacing w:line="240" w:lineRule="auto" w:before="121" w:after="0"/>
        <w:ind w:left="822" w:right="374" w:firstLine="566"/>
        <w:jc w:val="both"/>
        <w:rPr>
          <w:sz w:val="28"/>
        </w:rPr>
      </w:pPr>
      <w:r>
        <w:rPr>
          <w:sz w:val="28"/>
        </w:rPr>
        <w:t>Xử chấp nhận yêu cầu khởi kiện chia</w:t>
      </w:r>
      <w:r>
        <w:rPr>
          <w:spacing w:val="-1"/>
          <w:sz w:val="28"/>
        </w:rPr>
        <w:t> </w:t>
      </w:r>
      <w:r>
        <w:rPr>
          <w:sz w:val="28"/>
        </w:rPr>
        <w:t>thừa kế của</w:t>
      </w:r>
      <w:r>
        <w:rPr>
          <w:spacing w:val="-1"/>
          <w:sz w:val="28"/>
        </w:rPr>
        <w:t> </w:t>
      </w:r>
      <w:r>
        <w:rPr>
          <w:sz w:val="28"/>
        </w:rPr>
        <w:t>ông Trần Duy</w:t>
      </w:r>
      <w:r>
        <w:rPr>
          <w:spacing w:val="-2"/>
          <w:sz w:val="28"/>
        </w:rPr>
        <w:t> </w:t>
      </w:r>
      <w:r>
        <w:rPr>
          <w:sz w:val="28"/>
        </w:rPr>
        <w:t>C đối với di sản của cụ Luân và cụ Đột;</w:t>
      </w:r>
    </w:p>
    <w:p>
      <w:pPr>
        <w:pStyle w:val="ListParagraph"/>
        <w:numPr>
          <w:ilvl w:val="0"/>
          <w:numId w:val="5"/>
        </w:numPr>
        <w:tabs>
          <w:tab w:pos="1698" w:val="left" w:leader="none"/>
        </w:tabs>
        <w:spacing w:line="240" w:lineRule="auto" w:before="121" w:after="0"/>
        <w:ind w:left="822" w:right="373" w:firstLine="566"/>
        <w:jc w:val="both"/>
        <w:rPr>
          <w:sz w:val="28"/>
        </w:rPr>
      </w:pPr>
      <w:r>
        <w:rPr>
          <w:sz w:val="28"/>
        </w:rPr>
        <w:t>Xác định di sản của cụ Luân và cụ Đột là 160m</w:t>
      </w:r>
      <w:r>
        <w:rPr>
          <w:sz w:val="28"/>
          <w:vertAlign w:val="superscript"/>
        </w:rPr>
        <w:t>2</w:t>
      </w:r>
      <w:r>
        <w:rPr>
          <w:sz w:val="28"/>
          <w:vertAlign w:val="baseline"/>
        </w:rPr>
        <w:t> đất tại thửa số 984 tờ</w:t>
      </w:r>
      <w:r>
        <w:rPr>
          <w:spacing w:val="40"/>
          <w:sz w:val="28"/>
          <w:vertAlign w:val="baseline"/>
        </w:rPr>
        <w:t> </w:t>
      </w:r>
      <w:r>
        <w:rPr>
          <w:sz w:val="28"/>
          <w:vertAlign w:val="baseline"/>
        </w:rPr>
        <w:t>bản đồ 4PL3 bản đồ năm 1991, chỉnh lý năm 2015, tọa lạc tại Thôn DD, xã TC, huyện TN, tỉnh NĐ (trong đó bao gồm cả 19m</w:t>
      </w:r>
      <w:r>
        <w:rPr>
          <w:sz w:val="28"/>
          <w:vertAlign w:val="superscript"/>
        </w:rPr>
        <w:t>2</w:t>
      </w:r>
      <w:r>
        <w:rPr>
          <w:sz w:val="28"/>
          <w:vertAlign w:val="baseline"/>
        </w:rPr>
        <w:t> đất ngõ đi);</w:t>
      </w:r>
    </w:p>
    <w:p>
      <w:pPr>
        <w:pStyle w:val="ListParagraph"/>
        <w:numPr>
          <w:ilvl w:val="0"/>
          <w:numId w:val="5"/>
        </w:numPr>
        <w:tabs>
          <w:tab w:pos="1683" w:val="left" w:leader="none"/>
        </w:tabs>
        <w:spacing w:line="240" w:lineRule="auto" w:before="120" w:after="0"/>
        <w:ind w:left="822" w:right="374" w:firstLine="566"/>
        <w:jc w:val="both"/>
        <w:rPr>
          <w:sz w:val="28"/>
        </w:rPr>
      </w:pPr>
      <w:r>
        <w:rPr>
          <w:sz w:val="28"/>
        </w:rPr>
        <w:t>Tuyên bố Hợp đồng tặng cho tài sản giữa ông Trần Duy H và bà Vũ Thị Nh với chị Trần Thị H1 vào ngày 04-5-2021 vô hiệu;</w:t>
      </w:r>
    </w:p>
    <w:p>
      <w:pPr>
        <w:pStyle w:val="ListParagraph"/>
        <w:numPr>
          <w:ilvl w:val="0"/>
          <w:numId w:val="5"/>
        </w:numPr>
        <w:tabs>
          <w:tab w:pos="1684" w:val="left" w:leader="none"/>
        </w:tabs>
        <w:spacing w:line="240" w:lineRule="auto" w:before="119" w:after="0"/>
        <w:ind w:left="822" w:right="370" w:firstLine="566"/>
        <w:jc w:val="both"/>
        <w:rPr>
          <w:sz w:val="28"/>
        </w:rPr>
      </w:pPr>
      <w:r>
        <w:rPr>
          <w:sz w:val="28"/>
        </w:rPr>
        <w:t>Chia cho ông Trần Duy C và bà Trần Thị Nh được quyền sử dụng chung 19m</w:t>
      </w:r>
      <w:r>
        <w:rPr>
          <w:sz w:val="28"/>
          <w:vertAlign w:val="superscript"/>
        </w:rPr>
        <w:t>2</w:t>
      </w:r>
      <w:r>
        <w:rPr>
          <w:sz w:val="28"/>
          <w:vertAlign w:val="baseline"/>
        </w:rPr>
        <w:t> đất ngõ đi và 45m</w:t>
      </w:r>
      <w:r>
        <w:rPr>
          <w:sz w:val="28"/>
          <w:vertAlign w:val="superscript"/>
        </w:rPr>
        <w:t>2</w:t>
      </w:r>
      <w:r>
        <w:rPr>
          <w:sz w:val="28"/>
          <w:vertAlign w:val="baseline"/>
        </w:rPr>
        <w:t> đất tại thửa số 984 tờ bản đồ 4PL3 bản đồ năm 1991, chỉnh lý năm 2015; ghi nhận sự tự nguyện của bà Trần Thị Nh giao kỷ phần thừa kế của bà Nh được hưởng cho ông Trần Duy</w:t>
      </w:r>
      <w:r>
        <w:rPr>
          <w:spacing w:val="-1"/>
          <w:sz w:val="28"/>
          <w:vertAlign w:val="baseline"/>
        </w:rPr>
        <w:t> </w:t>
      </w:r>
      <w:r>
        <w:rPr>
          <w:sz w:val="28"/>
          <w:vertAlign w:val="baseline"/>
        </w:rPr>
        <w:t>C quản lý, sử</w:t>
      </w:r>
      <w:r>
        <w:rPr>
          <w:spacing w:val="-1"/>
          <w:sz w:val="28"/>
          <w:vertAlign w:val="baseline"/>
        </w:rPr>
        <w:t> </w:t>
      </w:r>
      <w:r>
        <w:rPr>
          <w:sz w:val="28"/>
          <w:vertAlign w:val="baseline"/>
        </w:rPr>
        <w:t>dụng;</w:t>
      </w:r>
    </w:p>
    <w:p>
      <w:pPr>
        <w:pStyle w:val="ListParagraph"/>
        <w:numPr>
          <w:ilvl w:val="0"/>
          <w:numId w:val="5"/>
        </w:numPr>
        <w:tabs>
          <w:tab w:pos="1672" w:val="left" w:leader="none"/>
        </w:tabs>
        <w:spacing w:line="240" w:lineRule="auto" w:before="121" w:after="0"/>
        <w:ind w:left="822" w:right="373" w:firstLine="566"/>
        <w:jc w:val="both"/>
        <w:rPr>
          <w:sz w:val="28"/>
        </w:rPr>
      </w:pPr>
      <w:r>
        <w:rPr>
          <w:sz w:val="28"/>
        </w:rPr>
        <w:t>Chia cho ông Trần</w:t>
      </w:r>
      <w:r>
        <w:rPr>
          <w:spacing w:val="-1"/>
          <w:sz w:val="28"/>
        </w:rPr>
        <w:t> </w:t>
      </w:r>
      <w:r>
        <w:rPr>
          <w:sz w:val="28"/>
        </w:rPr>
        <w:t>Duy</w:t>
      </w:r>
      <w:r>
        <w:rPr>
          <w:spacing w:val="-1"/>
          <w:sz w:val="28"/>
        </w:rPr>
        <w:t> </w:t>
      </w:r>
      <w:r>
        <w:rPr>
          <w:sz w:val="28"/>
        </w:rPr>
        <w:t>H được quyền sử dụng diện tích 96m</w:t>
      </w:r>
      <w:r>
        <w:rPr>
          <w:sz w:val="28"/>
          <w:vertAlign w:val="superscript"/>
        </w:rPr>
        <w:t>2</w:t>
      </w:r>
      <w:r>
        <w:rPr>
          <w:sz w:val="28"/>
          <w:vertAlign w:val="baseline"/>
        </w:rPr>
        <w:t> đất tại thửa số 984 tờ bản đồ 4PL3 bản đồ năm 1991, chỉnh lý năm 2015;</w:t>
      </w:r>
    </w:p>
    <w:p>
      <w:pPr>
        <w:pStyle w:val="BodyText"/>
        <w:spacing w:before="120"/>
        <w:ind w:left="1388"/>
        <w:jc w:val="both"/>
      </w:pPr>
      <w:r>
        <w:rPr/>
        <w:t>(Có</w:t>
      </w:r>
      <w:r>
        <w:rPr>
          <w:spacing w:val="-3"/>
        </w:rPr>
        <w:t> </w:t>
      </w:r>
      <w:r>
        <w:rPr/>
        <w:t>sơ</w:t>
      </w:r>
      <w:r>
        <w:rPr>
          <w:spacing w:val="-2"/>
        </w:rPr>
        <w:t> </w:t>
      </w:r>
      <w:r>
        <w:rPr/>
        <w:t>đồ</w:t>
      </w:r>
      <w:r>
        <w:rPr>
          <w:spacing w:val="-2"/>
        </w:rPr>
        <w:t> </w:t>
      </w:r>
      <w:r>
        <w:rPr/>
        <w:t>kèm</w:t>
      </w:r>
      <w:r>
        <w:rPr>
          <w:spacing w:val="-6"/>
        </w:rPr>
        <w:t> </w:t>
      </w:r>
      <w:r>
        <w:rPr>
          <w:spacing w:val="-4"/>
        </w:rPr>
        <w:t>theo)</w:t>
      </w:r>
    </w:p>
    <w:p>
      <w:pPr>
        <w:pStyle w:val="ListParagraph"/>
        <w:numPr>
          <w:ilvl w:val="0"/>
          <w:numId w:val="5"/>
        </w:numPr>
        <w:tabs>
          <w:tab w:pos="1672" w:val="left" w:leader="none"/>
        </w:tabs>
        <w:spacing w:line="242" w:lineRule="auto" w:before="119" w:after="0"/>
        <w:ind w:left="822" w:right="373" w:firstLine="566"/>
        <w:jc w:val="both"/>
        <w:rPr>
          <w:sz w:val="28"/>
        </w:rPr>
      </w:pPr>
      <w:r>
        <w:rPr>
          <w:sz w:val="28"/>
        </w:rPr>
        <w:t>Xác</w:t>
      </w:r>
      <w:r>
        <w:rPr>
          <w:spacing w:val="-1"/>
          <w:sz w:val="28"/>
        </w:rPr>
        <w:t> </w:t>
      </w:r>
      <w:r>
        <w:rPr>
          <w:sz w:val="28"/>
        </w:rPr>
        <w:t>định ông Trần</w:t>
      </w:r>
      <w:r>
        <w:rPr>
          <w:spacing w:val="-2"/>
          <w:sz w:val="28"/>
        </w:rPr>
        <w:t> </w:t>
      </w:r>
      <w:r>
        <w:rPr>
          <w:sz w:val="28"/>
        </w:rPr>
        <w:t>Duy</w:t>
      </w:r>
      <w:r>
        <w:rPr>
          <w:spacing w:val="-2"/>
          <w:sz w:val="28"/>
        </w:rPr>
        <w:t> </w:t>
      </w:r>
      <w:r>
        <w:rPr>
          <w:sz w:val="28"/>
        </w:rPr>
        <w:t>H</w:t>
      </w:r>
      <w:r>
        <w:rPr>
          <w:spacing w:val="-1"/>
          <w:sz w:val="28"/>
        </w:rPr>
        <w:t> </w:t>
      </w:r>
      <w:r>
        <w:rPr>
          <w:sz w:val="28"/>
        </w:rPr>
        <w:t>và</w:t>
      </w:r>
      <w:r>
        <w:rPr>
          <w:spacing w:val="-1"/>
          <w:sz w:val="28"/>
        </w:rPr>
        <w:t> </w:t>
      </w:r>
      <w:r>
        <w:rPr>
          <w:sz w:val="28"/>
        </w:rPr>
        <w:t>bà Vũ Thị</w:t>
      </w:r>
      <w:r>
        <w:rPr>
          <w:spacing w:val="-2"/>
          <w:sz w:val="28"/>
        </w:rPr>
        <w:t> </w:t>
      </w:r>
      <w:r>
        <w:rPr>
          <w:sz w:val="28"/>
        </w:rPr>
        <w:t>Nh được</w:t>
      </w:r>
      <w:r>
        <w:rPr>
          <w:spacing w:val="-2"/>
          <w:sz w:val="28"/>
        </w:rPr>
        <w:t> </w:t>
      </w:r>
      <w:r>
        <w:rPr>
          <w:sz w:val="28"/>
        </w:rPr>
        <w:t>quyền sở hữu chung các công trình đã xây dựng trên phần đất ông Trần Duy H được chia;</w:t>
      </w:r>
    </w:p>
    <w:p>
      <w:pPr>
        <w:pStyle w:val="ListParagraph"/>
        <w:numPr>
          <w:ilvl w:val="0"/>
          <w:numId w:val="5"/>
        </w:numPr>
        <w:tabs>
          <w:tab w:pos="1677" w:val="left" w:leader="none"/>
        </w:tabs>
        <w:spacing w:line="240" w:lineRule="auto" w:before="115" w:after="0"/>
        <w:ind w:left="822" w:right="372" w:firstLine="566"/>
        <w:jc w:val="both"/>
        <w:rPr>
          <w:sz w:val="28"/>
        </w:rPr>
      </w:pPr>
      <w:r>
        <w:rPr>
          <w:sz w:val="28"/>
        </w:rPr>
        <w:t>Buộc ông Trần Duy C và bà Trần Thị Nh có nghĩa vụ thanh toán cho ông Trần Duy H và bà Vũ Thị Nh giá trị còn lại của các công trình đã xây dựng trên phần đất ông CH, bà Nh được chia, tổng cộng 7.376.400đồng (Bảy triệu ba trăm bảy mươi sáu ngàn bốn trăm đồng);</w:t>
      </w:r>
    </w:p>
    <w:p>
      <w:pPr>
        <w:pStyle w:val="BodyText"/>
        <w:spacing w:before="119"/>
        <w:ind w:right="377" w:firstLine="566"/>
        <w:jc w:val="both"/>
      </w:pPr>
      <w:r>
        <w:rPr/>
        <w:t>Kể từ ngày người được thi hành án có đơn yêu cầu thi hành án đối với các khoản tiền người phải thi hành án phải trả cho người được thi hành án cho đến</w:t>
      </w:r>
      <w:r>
        <w:rPr>
          <w:spacing w:val="40"/>
        </w:rPr>
        <w:t> </w:t>
      </w:r>
      <w:r>
        <w:rPr/>
        <w:t>khi</w:t>
      </w:r>
      <w:r>
        <w:rPr>
          <w:spacing w:val="35"/>
        </w:rPr>
        <w:t> </w:t>
      </w:r>
      <w:r>
        <w:rPr/>
        <w:t>thi</w:t>
      </w:r>
      <w:r>
        <w:rPr>
          <w:spacing w:val="35"/>
        </w:rPr>
        <w:t> </w:t>
      </w:r>
      <w:r>
        <w:rPr/>
        <w:t>hành</w:t>
      </w:r>
      <w:r>
        <w:rPr>
          <w:spacing w:val="37"/>
        </w:rPr>
        <w:t> </w:t>
      </w:r>
      <w:r>
        <w:rPr/>
        <w:t>án</w:t>
      </w:r>
      <w:r>
        <w:rPr>
          <w:spacing w:val="35"/>
        </w:rPr>
        <w:t> </w:t>
      </w:r>
      <w:r>
        <w:rPr/>
        <w:t>xong, hàng</w:t>
      </w:r>
      <w:r>
        <w:rPr>
          <w:spacing w:val="35"/>
        </w:rPr>
        <w:t> </w:t>
      </w:r>
      <w:r>
        <w:rPr/>
        <w:t>tháng</w:t>
      </w:r>
      <w:r>
        <w:rPr>
          <w:spacing w:val="40"/>
        </w:rPr>
        <w:t> </w:t>
      </w:r>
      <w:r>
        <w:rPr/>
        <w:t>người</w:t>
      </w:r>
      <w:r>
        <w:rPr>
          <w:spacing w:val="35"/>
        </w:rPr>
        <w:t> </w:t>
      </w:r>
      <w:r>
        <w:rPr/>
        <w:t>phải</w:t>
      </w:r>
      <w:r>
        <w:rPr>
          <w:spacing w:val="35"/>
        </w:rPr>
        <w:t> </w:t>
      </w:r>
      <w:r>
        <w:rPr/>
        <w:t>thi</w:t>
      </w:r>
      <w:r>
        <w:rPr>
          <w:spacing w:val="35"/>
        </w:rPr>
        <w:t> </w:t>
      </w:r>
      <w:r>
        <w:rPr/>
        <w:t>hành</w:t>
      </w:r>
      <w:r>
        <w:rPr>
          <w:spacing w:val="35"/>
        </w:rPr>
        <w:t> </w:t>
      </w:r>
      <w:r>
        <w:rPr/>
        <w:t>án</w:t>
      </w:r>
      <w:r>
        <w:rPr>
          <w:spacing w:val="39"/>
        </w:rPr>
        <w:t> </w:t>
      </w:r>
      <w:r>
        <w:rPr/>
        <w:t>còn</w:t>
      </w:r>
      <w:r>
        <w:rPr>
          <w:spacing w:val="35"/>
        </w:rPr>
        <w:t> </w:t>
      </w:r>
      <w:r>
        <w:rPr/>
        <w:t>phải</w:t>
      </w:r>
      <w:r>
        <w:rPr>
          <w:spacing w:val="37"/>
        </w:rPr>
        <w:t> </w:t>
      </w:r>
      <w:r>
        <w:rPr/>
        <w:t>chịu</w:t>
      </w:r>
      <w:r>
        <w:rPr>
          <w:spacing w:val="37"/>
        </w:rPr>
        <w:t> </w:t>
      </w:r>
      <w:r>
        <w:rPr/>
        <w:t>khoản tiền lãi của số tiền còn phải thi hành án theo mức lãi suất quy định tại khoản 2 Điều 468 BLDS;</w:t>
      </w:r>
    </w:p>
    <w:p>
      <w:pPr>
        <w:pStyle w:val="BodyText"/>
        <w:spacing w:before="121"/>
        <w:ind w:right="373" w:firstLine="566"/>
        <w:jc w:val="both"/>
      </w:pPr>
      <w:r>
        <w:rPr/>
        <w:t>Ông Trần Duy</w:t>
      </w:r>
      <w:r>
        <w:rPr>
          <w:spacing w:val="-1"/>
        </w:rPr>
        <w:t> </w:t>
      </w:r>
      <w:r>
        <w:rPr/>
        <w:t>H và bà Vũ Thị Nh có nghĩa vụ phá dỡ các công trình đã xây dựng trên phần đất chia cho ông Trần Duy C và bà Trần Thị Nh, giải phóng mặt bằng để bàn giao cho ông Trần Duy C và bà Trần Thị Nh phần đất phía Bắc của thửa đất có diện tích 45m</w:t>
      </w:r>
      <w:r>
        <w:rPr>
          <w:vertAlign w:val="superscript"/>
        </w:rPr>
        <w:t>2</w:t>
      </w:r>
      <w:r>
        <w:rPr>
          <w:vertAlign w:val="baseline"/>
        </w:rPr>
        <w:t>;</w:t>
      </w:r>
    </w:p>
    <w:p>
      <w:pPr>
        <w:pStyle w:val="ListParagraph"/>
        <w:numPr>
          <w:ilvl w:val="0"/>
          <w:numId w:val="5"/>
        </w:numPr>
        <w:tabs>
          <w:tab w:pos="1686" w:val="left" w:leader="none"/>
        </w:tabs>
        <w:spacing w:line="240" w:lineRule="auto" w:before="121" w:after="0"/>
        <w:ind w:left="822" w:right="373" w:firstLine="566"/>
        <w:jc w:val="both"/>
        <w:rPr>
          <w:sz w:val="28"/>
        </w:rPr>
      </w:pPr>
      <w:r>
        <w:rPr>
          <w:sz w:val="28"/>
        </w:rPr>
        <w:t>Ghi nhận sự tự nguyện của bà Trần Thị E nhường kỷ phần thừa kế được hưởng cho ông Trần Duy H;</w:t>
      </w:r>
    </w:p>
    <w:p>
      <w:pPr>
        <w:pStyle w:val="BodyText"/>
        <w:spacing w:before="120"/>
        <w:ind w:right="373" w:firstLine="566"/>
        <w:jc w:val="both"/>
      </w:pPr>
      <w:r>
        <w:rPr/>
        <w:t>Ông Trần Duy</w:t>
      </w:r>
      <w:r>
        <w:rPr>
          <w:spacing w:val="-2"/>
        </w:rPr>
        <w:t> </w:t>
      </w:r>
      <w:r>
        <w:rPr/>
        <w:t>C và ông Trần Duy</w:t>
      </w:r>
      <w:r>
        <w:rPr>
          <w:spacing w:val="-2"/>
        </w:rPr>
        <w:t> </w:t>
      </w:r>
      <w:r>
        <w:rPr/>
        <w:t>H có quyền liên hệ với cơ quan nhà nước có thẩm</w:t>
      </w:r>
      <w:r>
        <w:rPr>
          <w:spacing w:val="-5"/>
        </w:rPr>
        <w:t> </w:t>
      </w:r>
      <w:r>
        <w:rPr/>
        <w:t>quyền để chỉnh sửa lại hồ</w:t>
      </w:r>
      <w:r>
        <w:rPr>
          <w:spacing w:val="-1"/>
        </w:rPr>
        <w:t> </w:t>
      </w:r>
      <w:r>
        <w:rPr/>
        <w:t>sơ</w:t>
      </w:r>
      <w:r>
        <w:rPr>
          <w:spacing w:val="-1"/>
        </w:rPr>
        <w:t> </w:t>
      </w:r>
      <w:r>
        <w:rPr/>
        <w:t>địa</w:t>
      </w:r>
      <w:r>
        <w:rPr>
          <w:spacing w:val="-1"/>
        </w:rPr>
        <w:t> </w:t>
      </w:r>
      <w:r>
        <w:rPr/>
        <w:t>chính và xin cấp GCNQSDĐ theo quyết định của bản án;</w:t>
      </w:r>
    </w:p>
    <w:p>
      <w:pPr>
        <w:spacing w:after="0"/>
        <w:jc w:val="both"/>
        <w:sectPr>
          <w:pgSz w:w="11910" w:h="16850"/>
          <w:pgMar w:header="0" w:footer="753" w:top="1060" w:bottom="940" w:left="880" w:right="640"/>
        </w:sectPr>
      </w:pPr>
    </w:p>
    <w:p>
      <w:pPr>
        <w:pStyle w:val="BodyText"/>
        <w:spacing w:before="65"/>
        <w:ind w:right="379" w:firstLine="566"/>
        <w:jc w:val="both"/>
      </w:pPr>
      <w:r>
        <w:rPr/>
        <w:t>Kiến nghị UBND huyện Trực Ninh thu hồi GCNQSDĐ số CY 823937 đã cấp cho chị Trần Thị H1 ngày 12-5-2021 và cấp lại GCNQSDĐ cho các đương</w:t>
      </w:r>
      <w:r>
        <w:rPr>
          <w:spacing w:val="40"/>
        </w:rPr>
        <w:t> </w:t>
      </w:r>
      <w:r>
        <w:rPr/>
        <w:t>sự theo quyết định của bản án;</w:t>
      </w:r>
    </w:p>
    <w:p>
      <w:pPr>
        <w:pStyle w:val="ListParagraph"/>
        <w:numPr>
          <w:ilvl w:val="0"/>
          <w:numId w:val="5"/>
        </w:numPr>
        <w:tabs>
          <w:tab w:pos="1715" w:val="left" w:leader="none"/>
        </w:tabs>
        <w:spacing w:line="240" w:lineRule="auto" w:before="121" w:after="0"/>
        <w:ind w:left="822" w:right="384" w:firstLine="566"/>
        <w:jc w:val="both"/>
        <w:rPr>
          <w:sz w:val="28"/>
        </w:rPr>
      </w:pPr>
      <w:r>
        <w:rPr>
          <w:sz w:val="28"/>
        </w:rPr>
        <w:t>Các quyết định khác</w:t>
      </w:r>
      <w:r>
        <w:rPr>
          <w:spacing w:val="40"/>
          <w:sz w:val="28"/>
        </w:rPr>
        <w:t> </w:t>
      </w:r>
      <w:r>
        <w:rPr>
          <w:sz w:val="28"/>
        </w:rPr>
        <w:t>của bản</w:t>
      </w:r>
      <w:r>
        <w:rPr>
          <w:spacing w:val="40"/>
          <w:sz w:val="28"/>
        </w:rPr>
        <w:t> </w:t>
      </w:r>
      <w:r>
        <w:rPr>
          <w:sz w:val="28"/>
        </w:rPr>
        <w:t>án</w:t>
      </w:r>
      <w:r>
        <w:rPr>
          <w:spacing w:val="40"/>
          <w:sz w:val="28"/>
        </w:rPr>
        <w:t> </w:t>
      </w:r>
      <w:r>
        <w:rPr>
          <w:sz w:val="28"/>
        </w:rPr>
        <w:t>sơ thẩm không</w:t>
      </w:r>
      <w:r>
        <w:rPr>
          <w:spacing w:val="40"/>
          <w:sz w:val="28"/>
        </w:rPr>
        <w:t> </w:t>
      </w:r>
      <w:r>
        <w:rPr>
          <w:sz w:val="28"/>
        </w:rPr>
        <w:t>có</w:t>
      </w:r>
      <w:r>
        <w:rPr>
          <w:spacing w:val="40"/>
          <w:sz w:val="28"/>
        </w:rPr>
        <w:t> </w:t>
      </w:r>
      <w:r>
        <w:rPr>
          <w:sz w:val="28"/>
        </w:rPr>
        <w:t>kháng</w:t>
      </w:r>
      <w:r>
        <w:rPr>
          <w:spacing w:val="40"/>
          <w:sz w:val="28"/>
        </w:rPr>
        <w:t> </w:t>
      </w:r>
      <w:r>
        <w:rPr>
          <w:sz w:val="28"/>
        </w:rPr>
        <w:t>cáo, kháng nghị đã có hiệu lực pháp luật kể từ ngày hết thời hạn kháng cáo, kháng nghị.</w:t>
      </w:r>
    </w:p>
    <w:p>
      <w:pPr>
        <w:pStyle w:val="ListParagraph"/>
        <w:numPr>
          <w:ilvl w:val="0"/>
          <w:numId w:val="5"/>
        </w:numPr>
        <w:tabs>
          <w:tab w:pos="1878" w:val="left" w:leader="none"/>
        </w:tabs>
        <w:spacing w:line="240" w:lineRule="auto" w:before="120" w:after="0"/>
        <w:ind w:left="822" w:right="374" w:firstLine="566"/>
        <w:jc w:val="both"/>
        <w:rPr>
          <w:sz w:val="28"/>
        </w:rPr>
      </w:pPr>
      <w:r>
        <w:rPr>
          <w:sz w:val="28"/>
        </w:rPr>
        <w:t>Căn cứ điểm a khoản 7 Điều 27, khoản 2 Điều 29 Nghị quyết số 326/2016/UBTVQH14 ngày 30-12-2016 </w:t>
      </w:r>
      <w:r>
        <w:rPr>
          <w:color w:val="333333"/>
          <w:sz w:val="28"/>
        </w:rPr>
        <w:t>của Ủy ban Thường vụ Quốc hội về án phí và lệ phí Tòa án,</w:t>
      </w:r>
    </w:p>
    <w:p>
      <w:pPr>
        <w:pStyle w:val="BodyText"/>
        <w:spacing w:before="121"/>
        <w:ind w:left="1388"/>
        <w:jc w:val="both"/>
      </w:pPr>
      <w:r>
        <w:rPr>
          <w:color w:val="333333"/>
        </w:rPr>
        <w:t>Ông</w:t>
      </w:r>
      <w:r>
        <w:rPr>
          <w:color w:val="333333"/>
          <w:spacing w:val="-2"/>
        </w:rPr>
        <w:t> </w:t>
      </w:r>
      <w:r>
        <w:rPr>
          <w:color w:val="333333"/>
        </w:rPr>
        <w:t>Trần</w:t>
      </w:r>
      <w:r>
        <w:rPr>
          <w:color w:val="333333"/>
          <w:spacing w:val="-1"/>
        </w:rPr>
        <w:t> </w:t>
      </w:r>
      <w:r>
        <w:rPr>
          <w:color w:val="333333"/>
        </w:rPr>
        <w:t>Duy</w:t>
      </w:r>
      <w:r>
        <w:rPr>
          <w:color w:val="333333"/>
          <w:spacing w:val="-6"/>
        </w:rPr>
        <w:t> </w:t>
      </w:r>
      <w:r>
        <w:rPr>
          <w:color w:val="333333"/>
        </w:rPr>
        <w:t>C</w:t>
      </w:r>
      <w:r>
        <w:rPr>
          <w:color w:val="333333"/>
          <w:spacing w:val="-3"/>
        </w:rPr>
        <w:t> </w:t>
      </w:r>
      <w:r>
        <w:rPr>
          <w:color w:val="333333"/>
        </w:rPr>
        <w:t>không</w:t>
      </w:r>
      <w:r>
        <w:rPr>
          <w:color w:val="333333"/>
          <w:spacing w:val="-5"/>
        </w:rPr>
        <w:t> </w:t>
      </w:r>
      <w:r>
        <w:rPr>
          <w:color w:val="333333"/>
        </w:rPr>
        <w:t>phải</w:t>
      </w:r>
      <w:r>
        <w:rPr>
          <w:color w:val="333333"/>
          <w:spacing w:val="-5"/>
        </w:rPr>
        <w:t> </w:t>
      </w:r>
      <w:r>
        <w:rPr>
          <w:color w:val="333333"/>
        </w:rPr>
        <w:t>nộp</w:t>
      </w:r>
      <w:r>
        <w:rPr>
          <w:color w:val="333333"/>
          <w:spacing w:val="-1"/>
        </w:rPr>
        <w:t> </w:t>
      </w:r>
      <w:r>
        <w:rPr>
          <w:color w:val="333333"/>
        </w:rPr>
        <w:t>án</w:t>
      </w:r>
      <w:r>
        <w:rPr>
          <w:color w:val="333333"/>
          <w:spacing w:val="-2"/>
        </w:rPr>
        <w:t> </w:t>
      </w:r>
      <w:r>
        <w:rPr>
          <w:color w:val="333333"/>
        </w:rPr>
        <w:t>phí</w:t>
      </w:r>
      <w:r>
        <w:rPr>
          <w:color w:val="333333"/>
          <w:spacing w:val="-1"/>
        </w:rPr>
        <w:t> </w:t>
      </w:r>
      <w:r>
        <w:rPr>
          <w:color w:val="333333"/>
        </w:rPr>
        <w:t>phúc</w:t>
      </w:r>
      <w:r>
        <w:rPr>
          <w:color w:val="333333"/>
          <w:spacing w:val="-2"/>
        </w:rPr>
        <w:t> thẩm;</w:t>
      </w:r>
    </w:p>
    <w:p>
      <w:pPr>
        <w:pStyle w:val="BodyText"/>
        <w:spacing w:before="120"/>
        <w:ind w:right="372" w:firstLine="566"/>
        <w:jc w:val="both"/>
      </w:pPr>
      <w:r>
        <w:rPr>
          <w:color w:val="333333"/>
        </w:rPr>
        <w:t>Án phí dân sự sơ thẩm: </w:t>
      </w:r>
      <w:r>
        <w:rPr/>
        <w:t>Bà Nh phải nộp 1.280.000đồng (Một triệu hai trăm tám mươi ngàn đồng). Ông H phải nộp 2.560.000đồng (Hai triệu năm trăm sáu mươi ngàn đồng); tuyên trả lại cho ông Trần Duy</w:t>
      </w:r>
      <w:r>
        <w:rPr>
          <w:spacing w:val="-4"/>
        </w:rPr>
        <w:t> </w:t>
      </w:r>
      <w:r>
        <w:rPr/>
        <w:t>C số tiền</w:t>
      </w:r>
      <w:r>
        <w:rPr>
          <w:spacing w:val="-1"/>
        </w:rPr>
        <w:t> </w:t>
      </w:r>
      <w:r>
        <w:rPr/>
        <w:t>2.000.000đồng dự thu án phí do ông CH đã nộp theo biên lai thu tiền tạm ứng án phí số 0002431 ngày 13-7-2021 và số tiền dự thu án phí phúc thẩm ông CH đã nộp 300.000đồng tại biên lai thu tạm ứng án phí, lệ phí Tòa án số 0002050 ngày 02-8-2022 của Chi</w:t>
      </w:r>
      <w:r>
        <w:rPr>
          <w:spacing w:val="40"/>
        </w:rPr>
        <w:t> </w:t>
      </w:r>
      <w:r>
        <w:rPr/>
        <w:t>cục Thi hành án dân sự huyện Trực Ninh. Tổng cộng ông CH được nhận lại 2.300.000đồng (Hai triệu ba trăm ngàn đồng).</w:t>
      </w:r>
    </w:p>
    <w:p>
      <w:pPr>
        <w:pStyle w:val="BodyText"/>
        <w:spacing w:before="120"/>
        <w:ind w:right="374" w:firstLine="566"/>
        <w:jc w:val="both"/>
      </w:pPr>
      <w:r>
        <w:rPr/>
        <w:t>Trường hợp bản án, quyết định được thi hành theo quy định tại Điều 2 Luật Thi hành án dân sự thì người được</w:t>
      </w:r>
      <w:r>
        <w:rPr>
          <w:spacing w:val="-2"/>
        </w:rPr>
        <w:t> </w:t>
      </w:r>
      <w:r>
        <w:rPr/>
        <w:t>thi hành án</w:t>
      </w:r>
      <w:r>
        <w:rPr>
          <w:spacing w:val="-1"/>
        </w:rPr>
        <w:t> </w:t>
      </w:r>
      <w:r>
        <w:rPr/>
        <w:t>dân sự, người phải thi hành án dân sự có quyền thỏa thuận thi hành án, quyền yêu cầu thi hành án, tự nguyện thi</w:t>
      </w:r>
      <w:r>
        <w:rPr>
          <w:spacing w:val="40"/>
        </w:rPr>
        <w:t> </w:t>
      </w:r>
      <w:r>
        <w:rPr/>
        <w:t>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20"/>
        <w:ind w:left="1527"/>
        <w:jc w:val="both"/>
      </w:pPr>
      <w:r>
        <w:rPr/>
        <w:t>Bản</w:t>
      </w:r>
      <w:r>
        <w:rPr>
          <w:spacing w:val="-1"/>
        </w:rPr>
        <w:t> </w:t>
      </w:r>
      <w:r>
        <w:rPr/>
        <w:t>án</w:t>
      </w:r>
      <w:r>
        <w:rPr>
          <w:spacing w:val="-3"/>
        </w:rPr>
        <w:t> </w:t>
      </w:r>
      <w:r>
        <w:rPr/>
        <w:t>phúc</w:t>
      </w:r>
      <w:r>
        <w:rPr>
          <w:spacing w:val="-5"/>
        </w:rPr>
        <w:t> </w:t>
      </w:r>
      <w:r>
        <w:rPr/>
        <w:t>thẩm</w:t>
      </w:r>
      <w:r>
        <w:rPr>
          <w:spacing w:val="-6"/>
        </w:rPr>
        <w:t> </w:t>
      </w:r>
      <w:r>
        <w:rPr/>
        <w:t>có hiệu</w:t>
      </w:r>
      <w:r>
        <w:rPr>
          <w:spacing w:val="-1"/>
        </w:rPr>
        <w:t> </w:t>
      </w:r>
      <w:r>
        <w:rPr/>
        <w:t>lực</w:t>
      </w:r>
      <w:r>
        <w:rPr>
          <w:spacing w:val="-1"/>
        </w:rPr>
        <w:t> </w:t>
      </w:r>
      <w:r>
        <w:rPr/>
        <w:t>thi</w:t>
      </w:r>
      <w:r>
        <w:rPr>
          <w:spacing w:val="-1"/>
        </w:rPr>
        <w:t> </w:t>
      </w:r>
      <w:r>
        <w:rPr/>
        <w:t>hành kể</w:t>
      </w:r>
      <w:r>
        <w:rPr>
          <w:spacing w:val="-4"/>
        </w:rPr>
        <w:t> </w:t>
      </w:r>
      <w:r>
        <w:rPr/>
        <w:t>từ</w:t>
      </w:r>
      <w:r>
        <w:rPr>
          <w:spacing w:val="-4"/>
        </w:rPr>
        <w:t> </w:t>
      </w:r>
      <w:r>
        <w:rPr/>
        <w:t>ngày</w:t>
      </w:r>
      <w:r>
        <w:rPr>
          <w:spacing w:val="-5"/>
        </w:rPr>
        <w:t> </w:t>
      </w:r>
      <w:r>
        <w:rPr/>
        <w:t>tuyên </w:t>
      </w:r>
      <w:r>
        <w:rPr>
          <w:spacing w:val="-5"/>
        </w:rPr>
        <w:t>án.</w:t>
      </w:r>
    </w:p>
    <w:p>
      <w:pPr>
        <w:pStyle w:val="BodyText"/>
        <w:spacing w:before="9" w:after="1"/>
        <w:ind w:left="0"/>
        <w:rPr>
          <w:sz w:val="11"/>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6"/>
        <w:gridCol w:w="5179"/>
      </w:tblGrid>
      <w:tr>
        <w:trPr>
          <w:trHeight w:val="2795" w:hRule="atLeast"/>
        </w:trPr>
        <w:tc>
          <w:tcPr>
            <w:tcW w:w="36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40" w:lineRule="auto" w:before="1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TAND+VKSND</w:t>
            </w:r>
            <w:r>
              <w:rPr>
                <w:spacing w:val="-3"/>
                <w:sz w:val="22"/>
              </w:rPr>
              <w:t> </w:t>
            </w:r>
            <w:r>
              <w:rPr>
                <w:sz w:val="22"/>
              </w:rPr>
              <w:t>Cấp</w:t>
            </w:r>
            <w:r>
              <w:rPr>
                <w:spacing w:val="-1"/>
                <w:sz w:val="22"/>
              </w:rPr>
              <w:t> </w:t>
            </w:r>
            <w:r>
              <w:rPr>
                <w:sz w:val="22"/>
              </w:rPr>
              <w:t>cao</w:t>
            </w:r>
            <w:r>
              <w:rPr>
                <w:spacing w:val="-4"/>
                <w:sz w:val="22"/>
              </w:rPr>
              <w:t> </w:t>
            </w:r>
            <w:r>
              <w:rPr>
                <w:sz w:val="22"/>
              </w:rPr>
              <w:t>tại </w:t>
            </w:r>
            <w:r>
              <w:rPr>
                <w:spacing w:val="-5"/>
                <w:sz w:val="22"/>
              </w:rPr>
              <w:t>HN;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 Nam</w:t>
            </w:r>
            <w:r>
              <w:rPr>
                <w:spacing w:val="-4"/>
                <w:sz w:val="22"/>
              </w:rPr>
              <w:t> Định;</w:t>
            </w:r>
          </w:p>
          <w:p>
            <w:pPr>
              <w:pStyle w:val="TableParagraph"/>
              <w:numPr>
                <w:ilvl w:val="0"/>
                <w:numId w:val="6"/>
              </w:numPr>
              <w:tabs>
                <w:tab w:pos="175" w:val="left" w:leader="none"/>
              </w:tabs>
              <w:spacing w:line="240" w:lineRule="auto" w:before="38" w:after="0"/>
              <w:ind w:left="174" w:right="0" w:hanging="125"/>
              <w:jc w:val="left"/>
              <w:rPr>
                <w:sz w:val="22"/>
              </w:rPr>
            </w:pPr>
            <w:r>
              <w:rPr>
                <w:sz w:val="22"/>
              </w:rPr>
              <w:t>TAND</w:t>
            </w:r>
            <w:r>
              <w:rPr>
                <w:spacing w:val="-3"/>
                <w:sz w:val="22"/>
              </w:rPr>
              <w:t> </w:t>
            </w:r>
            <w:r>
              <w:rPr>
                <w:sz w:val="22"/>
              </w:rPr>
              <w:t>huyện</w:t>
            </w:r>
            <w:r>
              <w:rPr>
                <w:spacing w:val="-2"/>
                <w:sz w:val="22"/>
              </w:rPr>
              <w:t> </w:t>
            </w:r>
            <w:r>
              <w:rPr>
                <w:sz w:val="22"/>
              </w:rPr>
              <w:t>Trực</w:t>
            </w:r>
            <w:r>
              <w:rPr>
                <w:spacing w:val="-1"/>
                <w:sz w:val="22"/>
              </w:rPr>
              <w:t> </w:t>
            </w:r>
            <w:r>
              <w:rPr>
                <w:spacing w:val="-2"/>
                <w:sz w:val="22"/>
              </w:rPr>
              <w:t>Ninh;</w:t>
            </w:r>
          </w:p>
          <w:p>
            <w:pPr>
              <w:pStyle w:val="TableParagraph"/>
              <w:numPr>
                <w:ilvl w:val="0"/>
                <w:numId w:val="6"/>
              </w:numPr>
              <w:tabs>
                <w:tab w:pos="178" w:val="left" w:leader="none"/>
              </w:tabs>
              <w:spacing w:line="240" w:lineRule="auto" w:before="2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huyện</w:t>
            </w:r>
            <w:r>
              <w:rPr>
                <w:spacing w:val="-3"/>
                <w:sz w:val="22"/>
              </w:rPr>
              <w:t> </w:t>
            </w:r>
            <w:r>
              <w:rPr>
                <w:sz w:val="22"/>
              </w:rPr>
              <w:t>Trực</w:t>
            </w:r>
            <w:r>
              <w:rPr>
                <w:spacing w:val="-3"/>
                <w:sz w:val="22"/>
              </w:rPr>
              <w:t> </w:t>
            </w:r>
            <w:r>
              <w:rPr>
                <w:spacing w:val="-2"/>
                <w:sz w:val="22"/>
              </w:rPr>
              <w:t>Ninh;</w:t>
            </w:r>
          </w:p>
          <w:p>
            <w:pPr>
              <w:pStyle w:val="TableParagraph"/>
              <w:numPr>
                <w:ilvl w:val="0"/>
                <w:numId w:val="6"/>
              </w:numPr>
              <w:tabs>
                <w:tab w:pos="175" w:val="left" w:leader="none"/>
              </w:tabs>
              <w:spacing w:line="240" w:lineRule="auto" w:before="21"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179" w:type="dxa"/>
          </w:tcPr>
          <w:p>
            <w:pPr>
              <w:pStyle w:val="TableParagraph"/>
              <w:spacing w:line="259" w:lineRule="auto"/>
              <w:ind w:left="537"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5"/>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1"/>
                <w:sz w:val="26"/>
              </w:rPr>
              <w:t> </w:t>
            </w:r>
            <w:r>
              <w:rPr>
                <w:b/>
                <w:sz w:val="26"/>
              </w:rPr>
              <w:t>PHÁN - CHỦ TỌA</w:t>
            </w:r>
            <w:r>
              <w:rPr>
                <w:b/>
                <w:spacing w:val="-1"/>
                <w:sz w:val="26"/>
              </w:rPr>
              <w:t> </w:t>
            </w:r>
            <w:r>
              <w:rPr>
                <w:b/>
                <w:sz w:val="26"/>
              </w:rPr>
              <w:t>PHIÊN</w:t>
            </w:r>
            <w:r>
              <w:rPr>
                <w:b/>
                <w:spacing w:val="-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17"/>
              <w:ind w:left="1437"/>
              <w:rPr>
                <w:b/>
                <w:sz w:val="28"/>
              </w:rPr>
            </w:pPr>
            <w:r>
              <w:rPr>
                <w:b/>
                <w:sz w:val="28"/>
              </w:rPr>
              <w:t>Nguyễn</w:t>
            </w:r>
            <w:r>
              <w:rPr>
                <w:b/>
                <w:spacing w:val="-7"/>
                <w:sz w:val="28"/>
              </w:rPr>
              <w:t> </w:t>
            </w:r>
            <w:r>
              <w:rPr>
                <w:b/>
                <w:sz w:val="28"/>
              </w:rPr>
              <w:t>Thị</w:t>
            </w:r>
            <w:r>
              <w:rPr>
                <w:b/>
                <w:spacing w:val="-1"/>
                <w:sz w:val="28"/>
              </w:rPr>
              <w:t> </w:t>
            </w:r>
            <w:r>
              <w:rPr>
                <w:b/>
                <w:sz w:val="28"/>
              </w:rPr>
              <w:t>Bạch</w:t>
            </w:r>
            <w:r>
              <w:rPr>
                <w:b/>
                <w:spacing w:val="-1"/>
                <w:sz w:val="28"/>
              </w:rPr>
              <w:t> </w:t>
            </w:r>
            <w:r>
              <w:rPr>
                <w:b/>
                <w:spacing w:val="-4"/>
                <w:sz w:val="28"/>
              </w:rPr>
              <w:t>Tuyết</w:t>
            </w:r>
          </w:p>
        </w:tc>
      </w:tr>
    </w:tbl>
    <w:p>
      <w:pPr>
        <w:spacing w:after="0" w:line="302" w:lineRule="exact"/>
        <w:rPr>
          <w:sz w:val="28"/>
        </w:rPr>
        <w:sectPr>
          <w:pgSz w:w="11910" w:h="16850"/>
          <w:pgMar w:header="0" w:footer="753" w:top="1060" w:bottom="940" w:left="880" w:right="64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5"/>
        </w:rPr>
      </w:pPr>
    </w:p>
    <w:p>
      <w:pPr>
        <w:pStyle w:val="BodyText"/>
        <w:spacing w:line="268" w:lineRule="auto" w:before="89"/>
        <w:ind w:right="373" w:firstLine="628"/>
        <w:jc w:val="both"/>
      </w:pPr>
      <w:r>
        <w:rPr/>
        <w:t>Theo án lệ số 05/2016/AL về “ Tranh chấp chia di sản thừa kế được lựa chọn từ Quyết định Giám đốc thẩm số 39 /2014/DS-GĐT ngày 09/10/2014 của Hội đồng thẩm phán tòa án nhân dân tối cao và được công bố theo quyết định số 220/QĐ- CA ngày 06/4/2016 của Chánh án TANDTC thì khi quyết định việc</w:t>
      </w:r>
      <w:r>
        <w:rPr>
          <w:spacing w:val="40"/>
        </w:rPr>
        <w:t> </w:t>
      </w:r>
      <w:r>
        <w:rPr/>
        <w:t>chia thừa kế cho các thừa kế thì phải xem xét về công sức đóng góp của ông H,</w:t>
      </w:r>
      <w:r>
        <w:rPr>
          <w:spacing w:val="40"/>
        </w:rPr>
        <w:t> </w:t>
      </w:r>
      <w:r>
        <w:rPr/>
        <w:t>bà Nh.</w:t>
      </w:r>
    </w:p>
    <w:p>
      <w:pPr>
        <w:pStyle w:val="BodyText"/>
        <w:spacing w:line="268" w:lineRule="auto" w:before="158"/>
        <w:ind w:right="373" w:firstLine="559"/>
        <w:jc w:val="both"/>
      </w:pPr>
      <w:r>
        <w:rPr/>
        <w:t>- Xác định di sản thừa kế của cụ Trần Duy Đột và cụ Lương Thị Luân là</w:t>
      </w:r>
      <w:r>
        <w:rPr>
          <w:spacing w:val="40"/>
        </w:rPr>
        <w:t> </w:t>
      </w:r>
      <w:r>
        <w:rPr/>
        <w:t>thửa đất số 984 tờ bản đồ số 4PL3 diện tích 141 m</w:t>
      </w:r>
      <w:r>
        <w:rPr>
          <w:vertAlign w:val="superscript"/>
        </w:rPr>
        <w:t>2</w:t>
      </w:r>
      <w:r>
        <w:rPr>
          <w:vertAlign w:val="baseline"/>
        </w:rPr>
        <w:t> đất ở. Cụ Luân, cụ Đột có 04 người con là Trần Duy</w:t>
      </w:r>
      <w:r>
        <w:rPr>
          <w:spacing w:val="-1"/>
          <w:vertAlign w:val="baseline"/>
        </w:rPr>
        <w:t> </w:t>
      </w:r>
      <w:r>
        <w:rPr>
          <w:vertAlign w:val="baseline"/>
        </w:rPr>
        <w:t>C, Trần Thị Nh, Trần Thị E, Trần Duy</w:t>
      </w:r>
      <w:r>
        <w:rPr>
          <w:spacing w:val="-1"/>
          <w:vertAlign w:val="baseline"/>
        </w:rPr>
        <w:t> </w:t>
      </w:r>
      <w:r>
        <w:rPr>
          <w:vertAlign w:val="baseline"/>
        </w:rPr>
        <w:t>H là các đồng thừa kế. Khi cụ Đột, cụ Luân mất không để lại di chúc nên chia di sản thừa kế theo pháp luật:</w:t>
      </w:r>
    </w:p>
    <w:p>
      <w:pPr>
        <w:pStyle w:val="BodyText"/>
        <w:spacing w:line="268" w:lineRule="auto" w:before="155"/>
        <w:ind w:right="373" w:firstLine="719"/>
        <w:jc w:val="both"/>
      </w:pPr>
      <w:r>
        <w:rPr/>
        <w:t>Ông CH</w:t>
      </w:r>
      <w:r>
        <w:rPr>
          <w:spacing w:val="-3"/>
        </w:rPr>
        <w:t> </w:t>
      </w:r>
      <w:r>
        <w:rPr/>
        <w:t>=</w:t>
      </w:r>
      <w:r>
        <w:rPr>
          <w:spacing w:val="-1"/>
        </w:rPr>
        <w:t> </w:t>
      </w:r>
      <w:r>
        <w:rPr/>
        <w:t>ông H=</w:t>
      </w:r>
      <w:r>
        <w:rPr>
          <w:spacing w:val="-4"/>
        </w:rPr>
        <w:t> </w:t>
      </w:r>
      <w:r>
        <w:rPr/>
        <w:t>bà</w:t>
      </w:r>
      <w:r>
        <w:rPr>
          <w:spacing w:val="-4"/>
        </w:rPr>
        <w:t> </w:t>
      </w:r>
      <w:r>
        <w:rPr/>
        <w:t>Nh=</w:t>
      </w:r>
      <w:r>
        <w:rPr>
          <w:spacing w:val="-1"/>
        </w:rPr>
        <w:t> </w:t>
      </w:r>
      <w:r>
        <w:rPr/>
        <w:t>bà</w:t>
      </w:r>
      <w:r>
        <w:rPr>
          <w:spacing w:val="-1"/>
        </w:rPr>
        <w:t> </w:t>
      </w:r>
      <w:r>
        <w:rPr/>
        <w:t>E=</w:t>
      </w:r>
      <w:r>
        <w:rPr>
          <w:spacing w:val="-1"/>
        </w:rPr>
        <w:t> </w:t>
      </w:r>
      <w:r>
        <w:rPr/>
        <w:t>1/4</w:t>
      </w:r>
      <w:r>
        <w:rPr>
          <w:spacing w:val="-4"/>
        </w:rPr>
        <w:t> </w:t>
      </w:r>
      <w:r>
        <w:rPr/>
        <w:t>diên</w:t>
      </w:r>
      <w:r>
        <w:rPr>
          <w:spacing w:val="-3"/>
        </w:rPr>
        <w:t> </w:t>
      </w:r>
      <w:r>
        <w:rPr/>
        <w:t>tích</w:t>
      </w:r>
      <w:r>
        <w:rPr>
          <w:spacing w:val="-3"/>
        </w:rPr>
        <w:t> </w:t>
      </w:r>
      <w:r>
        <w:rPr/>
        <w:t>tài sản chung=</w:t>
      </w:r>
      <w:r>
        <w:rPr>
          <w:spacing w:val="-1"/>
        </w:rPr>
        <w:t> </w:t>
      </w:r>
      <w:r>
        <w:rPr/>
        <w:t>35,25 m</w:t>
      </w:r>
      <w:r>
        <w:rPr>
          <w:vertAlign w:val="superscript"/>
        </w:rPr>
        <w:t>2</w:t>
      </w:r>
      <w:r>
        <w:rPr>
          <w:vertAlign w:val="baseline"/>
        </w:rPr>
        <w:t>.</w:t>
      </w:r>
      <w:r>
        <w:rPr>
          <w:spacing w:val="-2"/>
          <w:vertAlign w:val="baseline"/>
        </w:rPr>
        <w:t> </w:t>
      </w:r>
      <w:r>
        <w:rPr>
          <w:vertAlign w:val="baseline"/>
        </w:rPr>
        <w:t>Do bà E không nhận kỷ phần của mình và để lại cho ông H nên ông H sẽ được 70,5m</w:t>
      </w:r>
      <w:r>
        <w:rPr>
          <w:vertAlign w:val="superscript"/>
        </w:rPr>
        <w:t>2</w:t>
      </w:r>
      <w:r>
        <w:rPr>
          <w:vertAlign w:val="baseline"/>
        </w:rPr>
        <w:t>, bà Nh và ông CH mỗi người được 35,25m</w:t>
      </w:r>
      <w:r>
        <w:rPr>
          <w:vertAlign w:val="superscript"/>
        </w:rPr>
        <w:t>2</w:t>
      </w:r>
      <w:r>
        <w:rPr>
          <w:vertAlign w:val="baseline"/>
        </w:rPr>
        <w:t> đất tại thửa số 984, tờ bản đồ số 4PL3 tại Thôn DD, xã TC, huyện TN, tỉnh NĐ. Tuy nhiên hiện tại trên mảnh đất vẫn còn ngôi nhà 4 gian cấp 4 và các công trình phụ gia đình ông H đang sử dụng,</w:t>
      </w:r>
      <w:r>
        <w:rPr>
          <w:spacing w:val="-2"/>
          <w:vertAlign w:val="baseline"/>
        </w:rPr>
        <w:t> </w:t>
      </w:r>
      <w:r>
        <w:rPr>
          <w:vertAlign w:val="baseline"/>
        </w:rPr>
        <w:t>nhà</w:t>
      </w:r>
      <w:r>
        <w:rPr>
          <w:spacing w:val="-1"/>
          <w:vertAlign w:val="baseline"/>
        </w:rPr>
        <w:t> </w:t>
      </w:r>
      <w:r>
        <w:rPr>
          <w:vertAlign w:val="baseline"/>
        </w:rPr>
        <w:t>và</w:t>
      </w:r>
      <w:r>
        <w:rPr>
          <w:spacing w:val="-1"/>
          <w:vertAlign w:val="baseline"/>
        </w:rPr>
        <w:t> </w:t>
      </w:r>
      <w:r>
        <w:rPr>
          <w:vertAlign w:val="baseline"/>
        </w:rPr>
        <w:t>các</w:t>
      </w:r>
      <w:r>
        <w:rPr>
          <w:spacing w:val="-1"/>
          <w:vertAlign w:val="baseline"/>
        </w:rPr>
        <w:t> </w:t>
      </w:r>
      <w:r>
        <w:rPr>
          <w:vertAlign w:val="baseline"/>
        </w:rPr>
        <w:t>công trình phụ</w:t>
      </w:r>
      <w:r>
        <w:rPr>
          <w:spacing w:val="-1"/>
          <w:vertAlign w:val="baseline"/>
        </w:rPr>
        <w:t> </w:t>
      </w:r>
      <w:r>
        <w:rPr>
          <w:vertAlign w:val="baseline"/>
        </w:rPr>
        <w:t>đã</w:t>
      </w:r>
      <w:r>
        <w:rPr>
          <w:spacing w:val="-1"/>
          <w:vertAlign w:val="baseline"/>
        </w:rPr>
        <w:t> </w:t>
      </w:r>
      <w:r>
        <w:rPr>
          <w:vertAlign w:val="baseline"/>
        </w:rPr>
        <w:t>xây</w:t>
      </w:r>
      <w:r>
        <w:rPr>
          <w:spacing w:val="-5"/>
          <w:vertAlign w:val="baseline"/>
        </w:rPr>
        <w:t> </w:t>
      </w:r>
      <w:r>
        <w:rPr>
          <w:vertAlign w:val="baseline"/>
        </w:rPr>
        <w:t>dựng hết diện tích</w:t>
      </w:r>
      <w:r>
        <w:rPr>
          <w:spacing w:val="-3"/>
          <w:vertAlign w:val="baseline"/>
        </w:rPr>
        <w:t> </w:t>
      </w:r>
      <w:r>
        <w:rPr>
          <w:vertAlign w:val="baseline"/>
        </w:rPr>
        <w:t>đất,</w:t>
      </w:r>
      <w:r>
        <w:rPr>
          <w:spacing w:val="-2"/>
          <w:vertAlign w:val="baseline"/>
        </w:rPr>
        <w:t> </w:t>
      </w:r>
      <w:r>
        <w:rPr>
          <w:vertAlign w:val="baseline"/>
        </w:rPr>
        <w:t>nên ông H</w:t>
      </w:r>
      <w:r>
        <w:rPr>
          <w:spacing w:val="-3"/>
          <w:vertAlign w:val="baseline"/>
        </w:rPr>
        <w:t> </w:t>
      </w:r>
      <w:r>
        <w:rPr>
          <w:vertAlign w:val="baseline"/>
        </w:rPr>
        <w:t>có trách nhiệm thanh toán kỷ phần 1/4 giá trị thổ đất cho ông CH = ¼ giá trị thổ đất cho</w:t>
      </w:r>
      <w:r>
        <w:rPr>
          <w:spacing w:val="40"/>
          <w:vertAlign w:val="baseline"/>
        </w:rPr>
        <w:t> </w:t>
      </w:r>
      <w:r>
        <w:rPr>
          <w:vertAlign w:val="baseline"/>
        </w:rPr>
        <w:t>bà Nh= 1/4x 112.800.000= 28.200.000 đồng.</w:t>
      </w:r>
    </w:p>
    <w:p>
      <w:pPr>
        <w:pStyle w:val="BodyText"/>
        <w:spacing w:line="268" w:lineRule="auto" w:before="157"/>
        <w:ind w:right="373" w:firstLine="719"/>
        <w:jc w:val="both"/>
      </w:pPr>
      <w:r>
        <w:rPr/>
        <w:t>- Căn cứ điều 34 BLTTDS; hướng dẫn tại phần II của giải đáp số 02/2016/GĐ-TANDTC</w:t>
      </w:r>
      <w:r>
        <w:rPr>
          <w:spacing w:val="-2"/>
        </w:rPr>
        <w:t> </w:t>
      </w:r>
      <w:r>
        <w:rPr/>
        <w:t>ngày</w:t>
      </w:r>
      <w:r>
        <w:rPr>
          <w:spacing w:val="-7"/>
        </w:rPr>
        <w:t> </w:t>
      </w:r>
      <w:r>
        <w:rPr/>
        <w:t>19/9/2016</w:t>
      </w:r>
      <w:r>
        <w:rPr>
          <w:spacing w:val="-1"/>
        </w:rPr>
        <w:t> </w:t>
      </w:r>
      <w:r>
        <w:rPr/>
        <w:t>về</w:t>
      </w:r>
      <w:r>
        <w:rPr>
          <w:spacing w:val="-5"/>
        </w:rPr>
        <w:t> </w:t>
      </w:r>
      <w:r>
        <w:rPr/>
        <w:t>giải</w:t>
      </w:r>
      <w:r>
        <w:rPr>
          <w:spacing w:val="-4"/>
        </w:rPr>
        <w:t> </w:t>
      </w:r>
      <w:r>
        <w:rPr/>
        <w:t>đáp</w:t>
      </w:r>
      <w:r>
        <w:rPr>
          <w:spacing w:val="-1"/>
        </w:rPr>
        <w:t> </w:t>
      </w:r>
      <w:r>
        <w:rPr/>
        <w:t>một</w:t>
      </w:r>
      <w:r>
        <w:rPr>
          <w:spacing w:val="-1"/>
        </w:rPr>
        <w:t> </w:t>
      </w:r>
      <w:r>
        <w:rPr/>
        <w:t>số</w:t>
      </w:r>
      <w:r>
        <w:rPr>
          <w:spacing w:val="-2"/>
        </w:rPr>
        <w:t> </w:t>
      </w:r>
      <w:r>
        <w:rPr/>
        <w:t>vấn</w:t>
      </w:r>
      <w:r>
        <w:rPr>
          <w:spacing w:val="-5"/>
        </w:rPr>
        <w:t> </w:t>
      </w:r>
      <w:r>
        <w:rPr/>
        <w:t>đề</w:t>
      </w:r>
      <w:r>
        <w:rPr>
          <w:spacing w:val="-3"/>
        </w:rPr>
        <w:t> </w:t>
      </w:r>
      <w:r>
        <w:rPr/>
        <w:t>về</w:t>
      </w:r>
      <w:r>
        <w:rPr>
          <w:spacing w:val="-3"/>
        </w:rPr>
        <w:t> </w:t>
      </w:r>
      <w:r>
        <w:rPr/>
        <w:t>tố</w:t>
      </w:r>
      <w:r>
        <w:rPr>
          <w:spacing w:val="-2"/>
        </w:rPr>
        <w:t> </w:t>
      </w:r>
      <w:r>
        <w:rPr/>
        <w:t>tụng</w:t>
      </w:r>
      <w:r>
        <w:rPr>
          <w:spacing w:val="-5"/>
        </w:rPr>
        <w:t> </w:t>
      </w:r>
      <w:r>
        <w:rPr/>
        <w:t>hành chính, tố tụng dân sự; tiểu mục 2 phần II Công văn 64/ TANDTC-PC ngày 03/4/2019 về việc thông báo kết quả giải đáp trực tuyến một số vướng mắc về hình sự, dân sự và tố tụng hành chính; tiểu mục 7 phần IV Công văn số 02/TANDTC-PC ngày 02 tháng 8 năm 2021 của TANDTC về việc giải đáp một số vướng mắc trong xét xử thì thẩm quyền giải quyết vụ án này theo thủ tục sơ thẩm về việc hủy giấy chứng nhận quyền sử dụng đất của ông Trần Duy H là của Tòa án nhân dân tỉnh Nam Định. Tòa án nhân dân huyện Trực Ninh cần căn cứ quy định tại Điều 41 BLTTDS chuyển vụ án này đến TAND tỉnh Nam Định để giải quyết theo thẩm quyền mới đúng quy định pháp luật.</w:t>
      </w:r>
    </w:p>
    <w:p>
      <w:pPr>
        <w:spacing w:after="0" w:line="268" w:lineRule="auto"/>
        <w:jc w:val="both"/>
        <w:sectPr>
          <w:pgSz w:w="11910" w:h="16850"/>
          <w:pgMar w:header="0" w:footer="753" w:top="1940" w:bottom="940" w:left="880" w:right="640"/>
        </w:sectPr>
      </w:pPr>
    </w:p>
    <w:p>
      <w:pPr>
        <w:pStyle w:val="BodyText"/>
        <w:spacing w:line="268" w:lineRule="auto" w:before="78"/>
        <w:ind w:right="372" w:firstLine="719"/>
        <w:jc w:val="both"/>
      </w:pPr>
      <w:r>
        <w:rPr/>
        <w:t>Áp dụng Nghị quyết 326/2016/UBTVQH 14 của Ủy ban thường vụ Quốc hội ngày 30 tháng 12 năm 2016 về mức thu, miễn, giảm, thu, nộp, quản lý và sử dụng án phí và lệ phí Tòa án đề nghị Tòa án tuyên án phí theo quy định.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1"/>
        </w:rPr>
      </w:pPr>
    </w:p>
    <w:p>
      <w:pPr>
        <w:tabs>
          <w:tab w:pos="5134" w:val="left" w:leader="none"/>
          <w:tab w:pos="6018" w:val="left" w:leader="none"/>
        </w:tabs>
        <w:spacing w:before="0"/>
        <w:ind w:left="1146" w:right="441" w:hanging="204"/>
        <w:jc w:val="left"/>
        <w:rPr>
          <w:rFonts w:ascii="Cambria" w:hAnsi="Cambria"/>
          <w:b/>
          <w:sz w:val="28"/>
        </w:rPr>
      </w:pPr>
      <w:r>
        <w:rPr/>
        <w:pict>
          <v:shape style="position:absolute;margin-left:348.149994pt;margin-top:32.713894pt;width:162pt;height:.1pt;mso-position-horizontal-relative:page;mso-position-vertical-relative:paragraph;z-index:-15727616;mso-wrap-distance-left:0;mso-wrap-distance-right:0" id="docshape3" coordorigin="6963,654" coordsize="3240,0" path="m6963,654l10203,654e" filled="false" stroked="true" strokeweight=".75pt" strokecolor="#000000">
            <v:path arrowok="t"/>
            <v:stroke dashstyle="solid"/>
            <w10:wrap type="topAndBottom"/>
          </v:shape>
        </w:pict>
      </w:r>
      <w:r>
        <w:rPr>
          <w:rFonts w:ascii="Georgia" w:hAnsi="Georgia"/>
          <w:b/>
          <w:sz w:val="24"/>
        </w:rPr>
        <w:t>Toµ ¸n nh©n d©n</w:t>
        <w:tab/>
        <w:t>cEg hoµ </w:t>
      </w:r>
      <w:r>
        <w:rPr>
          <w:rFonts w:ascii="Georgia" w:hAnsi="Georgia"/>
          <w:b/>
          <w:w w:val="135"/>
          <w:sz w:val="24"/>
        </w:rPr>
        <w:t>x·</w:t>
      </w:r>
      <w:r>
        <w:rPr>
          <w:rFonts w:ascii="Georgia" w:hAnsi="Georgia"/>
          <w:b/>
          <w:spacing w:val="-3"/>
          <w:w w:val="135"/>
          <w:sz w:val="24"/>
        </w:rPr>
        <w:t> </w:t>
      </w:r>
      <w:r>
        <w:rPr>
          <w:rFonts w:ascii="Georgia" w:hAnsi="Georgia"/>
          <w:b/>
          <w:sz w:val="24"/>
        </w:rPr>
        <w:t>héi chñ nghÜa viÖt nam TØnh Nam §Þnh</w:t>
        <w:tab/>
        <w:tab/>
      </w:r>
      <w:r>
        <w:rPr>
          <w:rFonts w:ascii="Cambria" w:hAnsi="Cambria"/>
          <w:b/>
          <w:sz w:val="28"/>
        </w:rPr>
        <w:t>§éc lËp - Tù do - H¹nh phóc</w:t>
      </w:r>
    </w:p>
    <w:p>
      <w:pPr>
        <w:pStyle w:val="BodyText"/>
        <w:spacing w:line="20" w:lineRule="exact"/>
        <w:ind w:left="1357"/>
        <w:rPr>
          <w:rFonts w:ascii="Cambria"/>
          <w:sz w:val="2"/>
        </w:rPr>
      </w:pPr>
      <w:r>
        <w:rPr>
          <w:rFonts w:ascii="Cambria"/>
          <w:sz w:val="2"/>
        </w:rPr>
        <w:pict>
          <v:group style="width:74.350pt;height:.75pt;mso-position-horizontal-relative:char;mso-position-vertical-relative:line" id="docshapegroup4" coordorigin="0,0" coordsize="1487,15">
            <v:line style="position:absolute" from="0,8" to="1487,8" stroked="true" strokeweight=".75pt" strokecolor="#000000">
              <v:stroke dashstyle="solid"/>
            </v:line>
          </v:group>
        </w:pict>
      </w:r>
      <w:r>
        <w:rPr>
          <w:rFonts w:ascii="Cambria"/>
          <w:sz w:val="2"/>
        </w:rPr>
      </w:r>
    </w:p>
    <w:p>
      <w:pPr>
        <w:pStyle w:val="BodyText"/>
        <w:ind w:left="0"/>
        <w:rPr>
          <w:rFonts w:ascii="Cambria"/>
          <w:b/>
        </w:rPr>
      </w:pPr>
    </w:p>
    <w:p>
      <w:pPr>
        <w:pStyle w:val="BodyText"/>
        <w:spacing w:before="1"/>
        <w:ind w:left="0"/>
        <w:rPr>
          <w:rFonts w:ascii="Cambria"/>
          <w:b/>
          <w:sz w:val="32"/>
        </w:rPr>
      </w:pPr>
    </w:p>
    <w:p>
      <w:pPr>
        <w:pStyle w:val="Heading1"/>
        <w:ind w:left="2031"/>
        <w:rPr>
          <w:rFonts w:ascii="Georgia" w:hAnsi="Georgia"/>
        </w:rPr>
      </w:pPr>
      <w:r>
        <w:rPr>
          <w:rFonts w:ascii="Georgia" w:hAnsi="Georgia"/>
          <w:spacing w:val="-14"/>
        </w:rPr>
        <w:t>Biªn</w:t>
      </w:r>
      <w:r>
        <w:rPr>
          <w:rFonts w:ascii="Georgia" w:hAnsi="Georgia"/>
          <w:spacing w:val="-1"/>
        </w:rPr>
        <w:t> </w:t>
      </w:r>
      <w:r>
        <w:rPr>
          <w:rFonts w:ascii="Georgia" w:hAnsi="Georgia"/>
          <w:spacing w:val="-14"/>
        </w:rPr>
        <w:t>b¶n</w:t>
      </w:r>
      <w:r>
        <w:rPr>
          <w:rFonts w:ascii="Georgia" w:hAnsi="Georgia"/>
        </w:rPr>
        <w:t> </w:t>
      </w:r>
      <w:r>
        <w:rPr>
          <w:rFonts w:ascii="Georgia" w:hAnsi="Georgia"/>
          <w:spacing w:val="-14"/>
        </w:rPr>
        <w:t>nghÞ</w:t>
      </w:r>
      <w:r>
        <w:rPr>
          <w:rFonts w:ascii="Georgia" w:hAnsi="Georgia"/>
          <w:spacing w:val="2"/>
        </w:rPr>
        <w:t> </w:t>
      </w:r>
      <w:r>
        <w:rPr>
          <w:rFonts w:ascii="Georgia" w:hAnsi="Georgia"/>
          <w:spacing w:val="-14"/>
        </w:rPr>
        <w:t>¸n</w:t>
      </w:r>
    </w:p>
    <w:p>
      <w:pPr>
        <w:pStyle w:val="BodyText"/>
        <w:ind w:left="0"/>
        <w:rPr>
          <w:rFonts w:ascii="Georgia"/>
          <w:b/>
        </w:rPr>
      </w:pPr>
    </w:p>
    <w:p>
      <w:pPr>
        <w:pStyle w:val="BodyText"/>
        <w:spacing w:before="10"/>
        <w:ind w:left="0"/>
        <w:rPr>
          <w:rFonts w:ascii="Georgia"/>
          <w:b/>
          <w:sz w:val="27"/>
        </w:rPr>
      </w:pPr>
    </w:p>
    <w:p>
      <w:pPr>
        <w:pStyle w:val="BodyText"/>
        <w:ind w:left="1388"/>
      </w:pPr>
      <w:r>
        <w:rPr/>
        <w:t>Vào</w:t>
      </w:r>
      <w:r>
        <w:rPr>
          <w:spacing w:val="-1"/>
        </w:rPr>
        <w:t> </w:t>
      </w:r>
      <w:r>
        <w:rPr/>
        <w:t>hồi</w:t>
      </w:r>
      <w:r>
        <w:rPr>
          <w:spacing w:val="-4"/>
        </w:rPr>
        <w:t> </w:t>
      </w:r>
      <w:r>
        <w:rPr/>
        <w:t>10</w:t>
      </w:r>
      <w:r>
        <w:rPr>
          <w:spacing w:val="-1"/>
        </w:rPr>
        <w:t> </w:t>
      </w:r>
      <w:r>
        <w:rPr/>
        <w:t>giờ</w:t>
      </w:r>
      <w:r>
        <w:rPr>
          <w:spacing w:val="-2"/>
        </w:rPr>
        <w:t> </w:t>
      </w:r>
      <w:r>
        <w:rPr/>
        <w:t>50</w:t>
      </w:r>
      <w:r>
        <w:rPr>
          <w:spacing w:val="-4"/>
        </w:rPr>
        <w:t> </w:t>
      </w:r>
      <w:r>
        <w:rPr/>
        <w:t>phút</w:t>
      </w:r>
      <w:r>
        <w:rPr>
          <w:spacing w:val="-5"/>
        </w:rPr>
        <w:t> </w:t>
      </w:r>
      <w:r>
        <w:rPr/>
        <w:t>ngày</w:t>
      </w:r>
      <w:r>
        <w:rPr>
          <w:spacing w:val="65"/>
        </w:rPr>
        <w:t> </w:t>
      </w:r>
      <w:r>
        <w:rPr>
          <w:spacing w:val="-4"/>
        </w:rPr>
        <w:t>2022</w:t>
      </w:r>
    </w:p>
    <w:p>
      <w:pPr>
        <w:pStyle w:val="BodyText"/>
        <w:spacing w:line="350" w:lineRule="auto" w:before="146" w:after="6"/>
        <w:ind w:left="1388" w:right="1723"/>
      </w:pPr>
      <w:r>
        <w:rPr/>
        <w:t>Tại</w:t>
      </w:r>
      <w:r>
        <w:rPr>
          <w:spacing w:val="-2"/>
        </w:rPr>
        <w:t> </w:t>
      </w:r>
      <w:r>
        <w:rPr/>
        <w:t>phòng</w:t>
      </w:r>
      <w:r>
        <w:rPr>
          <w:spacing w:val="-2"/>
        </w:rPr>
        <w:t> </w:t>
      </w:r>
      <w:r>
        <w:rPr/>
        <w:t>nghị</w:t>
      </w:r>
      <w:r>
        <w:rPr>
          <w:spacing w:val="-2"/>
        </w:rPr>
        <w:t> </w:t>
      </w:r>
      <w:r>
        <w:rPr/>
        <w:t>án</w:t>
      </w:r>
      <w:r>
        <w:rPr>
          <w:spacing w:val="-2"/>
        </w:rPr>
        <w:t> </w:t>
      </w:r>
      <w:r>
        <w:rPr/>
        <w:t>trụ</w:t>
      </w:r>
      <w:r>
        <w:rPr>
          <w:spacing w:val="-4"/>
        </w:rPr>
        <w:t> </w:t>
      </w:r>
      <w:r>
        <w:rPr/>
        <w:t>sở</w:t>
      </w:r>
      <w:r>
        <w:rPr>
          <w:spacing w:val="-3"/>
        </w:rPr>
        <w:t> </w:t>
      </w:r>
      <w:r>
        <w:rPr/>
        <w:t>Toà</w:t>
      </w:r>
      <w:r>
        <w:rPr>
          <w:spacing w:val="-2"/>
        </w:rPr>
        <w:t> </w:t>
      </w:r>
      <w:r>
        <w:rPr/>
        <w:t>án</w:t>
      </w:r>
      <w:r>
        <w:rPr>
          <w:spacing w:val="-2"/>
        </w:rPr>
        <w:t> </w:t>
      </w:r>
      <w:r>
        <w:rPr/>
        <w:t>nhân</w:t>
      </w:r>
      <w:r>
        <w:rPr>
          <w:spacing w:val="-2"/>
        </w:rPr>
        <w:t> </w:t>
      </w:r>
      <w:r>
        <w:rPr/>
        <w:t>dân</w:t>
      </w:r>
      <w:r>
        <w:rPr>
          <w:spacing w:val="-4"/>
        </w:rPr>
        <w:t> </w:t>
      </w:r>
      <w:r>
        <w:rPr/>
        <w:t>dân</w:t>
      </w:r>
      <w:r>
        <w:rPr>
          <w:spacing w:val="-2"/>
        </w:rPr>
        <w:t> </w:t>
      </w:r>
      <w:r>
        <w:rPr/>
        <w:t>tỉnh</w:t>
      </w:r>
      <w:r>
        <w:rPr>
          <w:spacing w:val="-2"/>
        </w:rPr>
        <w:t> </w:t>
      </w:r>
      <w:r>
        <w:rPr/>
        <w:t>Nam</w:t>
      </w:r>
      <w:r>
        <w:rPr>
          <w:spacing w:val="-6"/>
        </w:rPr>
        <w:t> </w:t>
      </w:r>
      <w:r>
        <w:rPr/>
        <w:t>Định Với Hội đồng xét xử phúc thẩm gồm có:</w:t>
      </w:r>
    </w:p>
    <w:tbl>
      <w:tblPr>
        <w:tblW w:w="0" w:type="auto"/>
        <w:jc w:val="left"/>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3260"/>
      </w:tblGrid>
      <w:tr>
        <w:trPr>
          <w:trHeight w:val="389" w:hRule="atLeast"/>
        </w:trPr>
        <w:tc>
          <w:tcPr>
            <w:tcW w:w="3762" w:type="dxa"/>
          </w:tcPr>
          <w:p>
            <w:pPr>
              <w:pStyle w:val="TableParagraph"/>
              <w:spacing w:line="311" w:lineRule="exact"/>
              <w:ind w:left="50"/>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pacing w:val="-4"/>
                <w:sz w:val="28"/>
              </w:rPr>
              <w:t>toà</w:t>
            </w:r>
            <w:r>
              <w:rPr>
                <w:spacing w:val="-4"/>
                <w:sz w:val="28"/>
              </w:rPr>
              <w:t>:</w:t>
            </w:r>
          </w:p>
        </w:tc>
        <w:tc>
          <w:tcPr>
            <w:tcW w:w="3260" w:type="dxa"/>
          </w:tcPr>
          <w:p>
            <w:pPr>
              <w:pStyle w:val="TableParagraph"/>
              <w:spacing w:line="311" w:lineRule="exact"/>
              <w:ind w:left="117"/>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Bạch</w:t>
            </w:r>
            <w:r>
              <w:rPr>
                <w:spacing w:val="-5"/>
                <w:sz w:val="28"/>
              </w:rPr>
              <w:t> </w:t>
            </w:r>
            <w:r>
              <w:rPr>
                <w:spacing w:val="-2"/>
                <w:sz w:val="28"/>
              </w:rPr>
              <w:t>Tuyết</w:t>
            </w:r>
          </w:p>
        </w:tc>
      </w:tr>
      <w:tr>
        <w:trPr>
          <w:trHeight w:val="857" w:hRule="atLeast"/>
        </w:trPr>
        <w:tc>
          <w:tcPr>
            <w:tcW w:w="3762" w:type="dxa"/>
          </w:tcPr>
          <w:p>
            <w:pPr>
              <w:pStyle w:val="TableParagraph"/>
              <w:spacing w:before="67"/>
              <w:ind w:left="119"/>
              <w:rPr>
                <w:i/>
                <w:sz w:val="28"/>
              </w:rPr>
            </w:pPr>
            <w:r>
              <w:rPr>
                <w:i/>
                <w:sz w:val="28"/>
              </w:rPr>
              <w:t>Các</w:t>
            </w:r>
            <w:r>
              <w:rPr>
                <w:i/>
                <w:spacing w:val="-1"/>
                <w:sz w:val="28"/>
              </w:rPr>
              <w:t> </w:t>
            </w:r>
            <w:r>
              <w:rPr>
                <w:i/>
                <w:sz w:val="28"/>
              </w:rPr>
              <w:t>Thẩm</w:t>
            </w:r>
            <w:r>
              <w:rPr>
                <w:i/>
                <w:spacing w:val="-1"/>
                <w:sz w:val="28"/>
              </w:rPr>
              <w:t> </w:t>
            </w:r>
            <w:r>
              <w:rPr>
                <w:i/>
                <w:spacing w:val="-2"/>
                <w:sz w:val="28"/>
              </w:rPr>
              <w:t>phán:</w:t>
            </w:r>
          </w:p>
        </w:tc>
        <w:tc>
          <w:tcPr>
            <w:tcW w:w="3260" w:type="dxa"/>
          </w:tcPr>
          <w:p>
            <w:pPr>
              <w:pStyle w:val="TableParagraph"/>
              <w:spacing w:before="67"/>
              <w:ind w:left="117"/>
              <w:rPr>
                <w:sz w:val="28"/>
              </w:rPr>
            </w:pPr>
            <w:r>
              <w:rPr>
                <w:sz w:val="28"/>
              </w:rPr>
              <w:t>Bà</w:t>
            </w:r>
            <w:r>
              <w:rPr>
                <w:spacing w:val="-2"/>
                <w:sz w:val="28"/>
              </w:rPr>
              <w:t> </w:t>
            </w:r>
            <w:r>
              <w:rPr>
                <w:sz w:val="28"/>
              </w:rPr>
              <w:t>Vũ Thị</w:t>
            </w:r>
            <w:r>
              <w:rPr>
                <w:spacing w:val="-3"/>
                <w:sz w:val="28"/>
              </w:rPr>
              <w:t> </w:t>
            </w:r>
            <w:r>
              <w:rPr>
                <w:sz w:val="28"/>
              </w:rPr>
              <w:t>Mai </w:t>
            </w:r>
            <w:r>
              <w:rPr>
                <w:spacing w:val="-2"/>
                <w:sz w:val="28"/>
              </w:rPr>
              <w:t>Hương</w:t>
            </w:r>
          </w:p>
          <w:p>
            <w:pPr>
              <w:pStyle w:val="TableParagraph"/>
              <w:spacing w:line="302" w:lineRule="exact" w:before="146"/>
              <w:ind w:left="117"/>
              <w:rPr>
                <w:sz w:val="28"/>
              </w:rPr>
            </w:pPr>
            <w:r>
              <w:rPr>
                <w:sz w:val="28"/>
              </w:rPr>
              <w:t>Bà</w:t>
            </w:r>
            <w:r>
              <w:rPr>
                <w:spacing w:val="-5"/>
                <w:sz w:val="28"/>
              </w:rPr>
              <w:t> </w:t>
            </w:r>
            <w:r>
              <w:rPr>
                <w:sz w:val="28"/>
              </w:rPr>
              <w:t>Mai</w:t>
            </w:r>
            <w:r>
              <w:rPr>
                <w:spacing w:val="-2"/>
                <w:sz w:val="28"/>
              </w:rPr>
              <w:t> </w:t>
            </w:r>
            <w:r>
              <w:rPr>
                <w:sz w:val="28"/>
              </w:rPr>
              <w:t>Thị</w:t>
            </w:r>
            <w:r>
              <w:rPr>
                <w:spacing w:val="-2"/>
                <w:sz w:val="28"/>
              </w:rPr>
              <w:t> </w:t>
            </w:r>
            <w:r>
              <w:rPr>
                <w:sz w:val="28"/>
              </w:rPr>
              <w:t>Minh</w:t>
            </w:r>
            <w:r>
              <w:rPr>
                <w:spacing w:val="-1"/>
                <w:sz w:val="28"/>
              </w:rPr>
              <w:t> </w:t>
            </w:r>
            <w:r>
              <w:rPr>
                <w:spacing w:val="-4"/>
                <w:sz w:val="28"/>
              </w:rPr>
              <w:t>Hồng</w:t>
            </w:r>
          </w:p>
        </w:tc>
      </w:tr>
    </w:tbl>
    <w:p>
      <w:pPr>
        <w:pStyle w:val="BodyText"/>
        <w:tabs>
          <w:tab w:pos="6342" w:val="left" w:leader="none"/>
        </w:tabs>
        <w:spacing w:line="259" w:lineRule="auto" w:before="267"/>
        <w:ind w:right="373" w:firstLine="635"/>
      </w:pPr>
      <w:r>
        <w:rPr/>
        <w:t>Tiến hành nghị án vụ án dân sự thụ lý số:</w:t>
        <w:tab/>
        <w:t>về “Tranh chấp</w:t>
      </w:r>
      <w:r>
        <w:rPr>
          <w:spacing w:val="-2"/>
        </w:rPr>
        <w:t> </w:t>
      </w:r>
      <w:r>
        <w:rPr/>
        <w:t>đòi</w:t>
      </w:r>
      <w:r>
        <w:rPr>
          <w:spacing w:val="-1"/>
        </w:rPr>
        <w:t> </w:t>
      </w:r>
      <w:r>
        <w:rPr/>
        <w:t>tài sản” giữa các đương sự:</w:t>
      </w:r>
    </w:p>
    <w:p>
      <w:pPr>
        <w:pStyle w:val="BodyText"/>
        <w:spacing w:before="120"/>
        <w:ind w:left="1530"/>
      </w:pPr>
      <w:r>
        <w:rPr/>
        <w:t>Nguyên</w:t>
      </w:r>
      <w:r>
        <w:rPr>
          <w:spacing w:val="-7"/>
        </w:rPr>
        <w:t> </w:t>
      </w:r>
      <w:r>
        <w:rPr>
          <w:spacing w:val="-4"/>
        </w:rPr>
        <w:t>đơn:</w:t>
      </w:r>
    </w:p>
    <w:p>
      <w:pPr>
        <w:pStyle w:val="BodyText"/>
        <w:spacing w:before="122"/>
        <w:ind w:left="1530"/>
      </w:pPr>
      <w:r>
        <w:rPr/>
        <w:t>Bị</w:t>
      </w:r>
      <w:r>
        <w:rPr>
          <w:spacing w:val="-3"/>
        </w:rPr>
        <w:t> </w:t>
      </w:r>
      <w:r>
        <w:rPr>
          <w:spacing w:val="-4"/>
        </w:rPr>
        <w:t>đơn:</w:t>
      </w:r>
    </w:p>
    <w:p>
      <w:pPr>
        <w:pStyle w:val="Heading1"/>
        <w:spacing w:before="245"/>
        <w:ind w:left="2079" w:right="1634" w:firstLine="1"/>
      </w:pPr>
      <w:r>
        <w:rPr/>
        <w:t>HỘI ĐỒNG XÉT XỬ THẢO LUẬN, BIỂU QUYẾT, QUYẾT</w:t>
      </w:r>
      <w:r>
        <w:rPr>
          <w:spacing w:val="-4"/>
        </w:rPr>
        <w:t> </w:t>
      </w:r>
      <w:r>
        <w:rPr/>
        <w:t>ĐỊNH</w:t>
      </w:r>
      <w:r>
        <w:rPr>
          <w:spacing w:val="-4"/>
        </w:rPr>
        <w:t> </w:t>
      </w:r>
      <w:r>
        <w:rPr/>
        <w:t>CÁC</w:t>
      </w:r>
      <w:r>
        <w:rPr>
          <w:spacing w:val="-5"/>
        </w:rPr>
        <w:t> </w:t>
      </w:r>
      <w:r>
        <w:rPr/>
        <w:t>VẤN</w:t>
      </w:r>
      <w:r>
        <w:rPr>
          <w:spacing w:val="-4"/>
        </w:rPr>
        <w:t> </w:t>
      </w:r>
      <w:r>
        <w:rPr/>
        <w:t>ĐỀ</w:t>
      </w:r>
      <w:r>
        <w:rPr>
          <w:spacing w:val="-5"/>
        </w:rPr>
        <w:t> </w:t>
      </w:r>
      <w:r>
        <w:rPr/>
        <w:t>CỦA</w:t>
      </w:r>
      <w:r>
        <w:rPr>
          <w:spacing w:val="-3"/>
        </w:rPr>
        <w:t> </w:t>
      </w:r>
      <w:r>
        <w:rPr/>
        <w:t>VỤ</w:t>
      </w:r>
      <w:r>
        <w:rPr>
          <w:spacing w:val="-6"/>
        </w:rPr>
        <w:t> </w:t>
      </w:r>
      <w:r>
        <w:rPr/>
        <w:t>ÁN</w:t>
      </w:r>
      <w:r>
        <w:rPr>
          <w:spacing w:val="-5"/>
        </w:rPr>
        <w:t> </w:t>
      </w:r>
      <w:r>
        <w:rPr/>
        <w:t>NHƯ</w:t>
      </w:r>
      <w:r>
        <w:rPr>
          <w:spacing w:val="-5"/>
        </w:rPr>
        <w:t> </w:t>
      </w:r>
      <w:r>
        <w:rPr/>
        <w:t>SAU:</w:t>
      </w:r>
    </w:p>
    <w:p>
      <w:pPr>
        <w:spacing w:after="0"/>
        <w:sectPr>
          <w:pgSz w:w="11910" w:h="16850"/>
          <w:pgMar w:header="0" w:footer="753" w:top="1080" w:bottom="940" w:left="880" w:right="640"/>
        </w:sectPr>
      </w:pPr>
    </w:p>
    <w:p>
      <w:pPr>
        <w:pStyle w:val="BodyText"/>
        <w:spacing w:before="65"/>
        <w:ind w:left="1530"/>
      </w:pPr>
      <w:r>
        <w:rPr/>
        <w:t>Quan</w:t>
      </w:r>
      <w:r>
        <w:rPr>
          <w:spacing w:val="-4"/>
        </w:rPr>
        <w:t> </w:t>
      </w:r>
      <w:r>
        <w:rPr/>
        <w:t>điểm</w:t>
      </w:r>
      <w:r>
        <w:rPr>
          <w:spacing w:val="-6"/>
        </w:rPr>
        <w:t> </w:t>
      </w:r>
      <w:r>
        <w:rPr>
          <w:spacing w:val="-5"/>
        </w:rPr>
        <w:t>bà</w:t>
      </w:r>
    </w:p>
    <w:p>
      <w:pPr>
        <w:pStyle w:val="BodyText"/>
        <w:spacing w:before="242"/>
        <w:ind w:left="1530"/>
      </w:pPr>
      <w:r>
        <w:rPr/>
        <w:t>Vì</w:t>
      </w:r>
      <w:r>
        <w:rPr>
          <w:spacing w:val="-1"/>
        </w:rPr>
        <w:t> </w:t>
      </w:r>
      <w:r>
        <w:rPr/>
        <w:t>vậy,</w:t>
      </w:r>
      <w:r>
        <w:rPr>
          <w:spacing w:val="-3"/>
        </w:rPr>
        <w:t> </w:t>
      </w:r>
      <w:r>
        <w:rPr/>
        <w:t>cần:</w:t>
      </w:r>
      <w:r>
        <w:rPr>
          <w:spacing w:val="-1"/>
        </w:rPr>
        <w:t> </w:t>
      </w:r>
      <w:r>
        <w:rPr/>
        <w:t>Căn</w:t>
      </w:r>
      <w:r>
        <w:rPr>
          <w:spacing w:val="-1"/>
        </w:rPr>
        <w:t> </w:t>
      </w:r>
      <w:r>
        <w:rPr/>
        <w:t>cứ</w:t>
      </w:r>
      <w:r>
        <w:rPr>
          <w:spacing w:val="-3"/>
        </w:rPr>
        <w:t> </w:t>
      </w:r>
      <w:r>
        <w:rPr>
          <w:spacing w:val="-5"/>
        </w:rPr>
        <w:t>vào</w:t>
      </w:r>
    </w:p>
    <w:p>
      <w:pPr>
        <w:pStyle w:val="BodyText"/>
        <w:tabs>
          <w:tab w:pos="5029" w:val="left" w:leader="none"/>
        </w:tabs>
        <w:spacing w:line="340" w:lineRule="auto" w:before="240"/>
        <w:ind w:left="1520" w:right="1663" w:firstLine="9"/>
      </w:pPr>
      <w:r>
        <w:rPr/>
        <w:t>Tuyên nghĩa vụ thi hành án và biện pháp bảo đảm thi hành án Quan điểm bà Thu và bà Tuyết: Nhất trí quan điểm bà Hồng Hội</w:t>
      </w:r>
      <w:r>
        <w:rPr>
          <w:spacing w:val="-2"/>
        </w:rPr>
        <w:t> </w:t>
      </w:r>
      <w:r>
        <w:rPr/>
        <w:t>đồng</w:t>
      </w:r>
      <w:r>
        <w:rPr>
          <w:spacing w:val="-2"/>
        </w:rPr>
        <w:t> </w:t>
      </w:r>
      <w:r>
        <w:rPr/>
        <w:t>xét</w:t>
      </w:r>
      <w:r>
        <w:rPr>
          <w:spacing w:val="-6"/>
        </w:rPr>
        <w:t> </w:t>
      </w:r>
      <w:r>
        <w:rPr/>
        <w:t>xử</w:t>
      </w:r>
      <w:r>
        <w:rPr>
          <w:spacing w:val="-5"/>
        </w:rPr>
        <w:t> </w:t>
      </w:r>
      <w:r>
        <w:rPr/>
        <w:t>biểu</w:t>
      </w:r>
      <w:r>
        <w:rPr>
          <w:spacing w:val="-2"/>
        </w:rPr>
        <w:t> </w:t>
      </w:r>
      <w:r>
        <w:rPr/>
        <w:t>quyết</w:t>
      </w:r>
      <w:r>
        <w:rPr>
          <w:spacing w:val="-2"/>
        </w:rPr>
        <w:t> </w:t>
      </w:r>
      <w:r>
        <w:rPr/>
        <w:t>3/3</w:t>
      </w:r>
      <w:r>
        <w:rPr>
          <w:spacing w:val="-6"/>
        </w:rPr>
        <w:t> </w:t>
      </w:r>
      <w:r>
        <w:rPr/>
        <w:t>ý</w:t>
      </w:r>
      <w:r>
        <w:rPr>
          <w:spacing w:val="-2"/>
        </w:rPr>
        <w:t> </w:t>
      </w:r>
      <w:r>
        <w:rPr/>
        <w:t>kiến</w:t>
      </w:r>
      <w:r>
        <w:rPr>
          <w:spacing w:val="-2"/>
        </w:rPr>
        <w:t> </w:t>
      </w:r>
      <w:r>
        <w:rPr/>
        <w:t>nhất</w:t>
      </w:r>
      <w:r>
        <w:rPr>
          <w:spacing w:val="-2"/>
        </w:rPr>
        <w:t> </w:t>
      </w:r>
      <w:r>
        <w:rPr/>
        <w:t>trí</w:t>
      </w:r>
      <w:r>
        <w:rPr>
          <w:spacing w:val="-2"/>
        </w:rPr>
        <w:t> </w:t>
      </w:r>
      <w:r>
        <w:rPr/>
        <w:t>với</w:t>
      </w:r>
      <w:r>
        <w:rPr>
          <w:spacing w:val="-6"/>
        </w:rPr>
        <w:t> </w:t>
      </w:r>
      <w:r>
        <w:rPr/>
        <w:t>nội</w:t>
      </w:r>
      <w:r>
        <w:rPr>
          <w:spacing w:val="-2"/>
        </w:rPr>
        <w:t> </w:t>
      </w:r>
      <w:r>
        <w:rPr/>
        <w:t>dung</w:t>
      </w:r>
      <w:r>
        <w:rPr>
          <w:spacing w:val="-2"/>
        </w:rPr>
        <w:t> </w:t>
      </w:r>
      <w:r>
        <w:rPr/>
        <w:t>trên. Việc nghị án kết thúc vào hồi</w:t>
        <w:tab/>
        <w:t>giờ 00 phút cùng ngày</w:t>
      </w:r>
    </w:p>
    <w:p>
      <w:pPr>
        <w:pStyle w:val="BodyText"/>
        <w:spacing w:line="254" w:lineRule="auto" w:before="12"/>
        <w:ind w:firstLine="758"/>
        <w:rPr>
          <w:rFonts w:ascii="Calibri" w:hAnsi="Calibri"/>
        </w:rPr>
      </w:pPr>
      <w:r>
        <w:rPr/>
        <w:t>Biên</w:t>
      </w:r>
      <w:r>
        <w:rPr>
          <w:spacing w:val="28"/>
        </w:rPr>
        <w:t> </w:t>
      </w:r>
      <w:r>
        <w:rPr/>
        <w:t>bản</w:t>
      </w:r>
      <w:r>
        <w:rPr>
          <w:spacing w:val="25"/>
        </w:rPr>
        <w:t> </w:t>
      </w:r>
      <w:r>
        <w:rPr/>
        <w:t>nghị</w:t>
      </w:r>
      <w:r>
        <w:rPr>
          <w:spacing w:val="26"/>
        </w:rPr>
        <w:t> </w:t>
      </w:r>
      <w:r>
        <w:rPr/>
        <w:t>án</w:t>
      </w:r>
      <w:r>
        <w:rPr>
          <w:spacing w:val="28"/>
        </w:rPr>
        <w:t> </w:t>
      </w:r>
      <w:r>
        <w:rPr/>
        <w:t>đã</w:t>
      </w:r>
      <w:r>
        <w:rPr>
          <w:spacing w:val="27"/>
        </w:rPr>
        <w:t> </w:t>
      </w:r>
      <w:r>
        <w:rPr/>
        <w:t>đọc</w:t>
      </w:r>
      <w:r>
        <w:rPr>
          <w:spacing w:val="24"/>
        </w:rPr>
        <w:t> </w:t>
      </w:r>
      <w:r>
        <w:rPr/>
        <w:t>lại</w:t>
      </w:r>
      <w:r>
        <w:rPr>
          <w:spacing w:val="27"/>
        </w:rPr>
        <w:t> </w:t>
      </w:r>
      <w:r>
        <w:rPr/>
        <w:t>cho</w:t>
      </w:r>
      <w:r>
        <w:rPr>
          <w:spacing w:val="27"/>
        </w:rPr>
        <w:t> </w:t>
      </w:r>
      <w:r>
        <w:rPr/>
        <w:t>tất</w:t>
      </w:r>
      <w:r>
        <w:rPr>
          <w:spacing w:val="27"/>
        </w:rPr>
        <w:t> </w:t>
      </w:r>
      <w:r>
        <w:rPr/>
        <w:t>cả</w:t>
      </w:r>
      <w:r>
        <w:rPr>
          <w:spacing w:val="27"/>
        </w:rPr>
        <w:t> </w:t>
      </w:r>
      <w:r>
        <w:rPr/>
        <w:t>thành</w:t>
      </w:r>
      <w:r>
        <w:rPr>
          <w:spacing w:val="27"/>
        </w:rPr>
        <w:t> </w:t>
      </w:r>
      <w:r>
        <w:rPr/>
        <w:t>viên</w:t>
      </w:r>
      <w:r>
        <w:rPr>
          <w:spacing w:val="27"/>
        </w:rPr>
        <w:t> </w:t>
      </w:r>
      <w:r>
        <w:rPr/>
        <w:t>Hội</w:t>
      </w:r>
      <w:r>
        <w:rPr>
          <w:spacing w:val="27"/>
        </w:rPr>
        <w:t> </w:t>
      </w:r>
      <w:r>
        <w:rPr/>
        <w:t>đồng</w:t>
      </w:r>
      <w:r>
        <w:rPr>
          <w:spacing w:val="27"/>
        </w:rPr>
        <w:t> </w:t>
      </w:r>
      <w:r>
        <w:rPr/>
        <w:t>xét</w:t>
      </w:r>
      <w:r>
        <w:rPr>
          <w:spacing w:val="27"/>
        </w:rPr>
        <w:t> </w:t>
      </w:r>
      <w:r>
        <w:rPr/>
        <w:t>xử</w:t>
      </w:r>
      <w:r>
        <w:rPr>
          <w:spacing w:val="26"/>
        </w:rPr>
        <w:t> </w:t>
      </w:r>
      <w:r>
        <w:rPr/>
        <w:t>cùng nghe và ký tên dưới đây</w:t>
      </w:r>
      <w:r>
        <w:rPr>
          <w:rFonts w:ascii="Calibri" w:hAnsi="Calibri"/>
        </w:rPr>
        <w:t>.</w:t>
      </w:r>
    </w:p>
    <w:p>
      <w:pPr>
        <w:tabs>
          <w:tab w:pos="5874" w:val="left" w:leader="none"/>
        </w:tabs>
        <w:spacing w:line="297" w:lineRule="auto" w:before="155"/>
        <w:ind w:left="822" w:right="515" w:firstLine="259"/>
        <w:jc w:val="left"/>
        <w:rPr>
          <w:rFonts w:ascii="Georgia" w:hAnsi="Georgia"/>
          <w:b/>
          <w:sz w:val="26"/>
        </w:rPr>
      </w:pPr>
      <w:r>
        <w:rPr>
          <w:b/>
          <w:sz w:val="26"/>
        </w:rPr>
        <w:t>THÀNH VIÊN HỘI ĐỒNG XÉT XỬ</w:t>
        <w:tab/>
      </w:r>
      <w:r>
        <w:rPr>
          <w:b/>
          <w:spacing w:val="-2"/>
          <w:sz w:val="26"/>
        </w:rPr>
        <w:t>THẨM</w:t>
      </w:r>
      <w:r>
        <w:rPr>
          <w:b/>
          <w:spacing w:val="20"/>
          <w:sz w:val="26"/>
        </w:rPr>
        <w:t> </w:t>
      </w:r>
      <w:r>
        <w:rPr>
          <w:b/>
          <w:spacing w:val="-2"/>
          <w:sz w:val="26"/>
        </w:rPr>
        <w:t>PHÁN</w:t>
      </w:r>
      <w:r>
        <w:rPr>
          <w:b/>
          <w:spacing w:val="-15"/>
          <w:sz w:val="26"/>
        </w:rPr>
        <w:t> </w:t>
      </w:r>
      <w:r>
        <w:rPr>
          <w:b/>
          <w:spacing w:val="-2"/>
          <w:sz w:val="26"/>
        </w:rPr>
        <w:t>-</w:t>
      </w:r>
      <w:r>
        <w:rPr>
          <w:b/>
          <w:spacing w:val="-14"/>
          <w:sz w:val="26"/>
        </w:rPr>
        <w:t> </w:t>
      </w:r>
      <w:r>
        <w:rPr>
          <w:b/>
          <w:spacing w:val="-2"/>
          <w:sz w:val="26"/>
        </w:rPr>
        <w:t>CHỦ</w:t>
      </w:r>
      <w:r>
        <w:rPr>
          <w:b/>
          <w:spacing w:val="-14"/>
          <w:sz w:val="26"/>
        </w:rPr>
        <w:t> </w:t>
      </w:r>
      <w:r>
        <w:rPr>
          <w:b/>
          <w:spacing w:val="-2"/>
          <w:sz w:val="26"/>
        </w:rPr>
        <w:t>TOẠ</w:t>
      </w:r>
      <w:r>
        <w:rPr>
          <w:b/>
          <w:spacing w:val="-14"/>
          <w:sz w:val="26"/>
        </w:rPr>
        <w:t> </w:t>
      </w:r>
      <w:r>
        <w:rPr>
          <w:rFonts w:ascii="Georgia" w:hAnsi="Georgia"/>
          <w:b/>
          <w:spacing w:val="-2"/>
          <w:sz w:val="26"/>
        </w:rPr>
        <w:t>PHIÊN </w:t>
      </w:r>
      <w:r>
        <w:rPr>
          <w:rFonts w:ascii="Georgia" w:hAnsi="Georgia"/>
          <w:b/>
          <w:spacing w:val="-4"/>
          <w:sz w:val="26"/>
        </w:rPr>
        <w:t>TOÀ</w:t>
      </w:r>
    </w:p>
    <w:p>
      <w:pPr>
        <w:pStyle w:val="BodyText"/>
        <w:ind w:left="0"/>
        <w:rPr>
          <w:rFonts w:ascii="Georgia"/>
          <w:b/>
          <w:sz w:val="26"/>
        </w:rPr>
      </w:pPr>
    </w:p>
    <w:p>
      <w:pPr>
        <w:pStyle w:val="BodyText"/>
        <w:ind w:left="0"/>
        <w:rPr>
          <w:rFonts w:ascii="Georgia"/>
          <w:b/>
          <w:sz w:val="26"/>
        </w:rPr>
      </w:pPr>
    </w:p>
    <w:p>
      <w:pPr>
        <w:pStyle w:val="BodyText"/>
        <w:ind w:left="0"/>
        <w:rPr>
          <w:rFonts w:ascii="Georgia"/>
          <w:b/>
          <w:sz w:val="26"/>
        </w:rPr>
      </w:pPr>
    </w:p>
    <w:p>
      <w:pPr>
        <w:pStyle w:val="BodyText"/>
        <w:ind w:left="0"/>
        <w:rPr>
          <w:rFonts w:ascii="Georgia"/>
          <w:b/>
          <w:sz w:val="26"/>
        </w:rPr>
      </w:pPr>
    </w:p>
    <w:p>
      <w:pPr>
        <w:pStyle w:val="BodyText"/>
        <w:ind w:left="0"/>
        <w:rPr>
          <w:rFonts w:ascii="Georgia"/>
          <w:b/>
          <w:sz w:val="26"/>
        </w:rPr>
      </w:pPr>
    </w:p>
    <w:p>
      <w:pPr>
        <w:pStyle w:val="BodyText"/>
        <w:ind w:left="0"/>
        <w:rPr>
          <w:rFonts w:ascii="Georgia"/>
          <w:b/>
          <w:sz w:val="26"/>
        </w:rPr>
      </w:pPr>
    </w:p>
    <w:p>
      <w:pPr>
        <w:pStyle w:val="BodyText"/>
        <w:spacing w:before="2"/>
        <w:ind w:left="0"/>
        <w:rPr>
          <w:rFonts w:ascii="Georgia"/>
          <w:b/>
          <w:sz w:val="35"/>
        </w:rPr>
      </w:pPr>
    </w:p>
    <w:p>
      <w:pPr>
        <w:pStyle w:val="Heading1"/>
        <w:tabs>
          <w:tab w:pos="4470" w:val="left" w:leader="none"/>
        </w:tabs>
        <w:ind w:left="113" w:right="0"/>
        <w:jc w:val="left"/>
      </w:pPr>
      <w:r>
        <w:rPr/>
        <w:t>Vũ</w:t>
      </w:r>
      <w:r>
        <w:rPr>
          <w:spacing w:val="-2"/>
        </w:rPr>
        <w:t> </w:t>
      </w:r>
      <w:r>
        <w:rPr/>
        <w:t>Thị</w:t>
      </w:r>
      <w:r>
        <w:rPr>
          <w:spacing w:val="-1"/>
        </w:rPr>
        <w:t> </w:t>
      </w:r>
      <w:r>
        <w:rPr>
          <w:spacing w:val="-5"/>
        </w:rPr>
        <w:t>Thu</w:t>
      </w:r>
      <w:r>
        <w:rPr/>
        <w:tab/>
        <w:t>Nguyễn</w:t>
      </w:r>
      <w:r>
        <w:rPr>
          <w:spacing w:val="-5"/>
        </w:rPr>
        <w:t> </w:t>
      </w:r>
      <w:r>
        <w:rPr/>
        <w:t>Thị</w:t>
      </w:r>
      <w:r>
        <w:rPr>
          <w:spacing w:val="-3"/>
        </w:rPr>
        <w:t> </w:t>
      </w:r>
      <w:r>
        <w:rPr/>
        <w:t>Bạch</w:t>
      </w:r>
      <w:r>
        <w:rPr>
          <w:spacing w:val="-2"/>
        </w:rPr>
        <w:t> Tuyết</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rPr>
      </w:pPr>
    </w:p>
    <w:p>
      <w:pPr>
        <w:pStyle w:val="BodyText"/>
        <w:ind w:right="377"/>
        <w:jc w:val="both"/>
      </w:pPr>
      <w:r>
        <w:rPr/>
        <w:t>[1]</w:t>
      </w:r>
      <w:r>
        <w:rPr>
          <w:spacing w:val="40"/>
        </w:rPr>
        <w:t> </w:t>
      </w:r>
      <w:r>
        <w:rPr>
          <w:color w:val="202429"/>
        </w:rPr>
        <w:t>Phần I của Công văn số 02/GĐ-TANDTC ngày 19-9-2016 của Tòa án nhân dân tối cao về Giải đáp nghiệp vụ đã hướng dẫn: “Giấy chứng nhận quyền sử dụng đất là quyết định hành chính…” cá biệt. Như</w:t>
      </w:r>
      <w:r>
        <w:rPr>
          <w:color w:val="202429"/>
          <w:spacing w:val="-1"/>
        </w:rPr>
        <w:t> </w:t>
      </w:r>
      <w:r>
        <w:rPr>
          <w:color w:val="202429"/>
        </w:rPr>
        <w:t>vậy, theo quy</w:t>
      </w:r>
      <w:r>
        <w:rPr>
          <w:color w:val="202429"/>
          <w:spacing w:val="-1"/>
        </w:rPr>
        <w:t> </w:t>
      </w:r>
      <w:r>
        <w:rPr>
          <w:color w:val="202429"/>
        </w:rPr>
        <w:t>định tại Điều 34</w:t>
      </w:r>
    </w:p>
    <w:p>
      <w:pPr>
        <w:spacing w:after="0"/>
        <w:jc w:val="both"/>
        <w:sectPr>
          <w:pgSz w:w="11910" w:h="16850"/>
          <w:pgMar w:header="0" w:footer="753" w:top="1060" w:bottom="940" w:left="880" w:right="640"/>
        </w:sectPr>
      </w:pPr>
    </w:p>
    <w:p>
      <w:pPr>
        <w:pStyle w:val="BodyText"/>
        <w:spacing w:before="65"/>
        <w:ind w:right="375"/>
        <w:jc w:val="both"/>
      </w:pPr>
      <w:r>
        <w:rPr>
          <w:color w:val="202429"/>
        </w:rPr>
        <w:t>của Bộ luật Tố tụng dân sự khi giải quyết tranh chấp về quyền sử dụng đất mà trong đó có việc cơ quan nhà nước cấp giấy chứng nhận quyền sử dụng đối với thửa đất đang tranh chấp không đúng, gây thiệt hại đến quyền lợi của đương sự thì Tòa án phải đưa cơ quan cấp giấy chứng nhận quyền sử dụng đất tham gia tố tụng với tư cách là người có quyền lợi, nghĩa vụ liên quan và xem xét hủy giấy chứng nhận quyền sử dụng đất đó.</w:t>
      </w:r>
    </w:p>
    <w:p>
      <w:pPr>
        <w:pStyle w:val="BodyText"/>
        <w:spacing w:before="5"/>
        <w:ind w:left="0"/>
        <w:rPr>
          <w:sz w:val="24"/>
        </w:rPr>
      </w:pPr>
    </w:p>
    <w:p>
      <w:pPr>
        <w:pStyle w:val="BodyText"/>
        <w:ind w:right="375"/>
        <w:jc w:val="both"/>
      </w:pPr>
      <w:r>
        <w:rPr>
          <w:color w:val="202429"/>
        </w:rPr>
        <w:t>Tuy nhiên, tại điểm d khoản 2 của Điều 106 của Luật Đất đai quy định cơ quan cấp giấy chứng nhận quyền sử dụng đất không được thu hồi giấy chứng nhận quyền sử dụng đất trong trường hợp “…người được cấp Giấy chứng nhận đó đã thực hiện chuyển quyền sử dụng đất, quyền sở hữu tài sản gắn liền với đất theo quy định của pháp luật đất đai…”. Theo Điều 195 của Luật Đất đai thì trình tự, thủ tục cấp giấy chứng nhận hoặc xác nhận nội dung biến động do chuyển quyền sử dụng đất do Chính phủ quy định. Điều 79 của Nghị định số 43/2014/NĐ-CP ngày 15-5-2014 của Chính phủ quy định việc đăng ký biến động, cấp lại giấy chứng nhận quyền sử dụng đất do chuyển quyền dựa trên cơ sở hồ sơ hợp đồng, Văn phòng đăng ký đất đai có trách nhiệm kiểm tra hồ sơ, nếu đủ điều kiện thực hiện các quyền theo quy định thì xác nhận nội dung biến động vào Giấy chứng nhận đã cấp hoặc lập hồ sơ trình cơ quan có thẩm quyền cấp Giấy chứng nhận quyền sử dụng đất.</w:t>
      </w:r>
    </w:p>
    <w:p>
      <w:pPr>
        <w:pStyle w:val="BodyText"/>
        <w:spacing w:before="6"/>
        <w:ind w:left="0"/>
        <w:rPr>
          <w:sz w:val="24"/>
        </w:rPr>
      </w:pPr>
    </w:p>
    <w:p>
      <w:pPr>
        <w:pStyle w:val="BodyText"/>
        <w:ind w:right="373"/>
        <w:jc w:val="both"/>
      </w:pPr>
      <w:r>
        <w:rPr>
          <w:color w:val="202429"/>
        </w:rPr>
        <w:t>Như vậy, theo quy định của Luật Đất đai và Nghị định số 43/2014/NĐ-CP ngày 15-5-2014 của Chính phủ thì việc cấp lại Giấy chứng nhận quyền sử dụng đất hoặc xác nhận nội dung biến động trong trường hợp thực hiện hợp đồng (các trường</w:t>
      </w:r>
      <w:r>
        <w:rPr>
          <w:color w:val="202429"/>
          <w:spacing w:val="-1"/>
        </w:rPr>
        <w:t> </w:t>
      </w:r>
      <w:r>
        <w:rPr>
          <w:color w:val="202429"/>
        </w:rPr>
        <w:t>hợp</w:t>
      </w:r>
      <w:r>
        <w:rPr>
          <w:color w:val="202429"/>
          <w:spacing w:val="-1"/>
        </w:rPr>
        <w:t> </w:t>
      </w:r>
      <w:r>
        <w:rPr>
          <w:color w:val="202429"/>
        </w:rPr>
        <w:t>quy</w:t>
      </w:r>
      <w:r>
        <w:rPr>
          <w:color w:val="202429"/>
          <w:spacing w:val="-4"/>
        </w:rPr>
        <w:t> </w:t>
      </w:r>
      <w:r>
        <w:rPr>
          <w:color w:val="202429"/>
        </w:rPr>
        <w:t>định</w:t>
      </w:r>
      <w:r>
        <w:rPr>
          <w:color w:val="202429"/>
          <w:spacing w:val="-3"/>
        </w:rPr>
        <w:t> </w:t>
      </w:r>
      <w:r>
        <w:rPr>
          <w:color w:val="202429"/>
        </w:rPr>
        <w:t>tại</w:t>
      </w:r>
      <w:r>
        <w:rPr>
          <w:color w:val="202429"/>
          <w:spacing w:val="-1"/>
        </w:rPr>
        <w:t> </w:t>
      </w:r>
      <w:r>
        <w:rPr>
          <w:color w:val="202429"/>
        </w:rPr>
        <w:t>khoản</w:t>
      </w:r>
      <w:r>
        <w:rPr>
          <w:color w:val="202429"/>
          <w:spacing w:val="-1"/>
        </w:rPr>
        <w:t> </w:t>
      </w:r>
      <w:r>
        <w:rPr>
          <w:color w:val="202429"/>
        </w:rPr>
        <w:t>3 Điều</w:t>
      </w:r>
      <w:r>
        <w:rPr>
          <w:color w:val="202429"/>
          <w:spacing w:val="-1"/>
        </w:rPr>
        <w:t> </w:t>
      </w:r>
      <w:r>
        <w:rPr>
          <w:color w:val="202429"/>
        </w:rPr>
        <w:t>105</w:t>
      </w:r>
      <w:r>
        <w:rPr>
          <w:color w:val="202429"/>
          <w:spacing w:val="-3"/>
        </w:rPr>
        <w:t> </w:t>
      </w:r>
      <w:r>
        <w:rPr>
          <w:color w:val="202429"/>
        </w:rPr>
        <w:t>của Luật Đất</w:t>
      </w:r>
      <w:r>
        <w:rPr>
          <w:color w:val="202429"/>
          <w:spacing w:val="-2"/>
        </w:rPr>
        <w:t> </w:t>
      </w:r>
      <w:r>
        <w:rPr>
          <w:color w:val="202429"/>
        </w:rPr>
        <w:t>đai)</w:t>
      </w:r>
      <w:r>
        <w:rPr>
          <w:color w:val="202429"/>
          <w:spacing w:val="-3"/>
        </w:rPr>
        <w:t> </w:t>
      </w:r>
      <w:r>
        <w:rPr>
          <w:color w:val="202429"/>
        </w:rPr>
        <w:t>là</w:t>
      </w:r>
      <w:r>
        <w:rPr>
          <w:color w:val="202429"/>
          <w:spacing w:val="-1"/>
        </w:rPr>
        <w:t> </w:t>
      </w:r>
      <w:r>
        <w:rPr>
          <w:color w:val="202429"/>
        </w:rPr>
        <w:t>thủ</w:t>
      </w:r>
      <w:r>
        <w:rPr>
          <w:color w:val="202429"/>
          <w:spacing w:val="-2"/>
        </w:rPr>
        <w:t> </w:t>
      </w:r>
      <w:r>
        <w:rPr>
          <w:color w:val="202429"/>
        </w:rPr>
        <w:t>tục</w:t>
      </w:r>
      <w:r>
        <w:rPr>
          <w:color w:val="202429"/>
          <w:spacing w:val="-2"/>
        </w:rPr>
        <w:t> </w:t>
      </w:r>
      <w:r>
        <w:rPr>
          <w:color w:val="202429"/>
        </w:rPr>
        <w:t>hành chính trong giao dịch dân sự, không mang tính chất của quyết định hành chính cá biệt; cơ quan, tổ chức có thẩm</w:t>
      </w:r>
      <w:r>
        <w:rPr>
          <w:color w:val="202429"/>
          <w:spacing w:val="-2"/>
        </w:rPr>
        <w:t> </w:t>
      </w:r>
      <w:r>
        <w:rPr>
          <w:color w:val="202429"/>
        </w:rPr>
        <w:t>quyền sẽ thực hiện việc đăng ký biến động, cấp lại giấy chứng nhận quyền sử dụng đất trên cơ sở kết quả giao dịch có hiệu lực. Cho nên, khi giải quyết tranh chấp về hợp đồng chuyển quyền sử</w:t>
      </w:r>
      <w:r>
        <w:rPr>
          <w:color w:val="202429"/>
          <w:spacing w:val="-1"/>
        </w:rPr>
        <w:t> </w:t>
      </w:r>
      <w:r>
        <w:rPr>
          <w:color w:val="202429"/>
        </w:rPr>
        <w:t>dụng đất mà hợp đồng đó bị vô hiệu, nhưng người nhận chuyển quyền đã được cấp giấy chứng nhận quyền sử dụng đất hoặc đã được xác nhận nội dung biến động thì không đưa cơ quan có thẩm quyền trong việc cấp giấy tham gia tố tụng và không cần phải tuyên hủy giấy</w:t>
      </w:r>
      <w:r>
        <w:rPr>
          <w:color w:val="202429"/>
          <w:spacing w:val="-4"/>
        </w:rPr>
        <w:t> </w:t>
      </w:r>
      <w:r>
        <w:rPr>
          <w:color w:val="202429"/>
        </w:rPr>
        <w:t>chứng</w:t>
      </w:r>
      <w:r>
        <w:rPr>
          <w:color w:val="202429"/>
          <w:spacing w:val="-2"/>
        </w:rPr>
        <w:t> </w:t>
      </w:r>
      <w:r>
        <w:rPr>
          <w:color w:val="202429"/>
        </w:rPr>
        <w:t>nhận cấp</w:t>
      </w:r>
      <w:r>
        <w:rPr>
          <w:color w:val="202429"/>
          <w:spacing w:val="-1"/>
        </w:rPr>
        <w:t> </w:t>
      </w:r>
      <w:r>
        <w:rPr>
          <w:color w:val="202429"/>
        </w:rPr>
        <w:t>cho người</w:t>
      </w:r>
      <w:r>
        <w:rPr>
          <w:color w:val="202429"/>
          <w:spacing w:val="-1"/>
        </w:rPr>
        <w:t> </w:t>
      </w:r>
      <w:r>
        <w:rPr>
          <w:color w:val="202429"/>
        </w:rPr>
        <w:t>nhận</w:t>
      </w:r>
      <w:r>
        <w:rPr>
          <w:color w:val="202429"/>
          <w:spacing w:val="-2"/>
        </w:rPr>
        <w:t> </w:t>
      </w:r>
      <w:r>
        <w:rPr>
          <w:color w:val="202429"/>
        </w:rPr>
        <w:t>chuyển</w:t>
      </w:r>
      <w:r>
        <w:rPr>
          <w:color w:val="202429"/>
          <w:spacing w:val="-1"/>
        </w:rPr>
        <w:t> </w:t>
      </w:r>
      <w:r>
        <w:rPr>
          <w:color w:val="202429"/>
        </w:rPr>
        <w:t>nhượng.</w:t>
      </w:r>
      <w:r>
        <w:rPr>
          <w:color w:val="202429"/>
          <w:spacing w:val="-1"/>
        </w:rPr>
        <w:t> </w:t>
      </w:r>
      <w:r>
        <w:rPr>
          <w:color w:val="202429"/>
        </w:rPr>
        <w:t>Khi Tòa</w:t>
      </w:r>
      <w:r>
        <w:rPr>
          <w:color w:val="202429"/>
          <w:spacing w:val="-2"/>
        </w:rPr>
        <w:t> </w:t>
      </w:r>
      <w:r>
        <w:rPr>
          <w:color w:val="202429"/>
        </w:rPr>
        <w:t>án</w:t>
      </w:r>
      <w:r>
        <w:rPr>
          <w:color w:val="202429"/>
          <w:spacing w:val="-2"/>
        </w:rPr>
        <w:t> </w:t>
      </w:r>
      <w:r>
        <w:rPr>
          <w:color w:val="202429"/>
        </w:rPr>
        <w:t>tuyên</w:t>
      </w:r>
      <w:r>
        <w:rPr>
          <w:color w:val="202429"/>
          <w:spacing w:val="-1"/>
        </w:rPr>
        <w:t> </w:t>
      </w:r>
      <w:r>
        <w:rPr>
          <w:color w:val="202429"/>
        </w:rPr>
        <w:t>hợp</w:t>
      </w:r>
      <w:r>
        <w:rPr>
          <w:color w:val="202429"/>
          <w:spacing w:val="-1"/>
        </w:rPr>
        <w:t> </w:t>
      </w:r>
      <w:r>
        <w:rPr>
          <w:color w:val="202429"/>
        </w:rPr>
        <w:t>đồng chuyển quyền sử dụng đất vô hiệu thì Văn phòng đăng ký đất đai, cơ quan Tài nguyên và Môi trường căn cứ vào bản án, quyết định của Tòa án để giải quyết điều chỉnh biến động hoặc cấp lại giấy chứng nhận quyền sử dụng đất phù hợp với kết quả giải quyết của Tòa án.</w:t>
      </w:r>
    </w:p>
    <w:p>
      <w:pPr>
        <w:pStyle w:val="BodyText"/>
        <w:ind w:left="0"/>
        <w:rPr>
          <w:sz w:val="30"/>
        </w:rPr>
      </w:pPr>
    </w:p>
    <w:p>
      <w:pPr>
        <w:pStyle w:val="BodyText"/>
        <w:ind w:left="0"/>
        <w:rPr>
          <w:sz w:val="30"/>
        </w:rPr>
      </w:pPr>
    </w:p>
    <w:p>
      <w:pPr>
        <w:pStyle w:val="BodyText"/>
        <w:spacing w:before="193"/>
        <w:ind w:right="441"/>
      </w:pPr>
      <w:r>
        <w:rPr/>
        <w:t>2.</w:t>
      </w:r>
      <w:r>
        <w:rPr>
          <w:spacing w:val="-2"/>
        </w:rPr>
        <w:t> </w:t>
      </w:r>
      <w:r>
        <w:rPr/>
        <w:t>Trường</w:t>
      </w:r>
      <w:r>
        <w:rPr>
          <w:spacing w:val="-1"/>
        </w:rPr>
        <w:t> </w:t>
      </w:r>
      <w:r>
        <w:rPr/>
        <w:t>hợp,</w:t>
      </w:r>
      <w:r>
        <w:rPr>
          <w:spacing w:val="-2"/>
        </w:rPr>
        <w:t> </w:t>
      </w:r>
      <w:r>
        <w:rPr/>
        <w:t>trên cơ</w:t>
      </w:r>
      <w:r>
        <w:rPr>
          <w:spacing w:val="-2"/>
        </w:rPr>
        <w:t> </w:t>
      </w:r>
      <w:r>
        <w:rPr/>
        <w:t>sở</w:t>
      </w:r>
      <w:r>
        <w:rPr>
          <w:spacing w:val="-4"/>
        </w:rPr>
        <w:t> </w:t>
      </w:r>
      <w:r>
        <w:rPr/>
        <w:t>hợp</w:t>
      </w:r>
      <w:r>
        <w:rPr>
          <w:spacing w:val="-2"/>
        </w:rPr>
        <w:t> </w:t>
      </w:r>
      <w:r>
        <w:rPr/>
        <w:t>đồng chuyển nhượng,</w:t>
      </w:r>
      <w:r>
        <w:rPr>
          <w:spacing w:val="-1"/>
        </w:rPr>
        <w:t> </w:t>
      </w:r>
      <w:r>
        <w:rPr/>
        <w:t>chuyển đổi,</w:t>
      </w:r>
      <w:r>
        <w:rPr>
          <w:spacing w:val="-3"/>
        </w:rPr>
        <w:t> </w:t>
      </w:r>
      <w:r>
        <w:rPr/>
        <w:t>tặng cho</w:t>
      </w:r>
      <w:r>
        <w:rPr>
          <w:spacing w:val="-3"/>
        </w:rPr>
        <w:t> </w:t>
      </w:r>
      <w:r>
        <w:rPr/>
        <w:t>quyền sử dụng đất, cơ quan nhà nước có thẩm</w:t>
      </w:r>
      <w:r>
        <w:rPr>
          <w:spacing w:val="-2"/>
        </w:rPr>
        <w:t> </w:t>
      </w:r>
      <w:r>
        <w:rPr/>
        <w:t>quyền đã cấp giấy</w:t>
      </w:r>
      <w:r>
        <w:rPr>
          <w:spacing w:val="-1"/>
        </w:rPr>
        <w:t> </w:t>
      </w:r>
      <w:r>
        <w:rPr/>
        <w:t>chứng nhận quyền sử dụng</w:t>
      </w:r>
      <w:r>
        <w:rPr>
          <w:spacing w:val="-2"/>
        </w:rPr>
        <w:t> </w:t>
      </w:r>
      <w:r>
        <w:rPr/>
        <w:t>đối</w:t>
      </w:r>
      <w:r>
        <w:rPr>
          <w:spacing w:val="-4"/>
        </w:rPr>
        <w:t> </w:t>
      </w:r>
      <w:r>
        <w:rPr/>
        <w:t>với</w:t>
      </w:r>
      <w:r>
        <w:rPr>
          <w:spacing w:val="-1"/>
        </w:rPr>
        <w:t> </w:t>
      </w:r>
      <w:r>
        <w:rPr/>
        <w:t>thửa</w:t>
      </w:r>
      <w:r>
        <w:rPr>
          <w:spacing w:val="-2"/>
        </w:rPr>
        <w:t> </w:t>
      </w:r>
      <w:r>
        <w:rPr/>
        <w:t>đất</w:t>
      </w:r>
      <w:r>
        <w:rPr>
          <w:spacing w:val="-4"/>
        </w:rPr>
        <w:t> </w:t>
      </w:r>
      <w:r>
        <w:rPr/>
        <w:t>đó</w:t>
      </w:r>
      <w:r>
        <w:rPr>
          <w:spacing w:val="-2"/>
        </w:rPr>
        <w:t> </w:t>
      </w:r>
      <w:r>
        <w:rPr/>
        <w:t>cho</w:t>
      </w:r>
      <w:r>
        <w:rPr>
          <w:spacing w:val="-2"/>
        </w:rPr>
        <w:t> </w:t>
      </w:r>
      <w:r>
        <w:rPr/>
        <w:t>người</w:t>
      </w:r>
      <w:r>
        <w:rPr>
          <w:spacing w:val="-3"/>
        </w:rPr>
        <w:t> </w:t>
      </w:r>
      <w:r>
        <w:rPr/>
        <w:t>nhận</w:t>
      </w:r>
      <w:r>
        <w:rPr>
          <w:spacing w:val="-1"/>
        </w:rPr>
        <w:t> </w:t>
      </w:r>
      <w:r>
        <w:rPr/>
        <w:t>chuyển</w:t>
      </w:r>
      <w:r>
        <w:rPr>
          <w:spacing w:val="-1"/>
        </w:rPr>
        <w:t> </w:t>
      </w:r>
      <w:r>
        <w:rPr/>
        <w:t>nhượng,</w:t>
      </w:r>
      <w:r>
        <w:rPr>
          <w:spacing w:val="-5"/>
        </w:rPr>
        <w:t> </w:t>
      </w:r>
      <w:r>
        <w:rPr/>
        <w:t>nhận</w:t>
      </w:r>
      <w:r>
        <w:rPr>
          <w:spacing w:val="-3"/>
        </w:rPr>
        <w:t> </w:t>
      </w:r>
      <w:r>
        <w:rPr/>
        <w:t>chuyển</w:t>
      </w:r>
      <w:r>
        <w:rPr>
          <w:spacing w:val="-1"/>
        </w:rPr>
        <w:t> </w:t>
      </w:r>
      <w:r>
        <w:rPr/>
        <w:t>đổi,</w:t>
      </w:r>
      <w:r>
        <w:rPr>
          <w:spacing w:val="-3"/>
        </w:rPr>
        <w:t> </w:t>
      </w:r>
      <w:r>
        <w:rPr/>
        <w:t>nhận tặng cho quyền sử dụng đất. Sau đó, các bên tranh chấp và Tòa án xét thấy hợp đồng nói trên bị vô hiệu hoặc chấp nhận yêu cầu hủy bỏ, như vậy khi giải quyết</w:t>
      </w:r>
    </w:p>
    <w:p>
      <w:pPr>
        <w:spacing w:after="0"/>
        <w:sectPr>
          <w:pgSz w:w="11910" w:h="16850"/>
          <w:pgMar w:header="0" w:footer="753" w:top="1060" w:bottom="940" w:left="880" w:right="640"/>
        </w:sectPr>
      </w:pPr>
    </w:p>
    <w:p>
      <w:pPr>
        <w:pStyle w:val="BodyText"/>
        <w:spacing w:before="65"/>
        <w:ind w:right="415"/>
      </w:pPr>
      <w:r>
        <w:rPr/>
        <w:t>Tòa án có phải áp dụng Điều 34 của Bộ luật Tố tụng dân sự đưa những cơ quan đã cấp giấy chứng nhận quyền sử dụng đất đó tham gia tố tụng với tư cách là người có</w:t>
      </w:r>
      <w:r>
        <w:rPr>
          <w:spacing w:val="-1"/>
        </w:rPr>
        <w:t> </w:t>
      </w:r>
      <w:r>
        <w:rPr/>
        <w:t>quyền lợi,</w:t>
      </w:r>
      <w:r>
        <w:rPr>
          <w:spacing w:val="-1"/>
        </w:rPr>
        <w:t> </w:t>
      </w:r>
      <w:r>
        <w:rPr/>
        <w:t>nghĩa</w:t>
      </w:r>
      <w:r>
        <w:rPr>
          <w:spacing w:val="-4"/>
        </w:rPr>
        <w:t> </w:t>
      </w:r>
      <w:r>
        <w:rPr/>
        <w:t>vụ</w:t>
      </w:r>
      <w:r>
        <w:rPr>
          <w:spacing w:val="-3"/>
        </w:rPr>
        <w:t> </w:t>
      </w:r>
      <w:r>
        <w:rPr/>
        <w:t>liên</w:t>
      </w:r>
      <w:r>
        <w:rPr>
          <w:spacing w:val="-2"/>
        </w:rPr>
        <w:t> </w:t>
      </w:r>
      <w:r>
        <w:rPr/>
        <w:t>quan</w:t>
      </w:r>
      <w:r>
        <w:rPr>
          <w:spacing w:val="-2"/>
        </w:rPr>
        <w:t> </w:t>
      </w:r>
      <w:r>
        <w:rPr/>
        <w:t>để</w:t>
      </w:r>
      <w:r>
        <w:rPr>
          <w:spacing w:val="-4"/>
        </w:rPr>
        <w:t> </w:t>
      </w:r>
      <w:r>
        <w:rPr/>
        <w:t>xem</w:t>
      </w:r>
      <w:r>
        <w:rPr>
          <w:spacing w:val="-6"/>
        </w:rPr>
        <w:t> </w:t>
      </w:r>
      <w:r>
        <w:rPr/>
        <w:t>xét hủy</w:t>
      </w:r>
      <w:r>
        <w:rPr>
          <w:spacing w:val="-5"/>
        </w:rPr>
        <w:t> </w:t>
      </w:r>
      <w:r>
        <w:rPr/>
        <w:t>giấy</w:t>
      </w:r>
      <w:r>
        <w:rPr>
          <w:spacing w:val="-4"/>
        </w:rPr>
        <w:t> </w:t>
      </w:r>
      <w:r>
        <w:rPr/>
        <w:t>chứng</w:t>
      </w:r>
      <w:r>
        <w:rPr>
          <w:spacing w:val="-2"/>
        </w:rPr>
        <w:t> </w:t>
      </w:r>
      <w:r>
        <w:rPr/>
        <w:t>nhận</w:t>
      </w:r>
      <w:r>
        <w:rPr>
          <w:spacing w:val="-3"/>
        </w:rPr>
        <w:t> </w:t>
      </w:r>
      <w:r>
        <w:rPr/>
        <w:t>quyền sử dụng đất đã cấp cho người nhận chuyển nhượng,</w:t>
      </w:r>
      <w:r>
        <w:rPr>
          <w:spacing w:val="-2"/>
        </w:rPr>
        <w:t> </w:t>
      </w:r>
      <w:r>
        <w:rPr/>
        <w:t>nhận chuyển đổi,</w:t>
      </w:r>
      <w:r>
        <w:rPr>
          <w:spacing w:val="-2"/>
        </w:rPr>
        <w:t> </w:t>
      </w:r>
      <w:r>
        <w:rPr/>
        <w:t>nhận tặng cho quyền sử dụng đất không?</w:t>
      </w:r>
    </w:p>
    <w:p>
      <w:pPr>
        <w:pStyle w:val="BodyText"/>
        <w:spacing w:before="1"/>
        <w:ind w:right="441"/>
      </w:pPr>
      <w:r>
        <w:rPr/>
        <w:t>Nhiệm vụ của Bộ luật Tố tụng dân sự là giải quyết vụ việc dân sự được nhanh chóng, chính xác, công minh và đúng pháp luật, bảo vệ lợi ích của Nhà nước, quyền và lợi ích hợp pháp của cơ quan, tổ chức, cá nhân… Trên cơ sở đó, Điều 34 của Bộ luật Tố tụng dân sự quy định khi giải quyết các vụ việc dân sự, mà trong</w:t>
      </w:r>
      <w:r>
        <w:rPr>
          <w:spacing w:val="-2"/>
        </w:rPr>
        <w:t> </w:t>
      </w:r>
      <w:r>
        <w:rPr/>
        <w:t>vụ</w:t>
      </w:r>
      <w:r>
        <w:rPr>
          <w:spacing w:val="-2"/>
        </w:rPr>
        <w:t> </w:t>
      </w:r>
      <w:r>
        <w:rPr/>
        <w:t>việc</w:t>
      </w:r>
      <w:r>
        <w:rPr>
          <w:spacing w:val="-6"/>
        </w:rPr>
        <w:t> </w:t>
      </w:r>
      <w:r>
        <w:rPr/>
        <w:t>đó</w:t>
      </w:r>
      <w:r>
        <w:rPr>
          <w:spacing w:val="-2"/>
        </w:rPr>
        <w:t> </w:t>
      </w:r>
      <w:r>
        <w:rPr/>
        <w:t>có</w:t>
      </w:r>
      <w:r>
        <w:rPr>
          <w:spacing w:val="-5"/>
        </w:rPr>
        <w:t> </w:t>
      </w:r>
      <w:r>
        <w:rPr/>
        <w:t>quyết</w:t>
      </w:r>
      <w:r>
        <w:rPr>
          <w:spacing w:val="-2"/>
        </w:rPr>
        <w:t> </w:t>
      </w:r>
      <w:r>
        <w:rPr/>
        <w:t>định</w:t>
      </w:r>
      <w:r>
        <w:rPr>
          <w:spacing w:val="-2"/>
        </w:rPr>
        <w:t> </w:t>
      </w:r>
      <w:r>
        <w:rPr/>
        <w:t>cá</w:t>
      </w:r>
      <w:r>
        <w:rPr>
          <w:spacing w:val="-4"/>
        </w:rPr>
        <w:t> </w:t>
      </w:r>
      <w:r>
        <w:rPr/>
        <w:t>biệt</w:t>
      </w:r>
      <w:r>
        <w:rPr>
          <w:spacing w:val="-2"/>
        </w:rPr>
        <w:t> </w:t>
      </w:r>
      <w:r>
        <w:rPr/>
        <w:t>của</w:t>
      </w:r>
      <w:r>
        <w:rPr>
          <w:spacing w:val="-3"/>
        </w:rPr>
        <w:t> </w:t>
      </w:r>
      <w:r>
        <w:rPr/>
        <w:t>cơ</w:t>
      </w:r>
      <w:r>
        <w:rPr>
          <w:spacing w:val="-3"/>
        </w:rPr>
        <w:t> </w:t>
      </w:r>
      <w:r>
        <w:rPr/>
        <w:t>quan,</w:t>
      </w:r>
      <w:r>
        <w:rPr>
          <w:spacing w:val="-4"/>
        </w:rPr>
        <w:t> </w:t>
      </w:r>
      <w:r>
        <w:rPr/>
        <w:t>tổ</w:t>
      </w:r>
      <w:r>
        <w:rPr>
          <w:spacing w:val="-2"/>
        </w:rPr>
        <w:t> </w:t>
      </w:r>
      <w:r>
        <w:rPr/>
        <w:t>chức,</w:t>
      </w:r>
      <w:r>
        <w:rPr>
          <w:spacing w:val="-4"/>
        </w:rPr>
        <w:t> </w:t>
      </w:r>
      <w:r>
        <w:rPr/>
        <w:t>người</w:t>
      </w:r>
      <w:r>
        <w:rPr>
          <w:spacing w:val="-2"/>
        </w:rPr>
        <w:t> </w:t>
      </w:r>
      <w:r>
        <w:rPr/>
        <w:t>có</w:t>
      </w:r>
      <w:r>
        <w:rPr>
          <w:spacing w:val="-2"/>
        </w:rPr>
        <w:t> </w:t>
      </w:r>
      <w:r>
        <w:rPr/>
        <w:t>thẩm</w:t>
      </w:r>
      <w:r>
        <w:rPr>
          <w:spacing w:val="-7"/>
        </w:rPr>
        <w:t> </w:t>
      </w:r>
      <w:r>
        <w:rPr/>
        <w:t>quyền trái pháp luật, xâm phạm quyền, lợi ích hợp pháp của đương sự và nội dung của quyết định đó liên quan đến vụ việc Tòa án giải quyết thì Tòa án phải hủy quyết định đó để khôi phục quyền, lợi ích hợp pháp của đương sự.</w:t>
      </w:r>
    </w:p>
    <w:p>
      <w:pPr>
        <w:pStyle w:val="BodyText"/>
        <w:spacing w:before="7"/>
        <w:ind w:left="0"/>
        <w:rPr>
          <w:sz w:val="29"/>
        </w:rPr>
      </w:pPr>
    </w:p>
    <w:p>
      <w:pPr>
        <w:pStyle w:val="BodyText"/>
        <w:ind w:right="515"/>
      </w:pPr>
      <w:r>
        <w:rPr/>
        <w:t>“Quy</w:t>
      </w:r>
      <w:r>
        <w:rPr>
          <w:spacing w:val="-5"/>
        </w:rPr>
        <w:t> </w:t>
      </w:r>
      <w:r>
        <w:rPr/>
        <w:t>định này</w:t>
      </w:r>
      <w:r>
        <w:rPr>
          <w:spacing w:val="-5"/>
        </w:rPr>
        <w:t> </w:t>
      </w:r>
      <w:r>
        <w:rPr/>
        <w:t>tạo cơ</w:t>
      </w:r>
      <w:r>
        <w:rPr>
          <w:spacing w:val="-4"/>
        </w:rPr>
        <w:t> </w:t>
      </w:r>
      <w:r>
        <w:rPr/>
        <w:t>sở</w:t>
      </w:r>
      <w:r>
        <w:rPr>
          <w:spacing w:val="-2"/>
        </w:rPr>
        <w:t> </w:t>
      </w:r>
      <w:r>
        <w:rPr/>
        <w:t>cho</w:t>
      </w:r>
      <w:r>
        <w:rPr>
          <w:spacing w:val="-1"/>
        </w:rPr>
        <w:t> </w:t>
      </w:r>
      <w:r>
        <w:rPr/>
        <w:t>Tòa</w:t>
      </w:r>
      <w:r>
        <w:rPr>
          <w:spacing w:val="-2"/>
        </w:rPr>
        <w:t> </w:t>
      </w:r>
      <w:r>
        <w:rPr/>
        <w:t>án</w:t>
      </w:r>
      <w:r>
        <w:rPr>
          <w:spacing w:val="-1"/>
        </w:rPr>
        <w:t> </w:t>
      </w:r>
      <w:r>
        <w:rPr/>
        <w:t>chủ động trong</w:t>
      </w:r>
      <w:r>
        <w:rPr>
          <w:spacing w:val="-1"/>
        </w:rPr>
        <w:t> </w:t>
      </w:r>
      <w:r>
        <w:rPr/>
        <w:t>việc</w:t>
      </w:r>
      <w:r>
        <w:rPr>
          <w:spacing w:val="-4"/>
        </w:rPr>
        <w:t> </w:t>
      </w:r>
      <w:r>
        <w:rPr/>
        <w:t>hủy</w:t>
      </w:r>
      <w:r>
        <w:rPr>
          <w:spacing w:val="-5"/>
        </w:rPr>
        <w:t> </w:t>
      </w:r>
      <w:r>
        <w:rPr/>
        <w:t>quyết định</w:t>
      </w:r>
      <w:r>
        <w:rPr>
          <w:spacing w:val="-1"/>
        </w:rPr>
        <w:t> </w:t>
      </w:r>
      <w:r>
        <w:rPr/>
        <w:t>cá</w:t>
      </w:r>
      <w:r>
        <w:rPr>
          <w:spacing w:val="-2"/>
        </w:rPr>
        <w:t> </w:t>
      </w:r>
      <w:r>
        <w:rPr/>
        <w:t>biệt trái pháp luật có ảnh hưởng tới quyền lợi hợp pháp của đương sự, nhằm giải quyết vụ việc dân sự một cách chính xác, toàn diện ”. (Mục 3 Bộ luật Tố tụng dân sự ngày 10-4-2015 của Tòa án nhân dân tối cao).</w:t>
      </w:r>
    </w:p>
    <w:p>
      <w:pPr>
        <w:pStyle w:val="BodyText"/>
        <w:spacing w:before="1"/>
        <w:ind w:right="441"/>
      </w:pPr>
      <w:r>
        <w:rPr/>
        <w:t>Tại mục 1 Phần I của</w:t>
      </w:r>
      <w:r>
        <w:rPr>
          <w:spacing w:val="-1"/>
        </w:rPr>
        <w:t> </w:t>
      </w:r>
      <w:r>
        <w:rPr/>
        <w:t>Công văn</w:t>
      </w:r>
      <w:r>
        <w:rPr>
          <w:spacing w:val="-1"/>
        </w:rPr>
        <w:t> </w:t>
      </w:r>
      <w:r>
        <w:rPr/>
        <w:t>số</w:t>
      </w:r>
      <w:r>
        <w:rPr>
          <w:spacing w:val="-2"/>
        </w:rPr>
        <w:t> </w:t>
      </w:r>
      <w:r>
        <w:rPr/>
        <w:t>02/GĐ-TANDTC ngày</w:t>
      </w:r>
      <w:r>
        <w:rPr>
          <w:spacing w:val="-3"/>
        </w:rPr>
        <w:t> </w:t>
      </w:r>
      <w:r>
        <w:rPr/>
        <w:t>19-9-2016 của Tòa án nhân dân tối cao về Giải đáp nghiệp vụ đã hướng dẫn: “Giấy chứng nhận quyền sử</w:t>
      </w:r>
      <w:r>
        <w:rPr>
          <w:spacing w:val="-4"/>
        </w:rPr>
        <w:t> </w:t>
      </w:r>
      <w:r>
        <w:rPr/>
        <w:t>dụng</w:t>
      </w:r>
      <w:r>
        <w:rPr>
          <w:spacing w:val="-1"/>
        </w:rPr>
        <w:t> </w:t>
      </w:r>
      <w:r>
        <w:rPr/>
        <w:t>đất</w:t>
      </w:r>
      <w:r>
        <w:rPr>
          <w:spacing w:val="-4"/>
        </w:rPr>
        <w:t> </w:t>
      </w:r>
      <w:r>
        <w:rPr/>
        <w:t>là</w:t>
      </w:r>
      <w:r>
        <w:rPr>
          <w:spacing w:val="-3"/>
        </w:rPr>
        <w:t> </w:t>
      </w:r>
      <w:r>
        <w:rPr/>
        <w:t>quyết</w:t>
      </w:r>
      <w:r>
        <w:rPr>
          <w:spacing w:val="-1"/>
        </w:rPr>
        <w:t> </w:t>
      </w:r>
      <w:r>
        <w:rPr/>
        <w:t>định</w:t>
      </w:r>
      <w:r>
        <w:rPr>
          <w:spacing w:val="-2"/>
        </w:rPr>
        <w:t> </w:t>
      </w:r>
      <w:r>
        <w:rPr/>
        <w:t>hành</w:t>
      </w:r>
      <w:r>
        <w:rPr>
          <w:spacing w:val="-1"/>
        </w:rPr>
        <w:t> </w:t>
      </w:r>
      <w:r>
        <w:rPr/>
        <w:t>chính…”</w:t>
      </w:r>
      <w:r>
        <w:rPr>
          <w:spacing w:val="-2"/>
        </w:rPr>
        <w:t> </w:t>
      </w:r>
      <w:r>
        <w:rPr/>
        <w:t>cá</w:t>
      </w:r>
      <w:r>
        <w:rPr>
          <w:spacing w:val="-2"/>
        </w:rPr>
        <w:t> </w:t>
      </w:r>
      <w:r>
        <w:rPr/>
        <w:t>biệt.</w:t>
      </w:r>
      <w:r>
        <w:rPr>
          <w:spacing w:val="-2"/>
        </w:rPr>
        <w:t> </w:t>
      </w:r>
      <w:r>
        <w:rPr/>
        <w:t>Như</w:t>
      </w:r>
      <w:r>
        <w:rPr>
          <w:spacing w:val="-3"/>
        </w:rPr>
        <w:t> </w:t>
      </w:r>
      <w:r>
        <w:rPr/>
        <w:t>vậy,</w:t>
      </w:r>
      <w:r>
        <w:rPr>
          <w:spacing w:val="-3"/>
        </w:rPr>
        <w:t> </w:t>
      </w:r>
      <w:r>
        <w:rPr/>
        <w:t>theo</w:t>
      </w:r>
      <w:r>
        <w:rPr>
          <w:spacing w:val="-4"/>
        </w:rPr>
        <w:t> </w:t>
      </w:r>
      <w:r>
        <w:rPr/>
        <w:t>quy</w:t>
      </w:r>
      <w:r>
        <w:rPr>
          <w:spacing w:val="-6"/>
        </w:rPr>
        <w:t> </w:t>
      </w:r>
      <w:r>
        <w:rPr/>
        <w:t>định</w:t>
      </w:r>
      <w:r>
        <w:rPr>
          <w:spacing w:val="-4"/>
        </w:rPr>
        <w:t> </w:t>
      </w:r>
      <w:r>
        <w:rPr/>
        <w:t>tại Điều 34</w:t>
      </w:r>
      <w:r>
        <w:rPr>
          <w:spacing w:val="-1"/>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2"/>
        </w:rPr>
        <w:t> </w:t>
      </w:r>
      <w:r>
        <w:rPr/>
        <w:t>khi</w:t>
      </w:r>
      <w:r>
        <w:rPr>
          <w:spacing w:val="-1"/>
        </w:rPr>
        <w:t> </w:t>
      </w:r>
      <w:r>
        <w:rPr/>
        <w:t>giải</w:t>
      </w:r>
      <w:r>
        <w:rPr>
          <w:spacing w:val="-1"/>
        </w:rPr>
        <w:t> </w:t>
      </w:r>
      <w:r>
        <w:rPr/>
        <w:t>quyết</w:t>
      </w:r>
      <w:r>
        <w:rPr>
          <w:spacing w:val="-1"/>
        </w:rPr>
        <w:t> </w:t>
      </w:r>
      <w:r>
        <w:rPr/>
        <w:t>tranh</w:t>
      </w:r>
      <w:r>
        <w:rPr>
          <w:spacing w:val="-1"/>
        </w:rPr>
        <w:t> </w:t>
      </w:r>
      <w:r>
        <w:rPr/>
        <w:t>chấp</w:t>
      </w:r>
      <w:r>
        <w:rPr>
          <w:spacing w:val="-4"/>
        </w:rPr>
        <w:t> </w:t>
      </w:r>
      <w:r>
        <w:rPr/>
        <w:t>về</w:t>
      </w:r>
      <w:r>
        <w:rPr>
          <w:spacing w:val="-5"/>
        </w:rPr>
        <w:t> </w:t>
      </w:r>
      <w:r>
        <w:rPr/>
        <w:t>quyền</w:t>
      </w:r>
      <w:r>
        <w:rPr>
          <w:spacing w:val="-1"/>
        </w:rPr>
        <w:t> </w:t>
      </w:r>
      <w:r>
        <w:rPr/>
        <w:t>sử</w:t>
      </w:r>
      <w:r>
        <w:rPr>
          <w:spacing w:val="-4"/>
        </w:rPr>
        <w:t> </w:t>
      </w:r>
      <w:r>
        <w:rPr/>
        <w:t>dụng</w:t>
      </w:r>
      <w:r>
        <w:rPr>
          <w:spacing w:val="-5"/>
        </w:rPr>
        <w:t> </w:t>
      </w:r>
      <w:r>
        <w:rPr/>
        <w:t>đất</w:t>
      </w:r>
      <w:r>
        <w:rPr>
          <w:spacing w:val="-1"/>
        </w:rPr>
        <w:t> </w:t>
      </w:r>
      <w:r>
        <w:rPr/>
        <w:t>mà trong đó có việc cơ quan nhà nước cấp giấy chứng nhận quyền sử dụng đối với thửa đất đang tranh chấp không đúng, gây thiệt hại đến quyền lợi của đương sự thì Tòa án phải đưa cơ quan cấp giấy chứng nhận quyền sử dụng đất tham gia tố tụng với tư cách là người có quyền lợi, nghĩa vụ liên quan và xem xét hủy giấy chứng nhận quyền sử dụng đất đó.</w:t>
      </w:r>
    </w:p>
    <w:p>
      <w:pPr>
        <w:pStyle w:val="BodyText"/>
        <w:spacing w:line="321" w:lineRule="exact"/>
      </w:pPr>
      <w:r>
        <w:rPr/>
        <w:t>Tuy</w:t>
      </w:r>
      <w:r>
        <w:rPr>
          <w:spacing w:val="-8"/>
        </w:rPr>
        <w:t> </w:t>
      </w:r>
      <w:r>
        <w:rPr>
          <w:spacing w:val="-2"/>
        </w:rPr>
        <w:t>nhiên,</w:t>
      </w:r>
    </w:p>
    <w:sectPr>
      <w:pgSz w:w="11910" w:h="16850"/>
      <w:pgMar w:header="0" w:footer="753" w:top="1060" w:bottom="94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75pt;margin-top:793.368774pt;width:21.2pt;height:17.55pt;mso-position-horizontal-relative:page;mso-position-vertical-relative:page;z-index:-15895040"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8"/>
      </w:pPr>
      <w:rPr>
        <w:rFonts w:hint="default"/>
        <w:lang w:val="vi" w:eastAsia="en-US" w:bidi="ar-SA"/>
      </w:rPr>
    </w:lvl>
    <w:lvl w:ilvl="2">
      <w:start w:val="0"/>
      <w:numFmt w:val="bullet"/>
      <w:lvlText w:val="•"/>
      <w:lvlJc w:val="left"/>
      <w:pPr>
        <w:ind w:left="873" w:hanging="128"/>
      </w:pPr>
      <w:rPr>
        <w:rFonts w:hint="default"/>
        <w:lang w:val="vi" w:eastAsia="en-US" w:bidi="ar-SA"/>
      </w:rPr>
    </w:lvl>
    <w:lvl w:ilvl="3">
      <w:start w:val="0"/>
      <w:numFmt w:val="bullet"/>
      <w:lvlText w:val="•"/>
      <w:lvlJc w:val="left"/>
      <w:pPr>
        <w:ind w:left="1219" w:hanging="128"/>
      </w:pPr>
      <w:rPr>
        <w:rFonts w:hint="default"/>
        <w:lang w:val="vi" w:eastAsia="en-US" w:bidi="ar-SA"/>
      </w:rPr>
    </w:lvl>
    <w:lvl w:ilvl="4">
      <w:start w:val="0"/>
      <w:numFmt w:val="bullet"/>
      <w:lvlText w:val="•"/>
      <w:lvlJc w:val="left"/>
      <w:pPr>
        <w:ind w:left="1566" w:hanging="128"/>
      </w:pPr>
      <w:rPr>
        <w:rFonts w:hint="default"/>
        <w:lang w:val="vi" w:eastAsia="en-US" w:bidi="ar-SA"/>
      </w:rPr>
    </w:lvl>
    <w:lvl w:ilvl="5">
      <w:start w:val="0"/>
      <w:numFmt w:val="bullet"/>
      <w:lvlText w:val="•"/>
      <w:lvlJc w:val="left"/>
      <w:pPr>
        <w:ind w:left="1913" w:hanging="128"/>
      </w:pPr>
      <w:rPr>
        <w:rFonts w:hint="default"/>
        <w:lang w:val="vi" w:eastAsia="en-US" w:bidi="ar-SA"/>
      </w:rPr>
    </w:lvl>
    <w:lvl w:ilvl="6">
      <w:start w:val="0"/>
      <w:numFmt w:val="bullet"/>
      <w:lvlText w:val="•"/>
      <w:lvlJc w:val="left"/>
      <w:pPr>
        <w:ind w:left="2259" w:hanging="128"/>
      </w:pPr>
      <w:rPr>
        <w:rFonts w:hint="default"/>
        <w:lang w:val="vi" w:eastAsia="en-US" w:bidi="ar-SA"/>
      </w:rPr>
    </w:lvl>
    <w:lvl w:ilvl="7">
      <w:start w:val="0"/>
      <w:numFmt w:val="bullet"/>
      <w:lvlText w:val="•"/>
      <w:lvlJc w:val="left"/>
      <w:pPr>
        <w:ind w:left="2606" w:hanging="128"/>
      </w:pPr>
      <w:rPr>
        <w:rFonts w:hint="default"/>
        <w:lang w:val="vi" w:eastAsia="en-US" w:bidi="ar-SA"/>
      </w:rPr>
    </w:lvl>
    <w:lvl w:ilvl="8">
      <w:start w:val="0"/>
      <w:numFmt w:val="bullet"/>
      <w:lvlText w:val="•"/>
      <w:lvlJc w:val="left"/>
      <w:pPr>
        <w:ind w:left="2952" w:hanging="128"/>
      </w:pPr>
      <w:rPr>
        <w:rFonts w:hint="default"/>
        <w:lang w:val="vi" w:eastAsia="en-US" w:bidi="ar-SA"/>
      </w:rPr>
    </w:lvl>
  </w:abstractNum>
  <w:abstractNum w:abstractNumId="4">
    <w:multiLevelType w:val="hybridMultilevel"/>
    <w:lvl w:ilvl="0">
      <w:start w:val="1"/>
      <w:numFmt w:val="decimal"/>
      <w:lvlText w:val="%1."/>
      <w:lvlJc w:val="left"/>
      <w:pPr>
        <w:ind w:left="82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6" w:hanging="286"/>
      </w:pPr>
      <w:rPr>
        <w:rFonts w:hint="default"/>
        <w:lang w:val="vi" w:eastAsia="en-US" w:bidi="ar-SA"/>
      </w:rPr>
    </w:lvl>
    <w:lvl w:ilvl="2">
      <w:start w:val="0"/>
      <w:numFmt w:val="bullet"/>
      <w:lvlText w:val="•"/>
      <w:lvlJc w:val="left"/>
      <w:pPr>
        <w:ind w:left="2733" w:hanging="286"/>
      </w:pPr>
      <w:rPr>
        <w:rFonts w:hint="default"/>
        <w:lang w:val="vi" w:eastAsia="en-US" w:bidi="ar-SA"/>
      </w:rPr>
    </w:lvl>
    <w:lvl w:ilvl="3">
      <w:start w:val="0"/>
      <w:numFmt w:val="bullet"/>
      <w:lvlText w:val="•"/>
      <w:lvlJc w:val="left"/>
      <w:pPr>
        <w:ind w:left="3689" w:hanging="286"/>
      </w:pPr>
      <w:rPr>
        <w:rFonts w:hint="default"/>
        <w:lang w:val="vi" w:eastAsia="en-US" w:bidi="ar-SA"/>
      </w:rPr>
    </w:lvl>
    <w:lvl w:ilvl="4">
      <w:start w:val="0"/>
      <w:numFmt w:val="bullet"/>
      <w:lvlText w:val="•"/>
      <w:lvlJc w:val="left"/>
      <w:pPr>
        <w:ind w:left="4646" w:hanging="286"/>
      </w:pPr>
      <w:rPr>
        <w:rFonts w:hint="default"/>
        <w:lang w:val="vi" w:eastAsia="en-US" w:bidi="ar-SA"/>
      </w:rPr>
    </w:lvl>
    <w:lvl w:ilvl="5">
      <w:start w:val="0"/>
      <w:numFmt w:val="bullet"/>
      <w:lvlText w:val="•"/>
      <w:lvlJc w:val="left"/>
      <w:pPr>
        <w:ind w:left="5603" w:hanging="286"/>
      </w:pPr>
      <w:rPr>
        <w:rFonts w:hint="default"/>
        <w:lang w:val="vi" w:eastAsia="en-US" w:bidi="ar-SA"/>
      </w:rPr>
    </w:lvl>
    <w:lvl w:ilvl="6">
      <w:start w:val="0"/>
      <w:numFmt w:val="bullet"/>
      <w:lvlText w:val="•"/>
      <w:lvlJc w:val="left"/>
      <w:pPr>
        <w:ind w:left="6559" w:hanging="286"/>
      </w:pPr>
      <w:rPr>
        <w:rFonts w:hint="default"/>
        <w:lang w:val="vi" w:eastAsia="en-US" w:bidi="ar-SA"/>
      </w:rPr>
    </w:lvl>
    <w:lvl w:ilvl="7">
      <w:start w:val="0"/>
      <w:numFmt w:val="bullet"/>
      <w:lvlText w:val="•"/>
      <w:lvlJc w:val="left"/>
      <w:pPr>
        <w:ind w:left="7516" w:hanging="286"/>
      </w:pPr>
      <w:rPr>
        <w:rFonts w:hint="default"/>
        <w:lang w:val="vi" w:eastAsia="en-US" w:bidi="ar-SA"/>
      </w:rPr>
    </w:lvl>
    <w:lvl w:ilvl="8">
      <w:start w:val="0"/>
      <w:numFmt w:val="bullet"/>
      <w:lvlText w:val="•"/>
      <w:lvlJc w:val="left"/>
      <w:pPr>
        <w:ind w:left="8473" w:hanging="286"/>
      </w:pPr>
      <w:rPr>
        <w:rFonts w:hint="default"/>
        <w:lang w:val="vi" w:eastAsia="en-US" w:bidi="ar-SA"/>
      </w:rPr>
    </w:lvl>
  </w:abstractNum>
  <w:abstractNum w:abstractNumId="3">
    <w:multiLevelType w:val="hybridMultilevel"/>
    <w:lvl w:ilvl="0">
      <w:start w:val="1"/>
      <w:numFmt w:val="decimal"/>
      <w:lvlText w:val="[%1]"/>
      <w:lvlJc w:val="left"/>
      <w:pPr>
        <w:ind w:left="82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6" w:hanging="442"/>
      </w:pPr>
      <w:rPr>
        <w:rFonts w:hint="default"/>
        <w:lang w:val="vi" w:eastAsia="en-US" w:bidi="ar-SA"/>
      </w:rPr>
    </w:lvl>
    <w:lvl w:ilvl="2">
      <w:start w:val="0"/>
      <w:numFmt w:val="bullet"/>
      <w:lvlText w:val="•"/>
      <w:lvlJc w:val="left"/>
      <w:pPr>
        <w:ind w:left="2733" w:hanging="442"/>
      </w:pPr>
      <w:rPr>
        <w:rFonts w:hint="default"/>
        <w:lang w:val="vi" w:eastAsia="en-US" w:bidi="ar-SA"/>
      </w:rPr>
    </w:lvl>
    <w:lvl w:ilvl="3">
      <w:start w:val="0"/>
      <w:numFmt w:val="bullet"/>
      <w:lvlText w:val="•"/>
      <w:lvlJc w:val="left"/>
      <w:pPr>
        <w:ind w:left="3689" w:hanging="442"/>
      </w:pPr>
      <w:rPr>
        <w:rFonts w:hint="default"/>
        <w:lang w:val="vi" w:eastAsia="en-US" w:bidi="ar-SA"/>
      </w:rPr>
    </w:lvl>
    <w:lvl w:ilvl="4">
      <w:start w:val="0"/>
      <w:numFmt w:val="bullet"/>
      <w:lvlText w:val="•"/>
      <w:lvlJc w:val="left"/>
      <w:pPr>
        <w:ind w:left="4646" w:hanging="442"/>
      </w:pPr>
      <w:rPr>
        <w:rFonts w:hint="default"/>
        <w:lang w:val="vi" w:eastAsia="en-US" w:bidi="ar-SA"/>
      </w:rPr>
    </w:lvl>
    <w:lvl w:ilvl="5">
      <w:start w:val="0"/>
      <w:numFmt w:val="bullet"/>
      <w:lvlText w:val="•"/>
      <w:lvlJc w:val="left"/>
      <w:pPr>
        <w:ind w:left="5603" w:hanging="442"/>
      </w:pPr>
      <w:rPr>
        <w:rFonts w:hint="default"/>
        <w:lang w:val="vi" w:eastAsia="en-US" w:bidi="ar-SA"/>
      </w:rPr>
    </w:lvl>
    <w:lvl w:ilvl="6">
      <w:start w:val="0"/>
      <w:numFmt w:val="bullet"/>
      <w:lvlText w:val="•"/>
      <w:lvlJc w:val="left"/>
      <w:pPr>
        <w:ind w:left="6559" w:hanging="442"/>
      </w:pPr>
      <w:rPr>
        <w:rFonts w:hint="default"/>
        <w:lang w:val="vi" w:eastAsia="en-US" w:bidi="ar-SA"/>
      </w:rPr>
    </w:lvl>
    <w:lvl w:ilvl="7">
      <w:start w:val="0"/>
      <w:numFmt w:val="bullet"/>
      <w:lvlText w:val="•"/>
      <w:lvlJc w:val="left"/>
      <w:pPr>
        <w:ind w:left="7516" w:hanging="442"/>
      </w:pPr>
      <w:rPr>
        <w:rFonts w:hint="default"/>
        <w:lang w:val="vi" w:eastAsia="en-US" w:bidi="ar-SA"/>
      </w:rPr>
    </w:lvl>
    <w:lvl w:ilvl="8">
      <w:start w:val="0"/>
      <w:numFmt w:val="bullet"/>
      <w:lvlText w:val="•"/>
      <w:lvlJc w:val="left"/>
      <w:pPr>
        <w:ind w:left="8473" w:hanging="442"/>
      </w:pPr>
      <w:rPr>
        <w:rFonts w:hint="default"/>
        <w:lang w:val="vi" w:eastAsia="en-US" w:bidi="ar-SA"/>
      </w:rPr>
    </w:lvl>
  </w:abstractNum>
  <w:abstractNum w:abstractNumId="2">
    <w:multiLevelType w:val="hybridMultilevel"/>
    <w:lvl w:ilvl="0">
      <w:start w:val="1"/>
      <w:numFmt w:val="decimal"/>
      <w:lvlText w:val="%1."/>
      <w:lvlJc w:val="left"/>
      <w:pPr>
        <w:ind w:left="82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6" w:hanging="286"/>
      </w:pPr>
      <w:rPr>
        <w:rFonts w:hint="default"/>
        <w:lang w:val="vi" w:eastAsia="en-US" w:bidi="ar-SA"/>
      </w:rPr>
    </w:lvl>
    <w:lvl w:ilvl="2">
      <w:start w:val="0"/>
      <w:numFmt w:val="bullet"/>
      <w:lvlText w:val="•"/>
      <w:lvlJc w:val="left"/>
      <w:pPr>
        <w:ind w:left="2733" w:hanging="286"/>
      </w:pPr>
      <w:rPr>
        <w:rFonts w:hint="default"/>
        <w:lang w:val="vi" w:eastAsia="en-US" w:bidi="ar-SA"/>
      </w:rPr>
    </w:lvl>
    <w:lvl w:ilvl="3">
      <w:start w:val="0"/>
      <w:numFmt w:val="bullet"/>
      <w:lvlText w:val="•"/>
      <w:lvlJc w:val="left"/>
      <w:pPr>
        <w:ind w:left="3689" w:hanging="286"/>
      </w:pPr>
      <w:rPr>
        <w:rFonts w:hint="default"/>
        <w:lang w:val="vi" w:eastAsia="en-US" w:bidi="ar-SA"/>
      </w:rPr>
    </w:lvl>
    <w:lvl w:ilvl="4">
      <w:start w:val="0"/>
      <w:numFmt w:val="bullet"/>
      <w:lvlText w:val="•"/>
      <w:lvlJc w:val="left"/>
      <w:pPr>
        <w:ind w:left="4646" w:hanging="286"/>
      </w:pPr>
      <w:rPr>
        <w:rFonts w:hint="default"/>
        <w:lang w:val="vi" w:eastAsia="en-US" w:bidi="ar-SA"/>
      </w:rPr>
    </w:lvl>
    <w:lvl w:ilvl="5">
      <w:start w:val="0"/>
      <w:numFmt w:val="bullet"/>
      <w:lvlText w:val="•"/>
      <w:lvlJc w:val="left"/>
      <w:pPr>
        <w:ind w:left="5603" w:hanging="286"/>
      </w:pPr>
      <w:rPr>
        <w:rFonts w:hint="default"/>
        <w:lang w:val="vi" w:eastAsia="en-US" w:bidi="ar-SA"/>
      </w:rPr>
    </w:lvl>
    <w:lvl w:ilvl="6">
      <w:start w:val="0"/>
      <w:numFmt w:val="bullet"/>
      <w:lvlText w:val="•"/>
      <w:lvlJc w:val="left"/>
      <w:pPr>
        <w:ind w:left="6559" w:hanging="286"/>
      </w:pPr>
      <w:rPr>
        <w:rFonts w:hint="default"/>
        <w:lang w:val="vi" w:eastAsia="en-US" w:bidi="ar-SA"/>
      </w:rPr>
    </w:lvl>
    <w:lvl w:ilvl="7">
      <w:start w:val="0"/>
      <w:numFmt w:val="bullet"/>
      <w:lvlText w:val="•"/>
      <w:lvlJc w:val="left"/>
      <w:pPr>
        <w:ind w:left="7516" w:hanging="286"/>
      </w:pPr>
      <w:rPr>
        <w:rFonts w:hint="default"/>
        <w:lang w:val="vi" w:eastAsia="en-US" w:bidi="ar-SA"/>
      </w:rPr>
    </w:lvl>
    <w:lvl w:ilvl="8">
      <w:start w:val="0"/>
      <w:numFmt w:val="bullet"/>
      <w:lvlText w:val="•"/>
      <w:lvlJc w:val="left"/>
      <w:pPr>
        <w:ind w:left="8473" w:hanging="286"/>
      </w:pPr>
      <w:rPr>
        <w:rFonts w:hint="default"/>
        <w:lang w:val="vi" w:eastAsia="en-US" w:bidi="ar-SA"/>
      </w:rPr>
    </w:lvl>
  </w:abstractNum>
  <w:abstractNum w:abstractNumId="1">
    <w:multiLevelType w:val="hybridMultilevel"/>
    <w:lvl w:ilvl="0">
      <w:start w:val="1"/>
      <w:numFmt w:val="decimal"/>
      <w:lvlText w:val="%1."/>
      <w:lvlJc w:val="left"/>
      <w:pPr>
        <w:ind w:left="166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99" w:hanging="164"/>
      </w:pPr>
      <w:rPr>
        <w:rFonts w:hint="default"/>
        <w:lang w:val="vi" w:eastAsia="en-US" w:bidi="ar-SA"/>
      </w:rPr>
    </w:lvl>
    <w:lvl w:ilvl="4">
      <w:start w:val="0"/>
      <w:numFmt w:val="bullet"/>
      <w:lvlText w:val="•"/>
      <w:lvlJc w:val="left"/>
      <w:pPr>
        <w:ind w:left="4568" w:hanging="164"/>
      </w:pPr>
      <w:rPr>
        <w:rFonts w:hint="default"/>
        <w:lang w:val="vi" w:eastAsia="en-US" w:bidi="ar-SA"/>
      </w:rPr>
    </w:lvl>
    <w:lvl w:ilvl="5">
      <w:start w:val="0"/>
      <w:numFmt w:val="bullet"/>
      <w:lvlText w:val="•"/>
      <w:lvlJc w:val="left"/>
      <w:pPr>
        <w:ind w:left="5538" w:hanging="164"/>
      </w:pPr>
      <w:rPr>
        <w:rFonts w:hint="default"/>
        <w:lang w:val="vi" w:eastAsia="en-US" w:bidi="ar-SA"/>
      </w:rPr>
    </w:lvl>
    <w:lvl w:ilvl="6">
      <w:start w:val="0"/>
      <w:numFmt w:val="bullet"/>
      <w:lvlText w:val="•"/>
      <w:lvlJc w:val="left"/>
      <w:pPr>
        <w:ind w:left="6508" w:hanging="164"/>
      </w:pPr>
      <w:rPr>
        <w:rFonts w:hint="default"/>
        <w:lang w:val="vi" w:eastAsia="en-US" w:bidi="ar-SA"/>
      </w:rPr>
    </w:lvl>
    <w:lvl w:ilvl="7">
      <w:start w:val="0"/>
      <w:numFmt w:val="bullet"/>
      <w:lvlText w:val="•"/>
      <w:lvlJc w:val="left"/>
      <w:pPr>
        <w:ind w:left="7477" w:hanging="164"/>
      </w:pPr>
      <w:rPr>
        <w:rFonts w:hint="default"/>
        <w:lang w:val="vi" w:eastAsia="en-US" w:bidi="ar-SA"/>
      </w:rPr>
    </w:lvl>
    <w:lvl w:ilvl="8">
      <w:start w:val="0"/>
      <w:numFmt w:val="bullet"/>
      <w:lvlText w:val="•"/>
      <w:lvlJc w:val="left"/>
      <w:pPr>
        <w:ind w:left="8447" w:hanging="164"/>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76" w:hanging="164"/>
      </w:pPr>
      <w:rPr>
        <w:rFonts w:hint="default"/>
        <w:lang w:val="vi" w:eastAsia="en-US" w:bidi="ar-SA"/>
      </w:rPr>
    </w:lvl>
    <w:lvl w:ilvl="2">
      <w:start w:val="0"/>
      <w:numFmt w:val="bullet"/>
      <w:lvlText w:val="•"/>
      <w:lvlJc w:val="left"/>
      <w:pPr>
        <w:ind w:left="2733" w:hanging="164"/>
      </w:pPr>
      <w:rPr>
        <w:rFonts w:hint="default"/>
        <w:lang w:val="vi" w:eastAsia="en-US" w:bidi="ar-SA"/>
      </w:rPr>
    </w:lvl>
    <w:lvl w:ilvl="3">
      <w:start w:val="0"/>
      <w:numFmt w:val="bullet"/>
      <w:lvlText w:val="•"/>
      <w:lvlJc w:val="left"/>
      <w:pPr>
        <w:ind w:left="3689" w:hanging="164"/>
      </w:pPr>
      <w:rPr>
        <w:rFonts w:hint="default"/>
        <w:lang w:val="vi" w:eastAsia="en-US" w:bidi="ar-SA"/>
      </w:rPr>
    </w:lvl>
    <w:lvl w:ilvl="4">
      <w:start w:val="0"/>
      <w:numFmt w:val="bullet"/>
      <w:lvlText w:val="•"/>
      <w:lvlJc w:val="left"/>
      <w:pPr>
        <w:ind w:left="4646" w:hanging="164"/>
      </w:pPr>
      <w:rPr>
        <w:rFonts w:hint="default"/>
        <w:lang w:val="vi" w:eastAsia="en-US" w:bidi="ar-SA"/>
      </w:rPr>
    </w:lvl>
    <w:lvl w:ilvl="5">
      <w:start w:val="0"/>
      <w:numFmt w:val="bullet"/>
      <w:lvlText w:val="•"/>
      <w:lvlJc w:val="left"/>
      <w:pPr>
        <w:ind w:left="5603" w:hanging="164"/>
      </w:pPr>
      <w:rPr>
        <w:rFonts w:hint="default"/>
        <w:lang w:val="vi" w:eastAsia="en-US" w:bidi="ar-SA"/>
      </w:rPr>
    </w:lvl>
    <w:lvl w:ilvl="6">
      <w:start w:val="0"/>
      <w:numFmt w:val="bullet"/>
      <w:lvlText w:val="•"/>
      <w:lvlJc w:val="left"/>
      <w:pPr>
        <w:ind w:left="6559" w:hanging="164"/>
      </w:pPr>
      <w:rPr>
        <w:rFonts w:hint="default"/>
        <w:lang w:val="vi" w:eastAsia="en-US" w:bidi="ar-SA"/>
      </w:rPr>
    </w:lvl>
    <w:lvl w:ilvl="7">
      <w:start w:val="0"/>
      <w:numFmt w:val="bullet"/>
      <w:lvlText w:val="•"/>
      <w:lvlJc w:val="left"/>
      <w:pPr>
        <w:ind w:left="7516" w:hanging="164"/>
      </w:pPr>
      <w:rPr>
        <w:rFonts w:hint="default"/>
        <w:lang w:val="vi" w:eastAsia="en-US" w:bidi="ar-SA"/>
      </w:rPr>
    </w:lvl>
    <w:lvl w:ilvl="8">
      <w:start w:val="0"/>
      <w:numFmt w:val="bullet"/>
      <w:lvlText w:val="•"/>
      <w:lvlJc w:val="left"/>
      <w:pPr>
        <w:ind w:left="847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36" w:right="158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822" w:right="37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2023-04-24T16:47:16Z</dcterms:created>
  <dcterms:modified xsi:type="dcterms:W3CDTF">2023-04-24T16:47:16Z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