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footer1.xml" ContentType="application/vnd.openxmlformats-officedocument.wordprocessingml.footer+xml"/>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p>
      <w:pPr>
        <w:pStyle w:val="BodyText"/>
        <w:spacing w:before="5"/>
        <w:ind w:left="0" w:firstLine="0"/>
        <w:jc w:val="left"/>
        <w:rPr>
          <w:sz w:val="2"/>
        </w:rPr>
      </w:pPr>
    </w:p>
    <w:tbl>
      <w:tblPr>
        <w:tblW w:w="0" w:type="auto"/>
        <w:jc w:val="left"/>
        <w:tblInd w:w="10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3260"/>
        <w:gridCol w:w="6075"/>
      </w:tblGrid>
      <w:tr>
        <w:trPr>
          <w:trHeight w:val="1916" w:hRule="atLeast"/>
        </w:trPr>
        <w:tc>
          <w:tcPr>
            <w:tcW w:w="3260" w:type="dxa"/>
          </w:tcPr>
          <w:p>
            <w:pPr>
              <w:pStyle w:val="TableParagraph"/>
              <w:spacing w:after="7"/>
              <w:ind w:left="189" w:right="5" w:hanging="140"/>
              <w:rPr>
                <w:b/>
                <w:sz w:val="28"/>
              </w:rPr>
            </w:pPr>
            <w:r>
              <w:rPr>
                <w:b/>
                <w:sz w:val="28"/>
              </w:rPr>
              <w:t>TOÀ</w:t>
            </w:r>
            <w:r>
              <w:rPr>
                <w:b/>
                <w:spacing w:val="-13"/>
                <w:sz w:val="28"/>
              </w:rPr>
              <w:t> </w:t>
            </w:r>
            <w:r>
              <w:rPr>
                <w:b/>
                <w:sz w:val="28"/>
              </w:rPr>
              <w:t>ÁN</w:t>
            </w:r>
            <w:r>
              <w:rPr>
                <w:b/>
                <w:spacing w:val="-13"/>
                <w:sz w:val="28"/>
              </w:rPr>
              <w:t> </w:t>
            </w:r>
            <w:r>
              <w:rPr>
                <w:b/>
                <w:sz w:val="28"/>
              </w:rPr>
              <w:t>NHÂN</w:t>
            </w:r>
            <w:r>
              <w:rPr>
                <w:b/>
                <w:spacing w:val="-12"/>
                <w:sz w:val="28"/>
              </w:rPr>
              <w:t> </w:t>
            </w:r>
            <w:r>
              <w:rPr>
                <w:b/>
                <w:sz w:val="28"/>
              </w:rPr>
              <w:t>DÂN HUYỆN TUY ĐỨC TỈNH ĐẮK NÔNG</w:t>
            </w:r>
          </w:p>
          <w:p>
            <w:pPr>
              <w:pStyle w:val="TableParagraph"/>
              <w:spacing w:line="20" w:lineRule="exact"/>
              <w:ind w:left="825"/>
              <w:rPr>
                <w:sz w:val="2"/>
              </w:rPr>
            </w:pPr>
            <w:r>
              <w:rPr>
                <w:sz w:val="2"/>
              </w:rPr>
              <w:pict>
                <v:group style="width:54pt;height:.75pt;mso-position-horizontal-relative:char;mso-position-vertical-relative:line" id="docshapegroup2" coordorigin="0,0" coordsize="1080,15">
                  <v:line style="position:absolute" from="0,8" to="1080,8" stroked="true" strokeweight=".75pt" strokecolor="#000000">
                    <v:stroke dashstyle="solid"/>
                  </v:line>
                </v:group>
              </w:pict>
            </w:r>
            <w:r>
              <w:rPr>
                <w:sz w:val="2"/>
              </w:rPr>
            </w:r>
          </w:p>
          <w:p>
            <w:pPr>
              <w:pStyle w:val="TableParagraph"/>
              <w:spacing w:line="322" w:lineRule="exact" w:before="260"/>
              <w:ind w:left="50" w:right="5"/>
              <w:rPr>
                <w:sz w:val="28"/>
              </w:rPr>
            </w:pPr>
            <w:r>
              <w:rPr>
                <w:sz w:val="28"/>
              </w:rPr>
              <w:t>Bản</w:t>
            </w:r>
            <w:r>
              <w:rPr>
                <w:spacing w:val="-12"/>
                <w:sz w:val="28"/>
              </w:rPr>
              <w:t> </w:t>
            </w:r>
            <w:r>
              <w:rPr>
                <w:sz w:val="28"/>
              </w:rPr>
              <w:t>án</w:t>
            </w:r>
            <w:r>
              <w:rPr>
                <w:spacing w:val="-12"/>
                <w:sz w:val="28"/>
              </w:rPr>
              <w:t> </w:t>
            </w:r>
            <w:r>
              <w:rPr>
                <w:sz w:val="28"/>
              </w:rPr>
              <w:t>số:</w:t>
            </w:r>
            <w:r>
              <w:rPr>
                <w:spacing w:val="-14"/>
                <w:sz w:val="28"/>
              </w:rPr>
              <w:t> </w:t>
            </w:r>
            <w:r>
              <w:rPr>
                <w:sz w:val="28"/>
              </w:rPr>
              <w:t>51/2022/HS-ST Ngày 25-11-2022</w:t>
            </w:r>
          </w:p>
        </w:tc>
        <w:tc>
          <w:tcPr>
            <w:tcW w:w="6075" w:type="dxa"/>
          </w:tcPr>
          <w:p>
            <w:pPr>
              <w:pStyle w:val="TableParagraph"/>
              <w:spacing w:line="311" w:lineRule="exact"/>
              <w:ind w:left="178" w:right="47"/>
              <w:jc w:val="center"/>
              <w:rPr>
                <w:b/>
                <w:sz w:val="28"/>
              </w:rPr>
            </w:pPr>
            <w:r>
              <w:rPr>
                <w:b/>
                <w:sz w:val="28"/>
              </w:rPr>
              <w:t>CỘNG</w:t>
            </w:r>
            <w:r>
              <w:rPr>
                <w:b/>
                <w:spacing w:val="-2"/>
                <w:sz w:val="28"/>
              </w:rPr>
              <w:t> </w:t>
            </w:r>
            <w:r>
              <w:rPr>
                <w:b/>
                <w:sz w:val="28"/>
              </w:rPr>
              <w:t>HOÀ</w:t>
            </w:r>
            <w:r>
              <w:rPr>
                <w:b/>
                <w:spacing w:val="-4"/>
                <w:sz w:val="28"/>
              </w:rPr>
              <w:t> </w:t>
            </w:r>
            <w:r>
              <w:rPr>
                <w:b/>
                <w:sz w:val="28"/>
              </w:rPr>
              <w:t>XÃ</w:t>
            </w:r>
            <w:r>
              <w:rPr>
                <w:b/>
                <w:spacing w:val="-3"/>
                <w:sz w:val="28"/>
              </w:rPr>
              <w:t> </w:t>
            </w:r>
            <w:r>
              <w:rPr>
                <w:b/>
                <w:sz w:val="28"/>
              </w:rPr>
              <w:t>HỘI</w:t>
            </w:r>
            <w:r>
              <w:rPr>
                <w:b/>
                <w:spacing w:val="-1"/>
                <w:sz w:val="28"/>
              </w:rPr>
              <w:t> </w:t>
            </w:r>
            <w:r>
              <w:rPr>
                <w:b/>
                <w:sz w:val="28"/>
              </w:rPr>
              <w:t>CHỦ</w:t>
            </w:r>
            <w:r>
              <w:rPr>
                <w:b/>
                <w:spacing w:val="-3"/>
                <w:sz w:val="28"/>
              </w:rPr>
              <w:t> </w:t>
            </w:r>
            <w:r>
              <w:rPr>
                <w:b/>
                <w:sz w:val="28"/>
              </w:rPr>
              <w:t>NGHĨA</w:t>
            </w:r>
            <w:r>
              <w:rPr>
                <w:b/>
                <w:spacing w:val="-3"/>
                <w:sz w:val="28"/>
              </w:rPr>
              <w:t> </w:t>
            </w:r>
            <w:r>
              <w:rPr>
                <w:b/>
                <w:sz w:val="28"/>
              </w:rPr>
              <w:t>VIỆT</w:t>
            </w:r>
            <w:r>
              <w:rPr>
                <w:b/>
                <w:spacing w:val="-1"/>
                <w:sz w:val="28"/>
              </w:rPr>
              <w:t> </w:t>
            </w:r>
            <w:r>
              <w:rPr>
                <w:b/>
                <w:spacing w:val="-5"/>
                <w:sz w:val="28"/>
              </w:rPr>
              <w:t>NAM</w:t>
            </w:r>
          </w:p>
          <w:p>
            <w:pPr>
              <w:pStyle w:val="TableParagraph"/>
              <w:ind w:left="178" w:right="46"/>
              <w:jc w:val="center"/>
              <w:rPr>
                <w:b/>
                <w:sz w:val="28"/>
              </w:rPr>
            </w:pPr>
            <w:r>
              <w:rPr>
                <w:b/>
                <w:sz w:val="28"/>
              </w:rPr>
              <w:t>Độc</w:t>
            </w:r>
            <w:r>
              <w:rPr>
                <w:b/>
                <w:spacing w:val="-4"/>
                <w:sz w:val="28"/>
              </w:rPr>
              <w:t> </w:t>
            </w:r>
            <w:r>
              <w:rPr>
                <w:b/>
                <w:sz w:val="28"/>
              </w:rPr>
              <w:t>lập</w:t>
            </w:r>
            <w:r>
              <w:rPr>
                <w:b/>
                <w:spacing w:val="-2"/>
                <w:sz w:val="28"/>
              </w:rPr>
              <w:t> </w:t>
            </w:r>
            <w:r>
              <w:rPr>
                <w:b/>
                <w:sz w:val="28"/>
              </w:rPr>
              <w:t>–</w:t>
            </w:r>
            <w:r>
              <w:rPr>
                <w:b/>
                <w:spacing w:val="-1"/>
                <w:sz w:val="28"/>
              </w:rPr>
              <w:t> </w:t>
            </w:r>
            <w:r>
              <w:rPr>
                <w:b/>
                <w:sz w:val="28"/>
              </w:rPr>
              <w:t>Tự</w:t>
            </w:r>
            <w:r>
              <w:rPr>
                <w:b/>
                <w:spacing w:val="-3"/>
                <w:sz w:val="28"/>
              </w:rPr>
              <w:t> </w:t>
            </w:r>
            <w:r>
              <w:rPr>
                <w:b/>
                <w:sz w:val="28"/>
              </w:rPr>
              <w:t>do</w:t>
            </w:r>
            <w:r>
              <w:rPr>
                <w:b/>
                <w:spacing w:val="-1"/>
                <w:sz w:val="28"/>
              </w:rPr>
              <w:t> </w:t>
            </w:r>
            <w:r>
              <w:rPr>
                <w:b/>
                <w:sz w:val="28"/>
              </w:rPr>
              <w:t>–</w:t>
            </w:r>
            <w:r>
              <w:rPr>
                <w:b/>
                <w:spacing w:val="-2"/>
                <w:sz w:val="28"/>
              </w:rPr>
              <w:t> </w:t>
            </w:r>
            <w:r>
              <w:rPr>
                <w:b/>
                <w:sz w:val="28"/>
              </w:rPr>
              <w:t>Hạnh</w:t>
            </w:r>
            <w:r>
              <w:rPr>
                <w:b/>
                <w:spacing w:val="-2"/>
                <w:sz w:val="28"/>
              </w:rPr>
              <w:t> </w:t>
            </w:r>
            <w:r>
              <w:rPr>
                <w:b/>
                <w:spacing w:val="-4"/>
                <w:sz w:val="28"/>
              </w:rPr>
              <w:t>phúc</w:t>
            </w:r>
          </w:p>
        </w:tc>
      </w:tr>
    </w:tbl>
    <w:p>
      <w:pPr>
        <w:pStyle w:val="BodyText"/>
        <w:spacing w:before="0"/>
        <w:ind w:left="0" w:firstLine="0"/>
        <w:jc w:val="left"/>
        <w:rPr>
          <w:sz w:val="20"/>
        </w:rPr>
      </w:pPr>
    </w:p>
    <w:p>
      <w:pPr>
        <w:pStyle w:val="BodyText"/>
        <w:spacing w:before="8"/>
        <w:ind w:left="0" w:firstLine="0"/>
        <w:jc w:val="left"/>
      </w:pPr>
    </w:p>
    <w:p>
      <w:pPr>
        <w:pStyle w:val="Heading1"/>
        <w:spacing w:line="322" w:lineRule="exact" w:before="89"/>
        <w:ind w:left="2769"/>
      </w:pPr>
      <w:r>
        <w:rPr/>
        <w:pict>
          <v:line style="position:absolute;mso-position-horizontal-relative:page;mso-position-vertical-relative:paragraph;z-index:-15799296" from="320pt,-90.519676pt" to="482pt,-90.519676pt" stroked="true" strokeweight=".75pt" strokecolor="#000000">
            <v:stroke dashstyle="solid"/>
            <w10:wrap type="none"/>
          </v:line>
        </w:pict>
      </w:r>
      <w:r>
        <w:rPr/>
        <w:t>NHÂN</w:t>
      </w:r>
      <w:r>
        <w:rPr>
          <w:spacing w:val="-5"/>
        </w:rPr>
        <w:t> </w:t>
      </w:r>
      <w:r>
        <w:rPr>
          <w:spacing w:val="-4"/>
        </w:rPr>
        <w:t>DANH</w:t>
      </w:r>
    </w:p>
    <w:p>
      <w:pPr>
        <w:spacing w:line="482" w:lineRule="auto" w:before="0"/>
        <w:ind w:left="1053" w:right="845" w:firstLine="398"/>
        <w:jc w:val="left"/>
        <w:rPr>
          <w:b/>
          <w:sz w:val="28"/>
        </w:rPr>
      </w:pPr>
      <w:r>
        <w:rPr>
          <w:b/>
          <w:sz w:val="28"/>
        </w:rPr>
        <w:t>NƯỚC CỘNG HOÀ XÃ HỘI CHỦ NGHĨA VIỆT NAM TOÀ</w:t>
      </w:r>
      <w:r>
        <w:rPr>
          <w:b/>
          <w:spacing w:val="-6"/>
          <w:sz w:val="28"/>
        </w:rPr>
        <w:t> </w:t>
      </w:r>
      <w:r>
        <w:rPr>
          <w:b/>
          <w:sz w:val="28"/>
        </w:rPr>
        <w:t>ÁN</w:t>
      </w:r>
      <w:r>
        <w:rPr>
          <w:b/>
          <w:spacing w:val="-5"/>
          <w:sz w:val="28"/>
        </w:rPr>
        <w:t> </w:t>
      </w:r>
      <w:r>
        <w:rPr>
          <w:b/>
          <w:sz w:val="28"/>
        </w:rPr>
        <w:t>NHÂN</w:t>
      </w:r>
      <w:r>
        <w:rPr>
          <w:b/>
          <w:spacing w:val="-4"/>
          <w:sz w:val="28"/>
        </w:rPr>
        <w:t> </w:t>
      </w:r>
      <w:r>
        <w:rPr>
          <w:b/>
          <w:sz w:val="28"/>
        </w:rPr>
        <w:t>DÂN</w:t>
      </w:r>
      <w:r>
        <w:rPr>
          <w:b/>
          <w:spacing w:val="-5"/>
          <w:sz w:val="28"/>
        </w:rPr>
        <w:t> </w:t>
      </w:r>
      <w:r>
        <w:rPr>
          <w:b/>
          <w:sz w:val="28"/>
        </w:rPr>
        <w:t>HUYỆN</w:t>
      </w:r>
      <w:r>
        <w:rPr>
          <w:b/>
          <w:spacing w:val="-5"/>
          <w:sz w:val="28"/>
        </w:rPr>
        <w:t> </w:t>
      </w:r>
      <w:r>
        <w:rPr>
          <w:b/>
          <w:sz w:val="28"/>
        </w:rPr>
        <w:t>TUY</w:t>
      </w:r>
      <w:r>
        <w:rPr>
          <w:b/>
          <w:spacing w:val="-3"/>
          <w:sz w:val="28"/>
        </w:rPr>
        <w:t> </w:t>
      </w:r>
      <w:r>
        <w:rPr>
          <w:b/>
          <w:sz w:val="28"/>
        </w:rPr>
        <w:t>ĐỨC,</w:t>
      </w:r>
      <w:r>
        <w:rPr>
          <w:b/>
          <w:spacing w:val="-5"/>
          <w:sz w:val="28"/>
        </w:rPr>
        <w:t> </w:t>
      </w:r>
      <w:r>
        <w:rPr>
          <w:b/>
          <w:sz w:val="28"/>
        </w:rPr>
        <w:t>TỈNH</w:t>
      </w:r>
      <w:r>
        <w:rPr>
          <w:b/>
          <w:spacing w:val="-4"/>
          <w:sz w:val="28"/>
        </w:rPr>
        <w:t> </w:t>
      </w:r>
      <w:r>
        <w:rPr>
          <w:b/>
          <w:sz w:val="28"/>
        </w:rPr>
        <w:t>ĐẮK</w:t>
      </w:r>
      <w:r>
        <w:rPr>
          <w:b/>
          <w:spacing w:val="-4"/>
          <w:sz w:val="28"/>
        </w:rPr>
        <w:t> </w:t>
      </w:r>
      <w:r>
        <w:rPr>
          <w:b/>
          <w:sz w:val="28"/>
        </w:rPr>
        <w:t>NÔNG</w:t>
      </w:r>
    </w:p>
    <w:p>
      <w:pPr>
        <w:pStyle w:val="ListParagraph"/>
        <w:numPr>
          <w:ilvl w:val="0"/>
          <w:numId w:val="1"/>
        </w:numPr>
        <w:tabs>
          <w:tab w:pos="882" w:val="left" w:leader="none"/>
        </w:tabs>
        <w:spacing w:line="240" w:lineRule="auto" w:before="117" w:after="0"/>
        <w:ind w:left="881" w:right="0" w:hanging="164"/>
        <w:jc w:val="left"/>
        <w:rPr>
          <w:b/>
          <w:i/>
          <w:sz w:val="28"/>
        </w:rPr>
      </w:pPr>
      <w:r>
        <w:rPr>
          <w:b/>
          <w:i/>
          <w:sz w:val="28"/>
        </w:rPr>
        <w:t>Thành</w:t>
      </w:r>
      <w:r>
        <w:rPr>
          <w:b/>
          <w:i/>
          <w:spacing w:val="-5"/>
          <w:sz w:val="28"/>
        </w:rPr>
        <w:t> </w:t>
      </w:r>
      <w:r>
        <w:rPr>
          <w:b/>
          <w:i/>
          <w:sz w:val="28"/>
        </w:rPr>
        <w:t>phần</w:t>
      </w:r>
      <w:r>
        <w:rPr>
          <w:b/>
          <w:i/>
          <w:spacing w:val="-3"/>
          <w:sz w:val="28"/>
        </w:rPr>
        <w:t> </w:t>
      </w:r>
      <w:r>
        <w:rPr>
          <w:b/>
          <w:i/>
          <w:sz w:val="28"/>
        </w:rPr>
        <w:t>Hội</w:t>
      </w:r>
      <w:r>
        <w:rPr>
          <w:b/>
          <w:i/>
          <w:spacing w:val="-5"/>
          <w:sz w:val="28"/>
        </w:rPr>
        <w:t> </w:t>
      </w:r>
      <w:r>
        <w:rPr>
          <w:b/>
          <w:i/>
          <w:sz w:val="28"/>
        </w:rPr>
        <w:t>đồng</w:t>
      </w:r>
      <w:r>
        <w:rPr>
          <w:b/>
          <w:i/>
          <w:spacing w:val="-6"/>
          <w:sz w:val="28"/>
        </w:rPr>
        <w:t> </w:t>
      </w:r>
      <w:r>
        <w:rPr>
          <w:b/>
          <w:i/>
          <w:sz w:val="28"/>
        </w:rPr>
        <w:t>xét</w:t>
      </w:r>
      <w:r>
        <w:rPr>
          <w:b/>
          <w:i/>
          <w:spacing w:val="-2"/>
          <w:sz w:val="28"/>
        </w:rPr>
        <w:t> </w:t>
      </w:r>
      <w:r>
        <w:rPr>
          <w:b/>
          <w:i/>
          <w:sz w:val="28"/>
        </w:rPr>
        <w:t>xử</w:t>
      </w:r>
      <w:r>
        <w:rPr>
          <w:b/>
          <w:i/>
          <w:spacing w:val="-6"/>
          <w:sz w:val="28"/>
        </w:rPr>
        <w:t> </w:t>
      </w:r>
      <w:r>
        <w:rPr>
          <w:b/>
          <w:i/>
          <w:sz w:val="28"/>
        </w:rPr>
        <w:t>sơ</w:t>
      </w:r>
      <w:r>
        <w:rPr>
          <w:b/>
          <w:i/>
          <w:spacing w:val="-6"/>
          <w:sz w:val="28"/>
        </w:rPr>
        <w:t> </w:t>
      </w:r>
      <w:r>
        <w:rPr>
          <w:b/>
          <w:i/>
          <w:sz w:val="28"/>
        </w:rPr>
        <w:t>thẩm</w:t>
      </w:r>
      <w:r>
        <w:rPr>
          <w:b/>
          <w:i/>
          <w:spacing w:val="-2"/>
          <w:sz w:val="28"/>
        </w:rPr>
        <w:t> </w:t>
      </w:r>
      <w:r>
        <w:rPr>
          <w:b/>
          <w:i/>
          <w:sz w:val="28"/>
        </w:rPr>
        <w:t>gồm</w:t>
      </w:r>
      <w:r>
        <w:rPr>
          <w:b/>
          <w:i/>
          <w:spacing w:val="1"/>
          <w:sz w:val="28"/>
        </w:rPr>
        <w:t> </w:t>
      </w:r>
      <w:r>
        <w:rPr>
          <w:b/>
          <w:i/>
          <w:spacing w:val="-5"/>
          <w:sz w:val="28"/>
        </w:rPr>
        <w:t>có:</w:t>
      </w:r>
    </w:p>
    <w:p>
      <w:pPr>
        <w:spacing w:before="113"/>
        <w:ind w:left="718" w:right="0" w:firstLine="0"/>
        <w:jc w:val="left"/>
        <w:rPr>
          <w:sz w:val="28"/>
        </w:rPr>
      </w:pPr>
      <w:r>
        <w:rPr>
          <w:i/>
          <w:sz w:val="28"/>
        </w:rPr>
        <w:t>Thẩm</w:t>
      </w:r>
      <w:r>
        <w:rPr>
          <w:i/>
          <w:spacing w:val="-8"/>
          <w:sz w:val="28"/>
        </w:rPr>
        <w:t> </w:t>
      </w:r>
      <w:r>
        <w:rPr>
          <w:i/>
          <w:sz w:val="28"/>
        </w:rPr>
        <w:t>phán</w:t>
      </w:r>
      <w:r>
        <w:rPr>
          <w:i/>
          <w:spacing w:val="-3"/>
          <w:sz w:val="28"/>
        </w:rPr>
        <w:t> </w:t>
      </w:r>
      <w:r>
        <w:rPr>
          <w:i/>
          <w:sz w:val="28"/>
        </w:rPr>
        <w:t>–</w:t>
      </w:r>
      <w:r>
        <w:rPr>
          <w:i/>
          <w:spacing w:val="-3"/>
          <w:sz w:val="28"/>
        </w:rPr>
        <w:t> </w:t>
      </w:r>
      <w:r>
        <w:rPr>
          <w:i/>
          <w:sz w:val="28"/>
        </w:rPr>
        <w:t>Chủ</w:t>
      </w:r>
      <w:r>
        <w:rPr>
          <w:i/>
          <w:spacing w:val="-6"/>
          <w:sz w:val="28"/>
        </w:rPr>
        <w:t> </w:t>
      </w:r>
      <w:r>
        <w:rPr>
          <w:i/>
          <w:sz w:val="28"/>
        </w:rPr>
        <w:t>tọa</w:t>
      </w:r>
      <w:r>
        <w:rPr>
          <w:i/>
          <w:spacing w:val="-4"/>
          <w:sz w:val="28"/>
        </w:rPr>
        <w:t> </w:t>
      </w:r>
      <w:r>
        <w:rPr>
          <w:i/>
          <w:sz w:val="28"/>
        </w:rPr>
        <w:t>phiên</w:t>
      </w:r>
      <w:r>
        <w:rPr>
          <w:i/>
          <w:spacing w:val="-2"/>
          <w:sz w:val="28"/>
        </w:rPr>
        <w:t> </w:t>
      </w:r>
      <w:r>
        <w:rPr>
          <w:i/>
          <w:sz w:val="28"/>
        </w:rPr>
        <w:t>tòa:</w:t>
      </w:r>
      <w:r>
        <w:rPr>
          <w:i/>
          <w:spacing w:val="-1"/>
          <w:sz w:val="28"/>
        </w:rPr>
        <w:t> </w:t>
      </w:r>
      <w:r>
        <w:rPr>
          <w:sz w:val="28"/>
        </w:rPr>
        <w:t>Ông</w:t>
      </w:r>
      <w:r>
        <w:rPr>
          <w:spacing w:val="-2"/>
          <w:sz w:val="28"/>
        </w:rPr>
        <w:t> </w:t>
      </w:r>
      <w:r>
        <w:rPr>
          <w:sz w:val="28"/>
        </w:rPr>
        <w:t>Nguyễn</w:t>
      </w:r>
      <w:r>
        <w:rPr>
          <w:spacing w:val="-2"/>
          <w:sz w:val="28"/>
        </w:rPr>
        <w:t> </w:t>
      </w:r>
      <w:r>
        <w:rPr>
          <w:sz w:val="28"/>
        </w:rPr>
        <w:t>Xuân</w:t>
      </w:r>
      <w:r>
        <w:rPr>
          <w:spacing w:val="-2"/>
          <w:sz w:val="28"/>
        </w:rPr>
        <w:t> Triệu.</w:t>
      </w:r>
    </w:p>
    <w:p>
      <w:pPr>
        <w:spacing w:before="119"/>
        <w:ind w:left="718" w:right="0" w:firstLine="0"/>
        <w:jc w:val="left"/>
        <w:rPr>
          <w:sz w:val="28"/>
        </w:rPr>
      </w:pPr>
      <w:r>
        <w:rPr>
          <w:i/>
          <w:sz w:val="28"/>
        </w:rPr>
        <w:t>Các</w:t>
      </w:r>
      <w:r>
        <w:rPr>
          <w:i/>
          <w:spacing w:val="-4"/>
          <w:sz w:val="28"/>
        </w:rPr>
        <w:t> </w:t>
      </w:r>
      <w:r>
        <w:rPr>
          <w:i/>
          <w:sz w:val="28"/>
        </w:rPr>
        <w:t>Hội</w:t>
      </w:r>
      <w:r>
        <w:rPr>
          <w:i/>
          <w:spacing w:val="-2"/>
          <w:sz w:val="28"/>
        </w:rPr>
        <w:t> </w:t>
      </w:r>
      <w:r>
        <w:rPr>
          <w:i/>
          <w:sz w:val="28"/>
        </w:rPr>
        <w:t>thẩm</w:t>
      </w:r>
      <w:r>
        <w:rPr>
          <w:i/>
          <w:spacing w:val="-4"/>
          <w:sz w:val="28"/>
        </w:rPr>
        <w:t> </w:t>
      </w:r>
      <w:r>
        <w:rPr>
          <w:i/>
          <w:sz w:val="28"/>
        </w:rPr>
        <w:t>nhân</w:t>
      </w:r>
      <w:r>
        <w:rPr>
          <w:i/>
          <w:spacing w:val="-2"/>
          <w:sz w:val="28"/>
        </w:rPr>
        <w:t> </w:t>
      </w:r>
      <w:r>
        <w:rPr>
          <w:i/>
          <w:sz w:val="28"/>
        </w:rPr>
        <w:t>dân:</w:t>
      </w:r>
      <w:r>
        <w:rPr>
          <w:i/>
          <w:spacing w:val="-1"/>
          <w:sz w:val="28"/>
        </w:rPr>
        <w:t> </w:t>
      </w:r>
      <w:r>
        <w:rPr>
          <w:sz w:val="28"/>
        </w:rPr>
        <w:t>Ông</w:t>
      </w:r>
      <w:r>
        <w:rPr>
          <w:spacing w:val="-2"/>
          <w:sz w:val="28"/>
        </w:rPr>
        <w:t> </w:t>
      </w:r>
      <w:r>
        <w:rPr>
          <w:sz w:val="28"/>
        </w:rPr>
        <w:t>Vũ</w:t>
      </w:r>
      <w:r>
        <w:rPr>
          <w:spacing w:val="-3"/>
          <w:sz w:val="28"/>
        </w:rPr>
        <w:t> </w:t>
      </w:r>
      <w:r>
        <w:rPr>
          <w:sz w:val="28"/>
        </w:rPr>
        <w:t>Đức</w:t>
      </w:r>
      <w:r>
        <w:rPr>
          <w:spacing w:val="-3"/>
          <w:sz w:val="28"/>
        </w:rPr>
        <w:t> </w:t>
      </w:r>
      <w:r>
        <w:rPr>
          <w:sz w:val="28"/>
        </w:rPr>
        <w:t>Minh</w:t>
      </w:r>
      <w:r>
        <w:rPr>
          <w:spacing w:val="-3"/>
          <w:sz w:val="28"/>
        </w:rPr>
        <w:t> </w:t>
      </w:r>
      <w:r>
        <w:rPr>
          <w:sz w:val="28"/>
        </w:rPr>
        <w:t>và</w:t>
      </w:r>
      <w:r>
        <w:rPr>
          <w:spacing w:val="-6"/>
          <w:sz w:val="28"/>
        </w:rPr>
        <w:t> </w:t>
      </w:r>
      <w:r>
        <w:rPr>
          <w:sz w:val="28"/>
        </w:rPr>
        <w:t>ông</w:t>
      </w:r>
      <w:r>
        <w:rPr>
          <w:spacing w:val="-2"/>
          <w:sz w:val="28"/>
        </w:rPr>
        <w:t> </w:t>
      </w:r>
      <w:r>
        <w:rPr>
          <w:sz w:val="28"/>
        </w:rPr>
        <w:t>Nguyễn</w:t>
      </w:r>
      <w:r>
        <w:rPr>
          <w:spacing w:val="-2"/>
          <w:sz w:val="28"/>
        </w:rPr>
        <w:t> </w:t>
      </w:r>
      <w:r>
        <w:rPr>
          <w:sz w:val="28"/>
        </w:rPr>
        <w:t>Đăng</w:t>
      </w:r>
      <w:r>
        <w:rPr>
          <w:spacing w:val="-2"/>
          <w:sz w:val="28"/>
        </w:rPr>
        <w:t> Hưng.</w:t>
      </w:r>
    </w:p>
    <w:p>
      <w:pPr>
        <w:pStyle w:val="ListParagraph"/>
        <w:numPr>
          <w:ilvl w:val="0"/>
          <w:numId w:val="1"/>
        </w:numPr>
        <w:tabs>
          <w:tab w:pos="918" w:val="left" w:leader="none"/>
        </w:tabs>
        <w:spacing w:line="242" w:lineRule="auto" w:before="120" w:after="0"/>
        <w:ind w:left="151" w:right="121" w:firstLine="566"/>
        <w:jc w:val="both"/>
        <w:rPr>
          <w:sz w:val="28"/>
        </w:rPr>
      </w:pPr>
      <w:r>
        <w:rPr>
          <w:b/>
          <w:i/>
          <w:sz w:val="28"/>
        </w:rPr>
        <w:t>Thư ký phiên tòa: </w:t>
      </w:r>
      <w:r>
        <w:rPr>
          <w:sz w:val="28"/>
        </w:rPr>
        <w:t>Ông Điểu Smi – Cán bộ Tòa án nhân dân huyện Tuy Đức, tỉnh Đắk Nông.</w:t>
      </w:r>
    </w:p>
    <w:p>
      <w:pPr>
        <w:pStyle w:val="ListParagraph"/>
        <w:numPr>
          <w:ilvl w:val="0"/>
          <w:numId w:val="1"/>
        </w:numPr>
        <w:tabs>
          <w:tab w:pos="894" w:val="left" w:leader="none"/>
        </w:tabs>
        <w:spacing w:line="240" w:lineRule="auto" w:before="115" w:after="0"/>
        <w:ind w:left="151" w:right="120" w:firstLine="566"/>
        <w:jc w:val="both"/>
        <w:rPr>
          <w:sz w:val="28"/>
        </w:rPr>
      </w:pPr>
      <w:r>
        <w:rPr>
          <w:b/>
          <w:i/>
          <w:sz w:val="28"/>
        </w:rPr>
        <w:t>Đại</w:t>
      </w:r>
      <w:r>
        <w:rPr>
          <w:b/>
          <w:i/>
          <w:spacing w:val="-1"/>
          <w:sz w:val="28"/>
        </w:rPr>
        <w:t> </w:t>
      </w:r>
      <w:r>
        <w:rPr>
          <w:b/>
          <w:i/>
          <w:sz w:val="28"/>
        </w:rPr>
        <w:t>diện</w:t>
      </w:r>
      <w:r>
        <w:rPr>
          <w:b/>
          <w:i/>
          <w:spacing w:val="-1"/>
          <w:sz w:val="28"/>
        </w:rPr>
        <w:t> </w:t>
      </w:r>
      <w:r>
        <w:rPr>
          <w:b/>
          <w:i/>
          <w:sz w:val="28"/>
        </w:rPr>
        <w:t>Viện</w:t>
      </w:r>
      <w:r>
        <w:rPr>
          <w:b/>
          <w:i/>
          <w:spacing w:val="-2"/>
          <w:sz w:val="28"/>
        </w:rPr>
        <w:t> </w:t>
      </w:r>
      <w:r>
        <w:rPr>
          <w:b/>
          <w:i/>
          <w:sz w:val="28"/>
        </w:rPr>
        <w:t>kiểm sát</w:t>
      </w:r>
      <w:r>
        <w:rPr>
          <w:b/>
          <w:i/>
          <w:spacing w:val="-1"/>
          <w:sz w:val="28"/>
        </w:rPr>
        <w:t> </w:t>
      </w:r>
      <w:r>
        <w:rPr>
          <w:b/>
          <w:i/>
          <w:sz w:val="28"/>
        </w:rPr>
        <w:t>nhân</w:t>
      </w:r>
      <w:r>
        <w:rPr>
          <w:b/>
          <w:i/>
          <w:spacing w:val="-2"/>
          <w:sz w:val="28"/>
        </w:rPr>
        <w:t> </w:t>
      </w:r>
      <w:r>
        <w:rPr>
          <w:b/>
          <w:i/>
          <w:sz w:val="28"/>
        </w:rPr>
        <w:t>dân huyện</w:t>
      </w:r>
      <w:r>
        <w:rPr>
          <w:b/>
          <w:i/>
          <w:spacing w:val="-1"/>
          <w:sz w:val="28"/>
        </w:rPr>
        <w:t> </w:t>
      </w:r>
      <w:r>
        <w:rPr>
          <w:b/>
          <w:i/>
          <w:sz w:val="28"/>
        </w:rPr>
        <w:t>Tuy Đức,</w:t>
      </w:r>
      <w:r>
        <w:rPr>
          <w:b/>
          <w:i/>
          <w:spacing w:val="-1"/>
          <w:sz w:val="28"/>
        </w:rPr>
        <w:t> </w:t>
      </w:r>
      <w:r>
        <w:rPr>
          <w:b/>
          <w:i/>
          <w:sz w:val="28"/>
        </w:rPr>
        <w:t>tỉnh</w:t>
      </w:r>
      <w:r>
        <w:rPr>
          <w:b/>
          <w:i/>
          <w:spacing w:val="-1"/>
          <w:sz w:val="28"/>
        </w:rPr>
        <w:t> </w:t>
      </w:r>
      <w:r>
        <w:rPr>
          <w:b/>
          <w:i/>
          <w:sz w:val="28"/>
        </w:rPr>
        <w:t>Đắk</w:t>
      </w:r>
      <w:r>
        <w:rPr>
          <w:b/>
          <w:i/>
          <w:spacing w:val="-1"/>
          <w:sz w:val="28"/>
        </w:rPr>
        <w:t> </w:t>
      </w:r>
      <w:r>
        <w:rPr>
          <w:b/>
          <w:i/>
          <w:sz w:val="28"/>
        </w:rPr>
        <w:t>Nông </w:t>
      </w:r>
      <w:r>
        <w:rPr>
          <w:sz w:val="28"/>
        </w:rPr>
        <w:t>tham</w:t>
      </w:r>
      <w:r>
        <w:rPr>
          <w:spacing w:val="-5"/>
          <w:sz w:val="28"/>
        </w:rPr>
        <w:t> </w:t>
      </w:r>
      <w:r>
        <w:rPr>
          <w:sz w:val="28"/>
        </w:rPr>
        <w:t>gia phiên</w:t>
      </w:r>
      <w:r>
        <w:rPr>
          <w:spacing w:val="-3"/>
          <w:sz w:val="28"/>
        </w:rPr>
        <w:t> </w:t>
      </w:r>
      <w:r>
        <w:rPr>
          <w:sz w:val="28"/>
        </w:rPr>
        <w:t>tòa:</w:t>
      </w:r>
      <w:r>
        <w:rPr>
          <w:spacing w:val="-3"/>
          <w:sz w:val="28"/>
        </w:rPr>
        <w:t> </w:t>
      </w:r>
      <w:r>
        <w:rPr>
          <w:sz w:val="28"/>
        </w:rPr>
        <w:t>Bà</w:t>
      </w:r>
      <w:r>
        <w:rPr>
          <w:spacing w:val="-5"/>
          <w:sz w:val="28"/>
        </w:rPr>
        <w:t> </w:t>
      </w:r>
      <w:r>
        <w:rPr>
          <w:sz w:val="28"/>
        </w:rPr>
        <w:t>Nguyễn</w:t>
      </w:r>
      <w:r>
        <w:rPr>
          <w:spacing w:val="-1"/>
          <w:sz w:val="28"/>
        </w:rPr>
        <w:t> </w:t>
      </w:r>
      <w:r>
        <w:rPr>
          <w:sz w:val="28"/>
        </w:rPr>
        <w:t>Thị</w:t>
      </w:r>
      <w:r>
        <w:rPr>
          <w:spacing w:val="-3"/>
          <w:sz w:val="28"/>
        </w:rPr>
        <w:t> </w:t>
      </w:r>
      <w:r>
        <w:rPr>
          <w:sz w:val="28"/>
        </w:rPr>
        <w:t>Văn</w:t>
      </w:r>
      <w:r>
        <w:rPr>
          <w:spacing w:val="-3"/>
          <w:sz w:val="28"/>
        </w:rPr>
        <w:t> </w:t>
      </w:r>
      <w:r>
        <w:rPr>
          <w:sz w:val="28"/>
        </w:rPr>
        <w:t>–</w:t>
      </w:r>
      <w:r>
        <w:rPr>
          <w:spacing w:val="-1"/>
          <w:sz w:val="28"/>
        </w:rPr>
        <w:t> </w:t>
      </w:r>
      <w:r>
        <w:rPr>
          <w:sz w:val="28"/>
        </w:rPr>
        <w:t>Kiểm</w:t>
      </w:r>
      <w:r>
        <w:rPr>
          <w:spacing w:val="-8"/>
          <w:sz w:val="28"/>
        </w:rPr>
        <w:t> </w:t>
      </w:r>
      <w:r>
        <w:rPr>
          <w:sz w:val="28"/>
        </w:rPr>
        <w:t>sát</w:t>
      </w:r>
      <w:r>
        <w:rPr>
          <w:spacing w:val="-3"/>
          <w:sz w:val="28"/>
        </w:rPr>
        <w:t> </w:t>
      </w:r>
      <w:r>
        <w:rPr>
          <w:sz w:val="28"/>
        </w:rPr>
        <w:t>viên.</w:t>
      </w:r>
    </w:p>
    <w:p>
      <w:pPr>
        <w:pStyle w:val="BodyText"/>
        <w:spacing w:before="120"/>
        <w:ind w:right="124"/>
      </w:pPr>
      <w:r>
        <w:rPr/>
        <w:t>Ngày 25 tháng 11 năm 2022, tại trụ sở Tòa án nhân dân huyện Tuy Đức, tỉnh Đắk Nông xét xử sơ thẩm công khai vụ án hình sự sơ thẩm thụ lý số 52/2022/TLST-HS ngày 07 tháng 11 năm 2022 theo Quyết định đưa vụ án ra xét xử số 50/2022/QĐXXST-HS ngày 09/11/2022; Quyết định hoãn phiên tòa số 23/2022/QĐST-HS ngày 21 tháng 11 năm 2022 đối với bị cáo:</w:t>
      </w:r>
    </w:p>
    <w:p>
      <w:pPr>
        <w:pStyle w:val="BodyText"/>
        <w:ind w:right="119"/>
      </w:pPr>
      <w:r>
        <w:rPr>
          <w:b/>
        </w:rPr>
        <w:t>Điểu</w:t>
      </w:r>
      <w:r>
        <w:rPr>
          <w:b/>
          <w:spacing w:val="-6"/>
        </w:rPr>
        <w:t> </w:t>
      </w:r>
      <w:r>
        <w:rPr>
          <w:b/>
        </w:rPr>
        <w:t>Nh</w:t>
      </w:r>
      <w:r>
        <w:rPr/>
        <w:t>,</w:t>
      </w:r>
      <w:r>
        <w:rPr>
          <w:spacing w:val="-6"/>
        </w:rPr>
        <w:t> </w:t>
      </w:r>
      <w:r>
        <w:rPr/>
        <w:t>sinh</w:t>
      </w:r>
      <w:r>
        <w:rPr>
          <w:spacing w:val="-7"/>
        </w:rPr>
        <w:t> </w:t>
      </w:r>
      <w:r>
        <w:rPr/>
        <w:t>năm</w:t>
      </w:r>
      <w:r>
        <w:rPr>
          <w:spacing w:val="-10"/>
        </w:rPr>
        <w:t> </w:t>
      </w:r>
      <w:r>
        <w:rPr/>
        <w:t>1986</w:t>
      </w:r>
      <w:r>
        <w:rPr>
          <w:spacing w:val="-6"/>
        </w:rPr>
        <w:t> </w:t>
      </w:r>
      <w:r>
        <w:rPr/>
        <w:t>tại</w:t>
      </w:r>
      <w:r>
        <w:rPr>
          <w:spacing w:val="-4"/>
        </w:rPr>
        <w:t> </w:t>
      </w:r>
      <w:r>
        <w:rPr/>
        <w:t>tỉnh</w:t>
      </w:r>
      <w:r>
        <w:rPr>
          <w:spacing w:val="-4"/>
        </w:rPr>
        <w:t> </w:t>
      </w:r>
      <w:r>
        <w:rPr/>
        <w:t>Đắk</w:t>
      </w:r>
      <w:r>
        <w:rPr>
          <w:spacing w:val="-4"/>
        </w:rPr>
        <w:t> </w:t>
      </w:r>
      <w:r>
        <w:rPr/>
        <w:t>Nông;</w:t>
      </w:r>
      <w:r>
        <w:rPr>
          <w:spacing w:val="-7"/>
        </w:rPr>
        <w:t> </w:t>
      </w:r>
      <w:r>
        <w:rPr/>
        <w:t>nơi</w:t>
      </w:r>
      <w:r>
        <w:rPr>
          <w:spacing w:val="-4"/>
        </w:rPr>
        <w:t> </w:t>
      </w:r>
      <w:r>
        <w:rPr/>
        <w:t>cư</w:t>
      </w:r>
      <w:r>
        <w:rPr>
          <w:spacing w:val="-9"/>
        </w:rPr>
        <w:t> </w:t>
      </w:r>
      <w:r>
        <w:rPr/>
        <w:t>trú:</w:t>
      </w:r>
      <w:r>
        <w:rPr>
          <w:spacing w:val="-4"/>
        </w:rPr>
        <w:t> </w:t>
      </w:r>
      <w:r>
        <w:rPr/>
        <w:t>Bon</w:t>
      </w:r>
      <w:r>
        <w:rPr>
          <w:spacing w:val="-4"/>
        </w:rPr>
        <w:t> </w:t>
      </w:r>
      <w:r>
        <w:rPr/>
        <w:t>BA,</w:t>
      </w:r>
      <w:r>
        <w:rPr>
          <w:spacing w:val="-6"/>
        </w:rPr>
        <w:t> </w:t>
      </w:r>
      <w:r>
        <w:rPr/>
        <w:t>xã</w:t>
      </w:r>
      <w:r>
        <w:rPr>
          <w:spacing w:val="-6"/>
        </w:rPr>
        <w:t> </w:t>
      </w:r>
      <w:r>
        <w:rPr/>
        <w:t>ĐT,</w:t>
      </w:r>
      <w:r>
        <w:rPr>
          <w:spacing w:val="-6"/>
        </w:rPr>
        <w:t> </w:t>
      </w:r>
      <w:r>
        <w:rPr/>
        <w:t>huyện TĐ, tỉnh Đắk Nông; nghề nghiệp: Làm nông; trình độ văn hoá: 3/12; dân tộc: M’Nông; giới tính: Nam; tôn giáo: Tin lành; quốc tịch: Việt Nam; con ông Điểu R và bà Thị Đ; có vợ là</w:t>
      </w:r>
      <w:r>
        <w:rPr>
          <w:spacing w:val="-3"/>
        </w:rPr>
        <w:t> </w:t>
      </w:r>
      <w:r>
        <w:rPr/>
        <w:t>Thị N</w:t>
      </w:r>
      <w:r>
        <w:rPr>
          <w:spacing w:val="-2"/>
        </w:rPr>
        <w:t> </w:t>
      </w:r>
      <w:r>
        <w:rPr/>
        <w:t>và 03 con,</w:t>
      </w:r>
      <w:r>
        <w:rPr>
          <w:spacing w:val="-1"/>
        </w:rPr>
        <w:t> </w:t>
      </w:r>
      <w:r>
        <w:rPr/>
        <w:t>lớn</w:t>
      </w:r>
      <w:r>
        <w:rPr>
          <w:spacing w:val="-1"/>
        </w:rPr>
        <w:t> </w:t>
      </w:r>
      <w:r>
        <w:rPr/>
        <w:t>sinh năm</w:t>
      </w:r>
      <w:r>
        <w:rPr>
          <w:spacing w:val="-5"/>
        </w:rPr>
        <w:t> </w:t>
      </w:r>
      <w:r>
        <w:rPr/>
        <w:t>2012,</w:t>
      </w:r>
      <w:r>
        <w:rPr>
          <w:spacing w:val="-1"/>
        </w:rPr>
        <w:t> </w:t>
      </w:r>
      <w:r>
        <w:rPr/>
        <w:t>nhỏ</w:t>
      </w:r>
      <w:r>
        <w:rPr>
          <w:spacing w:val="-1"/>
        </w:rPr>
        <w:t> </w:t>
      </w:r>
      <w:r>
        <w:rPr/>
        <w:t>sinh năm</w:t>
      </w:r>
      <w:r>
        <w:rPr>
          <w:spacing w:val="-5"/>
        </w:rPr>
        <w:t> </w:t>
      </w:r>
      <w:r>
        <w:rPr/>
        <w:t>2015; tiền án: Không; tiền sự: Ngày 29/8/2022 bị Công an huyện Tuy Đức xử phạt vi phạm hành</w:t>
      </w:r>
      <w:r>
        <w:rPr>
          <w:spacing w:val="-10"/>
        </w:rPr>
        <w:t> </w:t>
      </w:r>
      <w:r>
        <w:rPr/>
        <w:t>chính</w:t>
      </w:r>
      <w:r>
        <w:rPr>
          <w:spacing w:val="-13"/>
        </w:rPr>
        <w:t> </w:t>
      </w:r>
      <w:r>
        <w:rPr/>
        <w:t>về</w:t>
      </w:r>
      <w:r>
        <w:rPr>
          <w:spacing w:val="-11"/>
        </w:rPr>
        <w:t> </w:t>
      </w:r>
      <w:r>
        <w:rPr/>
        <w:t>hành</w:t>
      </w:r>
      <w:r>
        <w:rPr>
          <w:spacing w:val="-13"/>
        </w:rPr>
        <w:t> </w:t>
      </w:r>
      <w:r>
        <w:rPr/>
        <w:t>vi</w:t>
      </w:r>
      <w:r>
        <w:rPr>
          <w:spacing w:val="-11"/>
        </w:rPr>
        <w:t> </w:t>
      </w:r>
      <w:r>
        <w:rPr/>
        <w:t>“Trộm</w:t>
      </w:r>
      <w:r>
        <w:rPr>
          <w:spacing w:val="-16"/>
        </w:rPr>
        <w:t> </w:t>
      </w:r>
      <w:r>
        <w:rPr/>
        <w:t>cắp</w:t>
      </w:r>
      <w:r>
        <w:rPr>
          <w:spacing w:val="-10"/>
        </w:rPr>
        <w:t> </w:t>
      </w:r>
      <w:r>
        <w:rPr/>
        <w:t>tài</w:t>
      </w:r>
      <w:r>
        <w:rPr>
          <w:spacing w:val="-10"/>
        </w:rPr>
        <w:t> </w:t>
      </w:r>
      <w:r>
        <w:rPr/>
        <w:t>sản”</w:t>
      </w:r>
      <w:r>
        <w:rPr>
          <w:spacing w:val="-11"/>
        </w:rPr>
        <w:t> </w:t>
      </w:r>
      <w:r>
        <w:rPr/>
        <w:t>mức</w:t>
      </w:r>
      <w:r>
        <w:rPr>
          <w:spacing w:val="-11"/>
        </w:rPr>
        <w:t> </w:t>
      </w:r>
      <w:r>
        <w:rPr/>
        <w:t>phạt</w:t>
      </w:r>
      <w:r>
        <w:rPr>
          <w:spacing w:val="-10"/>
        </w:rPr>
        <w:t> </w:t>
      </w:r>
      <w:r>
        <w:rPr/>
        <w:t>tiền</w:t>
      </w:r>
      <w:r>
        <w:rPr>
          <w:spacing w:val="-13"/>
        </w:rPr>
        <w:t> </w:t>
      </w:r>
      <w:r>
        <w:rPr/>
        <w:t>2.500.000đ,</w:t>
      </w:r>
      <w:r>
        <w:rPr>
          <w:spacing w:val="-12"/>
        </w:rPr>
        <w:t> </w:t>
      </w:r>
      <w:r>
        <w:rPr/>
        <w:t>chưa</w:t>
      </w:r>
      <w:r>
        <w:rPr>
          <w:spacing w:val="-11"/>
        </w:rPr>
        <w:t> </w:t>
      </w:r>
      <w:r>
        <w:rPr/>
        <w:t>chấp</w:t>
      </w:r>
      <w:r>
        <w:rPr>
          <w:spacing w:val="-10"/>
        </w:rPr>
        <w:t> </w:t>
      </w:r>
      <w:r>
        <w:rPr/>
        <w:t>hành việc nộp phạt; Bị bắt tạm giam từ ngày 12/10/2022 đến ngày 13/10/2022 được áp dụng biện pháp cấm</w:t>
      </w:r>
      <w:r>
        <w:rPr>
          <w:spacing w:val="-7"/>
        </w:rPr>
        <w:t> </w:t>
      </w:r>
      <w:r>
        <w:rPr/>
        <w:t>đi khỏi nơi cư</w:t>
      </w:r>
      <w:r>
        <w:rPr>
          <w:spacing w:val="-3"/>
        </w:rPr>
        <w:t> </w:t>
      </w:r>
      <w:r>
        <w:rPr/>
        <w:t>trú,</w:t>
      </w:r>
      <w:r>
        <w:rPr>
          <w:spacing w:val="-1"/>
        </w:rPr>
        <w:t> </w:t>
      </w:r>
      <w:r>
        <w:rPr/>
        <w:t>bị cáo tại ngoại -</w:t>
      </w:r>
      <w:r>
        <w:rPr>
          <w:spacing w:val="-1"/>
        </w:rPr>
        <w:t> </w:t>
      </w:r>
      <w:r>
        <w:rPr/>
        <w:t>Có mặt.</w:t>
      </w:r>
    </w:p>
    <w:p>
      <w:pPr>
        <w:pStyle w:val="ListParagraph"/>
        <w:numPr>
          <w:ilvl w:val="1"/>
          <w:numId w:val="1"/>
        </w:numPr>
        <w:tabs>
          <w:tab w:pos="975" w:val="left" w:leader="none"/>
        </w:tabs>
        <w:spacing w:line="240" w:lineRule="auto" w:before="120" w:after="0"/>
        <w:ind w:left="151" w:right="267" w:firstLine="659"/>
        <w:jc w:val="left"/>
        <w:rPr>
          <w:sz w:val="28"/>
        </w:rPr>
      </w:pPr>
      <w:r>
        <w:rPr>
          <w:i/>
          <w:sz w:val="28"/>
        </w:rPr>
        <w:t>Người</w:t>
      </w:r>
      <w:r>
        <w:rPr>
          <w:i/>
          <w:spacing w:val="-5"/>
          <w:sz w:val="28"/>
        </w:rPr>
        <w:t> </w:t>
      </w:r>
      <w:r>
        <w:rPr>
          <w:i/>
          <w:sz w:val="28"/>
        </w:rPr>
        <w:t>bào</w:t>
      </w:r>
      <w:r>
        <w:rPr>
          <w:i/>
          <w:spacing w:val="-1"/>
          <w:sz w:val="28"/>
        </w:rPr>
        <w:t> </w:t>
      </w:r>
      <w:r>
        <w:rPr>
          <w:i/>
          <w:sz w:val="28"/>
        </w:rPr>
        <w:t>chữa</w:t>
      </w:r>
      <w:r>
        <w:rPr>
          <w:i/>
          <w:spacing w:val="-1"/>
          <w:sz w:val="28"/>
        </w:rPr>
        <w:t> </w:t>
      </w:r>
      <w:r>
        <w:rPr>
          <w:i/>
          <w:sz w:val="28"/>
        </w:rPr>
        <w:t>cho</w:t>
      </w:r>
      <w:r>
        <w:rPr>
          <w:i/>
          <w:spacing w:val="-1"/>
          <w:sz w:val="28"/>
        </w:rPr>
        <w:t> </w:t>
      </w:r>
      <w:r>
        <w:rPr>
          <w:i/>
          <w:sz w:val="28"/>
        </w:rPr>
        <w:t>bị</w:t>
      </w:r>
      <w:r>
        <w:rPr>
          <w:i/>
          <w:spacing w:val="-1"/>
          <w:sz w:val="28"/>
        </w:rPr>
        <w:t> </w:t>
      </w:r>
      <w:r>
        <w:rPr>
          <w:i/>
          <w:sz w:val="28"/>
        </w:rPr>
        <w:t>cáo: </w:t>
      </w:r>
      <w:r>
        <w:rPr>
          <w:sz w:val="28"/>
        </w:rPr>
        <w:t>Ông</w:t>
      </w:r>
      <w:r>
        <w:rPr>
          <w:spacing w:val="-1"/>
          <w:sz w:val="28"/>
        </w:rPr>
        <w:t> </w:t>
      </w:r>
      <w:r>
        <w:rPr>
          <w:sz w:val="28"/>
        </w:rPr>
        <w:t>Y</w:t>
      </w:r>
      <w:r>
        <w:rPr>
          <w:spacing w:val="-4"/>
          <w:sz w:val="28"/>
        </w:rPr>
        <w:t> </w:t>
      </w:r>
      <w:r>
        <w:rPr>
          <w:sz w:val="28"/>
        </w:rPr>
        <w:t>L</w:t>
      </w:r>
      <w:r>
        <w:rPr>
          <w:spacing w:val="-4"/>
          <w:sz w:val="28"/>
        </w:rPr>
        <w:t> </w:t>
      </w:r>
      <w:r>
        <w:rPr>
          <w:sz w:val="28"/>
        </w:rPr>
        <w:t>và</w:t>
      </w:r>
      <w:r>
        <w:rPr>
          <w:spacing w:val="-4"/>
          <w:sz w:val="28"/>
        </w:rPr>
        <w:t> </w:t>
      </w:r>
      <w:r>
        <w:rPr>
          <w:sz w:val="28"/>
        </w:rPr>
        <w:t>bà</w:t>
      </w:r>
      <w:r>
        <w:rPr>
          <w:spacing w:val="-2"/>
          <w:sz w:val="28"/>
        </w:rPr>
        <w:t> </w:t>
      </w:r>
      <w:r>
        <w:rPr>
          <w:sz w:val="28"/>
        </w:rPr>
        <w:t>Vi</w:t>
      </w:r>
      <w:r>
        <w:rPr>
          <w:spacing w:val="-1"/>
          <w:sz w:val="28"/>
        </w:rPr>
        <w:t> </w:t>
      </w:r>
      <w:r>
        <w:rPr>
          <w:sz w:val="28"/>
        </w:rPr>
        <w:t>Thị</w:t>
      </w:r>
      <w:r>
        <w:rPr>
          <w:spacing w:val="-1"/>
          <w:sz w:val="28"/>
        </w:rPr>
        <w:t> </w:t>
      </w:r>
      <w:r>
        <w:rPr>
          <w:sz w:val="28"/>
        </w:rPr>
        <w:t>A</w:t>
      </w:r>
      <w:r>
        <w:rPr>
          <w:spacing w:val="-4"/>
          <w:sz w:val="28"/>
        </w:rPr>
        <w:t> </w:t>
      </w:r>
      <w:r>
        <w:rPr>
          <w:sz w:val="28"/>
        </w:rPr>
        <w:t>–</w:t>
      </w:r>
      <w:r>
        <w:rPr>
          <w:spacing w:val="-2"/>
          <w:sz w:val="28"/>
        </w:rPr>
        <w:t> </w:t>
      </w:r>
      <w:r>
        <w:rPr>
          <w:sz w:val="28"/>
        </w:rPr>
        <w:t>Trợ</w:t>
      </w:r>
      <w:r>
        <w:rPr>
          <w:spacing w:val="-2"/>
          <w:sz w:val="28"/>
        </w:rPr>
        <w:t> </w:t>
      </w:r>
      <w:r>
        <w:rPr>
          <w:sz w:val="28"/>
        </w:rPr>
        <w:t>giúp</w:t>
      </w:r>
      <w:r>
        <w:rPr>
          <w:spacing w:val="-5"/>
          <w:sz w:val="28"/>
        </w:rPr>
        <w:t> </w:t>
      </w:r>
      <w:r>
        <w:rPr>
          <w:sz w:val="28"/>
        </w:rPr>
        <w:t>viên</w:t>
      </w:r>
      <w:r>
        <w:rPr>
          <w:spacing w:val="-4"/>
          <w:sz w:val="28"/>
        </w:rPr>
        <w:t> </w:t>
      </w:r>
      <w:r>
        <w:rPr>
          <w:sz w:val="28"/>
        </w:rPr>
        <w:t>pháp lý thuộc Trung tâm trợ giúp pháp lý Nhà nước tỉnh Đắk Nông, bào chữa theo yêu cầu của bị cáo – có đơn xin xét xử vắng mặt.</w:t>
      </w:r>
    </w:p>
    <w:p>
      <w:pPr>
        <w:pStyle w:val="ListParagraph"/>
        <w:numPr>
          <w:ilvl w:val="1"/>
          <w:numId w:val="1"/>
        </w:numPr>
        <w:tabs>
          <w:tab w:pos="975" w:val="left" w:leader="none"/>
        </w:tabs>
        <w:spacing w:line="240" w:lineRule="auto" w:before="1" w:after="0"/>
        <w:ind w:left="811" w:right="3145" w:firstLine="0"/>
        <w:jc w:val="left"/>
        <w:rPr>
          <w:sz w:val="28"/>
        </w:rPr>
      </w:pPr>
      <w:r>
        <w:rPr>
          <w:i/>
          <w:sz w:val="28"/>
        </w:rPr>
        <w:t>Bị hại: </w:t>
      </w:r>
      <w:r>
        <w:rPr>
          <w:sz w:val="28"/>
        </w:rPr>
        <w:t>Chị Thị H, sinh năm 1997 – vắng mặt. Địa</w:t>
      </w:r>
      <w:r>
        <w:rPr>
          <w:spacing w:val="-4"/>
          <w:sz w:val="28"/>
        </w:rPr>
        <w:t> </w:t>
      </w:r>
      <w:r>
        <w:rPr>
          <w:sz w:val="28"/>
        </w:rPr>
        <w:t>chỉ:</w:t>
      </w:r>
      <w:r>
        <w:rPr>
          <w:spacing w:val="-3"/>
          <w:sz w:val="28"/>
        </w:rPr>
        <w:t> </w:t>
      </w:r>
      <w:r>
        <w:rPr>
          <w:sz w:val="28"/>
        </w:rPr>
        <w:t>Bon</w:t>
      </w:r>
      <w:r>
        <w:rPr>
          <w:spacing w:val="-3"/>
          <w:sz w:val="28"/>
        </w:rPr>
        <w:t> </w:t>
      </w:r>
      <w:r>
        <w:rPr>
          <w:sz w:val="28"/>
        </w:rPr>
        <w:t>B,</w:t>
      </w:r>
      <w:r>
        <w:rPr>
          <w:spacing w:val="-5"/>
          <w:sz w:val="28"/>
        </w:rPr>
        <w:t> </w:t>
      </w:r>
      <w:r>
        <w:rPr>
          <w:sz w:val="28"/>
        </w:rPr>
        <w:t>xã</w:t>
      </w:r>
      <w:r>
        <w:rPr>
          <w:spacing w:val="-4"/>
          <w:sz w:val="28"/>
        </w:rPr>
        <w:t> </w:t>
      </w:r>
      <w:r>
        <w:rPr>
          <w:sz w:val="28"/>
        </w:rPr>
        <w:t>QT,</w:t>
      </w:r>
      <w:r>
        <w:rPr>
          <w:spacing w:val="-5"/>
          <w:sz w:val="28"/>
        </w:rPr>
        <w:t> </w:t>
      </w:r>
      <w:r>
        <w:rPr>
          <w:sz w:val="28"/>
        </w:rPr>
        <w:t>huyện</w:t>
      </w:r>
      <w:r>
        <w:rPr>
          <w:spacing w:val="-3"/>
          <w:sz w:val="28"/>
        </w:rPr>
        <w:t> </w:t>
      </w:r>
      <w:r>
        <w:rPr>
          <w:sz w:val="28"/>
        </w:rPr>
        <w:t>TĐ,</w:t>
      </w:r>
      <w:r>
        <w:rPr>
          <w:spacing w:val="-5"/>
          <w:sz w:val="28"/>
        </w:rPr>
        <w:t> </w:t>
      </w:r>
      <w:r>
        <w:rPr>
          <w:sz w:val="28"/>
        </w:rPr>
        <w:t>tỉnh</w:t>
      </w:r>
      <w:r>
        <w:rPr>
          <w:spacing w:val="-3"/>
          <w:sz w:val="28"/>
        </w:rPr>
        <w:t> </w:t>
      </w:r>
      <w:r>
        <w:rPr>
          <w:sz w:val="28"/>
        </w:rPr>
        <w:t>Đắk</w:t>
      </w:r>
      <w:r>
        <w:rPr>
          <w:spacing w:val="-3"/>
          <w:sz w:val="28"/>
        </w:rPr>
        <w:t> </w:t>
      </w:r>
      <w:r>
        <w:rPr>
          <w:sz w:val="28"/>
        </w:rPr>
        <w:t>Nông.</w:t>
      </w:r>
    </w:p>
    <w:p>
      <w:pPr>
        <w:pStyle w:val="ListParagraph"/>
        <w:numPr>
          <w:ilvl w:val="1"/>
          <w:numId w:val="1"/>
        </w:numPr>
        <w:tabs>
          <w:tab w:pos="975" w:val="left" w:leader="none"/>
        </w:tabs>
        <w:spacing w:line="321" w:lineRule="exact" w:before="0" w:after="0"/>
        <w:ind w:left="974" w:right="0" w:hanging="164"/>
        <w:jc w:val="left"/>
        <w:rPr>
          <w:i/>
          <w:sz w:val="28"/>
        </w:rPr>
      </w:pPr>
      <w:r>
        <w:rPr>
          <w:i/>
          <w:sz w:val="28"/>
        </w:rPr>
        <w:t>Người</w:t>
      </w:r>
      <w:r>
        <w:rPr>
          <w:i/>
          <w:spacing w:val="-5"/>
          <w:sz w:val="28"/>
        </w:rPr>
        <w:t> </w:t>
      </w:r>
      <w:r>
        <w:rPr>
          <w:i/>
          <w:sz w:val="28"/>
        </w:rPr>
        <w:t>có</w:t>
      </w:r>
      <w:r>
        <w:rPr>
          <w:i/>
          <w:spacing w:val="-4"/>
          <w:sz w:val="28"/>
        </w:rPr>
        <w:t> </w:t>
      </w:r>
      <w:r>
        <w:rPr>
          <w:i/>
          <w:sz w:val="28"/>
        </w:rPr>
        <w:t>quyền</w:t>
      </w:r>
      <w:r>
        <w:rPr>
          <w:i/>
          <w:spacing w:val="-4"/>
          <w:sz w:val="28"/>
        </w:rPr>
        <w:t> </w:t>
      </w:r>
      <w:r>
        <w:rPr>
          <w:i/>
          <w:sz w:val="28"/>
        </w:rPr>
        <w:t>lợi,</w:t>
      </w:r>
      <w:r>
        <w:rPr>
          <w:i/>
          <w:spacing w:val="-5"/>
          <w:sz w:val="28"/>
        </w:rPr>
        <w:t> </w:t>
      </w:r>
      <w:r>
        <w:rPr>
          <w:i/>
          <w:sz w:val="28"/>
        </w:rPr>
        <w:t>nghĩa</w:t>
      </w:r>
      <w:r>
        <w:rPr>
          <w:i/>
          <w:spacing w:val="-2"/>
          <w:sz w:val="28"/>
        </w:rPr>
        <w:t> </w:t>
      </w:r>
      <w:r>
        <w:rPr>
          <w:i/>
          <w:sz w:val="28"/>
        </w:rPr>
        <w:t>vụ</w:t>
      </w:r>
      <w:r>
        <w:rPr>
          <w:i/>
          <w:spacing w:val="-1"/>
          <w:sz w:val="28"/>
        </w:rPr>
        <w:t> </w:t>
      </w:r>
      <w:r>
        <w:rPr>
          <w:i/>
          <w:sz w:val="28"/>
        </w:rPr>
        <w:t>liên</w:t>
      </w:r>
      <w:r>
        <w:rPr>
          <w:i/>
          <w:spacing w:val="-1"/>
          <w:sz w:val="28"/>
        </w:rPr>
        <w:t> </w:t>
      </w:r>
      <w:r>
        <w:rPr>
          <w:i/>
          <w:spacing w:val="-4"/>
          <w:sz w:val="28"/>
        </w:rPr>
        <w:t>quan:</w:t>
      </w:r>
    </w:p>
    <w:p>
      <w:pPr>
        <w:pStyle w:val="BodyText"/>
        <w:spacing w:before="0"/>
        <w:ind w:left="811" w:firstLine="0"/>
        <w:jc w:val="left"/>
      </w:pPr>
      <w:r>
        <w:rPr/>
        <w:t>Chị</w:t>
      </w:r>
      <w:r>
        <w:rPr>
          <w:spacing w:val="-2"/>
        </w:rPr>
        <w:t> </w:t>
      </w:r>
      <w:r>
        <w:rPr/>
        <w:t>Thị</w:t>
      </w:r>
      <w:r>
        <w:rPr>
          <w:spacing w:val="-1"/>
        </w:rPr>
        <w:t> </w:t>
      </w:r>
      <w:r>
        <w:rPr/>
        <w:t>N,</w:t>
      </w:r>
      <w:r>
        <w:rPr>
          <w:spacing w:val="-4"/>
        </w:rPr>
        <w:t> </w:t>
      </w:r>
      <w:r>
        <w:rPr/>
        <w:t>sinh</w:t>
      </w:r>
      <w:r>
        <w:rPr>
          <w:spacing w:val="-1"/>
        </w:rPr>
        <w:t> </w:t>
      </w:r>
      <w:r>
        <w:rPr/>
        <w:t>năm</w:t>
      </w:r>
      <w:r>
        <w:rPr>
          <w:spacing w:val="-6"/>
        </w:rPr>
        <w:t> </w:t>
      </w:r>
      <w:r>
        <w:rPr/>
        <w:t>1992</w:t>
      </w:r>
      <w:r>
        <w:rPr>
          <w:spacing w:val="-1"/>
        </w:rPr>
        <w:t> </w:t>
      </w:r>
      <w:r>
        <w:rPr/>
        <w:t>–</w:t>
      </w:r>
      <w:r>
        <w:rPr>
          <w:spacing w:val="-2"/>
        </w:rPr>
        <w:t> </w:t>
      </w:r>
      <w:r>
        <w:rPr/>
        <w:t>có</w:t>
      </w:r>
      <w:r>
        <w:rPr>
          <w:spacing w:val="-1"/>
        </w:rPr>
        <w:t> </w:t>
      </w:r>
      <w:r>
        <w:rPr>
          <w:spacing w:val="-4"/>
        </w:rPr>
        <w:t>mặt.</w:t>
      </w:r>
    </w:p>
    <w:p>
      <w:pPr>
        <w:spacing w:after="0"/>
        <w:jc w:val="left"/>
        <w:sectPr>
          <w:footerReference w:type="default" r:id="rId5"/>
          <w:type w:val="continuous"/>
          <w:pgSz w:w="12240" w:h="15840"/>
          <w:pgMar w:footer="466" w:header="0" w:top="880" w:bottom="660" w:left="1560" w:right="1040"/>
          <w:pgNumType w:start="1"/>
        </w:sectPr>
      </w:pPr>
    </w:p>
    <w:p>
      <w:pPr>
        <w:pStyle w:val="BodyText"/>
        <w:spacing w:before="73"/>
        <w:ind w:left="811" w:firstLine="0"/>
        <w:jc w:val="left"/>
      </w:pPr>
      <w:r>
        <w:rPr/>
        <w:t>Địa</w:t>
      </w:r>
      <w:r>
        <w:rPr>
          <w:spacing w:val="-3"/>
        </w:rPr>
        <w:t> </w:t>
      </w:r>
      <w:r>
        <w:rPr/>
        <w:t>chỉ:</w:t>
      </w:r>
      <w:r>
        <w:rPr>
          <w:spacing w:val="-1"/>
        </w:rPr>
        <w:t> </w:t>
      </w:r>
      <w:r>
        <w:rPr/>
        <w:t>Bon</w:t>
      </w:r>
      <w:r>
        <w:rPr>
          <w:spacing w:val="-1"/>
        </w:rPr>
        <w:t> </w:t>
      </w:r>
      <w:r>
        <w:rPr/>
        <w:t>BA,</w:t>
      </w:r>
      <w:r>
        <w:rPr>
          <w:spacing w:val="-3"/>
        </w:rPr>
        <w:t> </w:t>
      </w:r>
      <w:r>
        <w:rPr/>
        <w:t>xã</w:t>
      </w:r>
      <w:r>
        <w:rPr>
          <w:spacing w:val="-6"/>
        </w:rPr>
        <w:t> </w:t>
      </w:r>
      <w:r>
        <w:rPr/>
        <w:t>ĐT,</w:t>
      </w:r>
      <w:r>
        <w:rPr>
          <w:spacing w:val="-3"/>
        </w:rPr>
        <w:t> </w:t>
      </w:r>
      <w:r>
        <w:rPr/>
        <w:t>huyện</w:t>
      </w:r>
      <w:r>
        <w:rPr>
          <w:spacing w:val="-1"/>
        </w:rPr>
        <w:t> </w:t>
      </w:r>
      <w:r>
        <w:rPr/>
        <w:t>TĐ,</w:t>
      </w:r>
      <w:r>
        <w:rPr>
          <w:spacing w:val="-3"/>
        </w:rPr>
        <w:t> </w:t>
      </w:r>
      <w:r>
        <w:rPr/>
        <w:t>tỉnh</w:t>
      </w:r>
      <w:r>
        <w:rPr>
          <w:spacing w:val="-5"/>
        </w:rPr>
        <w:t> </w:t>
      </w:r>
      <w:r>
        <w:rPr/>
        <w:t>Đắk</w:t>
      </w:r>
      <w:r>
        <w:rPr>
          <w:spacing w:val="-1"/>
        </w:rPr>
        <w:t> </w:t>
      </w:r>
      <w:r>
        <w:rPr>
          <w:spacing w:val="-2"/>
        </w:rPr>
        <w:t>Nông.</w:t>
      </w:r>
    </w:p>
    <w:p>
      <w:pPr>
        <w:pStyle w:val="Heading1"/>
      </w:pPr>
      <w:r>
        <w:rPr/>
        <w:t>NỘI</w:t>
      </w:r>
      <w:r>
        <w:rPr>
          <w:spacing w:val="-3"/>
        </w:rPr>
        <w:t> </w:t>
      </w:r>
      <w:r>
        <w:rPr/>
        <w:t>DUNG</w:t>
      </w:r>
      <w:r>
        <w:rPr>
          <w:spacing w:val="-3"/>
        </w:rPr>
        <w:t> </w:t>
      </w:r>
      <w:r>
        <w:rPr/>
        <w:t>VỤ</w:t>
      </w:r>
      <w:r>
        <w:rPr>
          <w:spacing w:val="-4"/>
        </w:rPr>
        <w:t> </w:t>
      </w:r>
      <w:r>
        <w:rPr>
          <w:spacing w:val="-5"/>
        </w:rPr>
        <w:t>ÁN:</w:t>
      </w:r>
    </w:p>
    <w:p>
      <w:pPr>
        <w:spacing w:before="115"/>
        <w:ind w:left="151" w:right="150" w:firstLine="566"/>
        <w:jc w:val="both"/>
        <w:rPr>
          <w:i/>
          <w:sz w:val="28"/>
        </w:rPr>
      </w:pPr>
      <w:r>
        <w:rPr>
          <w:i/>
          <w:sz w:val="28"/>
        </w:rPr>
        <w:t>Theo</w:t>
      </w:r>
      <w:r>
        <w:rPr>
          <w:i/>
          <w:spacing w:val="26"/>
          <w:sz w:val="28"/>
        </w:rPr>
        <w:t> </w:t>
      </w:r>
      <w:r>
        <w:rPr>
          <w:i/>
          <w:sz w:val="28"/>
        </w:rPr>
        <w:t>các</w:t>
      </w:r>
      <w:r>
        <w:rPr>
          <w:i/>
          <w:spacing w:val="22"/>
          <w:sz w:val="28"/>
        </w:rPr>
        <w:t> </w:t>
      </w:r>
      <w:r>
        <w:rPr>
          <w:i/>
          <w:sz w:val="28"/>
        </w:rPr>
        <w:t>tài</w:t>
      </w:r>
      <w:r>
        <w:rPr>
          <w:i/>
          <w:spacing w:val="26"/>
          <w:sz w:val="28"/>
        </w:rPr>
        <w:t> </w:t>
      </w:r>
      <w:r>
        <w:rPr>
          <w:i/>
          <w:sz w:val="28"/>
        </w:rPr>
        <w:t>liệu</w:t>
      </w:r>
      <w:r>
        <w:rPr>
          <w:i/>
          <w:spacing w:val="28"/>
          <w:sz w:val="28"/>
        </w:rPr>
        <w:t> </w:t>
      </w:r>
      <w:r>
        <w:rPr>
          <w:i/>
          <w:sz w:val="28"/>
        </w:rPr>
        <w:t>có</w:t>
      </w:r>
      <w:r>
        <w:rPr>
          <w:i/>
          <w:spacing w:val="24"/>
          <w:sz w:val="28"/>
        </w:rPr>
        <w:t> </w:t>
      </w:r>
      <w:r>
        <w:rPr>
          <w:i/>
          <w:sz w:val="28"/>
        </w:rPr>
        <w:t>trong</w:t>
      </w:r>
      <w:r>
        <w:rPr>
          <w:i/>
          <w:spacing w:val="26"/>
          <w:sz w:val="28"/>
        </w:rPr>
        <w:t> </w:t>
      </w:r>
      <w:r>
        <w:rPr>
          <w:i/>
          <w:sz w:val="28"/>
        </w:rPr>
        <w:t>hồ</w:t>
      </w:r>
      <w:r>
        <w:rPr>
          <w:i/>
          <w:spacing w:val="24"/>
          <w:sz w:val="28"/>
        </w:rPr>
        <w:t> </w:t>
      </w:r>
      <w:r>
        <w:rPr>
          <w:i/>
          <w:sz w:val="28"/>
        </w:rPr>
        <w:t>sơ</w:t>
      </w:r>
      <w:r>
        <w:rPr>
          <w:i/>
          <w:spacing w:val="24"/>
          <w:sz w:val="28"/>
        </w:rPr>
        <w:t> </w:t>
      </w:r>
      <w:r>
        <w:rPr>
          <w:i/>
          <w:sz w:val="28"/>
        </w:rPr>
        <w:t>vụ</w:t>
      </w:r>
      <w:r>
        <w:rPr>
          <w:i/>
          <w:spacing w:val="26"/>
          <w:sz w:val="28"/>
        </w:rPr>
        <w:t> </w:t>
      </w:r>
      <w:r>
        <w:rPr>
          <w:i/>
          <w:sz w:val="28"/>
        </w:rPr>
        <w:t>án</w:t>
      </w:r>
      <w:r>
        <w:rPr>
          <w:i/>
          <w:spacing w:val="26"/>
          <w:sz w:val="28"/>
        </w:rPr>
        <w:t> </w:t>
      </w:r>
      <w:r>
        <w:rPr>
          <w:i/>
          <w:sz w:val="28"/>
        </w:rPr>
        <w:t>và</w:t>
      </w:r>
      <w:r>
        <w:rPr>
          <w:i/>
          <w:spacing w:val="26"/>
          <w:sz w:val="28"/>
        </w:rPr>
        <w:t> </w:t>
      </w:r>
      <w:r>
        <w:rPr>
          <w:i/>
          <w:sz w:val="28"/>
        </w:rPr>
        <w:t>diễn</w:t>
      </w:r>
      <w:r>
        <w:rPr>
          <w:i/>
          <w:spacing w:val="26"/>
          <w:sz w:val="28"/>
        </w:rPr>
        <w:t> </w:t>
      </w:r>
      <w:r>
        <w:rPr>
          <w:i/>
          <w:sz w:val="28"/>
        </w:rPr>
        <w:t>biến</w:t>
      </w:r>
      <w:r>
        <w:rPr>
          <w:i/>
          <w:spacing w:val="26"/>
          <w:sz w:val="28"/>
        </w:rPr>
        <w:t> </w:t>
      </w:r>
      <w:r>
        <w:rPr>
          <w:i/>
          <w:sz w:val="28"/>
        </w:rPr>
        <w:t>tại</w:t>
      </w:r>
      <w:r>
        <w:rPr>
          <w:i/>
          <w:spacing w:val="26"/>
          <w:sz w:val="28"/>
        </w:rPr>
        <w:t> </w:t>
      </w:r>
      <w:r>
        <w:rPr>
          <w:i/>
          <w:sz w:val="28"/>
        </w:rPr>
        <w:t>phiên</w:t>
      </w:r>
      <w:r>
        <w:rPr>
          <w:i/>
          <w:spacing w:val="26"/>
          <w:sz w:val="28"/>
        </w:rPr>
        <w:t> </w:t>
      </w:r>
      <w:r>
        <w:rPr>
          <w:i/>
          <w:sz w:val="28"/>
        </w:rPr>
        <w:t>tòa,</w:t>
      </w:r>
      <w:r>
        <w:rPr>
          <w:i/>
          <w:spacing w:val="22"/>
          <w:sz w:val="28"/>
        </w:rPr>
        <w:t> </w:t>
      </w:r>
      <w:r>
        <w:rPr>
          <w:i/>
          <w:sz w:val="28"/>
        </w:rPr>
        <w:t>nội</w:t>
      </w:r>
      <w:r>
        <w:rPr>
          <w:i/>
          <w:spacing w:val="24"/>
          <w:sz w:val="28"/>
        </w:rPr>
        <w:t> </w:t>
      </w:r>
      <w:r>
        <w:rPr>
          <w:i/>
          <w:sz w:val="28"/>
        </w:rPr>
        <w:t>dung</w:t>
      </w:r>
      <w:r>
        <w:rPr>
          <w:i/>
          <w:sz w:val="28"/>
        </w:rPr>
        <w:t> vụ án được tóm tắt như sau:</w:t>
      </w:r>
    </w:p>
    <w:p>
      <w:pPr>
        <w:pStyle w:val="BodyText"/>
        <w:spacing w:before="122"/>
        <w:ind w:right="122" w:firstLine="631"/>
      </w:pPr>
      <w:r>
        <w:rPr/>
        <w:t>Điểu Nh, sinh năm1986, trú tại bon BA, xã ĐT, huyện TĐ, tỉnh Đắk Nông là đối tượng có tiền sự về hành vi trộm cắp tài sản.</w:t>
      </w:r>
    </w:p>
    <w:p>
      <w:pPr>
        <w:pStyle w:val="BodyText"/>
        <w:spacing w:before="0"/>
        <w:ind w:right="123" w:firstLine="631"/>
      </w:pPr>
      <w:r>
        <w:rPr/>
        <w:t>Khoảng 08 giờ ngày 01/9/2022, Điểu Nh điều khiển xe mô tô, nhãn hiệu Yamaha, biển số 48B1- 074.90 đi từ nhà vào xã QT mục đích tìm gốc cây dâu gia đem</w:t>
      </w:r>
      <w:r>
        <w:rPr>
          <w:spacing w:val="-2"/>
        </w:rPr>
        <w:t> </w:t>
      </w:r>
      <w:r>
        <w:rPr/>
        <w:t>về bán nhưng do không tìm</w:t>
      </w:r>
      <w:r>
        <w:rPr>
          <w:spacing w:val="-2"/>
        </w:rPr>
        <w:t> </w:t>
      </w:r>
      <w:r>
        <w:rPr/>
        <w:t>được gốc cây nên đi xe dọc các tuyến đường. Đến khoảng 09 giờ cùng ngày, Điểu Nh ghé vào nhà chị Thị H tại Bon B, xã QT. Khi Điểu Nh đi vào nhà thì thấy có vài bé nhỏ đang chơi ngoài sân, trong nhà có một</w:t>
      </w:r>
      <w:r>
        <w:rPr>
          <w:spacing w:val="40"/>
        </w:rPr>
        <w:t> </w:t>
      </w:r>
      <w:r>
        <w:rPr/>
        <w:t>bé trai khoảng 11 đến 12 tuổi đang lau nhà, Điểu Nh nói chuyện với bé trai nhưng bé trai không để ý Điểu Nh. Quan sát xung quanh, Điểu Nh nhìn thấy trên ghế</w:t>
      </w:r>
      <w:r>
        <w:rPr>
          <w:spacing w:val="40"/>
        </w:rPr>
        <w:t> </w:t>
      </w:r>
      <w:r>
        <w:rPr/>
        <w:t>nhựa màu đỏ ở cạnh cửa sổ có 01 chiếc</w:t>
      </w:r>
      <w:r>
        <w:rPr>
          <w:spacing w:val="-1"/>
        </w:rPr>
        <w:t> </w:t>
      </w:r>
      <w:r>
        <w:rPr/>
        <w:t>điện thoại ViVo màu xanh không có người trông coi nên Điểu Nh đi lại gần cầm chiếc điện thoại bỏ vào túi quần rồi điều khiển xe đi về nhà tại xã ĐT sau đó tiếp tục điều khiển xe đến tiệm sửa chữa điện thoại ở thị trấn K, huyện ĐL để bẻ khóa điện thoại nhưng không bẻ được khóa nên Điểu Nh lấy lại điện thoại rồi lắp sim điện thoại của mình vào để dùng và đi về</w:t>
      </w:r>
      <w:r>
        <w:rPr>
          <w:spacing w:val="40"/>
        </w:rPr>
        <w:t> </w:t>
      </w:r>
      <w:r>
        <w:rPr/>
        <w:t>nhà. Khi đang trên đường đi về nhà thì Điểu Nh nhận được điện thoại của Điểu N1 (em</w:t>
      </w:r>
      <w:r>
        <w:rPr>
          <w:spacing w:val="-1"/>
        </w:rPr>
        <w:t> </w:t>
      </w:r>
      <w:r>
        <w:rPr/>
        <w:t>trai Điểu Nh), yêu cầu Điểu Nh mang điện thoại trả lại cho chị Thị H. Khoảng 18 giờ cùng ngày, Điểu Nh cầm điện thoại ViVo quay lại nhà của chị Thị H để trả lại điện thoại thì bị Công an xã QT mời làm việc, Điểu Nh đã thừa nhận hành vi trộm cắp tài sản của mình.</w:t>
      </w:r>
    </w:p>
    <w:p>
      <w:pPr>
        <w:pStyle w:val="BodyText"/>
        <w:spacing w:before="1"/>
        <w:ind w:right="123" w:firstLine="631"/>
      </w:pPr>
      <w:r>
        <w:rPr/>
        <w:t>Tại bản kết luận định giá tài sản số 24/KL- HĐĐGTS ngày 14/9/2022 của</w:t>
      </w:r>
      <w:r>
        <w:rPr>
          <w:spacing w:val="40"/>
        </w:rPr>
        <w:t> </w:t>
      </w:r>
      <w:r>
        <w:rPr/>
        <w:t>Hội đồng định giá tài sản trong tố tụng hình sự huyện Tuy Đức kết luận: 01 chiếc điện thoại di động nhãn hiệu ViVo, màu xanh, đã qua sử dụng có giá trị tại thời điểm định giá là 400.000 đồng.</w:t>
      </w:r>
    </w:p>
    <w:p>
      <w:pPr>
        <w:pStyle w:val="BodyText"/>
        <w:spacing w:before="119"/>
        <w:ind w:right="116"/>
      </w:pPr>
      <w:r>
        <w:rPr/>
        <w:t>Tại bản Cáo trạng số 53/CT-VKS ngày 04 tháng 11 năm</w:t>
      </w:r>
      <w:r>
        <w:rPr>
          <w:spacing w:val="-1"/>
        </w:rPr>
        <w:t> </w:t>
      </w:r>
      <w:r>
        <w:rPr/>
        <w:t>2022, Viện Kiểm</w:t>
      </w:r>
      <w:r>
        <w:rPr>
          <w:spacing w:val="-1"/>
        </w:rPr>
        <w:t> </w:t>
      </w:r>
      <w:r>
        <w:rPr/>
        <w:t>sát nhân dân huyện Tuy Đức đã truy tố bị cáo Điểu Nh về tội “Trộm cắp tài sản” quy định tại khoản 1 Điều 173 Bộ luật Hình sự.</w:t>
      </w:r>
    </w:p>
    <w:p>
      <w:pPr>
        <w:pStyle w:val="BodyText"/>
        <w:ind w:right="121"/>
      </w:pPr>
      <w:r>
        <w:rPr/>
        <w:t>Tại</w:t>
      </w:r>
      <w:r>
        <w:rPr>
          <w:spacing w:val="-5"/>
        </w:rPr>
        <w:t> </w:t>
      </w:r>
      <w:r>
        <w:rPr/>
        <w:t>phiên</w:t>
      </w:r>
      <w:r>
        <w:rPr>
          <w:spacing w:val="-7"/>
        </w:rPr>
        <w:t> </w:t>
      </w:r>
      <w:r>
        <w:rPr/>
        <w:t>toà,</w:t>
      </w:r>
      <w:r>
        <w:rPr>
          <w:spacing w:val="-9"/>
        </w:rPr>
        <w:t> </w:t>
      </w:r>
      <w:r>
        <w:rPr/>
        <w:t>đại</w:t>
      </w:r>
      <w:r>
        <w:rPr>
          <w:spacing w:val="-7"/>
        </w:rPr>
        <w:t> </w:t>
      </w:r>
      <w:r>
        <w:rPr/>
        <w:t>diện</w:t>
      </w:r>
      <w:r>
        <w:rPr>
          <w:spacing w:val="-4"/>
        </w:rPr>
        <w:t> </w:t>
      </w:r>
      <w:r>
        <w:rPr/>
        <w:t>Viện</w:t>
      </w:r>
      <w:r>
        <w:rPr>
          <w:spacing w:val="-7"/>
        </w:rPr>
        <w:t> </w:t>
      </w:r>
      <w:r>
        <w:rPr/>
        <w:t>kiểm</w:t>
      </w:r>
      <w:r>
        <w:rPr>
          <w:spacing w:val="-11"/>
        </w:rPr>
        <w:t> </w:t>
      </w:r>
      <w:r>
        <w:rPr/>
        <w:t>sát</w:t>
      </w:r>
      <w:r>
        <w:rPr>
          <w:spacing w:val="-5"/>
        </w:rPr>
        <w:t> </w:t>
      </w:r>
      <w:r>
        <w:rPr/>
        <w:t>nhân</w:t>
      </w:r>
      <w:r>
        <w:rPr>
          <w:spacing w:val="-7"/>
        </w:rPr>
        <w:t> </w:t>
      </w:r>
      <w:r>
        <w:rPr/>
        <w:t>dân</w:t>
      </w:r>
      <w:r>
        <w:rPr>
          <w:spacing w:val="-7"/>
        </w:rPr>
        <w:t> </w:t>
      </w:r>
      <w:r>
        <w:rPr/>
        <w:t>huyện</w:t>
      </w:r>
      <w:r>
        <w:rPr>
          <w:spacing w:val="-5"/>
        </w:rPr>
        <w:t> </w:t>
      </w:r>
      <w:r>
        <w:rPr/>
        <w:t>Tuy</w:t>
      </w:r>
      <w:r>
        <w:rPr>
          <w:spacing w:val="-9"/>
        </w:rPr>
        <w:t> </w:t>
      </w:r>
      <w:r>
        <w:rPr/>
        <w:t>Đức</w:t>
      </w:r>
      <w:r>
        <w:rPr>
          <w:spacing w:val="-6"/>
        </w:rPr>
        <w:t> </w:t>
      </w:r>
      <w:r>
        <w:rPr/>
        <w:t>vẫn</w:t>
      </w:r>
      <w:r>
        <w:rPr>
          <w:spacing w:val="-5"/>
        </w:rPr>
        <w:t> </w:t>
      </w:r>
      <w:r>
        <w:rPr/>
        <w:t>giữ</w:t>
      </w:r>
      <w:r>
        <w:rPr>
          <w:spacing w:val="-7"/>
        </w:rPr>
        <w:t> </w:t>
      </w:r>
      <w:r>
        <w:rPr/>
        <w:t>nguyên quyết</w:t>
      </w:r>
      <w:r>
        <w:rPr>
          <w:spacing w:val="-4"/>
        </w:rPr>
        <w:t> </w:t>
      </w:r>
      <w:r>
        <w:rPr/>
        <w:t>định</w:t>
      </w:r>
      <w:r>
        <w:rPr>
          <w:spacing w:val="-4"/>
        </w:rPr>
        <w:t> </w:t>
      </w:r>
      <w:r>
        <w:rPr/>
        <w:t>truy</w:t>
      </w:r>
      <w:r>
        <w:rPr>
          <w:spacing w:val="-8"/>
        </w:rPr>
        <w:t> </w:t>
      </w:r>
      <w:r>
        <w:rPr/>
        <w:t>tố</w:t>
      </w:r>
      <w:r>
        <w:rPr>
          <w:spacing w:val="-4"/>
        </w:rPr>
        <w:t> </w:t>
      </w:r>
      <w:r>
        <w:rPr/>
        <w:t>đối</w:t>
      </w:r>
      <w:r>
        <w:rPr>
          <w:spacing w:val="-7"/>
        </w:rPr>
        <w:t> </w:t>
      </w:r>
      <w:r>
        <w:rPr/>
        <w:t>với</w:t>
      </w:r>
      <w:r>
        <w:rPr>
          <w:spacing w:val="-7"/>
        </w:rPr>
        <w:t> </w:t>
      </w:r>
      <w:r>
        <w:rPr/>
        <w:t>bị</w:t>
      </w:r>
      <w:r>
        <w:rPr>
          <w:spacing w:val="-4"/>
        </w:rPr>
        <w:t> </w:t>
      </w:r>
      <w:r>
        <w:rPr/>
        <w:t>cáo.</w:t>
      </w:r>
      <w:r>
        <w:rPr>
          <w:spacing w:val="-6"/>
        </w:rPr>
        <w:t> </w:t>
      </w:r>
      <w:r>
        <w:rPr/>
        <w:t>Sau</w:t>
      </w:r>
      <w:r>
        <w:rPr>
          <w:spacing w:val="-4"/>
        </w:rPr>
        <w:t> </w:t>
      </w:r>
      <w:r>
        <w:rPr/>
        <w:t>khi</w:t>
      </w:r>
      <w:r>
        <w:rPr>
          <w:spacing w:val="-7"/>
        </w:rPr>
        <w:t> </w:t>
      </w:r>
      <w:r>
        <w:rPr/>
        <w:t>phân</w:t>
      </w:r>
      <w:r>
        <w:rPr>
          <w:spacing w:val="-4"/>
        </w:rPr>
        <w:t> </w:t>
      </w:r>
      <w:r>
        <w:rPr/>
        <w:t>tích</w:t>
      </w:r>
      <w:r>
        <w:rPr>
          <w:spacing w:val="-4"/>
        </w:rPr>
        <w:t> </w:t>
      </w:r>
      <w:r>
        <w:rPr/>
        <w:t>các</w:t>
      </w:r>
      <w:r>
        <w:rPr>
          <w:spacing w:val="-6"/>
        </w:rPr>
        <w:t> </w:t>
      </w:r>
      <w:r>
        <w:rPr/>
        <w:t>tình</w:t>
      </w:r>
      <w:r>
        <w:rPr>
          <w:spacing w:val="-7"/>
        </w:rPr>
        <w:t> </w:t>
      </w:r>
      <w:r>
        <w:rPr/>
        <w:t>tiết</w:t>
      </w:r>
      <w:r>
        <w:rPr>
          <w:spacing w:val="-4"/>
        </w:rPr>
        <w:t> </w:t>
      </w:r>
      <w:r>
        <w:rPr/>
        <w:t>tăng</w:t>
      </w:r>
      <w:r>
        <w:rPr>
          <w:spacing w:val="-7"/>
        </w:rPr>
        <w:t> </w:t>
      </w:r>
      <w:r>
        <w:rPr/>
        <w:t>nặng,</w:t>
      </w:r>
      <w:r>
        <w:rPr>
          <w:spacing w:val="-6"/>
        </w:rPr>
        <w:t> </w:t>
      </w:r>
      <w:r>
        <w:rPr/>
        <w:t>giảm</w:t>
      </w:r>
      <w:r>
        <w:rPr>
          <w:spacing w:val="-10"/>
        </w:rPr>
        <w:t> </w:t>
      </w:r>
      <w:r>
        <w:rPr/>
        <w:t>nhẹ trách nhiệm hình sự, đại diện Viện Kiểm sát đề nghị Hội đồng xét xử áp dụng: khoản 1 Điều 173; điểm</w:t>
      </w:r>
      <w:r>
        <w:rPr>
          <w:spacing w:val="-4"/>
        </w:rPr>
        <w:t> </w:t>
      </w:r>
      <w:r>
        <w:rPr/>
        <w:t>h, i, s khoản 1, khoản 2 Điều 51; Điều 38 Bộ luật Hình sự. Xử</w:t>
      </w:r>
      <w:r>
        <w:rPr>
          <w:spacing w:val="-6"/>
        </w:rPr>
        <w:t> </w:t>
      </w:r>
      <w:r>
        <w:rPr/>
        <w:t>phạt</w:t>
      </w:r>
      <w:r>
        <w:rPr>
          <w:spacing w:val="-6"/>
        </w:rPr>
        <w:t> </w:t>
      </w:r>
      <w:r>
        <w:rPr/>
        <w:t>bị</w:t>
      </w:r>
      <w:r>
        <w:rPr>
          <w:spacing w:val="-6"/>
        </w:rPr>
        <w:t> </w:t>
      </w:r>
      <w:r>
        <w:rPr/>
        <w:t>cáo</w:t>
      </w:r>
      <w:r>
        <w:rPr>
          <w:spacing w:val="-5"/>
        </w:rPr>
        <w:t> </w:t>
      </w:r>
      <w:r>
        <w:rPr/>
        <w:t>Điểu</w:t>
      </w:r>
      <w:r>
        <w:rPr>
          <w:spacing w:val="-8"/>
        </w:rPr>
        <w:t> </w:t>
      </w:r>
      <w:r>
        <w:rPr/>
        <w:t>Nh</w:t>
      </w:r>
      <w:r>
        <w:rPr>
          <w:spacing w:val="-2"/>
        </w:rPr>
        <w:t> </w:t>
      </w:r>
      <w:r>
        <w:rPr/>
        <w:t>mức</w:t>
      </w:r>
      <w:r>
        <w:rPr>
          <w:spacing w:val="-5"/>
        </w:rPr>
        <w:t> </w:t>
      </w:r>
      <w:r>
        <w:rPr/>
        <w:t>án</w:t>
      </w:r>
      <w:r>
        <w:rPr>
          <w:spacing w:val="-3"/>
        </w:rPr>
        <w:t> </w:t>
      </w:r>
      <w:r>
        <w:rPr/>
        <w:t>từ</w:t>
      </w:r>
      <w:r>
        <w:rPr>
          <w:spacing w:val="-8"/>
        </w:rPr>
        <w:t> </w:t>
      </w:r>
      <w:r>
        <w:rPr/>
        <w:t>06</w:t>
      </w:r>
      <w:r>
        <w:rPr>
          <w:spacing w:val="-6"/>
        </w:rPr>
        <w:t> </w:t>
      </w:r>
      <w:r>
        <w:rPr/>
        <w:t>đến</w:t>
      </w:r>
      <w:r>
        <w:rPr>
          <w:spacing w:val="-6"/>
        </w:rPr>
        <w:t> </w:t>
      </w:r>
      <w:r>
        <w:rPr/>
        <w:t>09</w:t>
      </w:r>
      <w:r>
        <w:rPr>
          <w:spacing w:val="-6"/>
        </w:rPr>
        <w:t> </w:t>
      </w:r>
      <w:r>
        <w:rPr/>
        <w:t>tháng</w:t>
      </w:r>
      <w:r>
        <w:rPr>
          <w:spacing w:val="-6"/>
        </w:rPr>
        <w:t> </w:t>
      </w:r>
      <w:r>
        <w:rPr/>
        <w:t>tù,</w:t>
      </w:r>
      <w:r>
        <w:rPr>
          <w:spacing w:val="-5"/>
        </w:rPr>
        <w:t> </w:t>
      </w:r>
      <w:r>
        <w:rPr/>
        <w:t>thời</w:t>
      </w:r>
      <w:r>
        <w:rPr>
          <w:spacing w:val="-6"/>
        </w:rPr>
        <w:t> </w:t>
      </w:r>
      <w:r>
        <w:rPr/>
        <w:t>hạn</w:t>
      </w:r>
      <w:r>
        <w:rPr>
          <w:spacing w:val="-6"/>
        </w:rPr>
        <w:t> </w:t>
      </w:r>
      <w:r>
        <w:rPr/>
        <w:t>chấp</w:t>
      </w:r>
      <w:r>
        <w:rPr>
          <w:spacing w:val="-6"/>
        </w:rPr>
        <w:t> </w:t>
      </w:r>
      <w:r>
        <w:rPr/>
        <w:t>hành</w:t>
      </w:r>
      <w:r>
        <w:rPr>
          <w:spacing w:val="-6"/>
        </w:rPr>
        <w:t> </w:t>
      </w:r>
      <w:r>
        <w:rPr/>
        <w:t>hình</w:t>
      </w:r>
      <w:r>
        <w:rPr>
          <w:spacing w:val="-6"/>
        </w:rPr>
        <w:t> </w:t>
      </w:r>
      <w:r>
        <w:rPr/>
        <w:t>phạt tù</w:t>
      </w:r>
      <w:r>
        <w:rPr>
          <w:spacing w:val="-1"/>
        </w:rPr>
        <w:t> </w:t>
      </w:r>
      <w:r>
        <w:rPr/>
        <w:t>tính</w:t>
      </w:r>
      <w:r>
        <w:rPr>
          <w:spacing w:val="-1"/>
        </w:rPr>
        <w:t> </w:t>
      </w:r>
      <w:r>
        <w:rPr/>
        <w:t>từ</w:t>
      </w:r>
      <w:r>
        <w:rPr>
          <w:spacing w:val="-3"/>
        </w:rPr>
        <w:t> </w:t>
      </w:r>
      <w:r>
        <w:rPr/>
        <w:t>ngày</w:t>
      </w:r>
      <w:r>
        <w:rPr>
          <w:spacing w:val="-5"/>
        </w:rPr>
        <w:t> </w:t>
      </w:r>
      <w:r>
        <w:rPr/>
        <w:t>bắt</w:t>
      </w:r>
      <w:r>
        <w:rPr>
          <w:spacing w:val="-1"/>
        </w:rPr>
        <w:t> </w:t>
      </w:r>
      <w:r>
        <w:rPr/>
        <w:t>thi</w:t>
      </w:r>
      <w:r>
        <w:rPr>
          <w:spacing w:val="-3"/>
        </w:rPr>
        <w:t> </w:t>
      </w:r>
      <w:r>
        <w:rPr/>
        <w:t>hành</w:t>
      </w:r>
      <w:r>
        <w:rPr>
          <w:spacing w:val="-1"/>
        </w:rPr>
        <w:t> </w:t>
      </w:r>
      <w:r>
        <w:rPr/>
        <w:t>án,</w:t>
      </w:r>
      <w:r>
        <w:rPr>
          <w:spacing w:val="-2"/>
        </w:rPr>
        <w:t> </w:t>
      </w:r>
      <w:r>
        <w:rPr/>
        <w:t>được</w:t>
      </w:r>
      <w:r>
        <w:rPr>
          <w:spacing w:val="-1"/>
        </w:rPr>
        <w:t> </w:t>
      </w:r>
      <w:r>
        <w:rPr/>
        <w:t>khấu</w:t>
      </w:r>
      <w:r>
        <w:rPr>
          <w:spacing w:val="-1"/>
        </w:rPr>
        <w:t> </w:t>
      </w:r>
      <w:r>
        <w:rPr/>
        <w:t>trừ</w:t>
      </w:r>
      <w:r>
        <w:rPr>
          <w:spacing w:val="-3"/>
        </w:rPr>
        <w:t> </w:t>
      </w:r>
      <w:r>
        <w:rPr/>
        <w:t>thời hạn</w:t>
      </w:r>
      <w:r>
        <w:rPr>
          <w:spacing w:val="-3"/>
        </w:rPr>
        <w:t> </w:t>
      </w:r>
      <w:r>
        <w:rPr/>
        <w:t>đã</w:t>
      </w:r>
      <w:r>
        <w:rPr>
          <w:spacing w:val="-2"/>
        </w:rPr>
        <w:t> </w:t>
      </w:r>
      <w:r>
        <w:rPr/>
        <w:t>bị</w:t>
      </w:r>
      <w:r>
        <w:rPr>
          <w:spacing w:val="-1"/>
        </w:rPr>
        <w:t> </w:t>
      </w:r>
      <w:r>
        <w:rPr/>
        <w:t>tạm</w:t>
      </w:r>
      <w:r>
        <w:rPr>
          <w:spacing w:val="-7"/>
        </w:rPr>
        <w:t> </w:t>
      </w:r>
      <w:r>
        <w:rPr/>
        <w:t>giam.</w:t>
      </w:r>
    </w:p>
    <w:p>
      <w:pPr>
        <w:pStyle w:val="BodyText"/>
        <w:ind w:right="120"/>
      </w:pPr>
      <w:r>
        <w:rPr>
          <w:i/>
        </w:rPr>
        <w:t>Về</w:t>
      </w:r>
      <w:r>
        <w:rPr>
          <w:i/>
          <w:spacing w:val="-3"/>
        </w:rPr>
        <w:t> </w:t>
      </w:r>
      <w:r>
        <w:rPr>
          <w:i/>
        </w:rPr>
        <w:t>vật</w:t>
      </w:r>
      <w:r>
        <w:rPr>
          <w:i/>
          <w:spacing w:val="-2"/>
        </w:rPr>
        <w:t> </w:t>
      </w:r>
      <w:r>
        <w:rPr>
          <w:i/>
        </w:rPr>
        <w:t>chứng</w:t>
      </w:r>
      <w:r>
        <w:rPr>
          <w:i/>
          <w:spacing w:val="-2"/>
        </w:rPr>
        <w:t> </w:t>
      </w:r>
      <w:r>
        <w:rPr>
          <w:i/>
        </w:rPr>
        <w:t>vụ</w:t>
      </w:r>
      <w:r>
        <w:rPr>
          <w:i/>
          <w:spacing w:val="-3"/>
        </w:rPr>
        <w:t> </w:t>
      </w:r>
      <w:r>
        <w:rPr>
          <w:i/>
        </w:rPr>
        <w:t>án:</w:t>
      </w:r>
      <w:r>
        <w:rPr>
          <w:i/>
          <w:spacing w:val="-8"/>
        </w:rPr>
        <w:t> </w:t>
      </w:r>
      <w:r>
        <w:rPr/>
        <w:t>Căn cứ</w:t>
      </w:r>
      <w:r>
        <w:rPr>
          <w:spacing w:val="-2"/>
        </w:rPr>
        <w:t> </w:t>
      </w:r>
      <w:r>
        <w:rPr/>
        <w:t>khoản 2 Điều</w:t>
      </w:r>
      <w:r>
        <w:rPr>
          <w:spacing w:val="-2"/>
        </w:rPr>
        <w:t> </w:t>
      </w:r>
      <w:r>
        <w:rPr/>
        <w:t>47 Bộ luật Hình sự;</w:t>
      </w:r>
      <w:r>
        <w:rPr>
          <w:spacing w:val="-1"/>
        </w:rPr>
        <w:t> </w:t>
      </w:r>
      <w:r>
        <w:rPr/>
        <w:t>điểm</w:t>
      </w:r>
      <w:r>
        <w:rPr>
          <w:spacing w:val="-6"/>
        </w:rPr>
        <w:t> </w:t>
      </w:r>
      <w:r>
        <w:rPr/>
        <w:t>b khoản 3 Điều 106 Bộ luật Tố tụng hình sự, chấp nhận việc Cơ quan Cảnh sát điều tra Công an</w:t>
      </w:r>
      <w:r>
        <w:rPr>
          <w:spacing w:val="-3"/>
        </w:rPr>
        <w:t> </w:t>
      </w:r>
      <w:r>
        <w:rPr/>
        <w:t>huyện</w:t>
      </w:r>
      <w:r>
        <w:rPr>
          <w:spacing w:val="-3"/>
        </w:rPr>
        <w:t> </w:t>
      </w:r>
      <w:r>
        <w:rPr/>
        <w:t>Tuy</w:t>
      </w:r>
      <w:r>
        <w:rPr>
          <w:spacing w:val="-5"/>
        </w:rPr>
        <w:t> </w:t>
      </w:r>
      <w:r>
        <w:rPr/>
        <w:t>Đức</w:t>
      </w:r>
      <w:r>
        <w:rPr>
          <w:spacing w:val="-2"/>
        </w:rPr>
        <w:t> </w:t>
      </w:r>
      <w:r>
        <w:rPr/>
        <w:t>đã</w:t>
      </w:r>
      <w:r>
        <w:rPr>
          <w:spacing w:val="-5"/>
        </w:rPr>
        <w:t> </w:t>
      </w:r>
      <w:r>
        <w:rPr/>
        <w:t>trả</w:t>
      </w:r>
      <w:r>
        <w:rPr>
          <w:spacing w:val="-5"/>
        </w:rPr>
        <w:t> </w:t>
      </w:r>
      <w:r>
        <w:rPr/>
        <w:t>lại</w:t>
      </w:r>
      <w:r>
        <w:rPr>
          <w:spacing w:val="-3"/>
        </w:rPr>
        <w:t> </w:t>
      </w:r>
      <w:r>
        <w:rPr/>
        <w:t>01</w:t>
      </w:r>
      <w:r>
        <w:rPr>
          <w:spacing w:val="-3"/>
        </w:rPr>
        <w:t> </w:t>
      </w:r>
      <w:r>
        <w:rPr/>
        <w:t>chiếc</w:t>
      </w:r>
      <w:r>
        <w:rPr>
          <w:spacing w:val="-5"/>
        </w:rPr>
        <w:t> </w:t>
      </w:r>
      <w:r>
        <w:rPr/>
        <w:t>điện</w:t>
      </w:r>
      <w:r>
        <w:rPr>
          <w:spacing w:val="-3"/>
        </w:rPr>
        <w:t> </w:t>
      </w:r>
      <w:r>
        <w:rPr/>
        <w:t>thoại</w:t>
      </w:r>
      <w:r>
        <w:rPr>
          <w:spacing w:val="-3"/>
        </w:rPr>
        <w:t> </w:t>
      </w:r>
      <w:r>
        <w:rPr/>
        <w:t>di</w:t>
      </w:r>
      <w:r>
        <w:rPr>
          <w:spacing w:val="-3"/>
        </w:rPr>
        <w:t> </w:t>
      </w:r>
      <w:r>
        <w:rPr/>
        <w:t>động</w:t>
      </w:r>
      <w:r>
        <w:rPr>
          <w:spacing w:val="-3"/>
        </w:rPr>
        <w:t> </w:t>
      </w:r>
      <w:r>
        <w:rPr/>
        <w:t>hiệu</w:t>
      </w:r>
      <w:r>
        <w:rPr>
          <w:spacing w:val="-3"/>
        </w:rPr>
        <w:t> </w:t>
      </w:r>
      <w:r>
        <w:rPr/>
        <w:t>ViVo</w:t>
      </w:r>
      <w:r>
        <w:rPr>
          <w:spacing w:val="-3"/>
        </w:rPr>
        <w:t> </w:t>
      </w:r>
      <w:r>
        <w:rPr/>
        <w:t>cho</w:t>
      </w:r>
      <w:r>
        <w:rPr>
          <w:spacing w:val="-1"/>
        </w:rPr>
        <w:t> </w:t>
      </w:r>
      <w:r>
        <w:rPr/>
        <w:t>chị</w:t>
      </w:r>
      <w:r>
        <w:rPr>
          <w:spacing w:val="-3"/>
        </w:rPr>
        <w:t> </w:t>
      </w:r>
      <w:r>
        <w:rPr/>
        <w:t>Thị</w:t>
      </w:r>
      <w:r>
        <w:rPr>
          <w:spacing w:val="-3"/>
        </w:rPr>
        <w:t> </w:t>
      </w:r>
      <w:r>
        <w:rPr/>
        <w:t>H</w:t>
      </w:r>
      <w:r>
        <w:rPr>
          <w:spacing w:val="-6"/>
        </w:rPr>
        <w:t> </w:t>
      </w:r>
      <w:r>
        <w:rPr/>
        <w:t>là chủ sở hữu hợp pháp.</w:t>
      </w:r>
    </w:p>
    <w:p>
      <w:pPr>
        <w:spacing w:after="0"/>
        <w:sectPr>
          <w:pgSz w:w="12240" w:h="15840"/>
          <w:pgMar w:header="0" w:footer="466" w:top="820" w:bottom="660" w:left="1560" w:right="1040"/>
        </w:sectPr>
      </w:pPr>
    </w:p>
    <w:p>
      <w:pPr>
        <w:spacing w:before="73"/>
        <w:ind w:left="151" w:right="132" w:firstLine="566"/>
        <w:jc w:val="both"/>
        <w:rPr>
          <w:sz w:val="28"/>
        </w:rPr>
      </w:pPr>
      <w:r>
        <w:rPr>
          <w:i/>
          <w:sz w:val="28"/>
        </w:rPr>
        <w:t>Về trách nhiệm dân sự: </w:t>
      </w:r>
      <w:r>
        <w:rPr>
          <w:sz w:val="28"/>
        </w:rPr>
        <w:t>Người bị hại không yêu cầu nên không đề cập giải </w:t>
      </w:r>
      <w:r>
        <w:rPr>
          <w:spacing w:val="-2"/>
          <w:sz w:val="28"/>
        </w:rPr>
        <w:t>quyết.</w:t>
      </w:r>
    </w:p>
    <w:p>
      <w:pPr>
        <w:pStyle w:val="BodyText"/>
        <w:spacing w:before="119"/>
        <w:ind w:right="125"/>
      </w:pPr>
      <w:r>
        <w:rPr>
          <w:color w:val="0000FF"/>
        </w:rPr>
        <w:t>Tại phiên toà bị cáo không bào chữa gì về hành vi phạm tội của mình mà chỉ xin Hội đồng xét xử xem xét giảm nhẹ hình phạt cho bị cáo.</w:t>
      </w:r>
    </w:p>
    <w:p>
      <w:pPr>
        <w:pStyle w:val="Heading1"/>
        <w:spacing w:before="127"/>
      </w:pPr>
      <w:r>
        <w:rPr>
          <w:color w:val="0000FF"/>
        </w:rPr>
        <w:t>NHẬN</w:t>
      </w:r>
      <w:r>
        <w:rPr>
          <w:color w:val="0000FF"/>
          <w:spacing w:val="-4"/>
        </w:rPr>
        <w:t> </w:t>
      </w:r>
      <w:r>
        <w:rPr>
          <w:color w:val="0000FF"/>
        </w:rPr>
        <w:t>ĐỊNH</w:t>
      </w:r>
      <w:r>
        <w:rPr>
          <w:color w:val="0000FF"/>
          <w:spacing w:val="-4"/>
        </w:rPr>
        <w:t> </w:t>
      </w:r>
      <w:r>
        <w:rPr>
          <w:color w:val="0000FF"/>
        </w:rPr>
        <w:t>CỦA</w:t>
      </w:r>
      <w:r>
        <w:rPr>
          <w:color w:val="0000FF"/>
          <w:spacing w:val="-3"/>
        </w:rPr>
        <w:t> </w:t>
      </w:r>
      <w:r>
        <w:rPr>
          <w:color w:val="0000FF"/>
        </w:rPr>
        <w:t>TÒA</w:t>
      </w:r>
      <w:r>
        <w:rPr>
          <w:color w:val="0000FF"/>
          <w:spacing w:val="-4"/>
        </w:rPr>
        <w:t> </w:t>
      </w:r>
      <w:r>
        <w:rPr>
          <w:color w:val="0000FF"/>
          <w:spacing w:val="-5"/>
        </w:rPr>
        <w:t>ÁN:</w:t>
      </w:r>
    </w:p>
    <w:p>
      <w:pPr>
        <w:spacing w:before="115"/>
        <w:ind w:left="151" w:right="136" w:firstLine="566"/>
        <w:jc w:val="both"/>
        <w:rPr>
          <w:i/>
          <w:sz w:val="28"/>
        </w:rPr>
      </w:pPr>
      <w:r>
        <w:rPr>
          <w:i/>
          <w:sz w:val="28"/>
        </w:rPr>
        <w:t>Trên cơ sở nội dung vụ án, căn cứ vào các tài liệu trong hồ sơ vụ án đã được</w:t>
      </w:r>
      <w:r>
        <w:rPr>
          <w:i/>
          <w:sz w:val="28"/>
        </w:rPr>
        <w:t> tranh tụng tại phiên tòa, Hội đồng xét xử nhận định như sau:</w:t>
      </w:r>
    </w:p>
    <w:p>
      <w:pPr>
        <w:pStyle w:val="ListParagraph"/>
        <w:numPr>
          <w:ilvl w:val="0"/>
          <w:numId w:val="2"/>
        </w:numPr>
        <w:tabs>
          <w:tab w:pos="1117" w:val="left" w:leader="none"/>
        </w:tabs>
        <w:spacing w:line="240" w:lineRule="auto" w:before="119" w:after="0"/>
        <w:ind w:left="151" w:right="131" w:firstLine="566"/>
        <w:jc w:val="both"/>
        <w:rPr>
          <w:color w:val="0000FF"/>
          <w:sz w:val="27"/>
        </w:rPr>
      </w:pPr>
      <w:r>
        <w:rPr>
          <w:sz w:val="28"/>
        </w:rPr>
        <w:t>Về hành vi, quyết định tố tụng của Cơ quan tiến hành tố tụng, người tiến hành tố tụng trong quá trình điều tra, truy tố đã thực hiện đúng thẩm quyền, trình tự, thủ tục quy định của Bộ luật Tố tụng hình sự. Quá trình điều tra và tại phiên</w:t>
      </w:r>
      <w:r>
        <w:rPr>
          <w:spacing w:val="40"/>
          <w:sz w:val="28"/>
        </w:rPr>
        <w:t> </w:t>
      </w:r>
      <w:r>
        <w:rPr>
          <w:sz w:val="28"/>
        </w:rPr>
        <w:t>tòa, bị cáo không có ý kiến và khiếu nại về hành vi, quyết định của Cơ quan tiến hành tố tụng, người tiến hành tố tụng. Do đó, các hành vi, quyết định của Cơ quan tiến hành tố tụng, người tiến hành tố tụng đã thực hiện đều hợp pháp.</w:t>
      </w:r>
    </w:p>
    <w:p>
      <w:pPr>
        <w:pStyle w:val="ListParagraph"/>
        <w:numPr>
          <w:ilvl w:val="0"/>
          <w:numId w:val="2"/>
        </w:numPr>
        <w:tabs>
          <w:tab w:pos="1100" w:val="left" w:leader="none"/>
        </w:tabs>
        <w:spacing w:line="240" w:lineRule="auto" w:before="121" w:after="0"/>
        <w:ind w:left="151" w:right="121" w:firstLine="539"/>
        <w:jc w:val="both"/>
        <w:rPr>
          <w:color w:val="0000FF"/>
          <w:sz w:val="28"/>
        </w:rPr>
      </w:pPr>
      <w:r>
        <w:rPr>
          <w:sz w:val="28"/>
        </w:rPr>
        <w:t>Lời khai của bị cáo tại phiên toà ngày</w:t>
      </w:r>
      <w:r>
        <w:rPr>
          <w:spacing w:val="-2"/>
          <w:sz w:val="28"/>
        </w:rPr>
        <w:t> </w:t>
      </w:r>
      <w:r>
        <w:rPr>
          <w:sz w:val="28"/>
        </w:rPr>
        <w:t>hôm</w:t>
      </w:r>
      <w:r>
        <w:rPr>
          <w:spacing w:val="-1"/>
          <w:sz w:val="28"/>
        </w:rPr>
        <w:t> </w:t>
      </w:r>
      <w:r>
        <w:rPr>
          <w:sz w:val="28"/>
        </w:rPr>
        <w:t>nay</w:t>
      </w:r>
      <w:r>
        <w:rPr>
          <w:spacing w:val="-2"/>
          <w:sz w:val="28"/>
        </w:rPr>
        <w:t> </w:t>
      </w:r>
      <w:r>
        <w:rPr>
          <w:sz w:val="28"/>
        </w:rPr>
        <w:t>phù hợp với lời khai của bị cáo</w:t>
      </w:r>
      <w:r>
        <w:rPr>
          <w:spacing w:val="-11"/>
          <w:sz w:val="28"/>
        </w:rPr>
        <w:t> </w:t>
      </w:r>
      <w:r>
        <w:rPr>
          <w:sz w:val="28"/>
        </w:rPr>
        <w:t>tại</w:t>
      </w:r>
      <w:r>
        <w:rPr>
          <w:spacing w:val="-10"/>
          <w:sz w:val="28"/>
        </w:rPr>
        <w:t> </w:t>
      </w:r>
      <w:r>
        <w:rPr>
          <w:sz w:val="28"/>
        </w:rPr>
        <w:t>Cơ</w:t>
      </w:r>
      <w:r>
        <w:rPr>
          <w:spacing w:val="-12"/>
          <w:sz w:val="28"/>
        </w:rPr>
        <w:t> </w:t>
      </w:r>
      <w:r>
        <w:rPr>
          <w:sz w:val="28"/>
        </w:rPr>
        <w:t>quan</w:t>
      </w:r>
      <w:r>
        <w:rPr>
          <w:spacing w:val="-11"/>
          <w:sz w:val="28"/>
        </w:rPr>
        <w:t> </w:t>
      </w:r>
      <w:r>
        <w:rPr>
          <w:sz w:val="28"/>
        </w:rPr>
        <w:t>điều</w:t>
      </w:r>
      <w:r>
        <w:rPr>
          <w:spacing w:val="-11"/>
          <w:sz w:val="28"/>
        </w:rPr>
        <w:t> </w:t>
      </w:r>
      <w:r>
        <w:rPr>
          <w:sz w:val="28"/>
        </w:rPr>
        <w:t>tra,</w:t>
      </w:r>
      <w:r>
        <w:rPr>
          <w:spacing w:val="-12"/>
          <w:sz w:val="28"/>
        </w:rPr>
        <w:t> </w:t>
      </w:r>
      <w:r>
        <w:rPr>
          <w:sz w:val="28"/>
        </w:rPr>
        <w:t>phù</w:t>
      </w:r>
      <w:r>
        <w:rPr>
          <w:spacing w:val="-11"/>
          <w:sz w:val="28"/>
        </w:rPr>
        <w:t> </w:t>
      </w:r>
      <w:r>
        <w:rPr>
          <w:sz w:val="28"/>
        </w:rPr>
        <w:t>hợp</w:t>
      </w:r>
      <w:r>
        <w:rPr>
          <w:spacing w:val="-11"/>
          <w:sz w:val="28"/>
        </w:rPr>
        <w:t> </w:t>
      </w:r>
      <w:r>
        <w:rPr>
          <w:sz w:val="28"/>
        </w:rPr>
        <w:t>với</w:t>
      </w:r>
      <w:r>
        <w:rPr>
          <w:spacing w:val="-10"/>
          <w:sz w:val="28"/>
        </w:rPr>
        <w:t> </w:t>
      </w:r>
      <w:r>
        <w:rPr>
          <w:sz w:val="28"/>
        </w:rPr>
        <w:t>các</w:t>
      </w:r>
      <w:r>
        <w:rPr>
          <w:spacing w:val="-12"/>
          <w:sz w:val="28"/>
        </w:rPr>
        <w:t> </w:t>
      </w:r>
      <w:r>
        <w:rPr>
          <w:sz w:val="28"/>
        </w:rPr>
        <w:t>tài</w:t>
      </w:r>
      <w:r>
        <w:rPr>
          <w:spacing w:val="-10"/>
          <w:sz w:val="28"/>
        </w:rPr>
        <w:t> </w:t>
      </w:r>
      <w:r>
        <w:rPr>
          <w:sz w:val="28"/>
        </w:rPr>
        <w:t>liệu</w:t>
      </w:r>
      <w:r>
        <w:rPr>
          <w:spacing w:val="-11"/>
          <w:sz w:val="28"/>
        </w:rPr>
        <w:t> </w:t>
      </w:r>
      <w:r>
        <w:rPr>
          <w:sz w:val="28"/>
        </w:rPr>
        <w:t>chứng</w:t>
      </w:r>
      <w:r>
        <w:rPr>
          <w:spacing w:val="-11"/>
          <w:sz w:val="28"/>
        </w:rPr>
        <w:t> </w:t>
      </w:r>
      <w:r>
        <w:rPr>
          <w:sz w:val="28"/>
        </w:rPr>
        <w:t>cứ</w:t>
      </w:r>
      <w:r>
        <w:rPr>
          <w:spacing w:val="-12"/>
          <w:sz w:val="28"/>
        </w:rPr>
        <w:t> </w:t>
      </w:r>
      <w:r>
        <w:rPr>
          <w:sz w:val="28"/>
        </w:rPr>
        <w:t>thu</w:t>
      </w:r>
      <w:r>
        <w:rPr>
          <w:spacing w:val="-11"/>
          <w:sz w:val="28"/>
        </w:rPr>
        <w:t> </w:t>
      </w:r>
      <w:r>
        <w:rPr>
          <w:sz w:val="28"/>
        </w:rPr>
        <w:t>thập</w:t>
      </w:r>
      <w:r>
        <w:rPr>
          <w:spacing w:val="-11"/>
          <w:sz w:val="28"/>
        </w:rPr>
        <w:t> </w:t>
      </w:r>
      <w:r>
        <w:rPr>
          <w:sz w:val="28"/>
        </w:rPr>
        <w:t>được</w:t>
      </w:r>
      <w:r>
        <w:rPr>
          <w:spacing w:val="-12"/>
          <w:sz w:val="28"/>
        </w:rPr>
        <w:t> </w:t>
      </w:r>
      <w:r>
        <w:rPr>
          <w:sz w:val="28"/>
        </w:rPr>
        <w:t>có</w:t>
      </w:r>
      <w:r>
        <w:rPr>
          <w:spacing w:val="-11"/>
          <w:sz w:val="28"/>
        </w:rPr>
        <w:t> </w:t>
      </w:r>
      <w:r>
        <w:rPr>
          <w:sz w:val="28"/>
        </w:rPr>
        <w:t>trong</w:t>
      </w:r>
      <w:r>
        <w:rPr>
          <w:spacing w:val="-11"/>
          <w:sz w:val="28"/>
        </w:rPr>
        <w:t> </w:t>
      </w:r>
      <w:r>
        <w:rPr>
          <w:sz w:val="28"/>
        </w:rPr>
        <w:t>hồ sơ</w:t>
      </w:r>
      <w:r>
        <w:rPr>
          <w:spacing w:val="-6"/>
          <w:sz w:val="28"/>
        </w:rPr>
        <w:t> </w:t>
      </w:r>
      <w:r>
        <w:rPr>
          <w:sz w:val="28"/>
        </w:rPr>
        <w:t>vụ</w:t>
      </w:r>
      <w:r>
        <w:rPr>
          <w:spacing w:val="-5"/>
          <w:sz w:val="28"/>
        </w:rPr>
        <w:t> </w:t>
      </w:r>
      <w:r>
        <w:rPr>
          <w:sz w:val="28"/>
        </w:rPr>
        <w:t>án</w:t>
      </w:r>
      <w:r>
        <w:rPr>
          <w:spacing w:val="-5"/>
          <w:sz w:val="28"/>
        </w:rPr>
        <w:t> </w:t>
      </w:r>
      <w:r>
        <w:rPr>
          <w:sz w:val="28"/>
        </w:rPr>
        <w:t>nên</w:t>
      </w:r>
      <w:r>
        <w:rPr>
          <w:spacing w:val="-5"/>
          <w:sz w:val="28"/>
        </w:rPr>
        <w:t> </w:t>
      </w:r>
      <w:r>
        <w:rPr>
          <w:sz w:val="28"/>
        </w:rPr>
        <w:t>có</w:t>
      </w:r>
      <w:r>
        <w:rPr>
          <w:spacing w:val="-5"/>
          <w:sz w:val="28"/>
        </w:rPr>
        <w:t> </w:t>
      </w:r>
      <w:r>
        <w:rPr>
          <w:sz w:val="28"/>
        </w:rPr>
        <w:t>đủ</w:t>
      </w:r>
      <w:r>
        <w:rPr>
          <w:spacing w:val="-5"/>
          <w:sz w:val="28"/>
        </w:rPr>
        <w:t> </w:t>
      </w:r>
      <w:r>
        <w:rPr>
          <w:sz w:val="28"/>
        </w:rPr>
        <w:t>căn</w:t>
      </w:r>
      <w:r>
        <w:rPr>
          <w:spacing w:val="-5"/>
          <w:sz w:val="28"/>
        </w:rPr>
        <w:t> </w:t>
      </w:r>
      <w:r>
        <w:rPr>
          <w:sz w:val="28"/>
        </w:rPr>
        <w:t>cứ</w:t>
      </w:r>
      <w:r>
        <w:rPr>
          <w:spacing w:val="-8"/>
          <w:sz w:val="28"/>
        </w:rPr>
        <w:t> </w:t>
      </w:r>
      <w:r>
        <w:rPr>
          <w:sz w:val="28"/>
        </w:rPr>
        <w:t>kết</w:t>
      </w:r>
      <w:r>
        <w:rPr>
          <w:spacing w:val="-5"/>
          <w:sz w:val="28"/>
        </w:rPr>
        <w:t> </w:t>
      </w:r>
      <w:r>
        <w:rPr>
          <w:sz w:val="28"/>
        </w:rPr>
        <w:t>luận:</w:t>
      </w:r>
      <w:r>
        <w:rPr>
          <w:spacing w:val="-8"/>
          <w:sz w:val="28"/>
        </w:rPr>
        <w:t> </w:t>
      </w:r>
      <w:r>
        <w:rPr>
          <w:sz w:val="28"/>
        </w:rPr>
        <w:t>Vào</w:t>
      </w:r>
      <w:r>
        <w:rPr>
          <w:spacing w:val="-2"/>
          <w:sz w:val="28"/>
        </w:rPr>
        <w:t> </w:t>
      </w:r>
      <w:r>
        <w:rPr>
          <w:sz w:val="28"/>
        </w:rPr>
        <w:t>khoảng</w:t>
      </w:r>
      <w:r>
        <w:rPr>
          <w:spacing w:val="40"/>
          <w:sz w:val="28"/>
        </w:rPr>
        <w:t> </w:t>
      </w:r>
      <w:r>
        <w:rPr>
          <w:sz w:val="28"/>
        </w:rPr>
        <w:t>09</w:t>
      </w:r>
      <w:r>
        <w:rPr>
          <w:spacing w:val="-1"/>
          <w:sz w:val="28"/>
        </w:rPr>
        <w:t> </w:t>
      </w:r>
      <w:r>
        <w:rPr>
          <w:sz w:val="28"/>
        </w:rPr>
        <w:t>giờ</w:t>
      </w:r>
      <w:r>
        <w:rPr>
          <w:spacing w:val="-4"/>
          <w:sz w:val="28"/>
        </w:rPr>
        <w:t> </w:t>
      </w:r>
      <w:r>
        <w:rPr>
          <w:sz w:val="28"/>
        </w:rPr>
        <w:t>ngày</w:t>
      </w:r>
      <w:r>
        <w:rPr>
          <w:spacing w:val="-6"/>
          <w:sz w:val="28"/>
        </w:rPr>
        <w:t> </w:t>
      </w:r>
      <w:r>
        <w:rPr>
          <w:sz w:val="28"/>
        </w:rPr>
        <w:t>01/9/2022,</w:t>
      </w:r>
      <w:r>
        <w:rPr>
          <w:spacing w:val="-3"/>
          <w:sz w:val="28"/>
        </w:rPr>
        <w:t> </w:t>
      </w:r>
      <w:r>
        <w:rPr>
          <w:sz w:val="28"/>
        </w:rPr>
        <w:t>tại</w:t>
      </w:r>
      <w:r>
        <w:rPr>
          <w:spacing w:val="-11"/>
          <w:sz w:val="28"/>
        </w:rPr>
        <w:t> </w:t>
      </w:r>
      <w:r>
        <w:rPr>
          <w:sz w:val="28"/>
        </w:rPr>
        <w:t>nhà</w:t>
      </w:r>
      <w:r>
        <w:rPr>
          <w:spacing w:val="-3"/>
          <w:sz w:val="28"/>
        </w:rPr>
        <w:t> </w:t>
      </w:r>
      <w:r>
        <w:rPr>
          <w:sz w:val="28"/>
        </w:rPr>
        <w:t>của chị Thị H thuộc Bon B, xã QT, huyện TĐ, tỉnh Đắk Nông, mặc dù mới bị xử phạt hành chính</w:t>
      </w:r>
      <w:r>
        <w:rPr>
          <w:spacing w:val="-1"/>
          <w:sz w:val="28"/>
        </w:rPr>
        <w:t> </w:t>
      </w:r>
      <w:r>
        <w:rPr>
          <w:sz w:val="28"/>
        </w:rPr>
        <w:t>về</w:t>
      </w:r>
      <w:r>
        <w:rPr>
          <w:spacing w:val="-2"/>
          <w:sz w:val="28"/>
        </w:rPr>
        <w:t> </w:t>
      </w:r>
      <w:r>
        <w:rPr>
          <w:sz w:val="28"/>
        </w:rPr>
        <w:t>hành</w:t>
      </w:r>
      <w:r>
        <w:rPr>
          <w:spacing w:val="-1"/>
          <w:sz w:val="28"/>
        </w:rPr>
        <w:t> </w:t>
      </w:r>
      <w:r>
        <w:rPr>
          <w:sz w:val="28"/>
        </w:rPr>
        <w:t>vi trộm</w:t>
      </w:r>
      <w:r>
        <w:rPr>
          <w:spacing w:val="-6"/>
          <w:sz w:val="28"/>
        </w:rPr>
        <w:t> </w:t>
      </w:r>
      <w:r>
        <w:rPr>
          <w:sz w:val="28"/>
        </w:rPr>
        <w:t>cắp tài</w:t>
      </w:r>
      <w:r>
        <w:rPr>
          <w:spacing w:val="-1"/>
          <w:sz w:val="28"/>
        </w:rPr>
        <w:t> </w:t>
      </w:r>
      <w:r>
        <w:rPr>
          <w:sz w:val="28"/>
        </w:rPr>
        <w:t>sản</w:t>
      </w:r>
      <w:r>
        <w:rPr>
          <w:spacing w:val="-1"/>
          <w:sz w:val="28"/>
        </w:rPr>
        <w:t> </w:t>
      </w:r>
      <w:r>
        <w:rPr>
          <w:sz w:val="28"/>
        </w:rPr>
        <w:t>nhưng Điểu Nh</w:t>
      </w:r>
      <w:r>
        <w:rPr>
          <w:spacing w:val="-1"/>
          <w:sz w:val="28"/>
        </w:rPr>
        <w:t> </w:t>
      </w:r>
      <w:r>
        <w:rPr>
          <w:sz w:val="28"/>
        </w:rPr>
        <w:t>tiếp</w:t>
      </w:r>
      <w:r>
        <w:rPr>
          <w:spacing w:val="-1"/>
          <w:sz w:val="28"/>
        </w:rPr>
        <w:t> </w:t>
      </w:r>
      <w:r>
        <w:rPr>
          <w:sz w:val="28"/>
        </w:rPr>
        <w:t>tục</w:t>
      </w:r>
      <w:r>
        <w:rPr>
          <w:spacing w:val="-1"/>
          <w:sz w:val="28"/>
        </w:rPr>
        <w:t> </w:t>
      </w:r>
      <w:r>
        <w:rPr>
          <w:sz w:val="28"/>
        </w:rPr>
        <w:t>có hành</w:t>
      </w:r>
      <w:r>
        <w:rPr>
          <w:spacing w:val="-1"/>
          <w:sz w:val="28"/>
        </w:rPr>
        <w:t> </w:t>
      </w:r>
      <w:r>
        <w:rPr>
          <w:sz w:val="28"/>
        </w:rPr>
        <w:t>vi</w:t>
      </w:r>
      <w:r>
        <w:rPr>
          <w:spacing w:val="-1"/>
          <w:sz w:val="28"/>
        </w:rPr>
        <w:t> </w:t>
      </w:r>
      <w:r>
        <w:rPr>
          <w:sz w:val="28"/>
        </w:rPr>
        <w:t>trộm</w:t>
      </w:r>
      <w:r>
        <w:rPr>
          <w:spacing w:val="-6"/>
          <w:sz w:val="28"/>
        </w:rPr>
        <w:t> </w:t>
      </w:r>
      <w:r>
        <w:rPr>
          <w:sz w:val="28"/>
        </w:rPr>
        <w:t>cắp của</w:t>
      </w:r>
      <w:r>
        <w:rPr>
          <w:spacing w:val="53"/>
          <w:sz w:val="28"/>
        </w:rPr>
        <w:t> </w:t>
      </w:r>
      <w:r>
        <w:rPr>
          <w:sz w:val="28"/>
        </w:rPr>
        <w:t>chị</w:t>
      </w:r>
      <w:r>
        <w:rPr>
          <w:spacing w:val="53"/>
          <w:sz w:val="28"/>
        </w:rPr>
        <w:t> </w:t>
      </w:r>
      <w:r>
        <w:rPr>
          <w:sz w:val="28"/>
        </w:rPr>
        <w:t>Thị</w:t>
      </w:r>
      <w:r>
        <w:rPr>
          <w:spacing w:val="53"/>
          <w:sz w:val="28"/>
        </w:rPr>
        <w:t> </w:t>
      </w:r>
      <w:r>
        <w:rPr>
          <w:sz w:val="28"/>
        </w:rPr>
        <w:t>H</w:t>
      </w:r>
      <w:r>
        <w:rPr>
          <w:spacing w:val="53"/>
          <w:sz w:val="28"/>
        </w:rPr>
        <w:t> </w:t>
      </w:r>
      <w:r>
        <w:rPr>
          <w:sz w:val="28"/>
        </w:rPr>
        <w:t>01</w:t>
      </w:r>
      <w:r>
        <w:rPr>
          <w:spacing w:val="54"/>
          <w:sz w:val="28"/>
        </w:rPr>
        <w:t> </w:t>
      </w:r>
      <w:r>
        <w:rPr>
          <w:sz w:val="28"/>
        </w:rPr>
        <w:t>điện</w:t>
      </w:r>
      <w:r>
        <w:rPr>
          <w:spacing w:val="53"/>
          <w:sz w:val="28"/>
        </w:rPr>
        <w:t> </w:t>
      </w:r>
      <w:r>
        <w:rPr>
          <w:sz w:val="28"/>
        </w:rPr>
        <w:t>thoại</w:t>
      </w:r>
      <w:r>
        <w:rPr>
          <w:spacing w:val="51"/>
          <w:sz w:val="28"/>
        </w:rPr>
        <w:t> </w:t>
      </w:r>
      <w:r>
        <w:rPr>
          <w:sz w:val="28"/>
        </w:rPr>
        <w:t>di</w:t>
      </w:r>
      <w:r>
        <w:rPr>
          <w:spacing w:val="53"/>
          <w:sz w:val="28"/>
        </w:rPr>
        <w:t> </w:t>
      </w:r>
      <w:r>
        <w:rPr>
          <w:sz w:val="28"/>
        </w:rPr>
        <w:t>động</w:t>
      </w:r>
      <w:r>
        <w:rPr>
          <w:spacing w:val="54"/>
          <w:sz w:val="28"/>
        </w:rPr>
        <w:t> </w:t>
      </w:r>
      <w:r>
        <w:rPr>
          <w:sz w:val="28"/>
        </w:rPr>
        <w:t>nhãn</w:t>
      </w:r>
      <w:r>
        <w:rPr>
          <w:spacing w:val="53"/>
          <w:sz w:val="28"/>
        </w:rPr>
        <w:t> </w:t>
      </w:r>
      <w:r>
        <w:rPr>
          <w:sz w:val="28"/>
        </w:rPr>
        <w:t>hiệu</w:t>
      </w:r>
      <w:r>
        <w:rPr>
          <w:spacing w:val="53"/>
          <w:sz w:val="28"/>
        </w:rPr>
        <w:t> </w:t>
      </w:r>
      <w:r>
        <w:rPr>
          <w:sz w:val="28"/>
        </w:rPr>
        <w:t>ViVo,</w:t>
      </w:r>
      <w:r>
        <w:rPr>
          <w:spacing w:val="51"/>
          <w:sz w:val="28"/>
        </w:rPr>
        <w:t> </w:t>
      </w:r>
      <w:r>
        <w:rPr>
          <w:sz w:val="28"/>
        </w:rPr>
        <w:t>màu</w:t>
      </w:r>
      <w:r>
        <w:rPr>
          <w:spacing w:val="56"/>
          <w:sz w:val="28"/>
        </w:rPr>
        <w:t> </w:t>
      </w:r>
      <w:r>
        <w:rPr>
          <w:sz w:val="28"/>
        </w:rPr>
        <w:t>xanh</w:t>
      </w:r>
      <w:r>
        <w:rPr>
          <w:spacing w:val="54"/>
          <w:sz w:val="28"/>
        </w:rPr>
        <w:t> </w:t>
      </w:r>
      <w:r>
        <w:rPr>
          <w:sz w:val="28"/>
        </w:rPr>
        <w:t>có</w:t>
      </w:r>
      <w:r>
        <w:rPr>
          <w:spacing w:val="53"/>
          <w:sz w:val="28"/>
        </w:rPr>
        <w:t> </w:t>
      </w:r>
      <w:r>
        <w:rPr>
          <w:sz w:val="28"/>
        </w:rPr>
        <w:t>giá</w:t>
      </w:r>
      <w:r>
        <w:rPr>
          <w:spacing w:val="52"/>
          <w:sz w:val="28"/>
        </w:rPr>
        <w:t> </w:t>
      </w:r>
      <w:r>
        <w:rPr>
          <w:sz w:val="28"/>
        </w:rPr>
        <w:t>trị</w:t>
      </w:r>
      <w:r>
        <w:rPr>
          <w:spacing w:val="53"/>
          <w:sz w:val="28"/>
        </w:rPr>
        <w:t> </w:t>
      </w:r>
      <w:r>
        <w:rPr>
          <w:sz w:val="28"/>
        </w:rPr>
        <w:t>là</w:t>
      </w:r>
    </w:p>
    <w:p>
      <w:pPr>
        <w:pStyle w:val="BodyText"/>
        <w:spacing w:before="0"/>
        <w:ind w:firstLine="0"/>
      </w:pPr>
      <w:r>
        <w:rPr/>
        <w:t>400.000</w:t>
      </w:r>
      <w:r>
        <w:rPr>
          <w:spacing w:val="-4"/>
        </w:rPr>
        <w:t> </w:t>
      </w:r>
      <w:r>
        <w:rPr/>
        <w:t>đồng</w:t>
      </w:r>
      <w:r>
        <w:rPr>
          <w:spacing w:val="-3"/>
        </w:rPr>
        <w:t> </w:t>
      </w:r>
      <w:r>
        <w:rPr/>
        <w:t>(bốn</w:t>
      </w:r>
      <w:r>
        <w:rPr>
          <w:spacing w:val="-6"/>
        </w:rPr>
        <w:t> </w:t>
      </w:r>
      <w:r>
        <w:rPr/>
        <w:t>trăm</w:t>
      </w:r>
      <w:r>
        <w:rPr>
          <w:spacing w:val="-8"/>
        </w:rPr>
        <w:t> </w:t>
      </w:r>
      <w:r>
        <w:rPr/>
        <w:t>nghìn</w:t>
      </w:r>
      <w:r>
        <w:rPr>
          <w:spacing w:val="-3"/>
        </w:rPr>
        <w:t> </w:t>
      </w:r>
      <w:r>
        <w:rPr>
          <w:spacing w:val="-2"/>
        </w:rPr>
        <w:t>đồng).</w:t>
      </w:r>
    </w:p>
    <w:p>
      <w:pPr>
        <w:pStyle w:val="BodyText"/>
        <w:spacing w:before="119"/>
        <w:ind w:right="126"/>
      </w:pPr>
      <w:r>
        <w:rPr/>
        <w:t>Viện Kiểm</w:t>
      </w:r>
      <w:r>
        <w:rPr>
          <w:spacing w:val="-2"/>
        </w:rPr>
        <w:t> </w:t>
      </w:r>
      <w:r>
        <w:rPr/>
        <w:t>sát nhân dân huyện Tuy</w:t>
      </w:r>
      <w:r>
        <w:rPr>
          <w:spacing w:val="-1"/>
        </w:rPr>
        <w:t> </w:t>
      </w:r>
      <w:r>
        <w:rPr/>
        <w:t>Đức truy</w:t>
      </w:r>
      <w:r>
        <w:rPr>
          <w:spacing w:val="-1"/>
        </w:rPr>
        <w:t> </w:t>
      </w:r>
      <w:r>
        <w:rPr/>
        <w:t>tố bị cáo Điểu Nh về “Trộm</w:t>
      </w:r>
      <w:r>
        <w:rPr>
          <w:spacing w:val="-2"/>
        </w:rPr>
        <w:t> </w:t>
      </w:r>
      <w:r>
        <w:rPr/>
        <w:t>cắp tài sản” quy định tại khoản 1 Điều 173 Bộ luật Hình sự là đúng người, đúng tội, đúng quy định của pháp luật.</w:t>
      </w:r>
    </w:p>
    <w:p>
      <w:pPr>
        <w:pStyle w:val="Heading1"/>
        <w:spacing w:before="127"/>
        <w:ind w:left="718" w:right="0"/>
        <w:jc w:val="both"/>
      </w:pPr>
      <w:r>
        <w:rPr/>
        <w:t>Điều</w:t>
      </w:r>
      <w:r>
        <w:rPr>
          <w:spacing w:val="-5"/>
        </w:rPr>
        <w:t> </w:t>
      </w:r>
      <w:r>
        <w:rPr/>
        <w:t>173</w:t>
      </w:r>
      <w:r>
        <w:rPr>
          <w:spacing w:val="-1"/>
        </w:rPr>
        <w:t> </w:t>
      </w:r>
      <w:r>
        <w:rPr/>
        <w:t>Bộ</w:t>
      </w:r>
      <w:r>
        <w:rPr>
          <w:spacing w:val="-5"/>
        </w:rPr>
        <w:t> </w:t>
      </w:r>
      <w:r>
        <w:rPr/>
        <w:t>luật</w:t>
      </w:r>
      <w:r>
        <w:rPr>
          <w:spacing w:val="-4"/>
        </w:rPr>
        <w:t> </w:t>
      </w:r>
      <w:r>
        <w:rPr/>
        <w:t>Hình</w:t>
      </w:r>
      <w:r>
        <w:rPr>
          <w:spacing w:val="-3"/>
        </w:rPr>
        <w:t> </w:t>
      </w:r>
      <w:r>
        <w:rPr/>
        <w:t>sự</w:t>
      </w:r>
      <w:r>
        <w:rPr>
          <w:spacing w:val="-3"/>
        </w:rPr>
        <w:t> </w:t>
      </w:r>
      <w:r>
        <w:rPr/>
        <w:t>quy</w:t>
      </w:r>
      <w:r>
        <w:rPr>
          <w:spacing w:val="-2"/>
        </w:rPr>
        <w:t> định:</w:t>
      </w:r>
    </w:p>
    <w:p>
      <w:pPr>
        <w:spacing w:before="115"/>
        <w:ind w:left="151" w:right="123" w:firstLine="566"/>
        <w:jc w:val="both"/>
        <w:rPr>
          <w:i/>
          <w:sz w:val="28"/>
        </w:rPr>
      </w:pPr>
      <w:r>
        <w:rPr>
          <w:i/>
          <w:sz w:val="28"/>
        </w:rPr>
        <w:t>“1. Người nào trộm cắp tài sản của người khác trị giá từ 2.000.000 đồng đến</w:t>
      </w:r>
      <w:r>
        <w:rPr>
          <w:i/>
          <w:sz w:val="28"/>
        </w:rPr>
        <w:t> dưới 50.000.000 đồng hoặc dưới 2.000.000 đồng nhưng thuộc một trong các trường hợp sau đây, thì bị phạt cải tạo không giam giữ đến 03 năm</w:t>
      </w:r>
      <w:r>
        <w:rPr>
          <w:i/>
          <w:spacing w:val="-1"/>
          <w:sz w:val="28"/>
        </w:rPr>
        <w:t> </w:t>
      </w:r>
      <w:r>
        <w:rPr>
          <w:i/>
          <w:sz w:val="28"/>
        </w:rPr>
        <w:t>hoặc phạt tù từ 06 tháng đến 03 năm.</w:t>
      </w:r>
    </w:p>
    <w:p>
      <w:pPr>
        <w:spacing w:before="118"/>
        <w:ind w:left="718" w:right="0" w:firstLine="0"/>
        <w:jc w:val="left"/>
        <w:rPr>
          <w:i/>
          <w:sz w:val="28"/>
        </w:rPr>
      </w:pPr>
      <w:r>
        <w:rPr>
          <w:i/>
          <w:w w:val="100"/>
          <w:sz w:val="28"/>
        </w:rPr>
        <w:t>…</w:t>
      </w:r>
    </w:p>
    <w:p>
      <w:pPr>
        <w:spacing w:before="122"/>
        <w:ind w:left="718" w:right="0" w:firstLine="0"/>
        <w:jc w:val="both"/>
        <w:rPr>
          <w:i/>
          <w:sz w:val="28"/>
        </w:rPr>
      </w:pPr>
      <w:r>
        <w:rPr>
          <w:i/>
          <w:sz w:val="28"/>
        </w:rPr>
        <w:t>2.</w:t>
      </w:r>
      <w:r>
        <w:rPr>
          <w:i/>
          <w:spacing w:val="-1"/>
          <w:sz w:val="28"/>
        </w:rPr>
        <w:t> </w:t>
      </w:r>
      <w:r>
        <w:rPr>
          <w:i/>
          <w:spacing w:val="-5"/>
          <w:sz w:val="28"/>
        </w:rPr>
        <w:t>…”</w:t>
      </w:r>
    </w:p>
    <w:p>
      <w:pPr>
        <w:pStyle w:val="ListParagraph"/>
        <w:numPr>
          <w:ilvl w:val="0"/>
          <w:numId w:val="2"/>
        </w:numPr>
        <w:tabs>
          <w:tab w:pos="1119" w:val="left" w:leader="none"/>
        </w:tabs>
        <w:spacing w:line="240" w:lineRule="auto" w:before="121" w:after="0"/>
        <w:ind w:left="151" w:right="123" w:firstLine="566"/>
        <w:jc w:val="both"/>
        <w:rPr>
          <w:color w:val="0000FF"/>
          <w:sz w:val="28"/>
        </w:rPr>
      </w:pPr>
      <w:r>
        <w:rPr>
          <w:sz w:val="28"/>
        </w:rPr>
        <w:t>Xét hành vi phạm tội của bị cáo là nguy hiểm</w:t>
      </w:r>
      <w:r>
        <w:rPr>
          <w:spacing w:val="-2"/>
          <w:sz w:val="28"/>
        </w:rPr>
        <w:t> </w:t>
      </w:r>
      <w:r>
        <w:rPr>
          <w:sz w:val="28"/>
        </w:rPr>
        <w:t>cho xã hội, đã trực tiếp xâm hại</w:t>
      </w:r>
      <w:r>
        <w:rPr>
          <w:spacing w:val="-1"/>
          <w:sz w:val="28"/>
        </w:rPr>
        <w:t> </w:t>
      </w:r>
      <w:r>
        <w:rPr>
          <w:sz w:val="28"/>
        </w:rPr>
        <w:t>đến tài sản của</w:t>
      </w:r>
      <w:r>
        <w:rPr>
          <w:spacing w:val="-1"/>
          <w:sz w:val="28"/>
        </w:rPr>
        <w:t> </w:t>
      </w:r>
      <w:r>
        <w:rPr>
          <w:sz w:val="28"/>
        </w:rPr>
        <w:t>người khác</w:t>
      </w:r>
      <w:r>
        <w:rPr>
          <w:spacing w:val="-1"/>
          <w:sz w:val="28"/>
        </w:rPr>
        <w:t> </w:t>
      </w:r>
      <w:r>
        <w:rPr>
          <w:sz w:val="28"/>
        </w:rPr>
        <w:t>được</w:t>
      </w:r>
      <w:r>
        <w:rPr>
          <w:spacing w:val="-1"/>
          <w:sz w:val="28"/>
        </w:rPr>
        <w:t> </w:t>
      </w:r>
      <w:r>
        <w:rPr>
          <w:sz w:val="28"/>
        </w:rPr>
        <w:t>pháp luật</w:t>
      </w:r>
      <w:r>
        <w:rPr>
          <w:spacing w:val="-1"/>
          <w:sz w:val="28"/>
        </w:rPr>
        <w:t> </w:t>
      </w:r>
      <w:r>
        <w:rPr>
          <w:sz w:val="28"/>
        </w:rPr>
        <w:t>bảo vệ, làm</w:t>
      </w:r>
      <w:r>
        <w:rPr>
          <w:spacing w:val="-3"/>
          <w:sz w:val="28"/>
        </w:rPr>
        <w:t> </w:t>
      </w:r>
      <w:r>
        <w:rPr>
          <w:sz w:val="28"/>
        </w:rPr>
        <w:t>ảnh hưởng</w:t>
      </w:r>
      <w:r>
        <w:rPr>
          <w:spacing w:val="-1"/>
          <w:sz w:val="28"/>
        </w:rPr>
        <w:t> </w:t>
      </w:r>
      <w:r>
        <w:rPr>
          <w:sz w:val="28"/>
        </w:rPr>
        <w:t>đến tình hình an ninh trật tự chung tại địa phương. Bị cáo nhận thức được hành vi của mình là vi phạm pháp luật nhưng cố ý thực hiện, thể hiện ý thức xem thường pháp luật. Để giáo dục bị cáo trở thành công dân tốt có ý thức chấp hành pháp luật cũng như răn đe phòng ngừa chung trong xã hội cần xử phạt bị cáo một mức hình phạt đủ</w:t>
      </w:r>
      <w:r>
        <w:rPr>
          <w:spacing w:val="40"/>
          <w:sz w:val="28"/>
        </w:rPr>
        <w:t> </w:t>
      </w:r>
      <w:r>
        <w:rPr>
          <w:sz w:val="28"/>
        </w:rPr>
        <w:t>nghiêm tương xứng với tính chất, mức độ hành vi phạm tội của bị cáo.</w:t>
      </w:r>
    </w:p>
    <w:p>
      <w:pPr>
        <w:spacing w:after="0" w:line="240" w:lineRule="auto"/>
        <w:jc w:val="both"/>
        <w:rPr>
          <w:sz w:val="28"/>
        </w:rPr>
        <w:sectPr>
          <w:pgSz w:w="12240" w:h="15840"/>
          <w:pgMar w:header="0" w:footer="466" w:top="820" w:bottom="660" w:left="1560" w:right="1040"/>
        </w:sectPr>
      </w:pPr>
    </w:p>
    <w:p>
      <w:pPr>
        <w:pStyle w:val="ListParagraph"/>
        <w:numPr>
          <w:ilvl w:val="0"/>
          <w:numId w:val="2"/>
        </w:numPr>
        <w:tabs>
          <w:tab w:pos="1112" w:val="left" w:leader="none"/>
        </w:tabs>
        <w:spacing w:line="240" w:lineRule="auto" w:before="73" w:after="0"/>
        <w:ind w:left="151" w:right="121" w:firstLine="566"/>
        <w:jc w:val="both"/>
        <w:rPr>
          <w:color w:val="0000FF"/>
          <w:sz w:val="27"/>
        </w:rPr>
      </w:pPr>
      <w:r>
        <w:rPr>
          <w:color w:val="0000FF"/>
          <w:sz w:val="28"/>
        </w:rPr>
        <w:t>Về tình tiết tăng nặng, giảm nhẹ trách nhiệm hình sự: Bị cáo phạm tội lần đầu và thuộc trường hợp ít nghiêm trọng; tại phiên tòa và trong quá trình điều tra, truy tố bị cáo đã </w:t>
      </w:r>
      <w:r>
        <w:rPr>
          <w:sz w:val="28"/>
        </w:rPr>
        <w:t>thành khẩn khai báo, ăn năn hối cải; phạm</w:t>
      </w:r>
      <w:r>
        <w:rPr>
          <w:spacing w:val="-1"/>
          <w:sz w:val="28"/>
        </w:rPr>
        <w:t> </w:t>
      </w:r>
      <w:r>
        <w:rPr>
          <w:sz w:val="28"/>
        </w:rPr>
        <w:t>tội nhưng gây thiệt hại không</w:t>
      </w:r>
      <w:r>
        <w:rPr>
          <w:spacing w:val="-8"/>
          <w:sz w:val="28"/>
        </w:rPr>
        <w:t> </w:t>
      </w:r>
      <w:r>
        <w:rPr>
          <w:sz w:val="28"/>
        </w:rPr>
        <w:t>lớn;</w:t>
      </w:r>
      <w:r>
        <w:rPr>
          <w:spacing w:val="-7"/>
          <w:sz w:val="28"/>
        </w:rPr>
        <w:t> </w:t>
      </w:r>
      <w:r>
        <w:rPr>
          <w:sz w:val="28"/>
        </w:rPr>
        <w:t>bị</w:t>
      </w:r>
      <w:r>
        <w:rPr>
          <w:spacing w:val="-7"/>
          <w:sz w:val="28"/>
        </w:rPr>
        <w:t> </w:t>
      </w:r>
      <w:r>
        <w:rPr>
          <w:sz w:val="28"/>
        </w:rPr>
        <w:t>cáo</w:t>
      </w:r>
      <w:r>
        <w:rPr>
          <w:spacing w:val="-7"/>
          <w:sz w:val="28"/>
        </w:rPr>
        <w:t> </w:t>
      </w:r>
      <w:r>
        <w:rPr>
          <w:sz w:val="28"/>
        </w:rPr>
        <w:t>là</w:t>
      </w:r>
      <w:r>
        <w:rPr>
          <w:spacing w:val="-9"/>
          <w:sz w:val="28"/>
        </w:rPr>
        <w:t> </w:t>
      </w:r>
      <w:r>
        <w:rPr>
          <w:sz w:val="28"/>
        </w:rPr>
        <w:t>người</w:t>
      </w:r>
      <w:r>
        <w:rPr>
          <w:spacing w:val="-7"/>
          <w:sz w:val="28"/>
        </w:rPr>
        <w:t> </w:t>
      </w:r>
      <w:r>
        <w:rPr>
          <w:sz w:val="28"/>
        </w:rPr>
        <w:t>dân</w:t>
      </w:r>
      <w:r>
        <w:rPr>
          <w:spacing w:val="-7"/>
          <w:sz w:val="28"/>
        </w:rPr>
        <w:t> </w:t>
      </w:r>
      <w:r>
        <w:rPr>
          <w:sz w:val="28"/>
        </w:rPr>
        <w:t>tộc</w:t>
      </w:r>
      <w:r>
        <w:rPr>
          <w:spacing w:val="-9"/>
          <w:sz w:val="28"/>
        </w:rPr>
        <w:t> </w:t>
      </w:r>
      <w:r>
        <w:rPr>
          <w:sz w:val="28"/>
        </w:rPr>
        <w:t>thiểu</w:t>
      </w:r>
      <w:r>
        <w:rPr>
          <w:spacing w:val="-7"/>
          <w:sz w:val="28"/>
        </w:rPr>
        <w:t> </w:t>
      </w:r>
      <w:r>
        <w:rPr>
          <w:sz w:val="28"/>
        </w:rPr>
        <w:t>số</w:t>
      </w:r>
      <w:r>
        <w:rPr>
          <w:spacing w:val="-8"/>
          <w:sz w:val="28"/>
        </w:rPr>
        <w:t> </w:t>
      </w:r>
      <w:r>
        <w:rPr>
          <w:sz w:val="28"/>
        </w:rPr>
        <w:t>trình</w:t>
      </w:r>
      <w:r>
        <w:rPr>
          <w:spacing w:val="-7"/>
          <w:sz w:val="28"/>
        </w:rPr>
        <w:t> </w:t>
      </w:r>
      <w:r>
        <w:rPr>
          <w:sz w:val="28"/>
        </w:rPr>
        <w:t>độ</w:t>
      </w:r>
      <w:r>
        <w:rPr>
          <w:spacing w:val="-7"/>
          <w:sz w:val="28"/>
        </w:rPr>
        <w:t> </w:t>
      </w:r>
      <w:r>
        <w:rPr>
          <w:sz w:val="28"/>
        </w:rPr>
        <w:t>nhận</w:t>
      </w:r>
      <w:r>
        <w:rPr>
          <w:spacing w:val="-7"/>
          <w:sz w:val="28"/>
        </w:rPr>
        <w:t> </w:t>
      </w:r>
      <w:r>
        <w:rPr>
          <w:sz w:val="28"/>
        </w:rPr>
        <w:t>thức</w:t>
      </w:r>
      <w:r>
        <w:rPr>
          <w:spacing w:val="-8"/>
          <w:sz w:val="28"/>
        </w:rPr>
        <w:t> </w:t>
      </w:r>
      <w:r>
        <w:rPr>
          <w:sz w:val="28"/>
        </w:rPr>
        <w:t>pháp</w:t>
      </w:r>
      <w:r>
        <w:rPr>
          <w:spacing w:val="-7"/>
          <w:sz w:val="28"/>
        </w:rPr>
        <w:t> </w:t>
      </w:r>
      <w:r>
        <w:rPr>
          <w:sz w:val="28"/>
        </w:rPr>
        <w:t>luật</w:t>
      </w:r>
      <w:r>
        <w:rPr>
          <w:spacing w:val="-7"/>
          <w:sz w:val="28"/>
        </w:rPr>
        <w:t> </w:t>
      </w:r>
      <w:r>
        <w:rPr>
          <w:sz w:val="28"/>
        </w:rPr>
        <w:t>có</w:t>
      </w:r>
      <w:r>
        <w:rPr>
          <w:spacing w:val="-7"/>
          <w:sz w:val="28"/>
        </w:rPr>
        <w:t> </w:t>
      </w:r>
      <w:r>
        <w:rPr>
          <w:sz w:val="28"/>
        </w:rPr>
        <w:t>phần</w:t>
      </w:r>
      <w:r>
        <w:rPr>
          <w:spacing w:val="-8"/>
          <w:sz w:val="28"/>
        </w:rPr>
        <w:t> </w:t>
      </w:r>
      <w:r>
        <w:rPr>
          <w:sz w:val="28"/>
        </w:rPr>
        <w:t>hạn chế, đây</w:t>
      </w:r>
      <w:r>
        <w:rPr>
          <w:spacing w:val="-2"/>
          <w:sz w:val="28"/>
        </w:rPr>
        <w:t> </w:t>
      </w:r>
      <w:r>
        <w:rPr>
          <w:sz w:val="28"/>
        </w:rPr>
        <w:t>là các</w:t>
      </w:r>
      <w:r>
        <w:rPr>
          <w:spacing w:val="-1"/>
          <w:sz w:val="28"/>
        </w:rPr>
        <w:t> </w:t>
      </w:r>
      <w:r>
        <w:rPr>
          <w:sz w:val="28"/>
        </w:rPr>
        <w:t>tình tiết giảm</w:t>
      </w:r>
      <w:r>
        <w:rPr>
          <w:spacing w:val="-4"/>
          <w:sz w:val="28"/>
        </w:rPr>
        <w:t> </w:t>
      </w:r>
      <w:r>
        <w:rPr>
          <w:sz w:val="28"/>
        </w:rPr>
        <w:t>nhẹ trách nhiệm</w:t>
      </w:r>
      <w:r>
        <w:rPr>
          <w:spacing w:val="-4"/>
          <w:sz w:val="28"/>
        </w:rPr>
        <w:t> </w:t>
      </w:r>
      <w:r>
        <w:rPr>
          <w:sz w:val="28"/>
        </w:rPr>
        <w:t>hình sự được</w:t>
      </w:r>
      <w:r>
        <w:rPr>
          <w:spacing w:val="-1"/>
          <w:sz w:val="28"/>
        </w:rPr>
        <w:t> </w:t>
      </w:r>
      <w:r>
        <w:rPr>
          <w:sz w:val="28"/>
        </w:rPr>
        <w:t>quy định tại điểm</w:t>
      </w:r>
      <w:r>
        <w:rPr>
          <w:spacing w:val="-4"/>
          <w:sz w:val="28"/>
        </w:rPr>
        <w:t> </w:t>
      </w:r>
      <w:r>
        <w:rPr>
          <w:sz w:val="28"/>
        </w:rPr>
        <w:t>h, i,</w:t>
      </w:r>
      <w:r>
        <w:rPr>
          <w:spacing w:val="-2"/>
          <w:sz w:val="28"/>
        </w:rPr>
        <w:t> </w:t>
      </w:r>
      <w:r>
        <w:rPr>
          <w:sz w:val="28"/>
        </w:rPr>
        <w:t>s khoản</w:t>
      </w:r>
      <w:r>
        <w:rPr>
          <w:spacing w:val="-4"/>
          <w:sz w:val="28"/>
        </w:rPr>
        <w:t> </w:t>
      </w:r>
      <w:r>
        <w:rPr>
          <w:sz w:val="28"/>
        </w:rPr>
        <w:t>1,</w:t>
      </w:r>
      <w:r>
        <w:rPr>
          <w:spacing w:val="-6"/>
          <w:sz w:val="28"/>
        </w:rPr>
        <w:t> </w:t>
      </w:r>
      <w:r>
        <w:rPr>
          <w:sz w:val="28"/>
        </w:rPr>
        <w:t>khoản</w:t>
      </w:r>
      <w:r>
        <w:rPr>
          <w:spacing w:val="-4"/>
          <w:sz w:val="28"/>
        </w:rPr>
        <w:t> </w:t>
      </w:r>
      <w:r>
        <w:rPr>
          <w:sz w:val="28"/>
        </w:rPr>
        <w:t>2</w:t>
      </w:r>
      <w:r>
        <w:rPr>
          <w:spacing w:val="-4"/>
          <w:sz w:val="28"/>
        </w:rPr>
        <w:t> </w:t>
      </w:r>
      <w:r>
        <w:rPr>
          <w:sz w:val="28"/>
        </w:rPr>
        <w:t>Điều</w:t>
      </w:r>
      <w:r>
        <w:rPr>
          <w:spacing w:val="-4"/>
          <w:sz w:val="28"/>
        </w:rPr>
        <w:t> </w:t>
      </w:r>
      <w:r>
        <w:rPr>
          <w:sz w:val="28"/>
        </w:rPr>
        <w:t>51</w:t>
      </w:r>
      <w:r>
        <w:rPr>
          <w:spacing w:val="-4"/>
          <w:sz w:val="28"/>
        </w:rPr>
        <w:t> </w:t>
      </w:r>
      <w:r>
        <w:rPr>
          <w:sz w:val="28"/>
        </w:rPr>
        <w:t>Bộ</w:t>
      </w:r>
      <w:r>
        <w:rPr>
          <w:spacing w:val="-4"/>
          <w:sz w:val="28"/>
        </w:rPr>
        <w:t> </w:t>
      </w:r>
      <w:r>
        <w:rPr>
          <w:sz w:val="28"/>
        </w:rPr>
        <w:t>luật</w:t>
      </w:r>
      <w:r>
        <w:rPr>
          <w:spacing w:val="-4"/>
          <w:sz w:val="28"/>
        </w:rPr>
        <w:t> </w:t>
      </w:r>
      <w:r>
        <w:rPr>
          <w:sz w:val="28"/>
        </w:rPr>
        <w:t>Hình</w:t>
      </w:r>
      <w:r>
        <w:rPr>
          <w:spacing w:val="-4"/>
          <w:sz w:val="28"/>
        </w:rPr>
        <w:t> </w:t>
      </w:r>
      <w:r>
        <w:rPr>
          <w:sz w:val="28"/>
        </w:rPr>
        <w:t>sự</w:t>
      </w:r>
      <w:r>
        <w:rPr>
          <w:spacing w:val="-7"/>
          <w:sz w:val="28"/>
        </w:rPr>
        <w:t> </w:t>
      </w:r>
      <w:r>
        <w:rPr>
          <w:sz w:val="28"/>
        </w:rPr>
        <w:t>cần</w:t>
      </w:r>
      <w:r>
        <w:rPr>
          <w:spacing w:val="-4"/>
          <w:sz w:val="28"/>
        </w:rPr>
        <w:t> </w:t>
      </w:r>
      <w:r>
        <w:rPr>
          <w:sz w:val="28"/>
        </w:rPr>
        <w:t>áp</w:t>
      </w:r>
      <w:r>
        <w:rPr>
          <w:spacing w:val="-4"/>
          <w:sz w:val="28"/>
        </w:rPr>
        <w:t> </w:t>
      </w:r>
      <w:r>
        <w:rPr>
          <w:sz w:val="28"/>
        </w:rPr>
        <w:t>dụng</w:t>
      </w:r>
      <w:r>
        <w:rPr>
          <w:spacing w:val="-4"/>
          <w:sz w:val="28"/>
        </w:rPr>
        <w:t> </w:t>
      </w:r>
      <w:r>
        <w:rPr>
          <w:sz w:val="28"/>
        </w:rPr>
        <w:t>khi</w:t>
      </w:r>
      <w:r>
        <w:rPr>
          <w:spacing w:val="-4"/>
          <w:sz w:val="28"/>
        </w:rPr>
        <w:t> </w:t>
      </w:r>
      <w:r>
        <w:rPr>
          <w:sz w:val="28"/>
        </w:rPr>
        <w:t>quyết</w:t>
      </w:r>
      <w:r>
        <w:rPr>
          <w:spacing w:val="-4"/>
          <w:sz w:val="28"/>
        </w:rPr>
        <w:t> </w:t>
      </w:r>
      <w:r>
        <w:rPr>
          <w:sz w:val="28"/>
        </w:rPr>
        <w:t>định</w:t>
      </w:r>
      <w:r>
        <w:rPr>
          <w:spacing w:val="-4"/>
          <w:sz w:val="28"/>
        </w:rPr>
        <w:t> </w:t>
      </w:r>
      <w:r>
        <w:rPr>
          <w:sz w:val="28"/>
        </w:rPr>
        <w:t>hình</w:t>
      </w:r>
      <w:r>
        <w:rPr>
          <w:spacing w:val="-4"/>
          <w:sz w:val="28"/>
        </w:rPr>
        <w:t> </w:t>
      </w:r>
      <w:r>
        <w:rPr>
          <w:sz w:val="28"/>
        </w:rPr>
        <w:t>phạt</w:t>
      </w:r>
      <w:r>
        <w:rPr>
          <w:spacing w:val="-4"/>
          <w:sz w:val="28"/>
        </w:rPr>
        <w:t> </w:t>
      </w:r>
      <w:r>
        <w:rPr>
          <w:sz w:val="28"/>
        </w:rPr>
        <w:t>đối với bị cáo để thể hiện sự khoan hồng của pháp luật.</w:t>
      </w:r>
    </w:p>
    <w:p>
      <w:pPr>
        <w:pStyle w:val="BodyText"/>
        <w:spacing w:before="120"/>
        <w:ind w:right="122"/>
      </w:pPr>
      <w:r>
        <w:rPr/>
        <w:t>Xét tính chất, mức độ hành vi phạm tội cũng như nhân thân của bị cáo, Hội đồng xét xử xét thấy cần thiết phải cách ly bị cáo ra khỏi xã hội một thời gian nhất định</w:t>
      </w:r>
      <w:r>
        <w:rPr>
          <w:spacing w:val="-1"/>
        </w:rPr>
        <w:t> </w:t>
      </w:r>
      <w:r>
        <w:rPr/>
        <w:t>mới đủ</w:t>
      </w:r>
      <w:r>
        <w:rPr>
          <w:spacing w:val="-1"/>
        </w:rPr>
        <w:t> </w:t>
      </w:r>
      <w:r>
        <w:rPr/>
        <w:t>tác</w:t>
      </w:r>
      <w:r>
        <w:rPr>
          <w:spacing w:val="-2"/>
        </w:rPr>
        <w:t> </w:t>
      </w:r>
      <w:r>
        <w:rPr/>
        <w:t>dụng</w:t>
      </w:r>
      <w:r>
        <w:rPr>
          <w:spacing w:val="-1"/>
        </w:rPr>
        <w:t> </w:t>
      </w:r>
      <w:r>
        <w:rPr/>
        <w:t>răn</w:t>
      </w:r>
      <w:r>
        <w:rPr>
          <w:spacing w:val="-1"/>
        </w:rPr>
        <w:t> </w:t>
      </w:r>
      <w:r>
        <w:rPr/>
        <w:t>đe,</w:t>
      </w:r>
      <w:r>
        <w:rPr>
          <w:spacing w:val="-2"/>
        </w:rPr>
        <w:t> </w:t>
      </w:r>
      <w:r>
        <w:rPr/>
        <w:t>giáo</w:t>
      </w:r>
      <w:r>
        <w:rPr>
          <w:spacing w:val="-1"/>
        </w:rPr>
        <w:t> </w:t>
      </w:r>
      <w:r>
        <w:rPr/>
        <w:t>dục</w:t>
      </w:r>
      <w:r>
        <w:rPr>
          <w:spacing w:val="-2"/>
        </w:rPr>
        <w:t> </w:t>
      </w:r>
      <w:r>
        <w:rPr/>
        <w:t>đối với bị cáo</w:t>
      </w:r>
      <w:r>
        <w:rPr>
          <w:spacing w:val="-3"/>
        </w:rPr>
        <w:t> </w:t>
      </w:r>
      <w:r>
        <w:rPr/>
        <w:t>và</w:t>
      </w:r>
      <w:r>
        <w:rPr>
          <w:spacing w:val="-2"/>
        </w:rPr>
        <w:t> </w:t>
      </w:r>
      <w:r>
        <w:rPr/>
        <w:t>phòng ngừa</w:t>
      </w:r>
      <w:r>
        <w:rPr>
          <w:spacing w:val="-2"/>
        </w:rPr>
        <w:t> </w:t>
      </w:r>
      <w:r>
        <w:rPr/>
        <w:t>chung.</w:t>
      </w:r>
    </w:p>
    <w:p>
      <w:pPr>
        <w:pStyle w:val="ListParagraph"/>
        <w:numPr>
          <w:ilvl w:val="0"/>
          <w:numId w:val="2"/>
        </w:numPr>
        <w:tabs>
          <w:tab w:pos="1114" w:val="left" w:leader="none"/>
        </w:tabs>
        <w:spacing w:line="240" w:lineRule="auto" w:before="121" w:after="0"/>
        <w:ind w:left="151" w:right="138" w:firstLine="566"/>
        <w:jc w:val="both"/>
        <w:rPr>
          <w:color w:val="0000FF"/>
          <w:sz w:val="27"/>
        </w:rPr>
      </w:pPr>
      <w:r>
        <w:rPr>
          <w:color w:val="0000FF"/>
          <w:sz w:val="28"/>
        </w:rPr>
        <w:t>Về hình phạt bổ sung: Xét thấy bị cáo có hoàn cảnh khó khăn, do đó Hội đồng xét xử không áp dụng hình phạt bổ sung là hình phạt tiền đối với bị cáo.</w:t>
      </w:r>
    </w:p>
    <w:p>
      <w:pPr>
        <w:pStyle w:val="ListParagraph"/>
        <w:numPr>
          <w:ilvl w:val="0"/>
          <w:numId w:val="2"/>
        </w:numPr>
        <w:tabs>
          <w:tab w:pos="1110" w:val="left" w:leader="none"/>
        </w:tabs>
        <w:spacing w:line="240" w:lineRule="auto" w:before="120" w:after="0"/>
        <w:ind w:left="151" w:right="103" w:firstLine="566"/>
        <w:jc w:val="both"/>
        <w:rPr>
          <w:color w:val="0000FF"/>
          <w:sz w:val="27"/>
        </w:rPr>
      </w:pPr>
      <w:r>
        <w:rPr>
          <w:color w:val="0000FF"/>
          <w:sz w:val="28"/>
        </w:rPr>
        <w:t>Xét đề nghị của vị đại diện Viện kiểm sát giữ quyền công tố Nhà nước tại phiên tòa là phù hợp cần chấp nhận.</w:t>
      </w:r>
    </w:p>
    <w:p>
      <w:pPr>
        <w:pStyle w:val="ListParagraph"/>
        <w:numPr>
          <w:ilvl w:val="0"/>
          <w:numId w:val="2"/>
        </w:numPr>
        <w:tabs>
          <w:tab w:pos="1086" w:val="left" w:leader="none"/>
        </w:tabs>
        <w:spacing w:line="240" w:lineRule="auto" w:before="119" w:after="0"/>
        <w:ind w:left="151" w:right="120" w:firstLine="566"/>
        <w:jc w:val="both"/>
        <w:rPr>
          <w:sz w:val="28"/>
        </w:rPr>
      </w:pPr>
      <w:r>
        <w:rPr>
          <w:sz w:val="28"/>
        </w:rPr>
        <w:t>Về</w:t>
      </w:r>
      <w:r>
        <w:rPr>
          <w:spacing w:val="-18"/>
          <w:sz w:val="28"/>
        </w:rPr>
        <w:t> </w:t>
      </w:r>
      <w:r>
        <w:rPr>
          <w:sz w:val="28"/>
        </w:rPr>
        <w:t>vật</w:t>
      </w:r>
      <w:r>
        <w:rPr>
          <w:spacing w:val="-17"/>
          <w:sz w:val="28"/>
        </w:rPr>
        <w:t> </w:t>
      </w:r>
      <w:r>
        <w:rPr>
          <w:sz w:val="28"/>
        </w:rPr>
        <w:t>chứng</w:t>
      </w:r>
      <w:r>
        <w:rPr>
          <w:spacing w:val="-18"/>
          <w:sz w:val="28"/>
        </w:rPr>
        <w:t> </w:t>
      </w:r>
      <w:r>
        <w:rPr>
          <w:sz w:val="28"/>
        </w:rPr>
        <w:t>vụ</w:t>
      </w:r>
      <w:r>
        <w:rPr>
          <w:spacing w:val="-17"/>
          <w:sz w:val="28"/>
        </w:rPr>
        <w:t> </w:t>
      </w:r>
      <w:r>
        <w:rPr>
          <w:sz w:val="28"/>
        </w:rPr>
        <w:t>án:</w:t>
      </w:r>
      <w:r>
        <w:rPr>
          <w:spacing w:val="-18"/>
          <w:sz w:val="28"/>
        </w:rPr>
        <w:t> </w:t>
      </w:r>
      <w:r>
        <w:rPr>
          <w:sz w:val="28"/>
        </w:rPr>
        <w:t>Căn</w:t>
      </w:r>
      <w:r>
        <w:rPr>
          <w:spacing w:val="-17"/>
          <w:sz w:val="28"/>
        </w:rPr>
        <w:t> </w:t>
      </w:r>
      <w:r>
        <w:rPr>
          <w:sz w:val="28"/>
        </w:rPr>
        <w:t>cứ</w:t>
      </w:r>
      <w:r>
        <w:rPr>
          <w:spacing w:val="-15"/>
          <w:sz w:val="28"/>
        </w:rPr>
        <w:t> </w:t>
      </w:r>
      <w:r>
        <w:rPr>
          <w:sz w:val="28"/>
        </w:rPr>
        <w:t>khoản</w:t>
      </w:r>
      <w:r>
        <w:rPr>
          <w:spacing w:val="-6"/>
          <w:sz w:val="28"/>
        </w:rPr>
        <w:t> </w:t>
      </w:r>
      <w:r>
        <w:rPr>
          <w:sz w:val="28"/>
        </w:rPr>
        <w:t>2</w:t>
      </w:r>
      <w:r>
        <w:rPr>
          <w:spacing w:val="-7"/>
          <w:sz w:val="28"/>
        </w:rPr>
        <w:t> </w:t>
      </w:r>
      <w:r>
        <w:rPr>
          <w:sz w:val="28"/>
        </w:rPr>
        <w:t>Điều</w:t>
      </w:r>
      <w:r>
        <w:rPr>
          <w:spacing w:val="-6"/>
          <w:sz w:val="28"/>
        </w:rPr>
        <w:t> </w:t>
      </w:r>
      <w:r>
        <w:rPr>
          <w:sz w:val="28"/>
        </w:rPr>
        <w:t>47</w:t>
      </w:r>
      <w:r>
        <w:rPr>
          <w:spacing w:val="-7"/>
          <w:sz w:val="28"/>
        </w:rPr>
        <w:t> </w:t>
      </w:r>
      <w:r>
        <w:rPr>
          <w:sz w:val="28"/>
        </w:rPr>
        <w:t>Bộ</w:t>
      </w:r>
      <w:r>
        <w:rPr>
          <w:spacing w:val="-7"/>
          <w:sz w:val="28"/>
        </w:rPr>
        <w:t> </w:t>
      </w:r>
      <w:r>
        <w:rPr>
          <w:sz w:val="28"/>
        </w:rPr>
        <w:t>luật</w:t>
      </w:r>
      <w:r>
        <w:rPr>
          <w:spacing w:val="-5"/>
          <w:sz w:val="28"/>
        </w:rPr>
        <w:t> </w:t>
      </w:r>
      <w:r>
        <w:rPr>
          <w:sz w:val="28"/>
        </w:rPr>
        <w:t>Hình</w:t>
      </w:r>
      <w:r>
        <w:rPr>
          <w:spacing w:val="-6"/>
          <w:sz w:val="28"/>
        </w:rPr>
        <w:t> </w:t>
      </w:r>
      <w:r>
        <w:rPr>
          <w:sz w:val="28"/>
        </w:rPr>
        <w:t>sự;</w:t>
      </w:r>
      <w:r>
        <w:rPr>
          <w:spacing w:val="-8"/>
          <w:sz w:val="28"/>
        </w:rPr>
        <w:t> </w:t>
      </w:r>
      <w:r>
        <w:rPr>
          <w:sz w:val="28"/>
        </w:rPr>
        <w:t>điểm</w:t>
      </w:r>
      <w:r>
        <w:rPr>
          <w:spacing w:val="-12"/>
          <w:sz w:val="28"/>
        </w:rPr>
        <w:t> </w:t>
      </w:r>
      <w:r>
        <w:rPr>
          <w:sz w:val="28"/>
        </w:rPr>
        <w:t>b</w:t>
      </w:r>
      <w:r>
        <w:rPr>
          <w:spacing w:val="-7"/>
          <w:sz w:val="28"/>
        </w:rPr>
        <w:t> </w:t>
      </w:r>
      <w:r>
        <w:rPr>
          <w:sz w:val="28"/>
        </w:rPr>
        <w:t>khoản 3 Điều</w:t>
      </w:r>
      <w:r>
        <w:rPr>
          <w:spacing w:val="-1"/>
          <w:sz w:val="28"/>
        </w:rPr>
        <w:t> </w:t>
      </w:r>
      <w:r>
        <w:rPr>
          <w:sz w:val="28"/>
        </w:rPr>
        <w:t>106 Bộ luật Tố tụng hình sự,</w:t>
      </w:r>
      <w:r>
        <w:rPr>
          <w:spacing w:val="-2"/>
          <w:sz w:val="28"/>
        </w:rPr>
        <w:t> </w:t>
      </w:r>
      <w:r>
        <w:rPr>
          <w:sz w:val="28"/>
        </w:rPr>
        <w:t>việc</w:t>
      </w:r>
      <w:r>
        <w:rPr>
          <w:spacing w:val="-5"/>
          <w:sz w:val="28"/>
        </w:rPr>
        <w:t> </w:t>
      </w:r>
      <w:r>
        <w:rPr>
          <w:sz w:val="28"/>
        </w:rPr>
        <w:t>Cơ</w:t>
      </w:r>
      <w:r>
        <w:rPr>
          <w:spacing w:val="-3"/>
          <w:sz w:val="28"/>
        </w:rPr>
        <w:t> </w:t>
      </w:r>
      <w:r>
        <w:rPr>
          <w:sz w:val="28"/>
        </w:rPr>
        <w:t>quan</w:t>
      </w:r>
      <w:r>
        <w:rPr>
          <w:spacing w:val="-2"/>
          <w:sz w:val="28"/>
        </w:rPr>
        <w:t> </w:t>
      </w:r>
      <w:r>
        <w:rPr>
          <w:sz w:val="28"/>
        </w:rPr>
        <w:t>Cảnh</w:t>
      </w:r>
      <w:r>
        <w:rPr>
          <w:spacing w:val="-4"/>
          <w:sz w:val="28"/>
        </w:rPr>
        <w:t> </w:t>
      </w:r>
      <w:r>
        <w:rPr>
          <w:sz w:val="28"/>
        </w:rPr>
        <w:t>sát</w:t>
      </w:r>
      <w:r>
        <w:rPr>
          <w:spacing w:val="-4"/>
          <w:sz w:val="28"/>
        </w:rPr>
        <w:t> </w:t>
      </w:r>
      <w:r>
        <w:rPr>
          <w:sz w:val="28"/>
        </w:rPr>
        <w:t>điều</w:t>
      </w:r>
      <w:r>
        <w:rPr>
          <w:spacing w:val="-2"/>
          <w:sz w:val="28"/>
        </w:rPr>
        <w:t> </w:t>
      </w:r>
      <w:r>
        <w:rPr>
          <w:sz w:val="28"/>
        </w:rPr>
        <w:t>tra</w:t>
      </w:r>
      <w:r>
        <w:rPr>
          <w:spacing w:val="-3"/>
          <w:sz w:val="28"/>
        </w:rPr>
        <w:t> </w:t>
      </w:r>
      <w:r>
        <w:rPr>
          <w:sz w:val="28"/>
        </w:rPr>
        <w:t>Công</w:t>
      </w:r>
      <w:r>
        <w:rPr>
          <w:spacing w:val="-2"/>
          <w:sz w:val="28"/>
        </w:rPr>
        <w:t> </w:t>
      </w:r>
      <w:r>
        <w:rPr>
          <w:sz w:val="28"/>
        </w:rPr>
        <w:t>an huyện Tuy Đức đã trả lại 01 chiếc điện thoại di động hiệu ViVo cho chị Thị H là chủ sở hữu hợp pháp là phù hợp, cần chấp nhận.</w:t>
      </w:r>
    </w:p>
    <w:p>
      <w:pPr>
        <w:pStyle w:val="BodyText"/>
        <w:ind w:right="125"/>
      </w:pPr>
      <w:r>
        <w:rPr/>
        <w:t>Đối với chiếc xe mô tô nhãn hiệu Yamaha biển kiểm soát 48B1 – 074.90 do Điểu Nh mượn của chị Thị N, chị Thị N không biết việc Điểu</w:t>
      </w:r>
      <w:r>
        <w:rPr>
          <w:spacing w:val="-2"/>
        </w:rPr>
        <w:t> </w:t>
      </w:r>
      <w:r>
        <w:rPr/>
        <w:t>Nh sử</w:t>
      </w:r>
      <w:r>
        <w:rPr>
          <w:spacing w:val="-2"/>
        </w:rPr>
        <w:t> </w:t>
      </w:r>
      <w:r>
        <w:rPr/>
        <w:t>dụng vào việc trộm cắp tài sản nên không xử lý đối với chiếc xe trên.</w:t>
      </w:r>
    </w:p>
    <w:p>
      <w:pPr>
        <w:pStyle w:val="ListParagraph"/>
        <w:numPr>
          <w:ilvl w:val="0"/>
          <w:numId w:val="2"/>
        </w:numPr>
        <w:tabs>
          <w:tab w:pos="1126" w:val="left" w:leader="none"/>
        </w:tabs>
        <w:spacing w:line="240" w:lineRule="auto" w:before="119" w:after="0"/>
        <w:ind w:left="151" w:right="124" w:firstLine="566"/>
        <w:jc w:val="left"/>
        <w:rPr>
          <w:sz w:val="28"/>
        </w:rPr>
      </w:pPr>
      <w:r>
        <w:rPr>
          <w:sz w:val="28"/>
        </w:rPr>
        <w:t>Về trách nhiệm dân sự: Người bị hại, người có quyền lợi và nghĩa vụ liên quan không yêu cầu nên không đặt ra giải quyết.</w:t>
      </w:r>
    </w:p>
    <w:p>
      <w:pPr>
        <w:pStyle w:val="ListParagraph"/>
        <w:numPr>
          <w:ilvl w:val="0"/>
          <w:numId w:val="2"/>
        </w:numPr>
        <w:tabs>
          <w:tab w:pos="1071" w:val="left" w:leader="none"/>
        </w:tabs>
        <w:spacing w:line="240" w:lineRule="auto" w:before="122" w:after="0"/>
        <w:ind w:left="1070" w:right="0" w:hanging="353"/>
        <w:jc w:val="left"/>
        <w:rPr>
          <w:color w:val="0000FF"/>
          <w:sz w:val="27"/>
        </w:rPr>
      </w:pPr>
      <w:r>
        <w:rPr>
          <w:color w:val="0000FF"/>
          <w:spacing w:val="-6"/>
          <w:sz w:val="28"/>
        </w:rPr>
        <w:t>Về</w:t>
      </w:r>
      <w:r>
        <w:rPr>
          <w:color w:val="0000FF"/>
          <w:spacing w:val="-17"/>
          <w:sz w:val="28"/>
        </w:rPr>
        <w:t> </w:t>
      </w:r>
      <w:r>
        <w:rPr>
          <w:color w:val="0000FF"/>
          <w:spacing w:val="-6"/>
          <w:sz w:val="28"/>
        </w:rPr>
        <w:t>án</w:t>
      </w:r>
      <w:r>
        <w:rPr>
          <w:color w:val="0000FF"/>
          <w:spacing w:val="-19"/>
          <w:sz w:val="28"/>
        </w:rPr>
        <w:t> </w:t>
      </w:r>
      <w:r>
        <w:rPr>
          <w:color w:val="0000FF"/>
          <w:spacing w:val="-6"/>
          <w:sz w:val="28"/>
        </w:rPr>
        <w:t>phí:</w:t>
      </w:r>
      <w:r>
        <w:rPr>
          <w:color w:val="0000FF"/>
          <w:spacing w:val="-16"/>
          <w:sz w:val="28"/>
        </w:rPr>
        <w:t> </w:t>
      </w:r>
      <w:r>
        <w:rPr>
          <w:color w:val="0000FF"/>
          <w:spacing w:val="-6"/>
          <w:sz w:val="28"/>
        </w:rPr>
        <w:t>Bị</w:t>
      </w:r>
      <w:r>
        <w:rPr>
          <w:color w:val="0000FF"/>
          <w:spacing w:val="-17"/>
          <w:sz w:val="28"/>
        </w:rPr>
        <w:t> </w:t>
      </w:r>
      <w:r>
        <w:rPr>
          <w:color w:val="0000FF"/>
          <w:spacing w:val="-6"/>
          <w:sz w:val="28"/>
        </w:rPr>
        <w:t>cáo</w:t>
      </w:r>
      <w:r>
        <w:rPr>
          <w:color w:val="0000FF"/>
          <w:spacing w:val="-15"/>
          <w:sz w:val="28"/>
        </w:rPr>
        <w:t> </w:t>
      </w:r>
      <w:r>
        <w:rPr>
          <w:color w:val="0000FF"/>
          <w:spacing w:val="-6"/>
          <w:sz w:val="28"/>
        </w:rPr>
        <w:t>phải</w:t>
      </w:r>
      <w:r>
        <w:rPr>
          <w:color w:val="0000FF"/>
          <w:spacing w:val="-17"/>
          <w:sz w:val="28"/>
        </w:rPr>
        <w:t> </w:t>
      </w:r>
      <w:r>
        <w:rPr>
          <w:color w:val="0000FF"/>
          <w:spacing w:val="-6"/>
          <w:sz w:val="28"/>
        </w:rPr>
        <w:t>chịu</w:t>
      </w:r>
      <w:r>
        <w:rPr>
          <w:color w:val="0000FF"/>
          <w:spacing w:val="-15"/>
          <w:sz w:val="28"/>
        </w:rPr>
        <w:t> </w:t>
      </w:r>
      <w:r>
        <w:rPr>
          <w:color w:val="0000FF"/>
          <w:spacing w:val="-6"/>
          <w:sz w:val="28"/>
        </w:rPr>
        <w:t>án</w:t>
      </w:r>
      <w:r>
        <w:rPr>
          <w:color w:val="0000FF"/>
          <w:spacing w:val="-16"/>
          <w:sz w:val="28"/>
        </w:rPr>
        <w:t> </w:t>
      </w:r>
      <w:r>
        <w:rPr>
          <w:color w:val="0000FF"/>
          <w:spacing w:val="-6"/>
          <w:sz w:val="28"/>
        </w:rPr>
        <w:t>phí</w:t>
      </w:r>
      <w:r>
        <w:rPr>
          <w:color w:val="0000FF"/>
          <w:spacing w:val="-15"/>
          <w:sz w:val="28"/>
        </w:rPr>
        <w:t> </w:t>
      </w:r>
      <w:r>
        <w:rPr>
          <w:color w:val="0000FF"/>
          <w:spacing w:val="-6"/>
          <w:sz w:val="28"/>
        </w:rPr>
        <w:t>hình</w:t>
      </w:r>
      <w:r>
        <w:rPr>
          <w:color w:val="0000FF"/>
          <w:spacing w:val="-16"/>
          <w:sz w:val="28"/>
        </w:rPr>
        <w:t> </w:t>
      </w:r>
      <w:r>
        <w:rPr>
          <w:color w:val="0000FF"/>
          <w:spacing w:val="-6"/>
          <w:sz w:val="28"/>
        </w:rPr>
        <w:t>sự</w:t>
      </w:r>
      <w:r>
        <w:rPr>
          <w:color w:val="0000FF"/>
          <w:spacing w:val="-19"/>
          <w:sz w:val="28"/>
        </w:rPr>
        <w:t> </w:t>
      </w:r>
      <w:r>
        <w:rPr>
          <w:color w:val="0000FF"/>
          <w:spacing w:val="-6"/>
          <w:sz w:val="28"/>
        </w:rPr>
        <w:t>sơ</w:t>
      </w:r>
      <w:r>
        <w:rPr>
          <w:color w:val="0000FF"/>
          <w:spacing w:val="-16"/>
          <w:sz w:val="28"/>
        </w:rPr>
        <w:t> </w:t>
      </w:r>
      <w:r>
        <w:rPr>
          <w:color w:val="0000FF"/>
          <w:spacing w:val="-6"/>
          <w:sz w:val="28"/>
        </w:rPr>
        <w:t>thẩm</w:t>
      </w:r>
      <w:r>
        <w:rPr>
          <w:color w:val="0000FF"/>
          <w:spacing w:val="-20"/>
          <w:sz w:val="28"/>
        </w:rPr>
        <w:t> </w:t>
      </w:r>
      <w:r>
        <w:rPr>
          <w:color w:val="0000FF"/>
          <w:spacing w:val="-6"/>
          <w:sz w:val="28"/>
        </w:rPr>
        <w:t>theo</w:t>
      </w:r>
      <w:r>
        <w:rPr>
          <w:color w:val="0000FF"/>
          <w:spacing w:val="-18"/>
          <w:sz w:val="28"/>
        </w:rPr>
        <w:t> </w:t>
      </w:r>
      <w:r>
        <w:rPr>
          <w:color w:val="0000FF"/>
          <w:spacing w:val="-6"/>
          <w:sz w:val="28"/>
        </w:rPr>
        <w:t>quy</w:t>
      </w:r>
      <w:r>
        <w:rPr>
          <w:color w:val="0000FF"/>
          <w:spacing w:val="-19"/>
          <w:sz w:val="28"/>
        </w:rPr>
        <w:t> </w:t>
      </w:r>
      <w:r>
        <w:rPr>
          <w:color w:val="0000FF"/>
          <w:spacing w:val="-6"/>
          <w:sz w:val="28"/>
        </w:rPr>
        <w:t>định</w:t>
      </w:r>
      <w:r>
        <w:rPr>
          <w:color w:val="0000FF"/>
          <w:spacing w:val="-15"/>
          <w:sz w:val="28"/>
        </w:rPr>
        <w:t> </w:t>
      </w:r>
      <w:r>
        <w:rPr>
          <w:color w:val="0000FF"/>
          <w:spacing w:val="-6"/>
          <w:sz w:val="28"/>
        </w:rPr>
        <w:t>của</w:t>
      </w:r>
      <w:r>
        <w:rPr>
          <w:color w:val="0000FF"/>
          <w:spacing w:val="-17"/>
          <w:sz w:val="28"/>
        </w:rPr>
        <w:t> </w:t>
      </w:r>
      <w:r>
        <w:rPr>
          <w:color w:val="0000FF"/>
          <w:spacing w:val="-6"/>
          <w:sz w:val="28"/>
        </w:rPr>
        <w:t>pháp</w:t>
      </w:r>
      <w:r>
        <w:rPr>
          <w:color w:val="0000FF"/>
          <w:spacing w:val="-15"/>
          <w:sz w:val="28"/>
        </w:rPr>
        <w:t> </w:t>
      </w:r>
      <w:r>
        <w:rPr>
          <w:color w:val="0000FF"/>
          <w:spacing w:val="-6"/>
          <w:sz w:val="28"/>
        </w:rPr>
        <w:t>luật.</w:t>
      </w:r>
    </w:p>
    <w:p>
      <w:pPr>
        <w:pStyle w:val="ListParagraph"/>
        <w:numPr>
          <w:ilvl w:val="0"/>
          <w:numId w:val="2"/>
        </w:numPr>
        <w:tabs>
          <w:tab w:pos="1273" w:val="left" w:leader="none"/>
        </w:tabs>
        <w:spacing w:line="240" w:lineRule="auto" w:before="120" w:after="0"/>
        <w:ind w:left="151" w:right="126" w:firstLine="566"/>
        <w:jc w:val="left"/>
        <w:rPr>
          <w:color w:val="0000FF"/>
          <w:sz w:val="27"/>
        </w:rPr>
      </w:pPr>
      <w:r>
        <w:rPr>
          <w:sz w:val="28"/>
        </w:rPr>
        <w:t>Về</w:t>
      </w:r>
      <w:r>
        <w:rPr>
          <w:spacing w:val="32"/>
          <w:sz w:val="28"/>
        </w:rPr>
        <w:t> </w:t>
      </w:r>
      <w:r>
        <w:rPr>
          <w:sz w:val="28"/>
        </w:rPr>
        <w:t>quyền</w:t>
      </w:r>
      <w:r>
        <w:rPr>
          <w:spacing w:val="33"/>
          <w:sz w:val="28"/>
        </w:rPr>
        <w:t> </w:t>
      </w:r>
      <w:r>
        <w:rPr>
          <w:sz w:val="28"/>
        </w:rPr>
        <w:t>kháng</w:t>
      </w:r>
      <w:r>
        <w:rPr>
          <w:spacing w:val="33"/>
          <w:sz w:val="28"/>
        </w:rPr>
        <w:t> </w:t>
      </w:r>
      <w:r>
        <w:rPr>
          <w:sz w:val="28"/>
        </w:rPr>
        <w:t>cáo:</w:t>
      </w:r>
      <w:r>
        <w:rPr>
          <w:spacing w:val="36"/>
          <w:sz w:val="28"/>
        </w:rPr>
        <w:t> </w:t>
      </w:r>
      <w:r>
        <w:rPr>
          <w:sz w:val="28"/>
        </w:rPr>
        <w:t>Bị</w:t>
      </w:r>
      <w:r>
        <w:rPr>
          <w:spacing w:val="33"/>
          <w:sz w:val="28"/>
        </w:rPr>
        <w:t> </w:t>
      </w:r>
      <w:r>
        <w:rPr>
          <w:sz w:val="28"/>
        </w:rPr>
        <w:t>cáo,</w:t>
      </w:r>
      <w:r>
        <w:rPr>
          <w:spacing w:val="31"/>
          <w:sz w:val="28"/>
        </w:rPr>
        <w:t> </w:t>
      </w:r>
      <w:r>
        <w:rPr>
          <w:sz w:val="28"/>
        </w:rPr>
        <w:t>đương</w:t>
      </w:r>
      <w:r>
        <w:rPr>
          <w:spacing w:val="33"/>
          <w:sz w:val="28"/>
        </w:rPr>
        <w:t> </w:t>
      </w:r>
      <w:r>
        <w:rPr>
          <w:sz w:val="28"/>
        </w:rPr>
        <w:t>sự</w:t>
      </w:r>
      <w:r>
        <w:rPr>
          <w:spacing w:val="31"/>
          <w:sz w:val="28"/>
        </w:rPr>
        <w:t> </w:t>
      </w:r>
      <w:r>
        <w:rPr>
          <w:sz w:val="28"/>
        </w:rPr>
        <w:t>được</w:t>
      </w:r>
      <w:r>
        <w:rPr>
          <w:spacing w:val="36"/>
          <w:sz w:val="28"/>
        </w:rPr>
        <w:t> </w:t>
      </w:r>
      <w:r>
        <w:rPr>
          <w:sz w:val="28"/>
        </w:rPr>
        <w:t>quyền</w:t>
      </w:r>
      <w:r>
        <w:rPr>
          <w:spacing w:val="33"/>
          <w:sz w:val="28"/>
        </w:rPr>
        <w:t> </w:t>
      </w:r>
      <w:r>
        <w:rPr>
          <w:sz w:val="28"/>
        </w:rPr>
        <w:t>kháng</w:t>
      </w:r>
      <w:r>
        <w:rPr>
          <w:spacing w:val="33"/>
          <w:sz w:val="28"/>
        </w:rPr>
        <w:t> </w:t>
      </w:r>
      <w:r>
        <w:rPr>
          <w:sz w:val="28"/>
        </w:rPr>
        <w:t>cáo</w:t>
      </w:r>
      <w:r>
        <w:rPr>
          <w:spacing w:val="31"/>
          <w:sz w:val="28"/>
        </w:rPr>
        <w:t> </w:t>
      </w:r>
      <w:r>
        <w:rPr>
          <w:sz w:val="28"/>
        </w:rPr>
        <w:t>bản</w:t>
      </w:r>
      <w:r>
        <w:rPr>
          <w:spacing w:val="33"/>
          <w:sz w:val="28"/>
        </w:rPr>
        <w:t> </w:t>
      </w:r>
      <w:r>
        <w:rPr>
          <w:sz w:val="28"/>
        </w:rPr>
        <w:t>án theo quy định của pháp luật.</w:t>
      </w:r>
    </w:p>
    <w:p>
      <w:pPr>
        <w:spacing w:before="119"/>
        <w:ind w:left="718" w:right="0" w:firstLine="0"/>
        <w:jc w:val="left"/>
        <w:rPr>
          <w:i/>
          <w:sz w:val="28"/>
        </w:rPr>
      </w:pPr>
      <w:r>
        <w:rPr>
          <w:i/>
          <w:color w:val="0000FF"/>
          <w:sz w:val="28"/>
        </w:rPr>
        <w:t>Vì các</w:t>
      </w:r>
      <w:r>
        <w:rPr>
          <w:i/>
          <w:color w:val="0000FF"/>
          <w:spacing w:val="-4"/>
          <w:sz w:val="28"/>
        </w:rPr>
        <w:t> </w:t>
      </w:r>
      <w:r>
        <w:rPr>
          <w:i/>
          <w:color w:val="0000FF"/>
          <w:sz w:val="28"/>
        </w:rPr>
        <w:t>lẽ </w:t>
      </w:r>
      <w:r>
        <w:rPr>
          <w:i/>
          <w:color w:val="0000FF"/>
          <w:spacing w:val="-2"/>
          <w:sz w:val="28"/>
        </w:rPr>
        <w:t>trên,</w:t>
      </w:r>
    </w:p>
    <w:p>
      <w:pPr>
        <w:pStyle w:val="Heading1"/>
        <w:ind w:right="2744"/>
      </w:pPr>
      <w:r>
        <w:rPr>
          <w:color w:val="0000FF"/>
        </w:rPr>
        <w:t>QUYẾT</w:t>
      </w:r>
      <w:r>
        <w:rPr>
          <w:color w:val="0000FF"/>
          <w:spacing w:val="-4"/>
        </w:rPr>
        <w:t> </w:t>
      </w:r>
      <w:r>
        <w:rPr>
          <w:color w:val="0000FF"/>
          <w:spacing w:val="-2"/>
        </w:rPr>
        <w:t>ĐỊNH:</w:t>
      </w:r>
    </w:p>
    <w:p>
      <w:pPr>
        <w:pStyle w:val="BodyText"/>
        <w:spacing w:before="115"/>
        <w:ind w:left="718" w:firstLine="0"/>
      </w:pPr>
      <w:r>
        <w:rPr>
          <w:color w:val="0000FF"/>
        </w:rPr>
        <w:t>Tuyên</w:t>
      </w:r>
      <w:r>
        <w:rPr>
          <w:color w:val="0000FF"/>
          <w:spacing w:val="-3"/>
        </w:rPr>
        <w:t> </w:t>
      </w:r>
      <w:r>
        <w:rPr>
          <w:color w:val="0000FF"/>
        </w:rPr>
        <w:t>bố</w:t>
      </w:r>
      <w:r>
        <w:rPr>
          <w:color w:val="0000FF"/>
          <w:spacing w:val="-3"/>
        </w:rPr>
        <w:t> </w:t>
      </w:r>
      <w:r>
        <w:rPr>
          <w:color w:val="0000FF"/>
        </w:rPr>
        <w:t>bị cáo Điểu</w:t>
      </w:r>
      <w:r>
        <w:rPr>
          <w:color w:val="0000FF"/>
          <w:spacing w:val="-3"/>
        </w:rPr>
        <w:t> </w:t>
      </w:r>
      <w:r>
        <w:rPr>
          <w:color w:val="0000FF"/>
        </w:rPr>
        <w:t>Nh</w:t>
      </w:r>
      <w:r>
        <w:rPr>
          <w:color w:val="0000FF"/>
          <w:spacing w:val="-1"/>
        </w:rPr>
        <w:t> </w:t>
      </w:r>
      <w:r>
        <w:rPr>
          <w:color w:val="0000FF"/>
        </w:rPr>
        <w:t>phạm</w:t>
      </w:r>
      <w:r>
        <w:rPr>
          <w:color w:val="0000FF"/>
          <w:spacing w:val="-7"/>
        </w:rPr>
        <w:t> </w:t>
      </w:r>
      <w:r>
        <w:rPr>
          <w:color w:val="0000FF"/>
        </w:rPr>
        <w:t>tội</w:t>
      </w:r>
      <w:r>
        <w:rPr>
          <w:color w:val="0000FF"/>
          <w:spacing w:val="-1"/>
        </w:rPr>
        <w:t> </w:t>
      </w:r>
      <w:r>
        <w:rPr>
          <w:color w:val="0000FF"/>
        </w:rPr>
        <w:t>“Trộm</w:t>
      </w:r>
      <w:r>
        <w:rPr>
          <w:color w:val="0000FF"/>
          <w:spacing w:val="-5"/>
        </w:rPr>
        <w:t> </w:t>
      </w:r>
      <w:r>
        <w:rPr>
          <w:color w:val="0000FF"/>
        </w:rPr>
        <w:t>cắp</w:t>
      </w:r>
      <w:r>
        <w:rPr>
          <w:color w:val="0000FF"/>
          <w:spacing w:val="-4"/>
        </w:rPr>
        <w:t> </w:t>
      </w:r>
      <w:r>
        <w:rPr>
          <w:color w:val="0000FF"/>
        </w:rPr>
        <w:t>tài</w:t>
      </w:r>
      <w:r>
        <w:rPr>
          <w:color w:val="0000FF"/>
          <w:spacing w:val="-3"/>
        </w:rPr>
        <w:t> </w:t>
      </w:r>
      <w:r>
        <w:rPr>
          <w:color w:val="0000FF"/>
          <w:spacing w:val="-2"/>
        </w:rPr>
        <w:t>sản”.</w:t>
      </w:r>
    </w:p>
    <w:p>
      <w:pPr>
        <w:pStyle w:val="BodyText"/>
        <w:spacing w:before="122"/>
        <w:ind w:left="718" w:firstLine="0"/>
      </w:pPr>
      <w:r>
        <w:rPr>
          <w:color w:val="0000FF"/>
          <w:spacing w:val="-4"/>
        </w:rPr>
        <w:t>Căn</w:t>
      </w:r>
      <w:r>
        <w:rPr>
          <w:color w:val="0000FF"/>
          <w:spacing w:val="-16"/>
        </w:rPr>
        <w:t> </w:t>
      </w:r>
      <w:r>
        <w:rPr>
          <w:color w:val="0000FF"/>
          <w:spacing w:val="-4"/>
        </w:rPr>
        <w:t>cứ</w:t>
      </w:r>
      <w:r>
        <w:rPr>
          <w:color w:val="0000FF"/>
          <w:spacing w:val="-14"/>
        </w:rPr>
        <w:t> </w:t>
      </w:r>
      <w:r>
        <w:rPr>
          <w:color w:val="0000FF"/>
          <w:spacing w:val="-4"/>
        </w:rPr>
        <w:t>khoản</w:t>
      </w:r>
      <w:r>
        <w:rPr>
          <w:color w:val="0000FF"/>
          <w:spacing w:val="-14"/>
        </w:rPr>
        <w:t> </w:t>
      </w:r>
      <w:r>
        <w:rPr>
          <w:color w:val="0000FF"/>
          <w:spacing w:val="-4"/>
        </w:rPr>
        <w:t>1</w:t>
      </w:r>
      <w:r>
        <w:rPr>
          <w:color w:val="0000FF"/>
          <w:spacing w:val="-14"/>
        </w:rPr>
        <w:t> </w:t>
      </w:r>
      <w:r>
        <w:rPr>
          <w:color w:val="0000FF"/>
          <w:spacing w:val="-4"/>
        </w:rPr>
        <w:t>Điều</w:t>
      </w:r>
      <w:r>
        <w:rPr>
          <w:color w:val="0000FF"/>
          <w:spacing w:val="-13"/>
        </w:rPr>
        <w:t> </w:t>
      </w:r>
      <w:r>
        <w:rPr>
          <w:color w:val="0000FF"/>
          <w:spacing w:val="-4"/>
        </w:rPr>
        <w:t>173;</w:t>
      </w:r>
      <w:r>
        <w:rPr>
          <w:color w:val="0000FF"/>
          <w:spacing w:val="-14"/>
        </w:rPr>
        <w:t> </w:t>
      </w:r>
      <w:r>
        <w:rPr>
          <w:color w:val="0000FF"/>
          <w:spacing w:val="-4"/>
        </w:rPr>
        <w:t>điểm</w:t>
      </w:r>
      <w:r>
        <w:rPr>
          <w:color w:val="0000FF"/>
          <w:spacing w:val="-17"/>
        </w:rPr>
        <w:t> </w:t>
      </w:r>
      <w:r>
        <w:rPr>
          <w:color w:val="0000FF"/>
          <w:spacing w:val="-4"/>
        </w:rPr>
        <w:t>h,</w:t>
      </w:r>
      <w:r>
        <w:rPr>
          <w:color w:val="0000FF"/>
          <w:spacing w:val="-16"/>
        </w:rPr>
        <w:t> </w:t>
      </w:r>
      <w:r>
        <w:rPr>
          <w:color w:val="0000FF"/>
          <w:spacing w:val="-4"/>
        </w:rPr>
        <w:t>i,</w:t>
      </w:r>
      <w:r>
        <w:rPr>
          <w:color w:val="0000FF"/>
          <w:spacing w:val="-16"/>
        </w:rPr>
        <w:t> </w:t>
      </w:r>
      <w:r>
        <w:rPr>
          <w:color w:val="0000FF"/>
          <w:spacing w:val="-4"/>
        </w:rPr>
        <w:t>s</w:t>
      </w:r>
      <w:r>
        <w:rPr>
          <w:color w:val="0000FF"/>
          <w:spacing w:val="-14"/>
        </w:rPr>
        <w:t> </w:t>
      </w:r>
      <w:r>
        <w:rPr>
          <w:color w:val="0000FF"/>
          <w:spacing w:val="-4"/>
        </w:rPr>
        <w:t>khoản</w:t>
      </w:r>
      <w:r>
        <w:rPr>
          <w:color w:val="0000FF"/>
          <w:spacing w:val="-13"/>
        </w:rPr>
        <w:t> </w:t>
      </w:r>
      <w:r>
        <w:rPr>
          <w:color w:val="0000FF"/>
          <w:spacing w:val="-4"/>
        </w:rPr>
        <w:t>1,</w:t>
      </w:r>
      <w:r>
        <w:rPr>
          <w:color w:val="0000FF"/>
          <w:spacing w:val="-14"/>
        </w:rPr>
        <w:t> </w:t>
      </w:r>
      <w:r>
        <w:rPr>
          <w:color w:val="0000FF"/>
          <w:spacing w:val="-4"/>
        </w:rPr>
        <w:t>khoản</w:t>
      </w:r>
      <w:r>
        <w:rPr>
          <w:color w:val="0000FF"/>
          <w:spacing w:val="-14"/>
        </w:rPr>
        <w:t> </w:t>
      </w:r>
      <w:r>
        <w:rPr>
          <w:color w:val="0000FF"/>
          <w:spacing w:val="-4"/>
        </w:rPr>
        <w:t>2</w:t>
      </w:r>
      <w:r>
        <w:rPr>
          <w:color w:val="0000FF"/>
          <w:spacing w:val="-13"/>
        </w:rPr>
        <w:t> </w:t>
      </w:r>
      <w:r>
        <w:rPr>
          <w:color w:val="0000FF"/>
          <w:spacing w:val="-4"/>
        </w:rPr>
        <w:t>Điều</w:t>
      </w:r>
      <w:r>
        <w:rPr>
          <w:color w:val="0000FF"/>
          <w:spacing w:val="-14"/>
        </w:rPr>
        <w:t> </w:t>
      </w:r>
      <w:r>
        <w:rPr>
          <w:color w:val="0000FF"/>
          <w:spacing w:val="-4"/>
        </w:rPr>
        <w:t>51</w:t>
      </w:r>
      <w:r>
        <w:rPr>
          <w:color w:val="0000FF"/>
          <w:spacing w:val="-13"/>
        </w:rPr>
        <w:t> </w:t>
      </w:r>
      <w:r>
        <w:rPr>
          <w:color w:val="0000FF"/>
          <w:spacing w:val="-4"/>
        </w:rPr>
        <w:t>Bộ</w:t>
      </w:r>
      <w:r>
        <w:rPr>
          <w:color w:val="0000FF"/>
          <w:spacing w:val="-14"/>
        </w:rPr>
        <w:t> </w:t>
      </w:r>
      <w:r>
        <w:rPr>
          <w:color w:val="0000FF"/>
          <w:spacing w:val="-4"/>
        </w:rPr>
        <w:t>luật</w:t>
      </w:r>
      <w:r>
        <w:rPr>
          <w:color w:val="0000FF"/>
          <w:spacing w:val="-12"/>
        </w:rPr>
        <w:t> </w:t>
      </w:r>
      <w:r>
        <w:rPr>
          <w:color w:val="0000FF"/>
          <w:spacing w:val="-4"/>
        </w:rPr>
        <w:t>Hình</w:t>
      </w:r>
      <w:r>
        <w:rPr>
          <w:color w:val="0000FF"/>
          <w:spacing w:val="-14"/>
        </w:rPr>
        <w:t> </w:t>
      </w:r>
      <w:r>
        <w:rPr>
          <w:color w:val="0000FF"/>
          <w:spacing w:val="-5"/>
        </w:rPr>
        <w:t>sự.</w:t>
      </w:r>
    </w:p>
    <w:p>
      <w:pPr>
        <w:pStyle w:val="BodyText"/>
        <w:ind w:right="123"/>
      </w:pPr>
      <w:r>
        <w:rPr>
          <w:color w:val="0000FF"/>
        </w:rPr>
        <w:t>Xử phạt bị cáo Điểu Nh 06 (sáu) tháng tù. Thời hạn chấp hành hình phạt tù tính từ ngày bắt thi hành án, được khấu trừ thời hạn tạm giam từ ngày 12/10/2022 đến ngày 13/10/2022.</w:t>
      </w:r>
    </w:p>
    <w:p>
      <w:pPr>
        <w:pStyle w:val="ListParagraph"/>
        <w:numPr>
          <w:ilvl w:val="0"/>
          <w:numId w:val="3"/>
        </w:numPr>
        <w:tabs>
          <w:tab w:pos="908" w:val="left" w:leader="none"/>
        </w:tabs>
        <w:spacing w:line="240" w:lineRule="auto" w:before="118" w:after="0"/>
        <w:ind w:left="151" w:right="123" w:firstLine="566"/>
        <w:jc w:val="both"/>
        <w:rPr>
          <w:sz w:val="28"/>
        </w:rPr>
      </w:pPr>
      <w:r>
        <w:rPr>
          <w:b/>
          <w:color w:val="0000FF"/>
          <w:sz w:val="28"/>
        </w:rPr>
        <w:t>Về án phí: </w:t>
      </w:r>
      <w:r>
        <w:rPr>
          <w:color w:val="0000FF"/>
          <w:sz w:val="28"/>
        </w:rPr>
        <w:t>Căn cứ Điều 135; Điều 136 Bộ luật Tố tụng hình sự; Điều 23 Nghị quyết số 326/2016 ngày 30/12/2016 về phí, lệ phí Tòa án. Buộc bị cáo Điểu Nh phải chịu 200.000đ (hai trăm nghìn đồng) án phí Hình sự sơ thẩm.</w:t>
      </w:r>
    </w:p>
    <w:p>
      <w:pPr>
        <w:spacing w:after="0" w:line="240" w:lineRule="auto"/>
        <w:jc w:val="both"/>
        <w:rPr>
          <w:sz w:val="28"/>
        </w:rPr>
        <w:sectPr>
          <w:pgSz w:w="12240" w:h="15840"/>
          <w:pgMar w:header="0" w:footer="466" w:top="820" w:bottom="660" w:left="1560" w:right="1040"/>
        </w:sectPr>
      </w:pPr>
    </w:p>
    <w:p>
      <w:pPr>
        <w:pStyle w:val="ListParagraph"/>
        <w:numPr>
          <w:ilvl w:val="0"/>
          <w:numId w:val="3"/>
        </w:numPr>
        <w:tabs>
          <w:tab w:pos="903" w:val="left" w:leader="none"/>
        </w:tabs>
        <w:spacing w:line="240" w:lineRule="auto" w:before="73" w:after="0"/>
        <w:ind w:left="151" w:right="116" w:firstLine="566"/>
        <w:jc w:val="both"/>
        <w:rPr>
          <w:sz w:val="28"/>
        </w:rPr>
      </w:pPr>
      <w:r>
        <w:rPr>
          <w:b/>
          <w:color w:val="0000FF"/>
          <w:sz w:val="28"/>
        </w:rPr>
        <w:t>Về</w:t>
      </w:r>
      <w:r>
        <w:rPr>
          <w:b/>
          <w:color w:val="0000FF"/>
          <w:spacing w:val="-9"/>
          <w:sz w:val="28"/>
        </w:rPr>
        <w:t> </w:t>
      </w:r>
      <w:r>
        <w:rPr>
          <w:b/>
          <w:color w:val="0000FF"/>
          <w:sz w:val="28"/>
        </w:rPr>
        <w:t>quyền</w:t>
      </w:r>
      <w:r>
        <w:rPr>
          <w:b/>
          <w:color w:val="0000FF"/>
          <w:spacing w:val="-10"/>
          <w:sz w:val="28"/>
        </w:rPr>
        <w:t> </w:t>
      </w:r>
      <w:r>
        <w:rPr>
          <w:b/>
          <w:color w:val="0000FF"/>
          <w:sz w:val="28"/>
        </w:rPr>
        <w:t>kháng</w:t>
      </w:r>
      <w:r>
        <w:rPr>
          <w:b/>
          <w:color w:val="0000FF"/>
          <w:spacing w:val="-8"/>
          <w:sz w:val="28"/>
        </w:rPr>
        <w:t> </w:t>
      </w:r>
      <w:r>
        <w:rPr>
          <w:b/>
          <w:color w:val="0000FF"/>
          <w:sz w:val="28"/>
        </w:rPr>
        <w:t>cáo:</w:t>
      </w:r>
      <w:r>
        <w:rPr>
          <w:b/>
          <w:color w:val="0000FF"/>
          <w:spacing w:val="-8"/>
          <w:sz w:val="28"/>
        </w:rPr>
        <w:t> </w:t>
      </w:r>
      <w:r>
        <w:rPr>
          <w:color w:val="0000FF"/>
          <w:sz w:val="28"/>
        </w:rPr>
        <w:t>Bị</w:t>
      </w:r>
      <w:r>
        <w:rPr>
          <w:color w:val="0000FF"/>
          <w:spacing w:val="-8"/>
          <w:sz w:val="28"/>
        </w:rPr>
        <w:t> </w:t>
      </w:r>
      <w:r>
        <w:rPr>
          <w:color w:val="0000FF"/>
          <w:sz w:val="28"/>
        </w:rPr>
        <w:t>cáo</w:t>
      </w:r>
      <w:r>
        <w:rPr>
          <w:color w:val="0000FF"/>
          <w:spacing w:val="-8"/>
          <w:sz w:val="28"/>
        </w:rPr>
        <w:t> </w:t>
      </w:r>
      <w:r>
        <w:rPr>
          <w:color w:val="0000FF"/>
          <w:sz w:val="28"/>
        </w:rPr>
        <w:t>được</w:t>
      </w:r>
      <w:r>
        <w:rPr>
          <w:color w:val="0000FF"/>
          <w:spacing w:val="-11"/>
          <w:sz w:val="28"/>
        </w:rPr>
        <w:t> </w:t>
      </w:r>
      <w:r>
        <w:rPr>
          <w:color w:val="0000FF"/>
          <w:sz w:val="28"/>
        </w:rPr>
        <w:t>quyền</w:t>
      </w:r>
      <w:r>
        <w:rPr>
          <w:color w:val="0000FF"/>
          <w:spacing w:val="-10"/>
          <w:sz w:val="28"/>
        </w:rPr>
        <w:t> </w:t>
      </w:r>
      <w:r>
        <w:rPr>
          <w:color w:val="0000FF"/>
          <w:sz w:val="28"/>
        </w:rPr>
        <w:t>kháng</w:t>
      </w:r>
      <w:r>
        <w:rPr>
          <w:color w:val="0000FF"/>
          <w:spacing w:val="-8"/>
          <w:sz w:val="28"/>
        </w:rPr>
        <w:t> </w:t>
      </w:r>
      <w:r>
        <w:rPr>
          <w:color w:val="0000FF"/>
          <w:sz w:val="28"/>
        </w:rPr>
        <w:t>cáo</w:t>
      </w:r>
      <w:r>
        <w:rPr>
          <w:color w:val="0000FF"/>
          <w:spacing w:val="-10"/>
          <w:sz w:val="28"/>
        </w:rPr>
        <w:t> </w:t>
      </w:r>
      <w:r>
        <w:rPr>
          <w:color w:val="0000FF"/>
          <w:sz w:val="28"/>
        </w:rPr>
        <w:t>bản</w:t>
      </w:r>
      <w:r>
        <w:rPr>
          <w:color w:val="0000FF"/>
          <w:spacing w:val="-8"/>
          <w:sz w:val="28"/>
        </w:rPr>
        <w:t> </w:t>
      </w:r>
      <w:r>
        <w:rPr>
          <w:color w:val="0000FF"/>
          <w:sz w:val="28"/>
        </w:rPr>
        <w:t>án</w:t>
      </w:r>
      <w:r>
        <w:rPr>
          <w:color w:val="0000FF"/>
          <w:spacing w:val="-10"/>
          <w:sz w:val="28"/>
        </w:rPr>
        <w:t> </w:t>
      </w:r>
      <w:r>
        <w:rPr>
          <w:color w:val="0000FF"/>
          <w:sz w:val="28"/>
        </w:rPr>
        <w:t>trong</w:t>
      </w:r>
      <w:r>
        <w:rPr>
          <w:color w:val="0000FF"/>
          <w:spacing w:val="-8"/>
          <w:sz w:val="28"/>
        </w:rPr>
        <w:t> </w:t>
      </w:r>
      <w:r>
        <w:rPr>
          <w:color w:val="0000FF"/>
          <w:sz w:val="28"/>
        </w:rPr>
        <w:t>thời</w:t>
      </w:r>
      <w:r>
        <w:rPr>
          <w:color w:val="0000FF"/>
          <w:spacing w:val="-10"/>
          <w:sz w:val="28"/>
        </w:rPr>
        <w:t> </w:t>
      </w:r>
      <w:r>
        <w:rPr>
          <w:color w:val="0000FF"/>
          <w:sz w:val="28"/>
        </w:rPr>
        <w:t>hạn</w:t>
      </w:r>
      <w:r>
        <w:rPr>
          <w:color w:val="0000FF"/>
          <w:spacing w:val="-10"/>
          <w:sz w:val="28"/>
        </w:rPr>
        <w:t> </w:t>
      </w:r>
      <w:r>
        <w:rPr>
          <w:color w:val="0000FF"/>
          <w:sz w:val="28"/>
        </w:rPr>
        <w:t>15 </w:t>
      </w:r>
      <w:r>
        <w:rPr>
          <w:color w:val="0000FF"/>
          <w:spacing w:val="-2"/>
          <w:sz w:val="28"/>
        </w:rPr>
        <w:t>(mười</w:t>
      </w:r>
      <w:r>
        <w:rPr>
          <w:color w:val="0000FF"/>
          <w:spacing w:val="-18"/>
          <w:sz w:val="28"/>
        </w:rPr>
        <w:t> </w:t>
      </w:r>
      <w:r>
        <w:rPr>
          <w:color w:val="0000FF"/>
          <w:spacing w:val="-2"/>
          <w:sz w:val="28"/>
        </w:rPr>
        <w:t>lăm)</w:t>
      </w:r>
      <w:r>
        <w:rPr>
          <w:color w:val="0000FF"/>
          <w:spacing w:val="-19"/>
          <w:sz w:val="28"/>
        </w:rPr>
        <w:t> </w:t>
      </w:r>
      <w:r>
        <w:rPr>
          <w:color w:val="0000FF"/>
          <w:spacing w:val="-2"/>
          <w:sz w:val="28"/>
        </w:rPr>
        <w:t>ngày</w:t>
      </w:r>
      <w:r>
        <w:rPr>
          <w:color w:val="0000FF"/>
          <w:spacing w:val="-23"/>
          <w:sz w:val="28"/>
        </w:rPr>
        <w:t> </w:t>
      </w:r>
      <w:r>
        <w:rPr>
          <w:color w:val="0000FF"/>
          <w:spacing w:val="-2"/>
          <w:sz w:val="28"/>
        </w:rPr>
        <w:t>kể</w:t>
      </w:r>
      <w:r>
        <w:rPr>
          <w:color w:val="0000FF"/>
          <w:spacing w:val="-21"/>
          <w:sz w:val="28"/>
        </w:rPr>
        <w:t> </w:t>
      </w:r>
      <w:r>
        <w:rPr>
          <w:color w:val="0000FF"/>
          <w:spacing w:val="-2"/>
          <w:sz w:val="28"/>
        </w:rPr>
        <w:t>từ</w:t>
      </w:r>
      <w:r>
        <w:rPr>
          <w:color w:val="0000FF"/>
          <w:spacing w:val="-20"/>
          <w:sz w:val="28"/>
        </w:rPr>
        <w:t> </w:t>
      </w:r>
      <w:r>
        <w:rPr>
          <w:color w:val="0000FF"/>
          <w:spacing w:val="-2"/>
          <w:sz w:val="28"/>
        </w:rPr>
        <w:t>ngày</w:t>
      </w:r>
      <w:r>
        <w:rPr>
          <w:color w:val="0000FF"/>
          <w:spacing w:val="-23"/>
          <w:sz w:val="28"/>
        </w:rPr>
        <w:t> </w:t>
      </w:r>
      <w:r>
        <w:rPr>
          <w:color w:val="0000FF"/>
          <w:spacing w:val="-2"/>
          <w:sz w:val="28"/>
        </w:rPr>
        <w:t>tuyên</w:t>
      </w:r>
      <w:r>
        <w:rPr>
          <w:color w:val="0000FF"/>
          <w:spacing w:val="-20"/>
          <w:sz w:val="28"/>
        </w:rPr>
        <w:t> </w:t>
      </w:r>
      <w:r>
        <w:rPr>
          <w:color w:val="0000FF"/>
          <w:spacing w:val="-2"/>
          <w:sz w:val="28"/>
        </w:rPr>
        <w:t>án.</w:t>
      </w:r>
    </w:p>
    <w:p>
      <w:pPr>
        <w:pStyle w:val="BodyText"/>
        <w:spacing w:before="119"/>
        <w:ind w:right="114"/>
      </w:pPr>
      <w:r>
        <w:rPr>
          <w:color w:val="0000FF"/>
          <w:spacing w:val="-6"/>
        </w:rPr>
        <w:t>Người</w:t>
      </w:r>
      <w:r>
        <w:rPr>
          <w:color w:val="0000FF"/>
          <w:spacing w:val="-12"/>
        </w:rPr>
        <w:t> </w:t>
      </w:r>
      <w:r>
        <w:rPr>
          <w:color w:val="0000FF"/>
          <w:spacing w:val="-6"/>
        </w:rPr>
        <w:t>bị</w:t>
      </w:r>
      <w:r>
        <w:rPr>
          <w:color w:val="0000FF"/>
          <w:spacing w:val="-11"/>
        </w:rPr>
        <w:t> </w:t>
      </w:r>
      <w:r>
        <w:rPr>
          <w:color w:val="0000FF"/>
          <w:spacing w:val="-6"/>
        </w:rPr>
        <w:t>hại</w:t>
      </w:r>
      <w:r>
        <w:rPr>
          <w:color w:val="0000FF"/>
          <w:spacing w:val="-12"/>
        </w:rPr>
        <w:t> </w:t>
      </w:r>
      <w:r>
        <w:rPr>
          <w:color w:val="0000FF"/>
          <w:spacing w:val="-6"/>
        </w:rPr>
        <w:t>vắng</w:t>
      </w:r>
      <w:r>
        <w:rPr>
          <w:color w:val="0000FF"/>
          <w:spacing w:val="-11"/>
        </w:rPr>
        <w:t> </w:t>
      </w:r>
      <w:r>
        <w:rPr>
          <w:color w:val="0000FF"/>
          <w:spacing w:val="-6"/>
        </w:rPr>
        <w:t>mặt</w:t>
      </w:r>
      <w:r>
        <w:rPr>
          <w:color w:val="0000FF"/>
          <w:spacing w:val="-12"/>
        </w:rPr>
        <w:t> </w:t>
      </w:r>
      <w:r>
        <w:rPr>
          <w:color w:val="0000FF"/>
          <w:spacing w:val="-6"/>
        </w:rPr>
        <w:t>tại</w:t>
      </w:r>
      <w:r>
        <w:rPr>
          <w:color w:val="0000FF"/>
          <w:spacing w:val="-11"/>
        </w:rPr>
        <w:t> </w:t>
      </w:r>
      <w:r>
        <w:rPr>
          <w:color w:val="0000FF"/>
          <w:spacing w:val="-6"/>
        </w:rPr>
        <w:t>phiên</w:t>
      </w:r>
      <w:r>
        <w:rPr>
          <w:color w:val="0000FF"/>
          <w:spacing w:val="-11"/>
        </w:rPr>
        <w:t> </w:t>
      </w:r>
      <w:r>
        <w:rPr>
          <w:color w:val="0000FF"/>
          <w:spacing w:val="-6"/>
        </w:rPr>
        <w:t>tòa</w:t>
      </w:r>
      <w:r>
        <w:rPr>
          <w:color w:val="0000FF"/>
          <w:spacing w:val="-12"/>
        </w:rPr>
        <w:t> </w:t>
      </w:r>
      <w:r>
        <w:rPr>
          <w:color w:val="0000FF"/>
          <w:spacing w:val="-6"/>
        </w:rPr>
        <w:t>có</w:t>
      </w:r>
      <w:r>
        <w:rPr>
          <w:color w:val="0000FF"/>
          <w:spacing w:val="-11"/>
        </w:rPr>
        <w:t> </w:t>
      </w:r>
      <w:r>
        <w:rPr>
          <w:color w:val="0000FF"/>
          <w:spacing w:val="-6"/>
        </w:rPr>
        <w:t>quyền</w:t>
      </w:r>
      <w:r>
        <w:rPr>
          <w:color w:val="0000FF"/>
          <w:spacing w:val="-11"/>
        </w:rPr>
        <w:t> </w:t>
      </w:r>
      <w:r>
        <w:rPr>
          <w:color w:val="0000FF"/>
          <w:spacing w:val="-6"/>
        </w:rPr>
        <w:t>kháng</w:t>
      </w:r>
      <w:r>
        <w:rPr>
          <w:color w:val="0000FF"/>
          <w:spacing w:val="-11"/>
        </w:rPr>
        <w:t> </w:t>
      </w:r>
      <w:r>
        <w:rPr>
          <w:color w:val="0000FF"/>
          <w:spacing w:val="-6"/>
        </w:rPr>
        <w:t>cáo</w:t>
      </w:r>
      <w:r>
        <w:rPr>
          <w:color w:val="0000FF"/>
          <w:spacing w:val="-11"/>
        </w:rPr>
        <w:t> </w:t>
      </w:r>
      <w:r>
        <w:rPr>
          <w:color w:val="0000FF"/>
          <w:spacing w:val="-6"/>
        </w:rPr>
        <w:t>bản</w:t>
      </w:r>
      <w:r>
        <w:rPr>
          <w:color w:val="0000FF"/>
          <w:spacing w:val="-11"/>
        </w:rPr>
        <w:t> </w:t>
      </w:r>
      <w:r>
        <w:rPr>
          <w:color w:val="0000FF"/>
          <w:spacing w:val="-6"/>
        </w:rPr>
        <w:t>án</w:t>
      </w:r>
      <w:r>
        <w:rPr>
          <w:color w:val="0000FF"/>
          <w:spacing w:val="-12"/>
        </w:rPr>
        <w:t> </w:t>
      </w:r>
      <w:r>
        <w:rPr>
          <w:color w:val="0000FF"/>
          <w:spacing w:val="-6"/>
        </w:rPr>
        <w:t>trong</w:t>
      </w:r>
      <w:r>
        <w:rPr>
          <w:color w:val="0000FF"/>
          <w:spacing w:val="-11"/>
        </w:rPr>
        <w:t> </w:t>
      </w:r>
      <w:r>
        <w:rPr>
          <w:color w:val="0000FF"/>
          <w:spacing w:val="-6"/>
        </w:rPr>
        <w:t>hạn</w:t>
      </w:r>
      <w:r>
        <w:rPr>
          <w:color w:val="0000FF"/>
          <w:spacing w:val="-11"/>
        </w:rPr>
        <w:t> </w:t>
      </w:r>
      <w:r>
        <w:rPr>
          <w:color w:val="0000FF"/>
          <w:spacing w:val="-6"/>
        </w:rPr>
        <w:t>15</w:t>
      </w:r>
      <w:r>
        <w:rPr>
          <w:color w:val="0000FF"/>
          <w:spacing w:val="-7"/>
        </w:rPr>
        <w:t> </w:t>
      </w:r>
      <w:r>
        <w:rPr>
          <w:color w:val="0000FF"/>
          <w:spacing w:val="-6"/>
        </w:rPr>
        <w:t>(mười </w:t>
      </w:r>
      <w:r>
        <w:rPr>
          <w:color w:val="0000FF"/>
          <w:spacing w:val="-2"/>
        </w:rPr>
        <w:t>lăm)</w:t>
      </w:r>
      <w:r>
        <w:rPr>
          <w:color w:val="0000FF"/>
          <w:spacing w:val="-20"/>
        </w:rPr>
        <w:t> </w:t>
      </w:r>
      <w:r>
        <w:rPr>
          <w:color w:val="0000FF"/>
          <w:spacing w:val="-2"/>
        </w:rPr>
        <w:t>ngày</w:t>
      </w:r>
      <w:r>
        <w:rPr>
          <w:color w:val="0000FF"/>
          <w:spacing w:val="-24"/>
        </w:rPr>
        <w:t> </w:t>
      </w:r>
      <w:r>
        <w:rPr>
          <w:color w:val="0000FF"/>
          <w:spacing w:val="-2"/>
        </w:rPr>
        <w:t>kể</w:t>
      </w:r>
      <w:r>
        <w:rPr>
          <w:color w:val="0000FF"/>
          <w:spacing w:val="-22"/>
        </w:rPr>
        <w:t> </w:t>
      </w:r>
      <w:r>
        <w:rPr>
          <w:color w:val="0000FF"/>
          <w:spacing w:val="-2"/>
        </w:rPr>
        <w:t>từ</w:t>
      </w:r>
      <w:r>
        <w:rPr>
          <w:color w:val="0000FF"/>
          <w:spacing w:val="-21"/>
        </w:rPr>
        <w:t> </w:t>
      </w:r>
      <w:r>
        <w:rPr>
          <w:color w:val="0000FF"/>
          <w:spacing w:val="-2"/>
        </w:rPr>
        <w:t>ngày</w:t>
      </w:r>
      <w:r>
        <w:rPr>
          <w:color w:val="0000FF"/>
          <w:spacing w:val="-24"/>
        </w:rPr>
        <w:t> </w:t>
      </w:r>
      <w:r>
        <w:rPr>
          <w:color w:val="0000FF"/>
          <w:spacing w:val="-2"/>
        </w:rPr>
        <w:t>được</w:t>
      </w:r>
      <w:r>
        <w:rPr>
          <w:color w:val="0000FF"/>
          <w:spacing w:val="-22"/>
        </w:rPr>
        <w:t> </w:t>
      </w:r>
      <w:r>
        <w:rPr>
          <w:color w:val="0000FF"/>
          <w:spacing w:val="-2"/>
        </w:rPr>
        <w:t>tống</w:t>
      </w:r>
      <w:r>
        <w:rPr>
          <w:color w:val="0000FF"/>
          <w:spacing w:val="-21"/>
        </w:rPr>
        <w:t> </w:t>
      </w:r>
      <w:r>
        <w:rPr>
          <w:color w:val="0000FF"/>
          <w:spacing w:val="-2"/>
        </w:rPr>
        <w:t>đạt</w:t>
      </w:r>
      <w:r>
        <w:rPr>
          <w:color w:val="0000FF"/>
          <w:spacing w:val="-21"/>
        </w:rPr>
        <w:t> </w:t>
      </w:r>
      <w:r>
        <w:rPr>
          <w:color w:val="0000FF"/>
          <w:spacing w:val="-2"/>
        </w:rPr>
        <w:t>hợp</w:t>
      </w:r>
      <w:r>
        <w:rPr>
          <w:color w:val="0000FF"/>
          <w:spacing w:val="-21"/>
        </w:rPr>
        <w:t> </w:t>
      </w:r>
      <w:r>
        <w:rPr>
          <w:color w:val="0000FF"/>
          <w:spacing w:val="-2"/>
        </w:rPr>
        <w:t>lệ</w:t>
      </w:r>
      <w:r>
        <w:rPr>
          <w:color w:val="0000FF"/>
          <w:spacing w:val="-22"/>
        </w:rPr>
        <w:t> </w:t>
      </w:r>
      <w:r>
        <w:rPr>
          <w:color w:val="0000FF"/>
          <w:spacing w:val="-2"/>
        </w:rPr>
        <w:t>bản</w:t>
      </w:r>
      <w:r>
        <w:rPr>
          <w:color w:val="0000FF"/>
          <w:spacing w:val="-21"/>
        </w:rPr>
        <w:t> </w:t>
      </w:r>
      <w:r>
        <w:rPr>
          <w:color w:val="0000FF"/>
          <w:spacing w:val="-2"/>
        </w:rPr>
        <w:t>án.</w:t>
      </w:r>
    </w:p>
    <w:p>
      <w:pPr>
        <w:pStyle w:val="BodyText"/>
        <w:spacing w:before="122"/>
        <w:ind w:right="115"/>
      </w:pPr>
      <w:r>
        <w:rPr>
          <w:color w:val="0000FF"/>
          <w:spacing w:val="-4"/>
        </w:rPr>
        <w:t>Người</w:t>
      </w:r>
      <w:r>
        <w:rPr>
          <w:color w:val="0000FF"/>
          <w:spacing w:val="-14"/>
        </w:rPr>
        <w:t> </w:t>
      </w:r>
      <w:r>
        <w:rPr>
          <w:color w:val="0000FF"/>
          <w:spacing w:val="-4"/>
        </w:rPr>
        <w:t>có</w:t>
      </w:r>
      <w:r>
        <w:rPr>
          <w:color w:val="0000FF"/>
          <w:spacing w:val="-13"/>
        </w:rPr>
        <w:t> </w:t>
      </w:r>
      <w:r>
        <w:rPr>
          <w:color w:val="0000FF"/>
          <w:spacing w:val="-4"/>
        </w:rPr>
        <w:t>quyền</w:t>
      </w:r>
      <w:r>
        <w:rPr>
          <w:color w:val="0000FF"/>
          <w:spacing w:val="-14"/>
        </w:rPr>
        <w:t> </w:t>
      </w:r>
      <w:r>
        <w:rPr>
          <w:color w:val="0000FF"/>
          <w:spacing w:val="-4"/>
        </w:rPr>
        <w:t>lợi</w:t>
      </w:r>
      <w:r>
        <w:rPr>
          <w:color w:val="0000FF"/>
          <w:spacing w:val="-13"/>
        </w:rPr>
        <w:t> </w:t>
      </w:r>
      <w:r>
        <w:rPr>
          <w:color w:val="0000FF"/>
          <w:spacing w:val="-4"/>
        </w:rPr>
        <w:t>và</w:t>
      </w:r>
      <w:r>
        <w:rPr>
          <w:color w:val="0000FF"/>
          <w:spacing w:val="-14"/>
        </w:rPr>
        <w:t> </w:t>
      </w:r>
      <w:r>
        <w:rPr>
          <w:color w:val="0000FF"/>
          <w:spacing w:val="-4"/>
        </w:rPr>
        <w:t>nghĩa</w:t>
      </w:r>
      <w:r>
        <w:rPr>
          <w:color w:val="0000FF"/>
          <w:spacing w:val="-13"/>
        </w:rPr>
        <w:t> </w:t>
      </w:r>
      <w:r>
        <w:rPr>
          <w:color w:val="0000FF"/>
          <w:spacing w:val="-4"/>
        </w:rPr>
        <w:t>vụ</w:t>
      </w:r>
      <w:r>
        <w:rPr>
          <w:color w:val="0000FF"/>
          <w:spacing w:val="-14"/>
        </w:rPr>
        <w:t> </w:t>
      </w:r>
      <w:r>
        <w:rPr>
          <w:color w:val="0000FF"/>
          <w:spacing w:val="-4"/>
        </w:rPr>
        <w:t>liên</w:t>
      </w:r>
      <w:r>
        <w:rPr>
          <w:color w:val="0000FF"/>
          <w:spacing w:val="-13"/>
        </w:rPr>
        <w:t> </w:t>
      </w:r>
      <w:r>
        <w:rPr>
          <w:color w:val="0000FF"/>
          <w:spacing w:val="-4"/>
        </w:rPr>
        <w:t>quan</w:t>
      </w:r>
      <w:r>
        <w:rPr>
          <w:color w:val="0000FF"/>
          <w:spacing w:val="-14"/>
        </w:rPr>
        <w:t> </w:t>
      </w:r>
      <w:r>
        <w:rPr>
          <w:color w:val="0000FF"/>
          <w:spacing w:val="-4"/>
        </w:rPr>
        <w:t>có</w:t>
      </w:r>
      <w:r>
        <w:rPr>
          <w:color w:val="0000FF"/>
          <w:spacing w:val="-13"/>
        </w:rPr>
        <w:t> </w:t>
      </w:r>
      <w:r>
        <w:rPr>
          <w:color w:val="0000FF"/>
          <w:spacing w:val="-4"/>
        </w:rPr>
        <w:t>mặt</w:t>
      </w:r>
      <w:r>
        <w:rPr>
          <w:color w:val="0000FF"/>
          <w:spacing w:val="-11"/>
        </w:rPr>
        <w:t> </w:t>
      </w:r>
      <w:r>
        <w:rPr>
          <w:color w:val="0000FF"/>
          <w:spacing w:val="-4"/>
        </w:rPr>
        <w:t>tại</w:t>
      </w:r>
      <w:r>
        <w:rPr>
          <w:color w:val="0000FF"/>
          <w:spacing w:val="-14"/>
        </w:rPr>
        <w:t> </w:t>
      </w:r>
      <w:r>
        <w:rPr>
          <w:color w:val="0000FF"/>
          <w:spacing w:val="-4"/>
        </w:rPr>
        <w:t>phiên</w:t>
      </w:r>
      <w:r>
        <w:rPr>
          <w:color w:val="0000FF"/>
          <w:spacing w:val="-13"/>
        </w:rPr>
        <w:t> </w:t>
      </w:r>
      <w:r>
        <w:rPr>
          <w:color w:val="0000FF"/>
          <w:spacing w:val="-4"/>
        </w:rPr>
        <w:t>tòa</w:t>
      </w:r>
      <w:r>
        <w:rPr>
          <w:color w:val="0000FF"/>
          <w:spacing w:val="-14"/>
        </w:rPr>
        <w:t> </w:t>
      </w:r>
      <w:r>
        <w:rPr>
          <w:color w:val="0000FF"/>
          <w:spacing w:val="-4"/>
        </w:rPr>
        <w:t>có</w:t>
      </w:r>
      <w:r>
        <w:rPr>
          <w:color w:val="0000FF"/>
          <w:spacing w:val="-13"/>
        </w:rPr>
        <w:t> </w:t>
      </w:r>
      <w:r>
        <w:rPr>
          <w:color w:val="0000FF"/>
          <w:spacing w:val="-4"/>
        </w:rPr>
        <w:t>quyền</w:t>
      </w:r>
      <w:r>
        <w:rPr>
          <w:color w:val="0000FF"/>
          <w:spacing w:val="-11"/>
        </w:rPr>
        <w:t> </w:t>
      </w:r>
      <w:r>
        <w:rPr>
          <w:color w:val="0000FF"/>
          <w:spacing w:val="-4"/>
        </w:rPr>
        <w:t>kháng</w:t>
      </w:r>
      <w:r>
        <w:rPr>
          <w:color w:val="0000FF"/>
          <w:spacing w:val="-14"/>
        </w:rPr>
        <w:t> </w:t>
      </w:r>
      <w:r>
        <w:rPr>
          <w:color w:val="0000FF"/>
          <w:spacing w:val="-4"/>
        </w:rPr>
        <w:t>cáo </w:t>
      </w:r>
      <w:r>
        <w:rPr>
          <w:color w:val="0000FF"/>
          <w:spacing w:val="-8"/>
        </w:rPr>
        <w:t>phần bản án liên quan đến quyền,</w:t>
      </w:r>
      <w:r>
        <w:rPr>
          <w:color w:val="0000FF"/>
          <w:spacing w:val="-9"/>
        </w:rPr>
        <w:t> </w:t>
      </w:r>
      <w:r>
        <w:rPr>
          <w:color w:val="0000FF"/>
          <w:spacing w:val="-8"/>
        </w:rPr>
        <w:t>nghĩa vụ của</w:t>
      </w:r>
      <w:r>
        <w:rPr>
          <w:color w:val="0000FF"/>
          <w:spacing w:val="-5"/>
        </w:rPr>
        <w:t> </w:t>
      </w:r>
      <w:r>
        <w:rPr>
          <w:color w:val="0000FF"/>
          <w:spacing w:val="-8"/>
        </w:rPr>
        <w:t>mình trong hạn 15</w:t>
      </w:r>
      <w:r>
        <w:rPr>
          <w:color w:val="0000FF"/>
          <w:spacing w:val="-3"/>
        </w:rPr>
        <w:t> </w:t>
      </w:r>
      <w:r>
        <w:rPr>
          <w:color w:val="0000FF"/>
          <w:spacing w:val="-8"/>
        </w:rPr>
        <w:t>(mười lăm) ngày</w:t>
      </w:r>
      <w:r>
        <w:rPr>
          <w:color w:val="0000FF"/>
          <w:spacing w:val="-10"/>
        </w:rPr>
        <w:t> </w:t>
      </w:r>
      <w:r>
        <w:rPr>
          <w:color w:val="0000FF"/>
          <w:spacing w:val="-8"/>
        </w:rPr>
        <w:t>kể từ </w:t>
      </w:r>
      <w:r>
        <w:rPr>
          <w:color w:val="0000FF"/>
        </w:rPr>
        <w:t>ngày</w:t>
      </w:r>
      <w:r>
        <w:rPr>
          <w:color w:val="0000FF"/>
          <w:spacing w:val="-24"/>
        </w:rPr>
        <w:t> </w:t>
      </w:r>
      <w:r>
        <w:rPr>
          <w:color w:val="0000FF"/>
        </w:rPr>
        <w:t>được</w:t>
      </w:r>
      <w:r>
        <w:rPr>
          <w:color w:val="0000FF"/>
          <w:spacing w:val="-22"/>
        </w:rPr>
        <w:t> </w:t>
      </w:r>
      <w:r>
        <w:rPr>
          <w:color w:val="0000FF"/>
        </w:rPr>
        <w:t>tống</w:t>
      </w:r>
      <w:r>
        <w:rPr>
          <w:color w:val="0000FF"/>
          <w:spacing w:val="-21"/>
        </w:rPr>
        <w:t> </w:t>
      </w:r>
      <w:r>
        <w:rPr>
          <w:color w:val="0000FF"/>
        </w:rPr>
        <w:t>đạt</w:t>
      </w:r>
      <w:r>
        <w:rPr>
          <w:color w:val="0000FF"/>
          <w:spacing w:val="-19"/>
        </w:rPr>
        <w:t> </w:t>
      </w:r>
      <w:r>
        <w:rPr>
          <w:color w:val="0000FF"/>
        </w:rPr>
        <w:t>hợp</w:t>
      </w:r>
      <w:r>
        <w:rPr>
          <w:color w:val="0000FF"/>
          <w:spacing w:val="-21"/>
        </w:rPr>
        <w:t> </w:t>
      </w:r>
      <w:r>
        <w:rPr>
          <w:color w:val="0000FF"/>
        </w:rPr>
        <w:t>lệ</w:t>
      </w:r>
      <w:r>
        <w:rPr>
          <w:color w:val="0000FF"/>
          <w:spacing w:val="-22"/>
        </w:rPr>
        <w:t> </w:t>
      </w:r>
      <w:r>
        <w:rPr>
          <w:color w:val="0000FF"/>
        </w:rPr>
        <w:t>bản</w:t>
      </w:r>
      <w:r>
        <w:rPr>
          <w:color w:val="0000FF"/>
          <w:spacing w:val="-21"/>
        </w:rPr>
        <w:t> </w:t>
      </w:r>
      <w:r>
        <w:rPr>
          <w:color w:val="0000FF"/>
        </w:rPr>
        <w:t>án.</w:t>
      </w:r>
    </w:p>
    <w:p>
      <w:pPr>
        <w:pStyle w:val="BodyText"/>
        <w:spacing w:before="3" w:after="1"/>
        <w:ind w:left="0" w:firstLine="0"/>
        <w:jc w:val="left"/>
        <w:rPr>
          <w:sz w:val="11"/>
        </w:rPr>
      </w:pPr>
    </w:p>
    <w:tbl>
      <w:tblPr>
        <w:tblW w:w="0" w:type="auto"/>
        <w:jc w:val="left"/>
        <w:tblInd w:w="10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4255"/>
        <w:gridCol w:w="5002"/>
      </w:tblGrid>
      <w:tr>
        <w:trPr>
          <w:trHeight w:val="2710" w:hRule="atLeast"/>
        </w:trPr>
        <w:tc>
          <w:tcPr>
            <w:tcW w:w="4255" w:type="dxa"/>
          </w:tcPr>
          <w:p>
            <w:pPr>
              <w:pStyle w:val="TableParagraph"/>
              <w:spacing w:line="311" w:lineRule="exact"/>
              <w:ind w:left="50"/>
              <w:rPr>
                <w:i/>
                <w:sz w:val="28"/>
              </w:rPr>
            </w:pPr>
            <w:r>
              <w:rPr>
                <w:b/>
                <w:i/>
                <w:sz w:val="28"/>
              </w:rPr>
              <w:t>Nơi</w:t>
            </w:r>
            <w:r>
              <w:rPr>
                <w:b/>
                <w:i/>
                <w:spacing w:val="-3"/>
                <w:sz w:val="28"/>
              </w:rPr>
              <w:t> </w:t>
            </w:r>
            <w:r>
              <w:rPr>
                <w:b/>
                <w:i/>
                <w:spacing w:val="-2"/>
                <w:sz w:val="28"/>
              </w:rPr>
              <w:t>nhận</w:t>
            </w:r>
            <w:r>
              <w:rPr>
                <w:i/>
                <w:spacing w:val="-2"/>
                <w:sz w:val="28"/>
              </w:rPr>
              <w:t>:</w:t>
            </w:r>
          </w:p>
          <w:p>
            <w:pPr>
              <w:pStyle w:val="TableParagraph"/>
              <w:numPr>
                <w:ilvl w:val="0"/>
                <w:numId w:val="4"/>
              </w:numPr>
              <w:tabs>
                <w:tab w:pos="180" w:val="left" w:leader="none"/>
              </w:tabs>
              <w:spacing w:line="240" w:lineRule="auto" w:before="120" w:after="0"/>
              <w:ind w:left="179" w:right="0" w:hanging="130"/>
              <w:jc w:val="left"/>
              <w:rPr>
                <w:i/>
                <w:sz w:val="22"/>
              </w:rPr>
            </w:pPr>
            <w:r>
              <w:rPr>
                <w:i/>
                <w:sz w:val="22"/>
              </w:rPr>
              <w:t>TAND</w:t>
            </w:r>
            <w:r>
              <w:rPr>
                <w:i/>
                <w:spacing w:val="-3"/>
                <w:sz w:val="22"/>
              </w:rPr>
              <w:t> </w:t>
            </w:r>
            <w:r>
              <w:rPr>
                <w:i/>
                <w:sz w:val="22"/>
              </w:rPr>
              <w:t>tỉnh</w:t>
            </w:r>
            <w:r>
              <w:rPr>
                <w:i/>
                <w:spacing w:val="-2"/>
                <w:sz w:val="22"/>
              </w:rPr>
              <w:t> </w:t>
            </w:r>
            <w:r>
              <w:rPr>
                <w:i/>
                <w:sz w:val="22"/>
              </w:rPr>
              <w:t>Đắk</w:t>
            </w:r>
            <w:r>
              <w:rPr>
                <w:i/>
                <w:spacing w:val="-2"/>
                <w:sz w:val="22"/>
              </w:rPr>
              <w:t> </w:t>
            </w:r>
            <w:r>
              <w:rPr>
                <w:i/>
                <w:spacing w:val="-4"/>
                <w:sz w:val="22"/>
              </w:rPr>
              <w:t>Nông;</w:t>
            </w:r>
          </w:p>
          <w:p>
            <w:pPr>
              <w:pStyle w:val="TableParagraph"/>
              <w:numPr>
                <w:ilvl w:val="0"/>
                <w:numId w:val="4"/>
              </w:numPr>
              <w:tabs>
                <w:tab w:pos="180" w:val="left" w:leader="none"/>
              </w:tabs>
              <w:spacing w:line="252" w:lineRule="exact" w:before="2" w:after="0"/>
              <w:ind w:left="179" w:right="0" w:hanging="130"/>
              <w:jc w:val="left"/>
              <w:rPr>
                <w:i/>
                <w:sz w:val="22"/>
              </w:rPr>
            </w:pPr>
            <w:r>
              <w:rPr>
                <w:i/>
                <w:sz w:val="22"/>
              </w:rPr>
              <w:t>Sở</w:t>
            </w:r>
            <w:r>
              <w:rPr>
                <w:i/>
                <w:spacing w:val="-2"/>
                <w:sz w:val="22"/>
              </w:rPr>
              <w:t> </w:t>
            </w:r>
            <w:r>
              <w:rPr>
                <w:i/>
                <w:sz w:val="22"/>
              </w:rPr>
              <w:t>Tư</w:t>
            </w:r>
            <w:r>
              <w:rPr>
                <w:i/>
                <w:spacing w:val="-2"/>
                <w:sz w:val="22"/>
              </w:rPr>
              <w:t> </w:t>
            </w:r>
            <w:r>
              <w:rPr>
                <w:i/>
                <w:sz w:val="22"/>
              </w:rPr>
              <w:t>pháp</w:t>
            </w:r>
            <w:r>
              <w:rPr>
                <w:i/>
                <w:spacing w:val="-2"/>
                <w:sz w:val="22"/>
              </w:rPr>
              <w:t> </w:t>
            </w:r>
            <w:r>
              <w:rPr>
                <w:i/>
                <w:sz w:val="22"/>
              </w:rPr>
              <w:t>tỉnh</w:t>
            </w:r>
            <w:r>
              <w:rPr>
                <w:i/>
                <w:spacing w:val="-1"/>
                <w:sz w:val="22"/>
              </w:rPr>
              <w:t> </w:t>
            </w:r>
            <w:r>
              <w:rPr>
                <w:i/>
                <w:sz w:val="22"/>
              </w:rPr>
              <w:t>Đắk</w:t>
            </w:r>
            <w:r>
              <w:rPr>
                <w:i/>
                <w:spacing w:val="-3"/>
                <w:sz w:val="22"/>
              </w:rPr>
              <w:t> </w:t>
            </w:r>
            <w:r>
              <w:rPr>
                <w:i/>
                <w:spacing w:val="-4"/>
                <w:sz w:val="22"/>
              </w:rPr>
              <w:t>Nông;</w:t>
            </w:r>
          </w:p>
          <w:p>
            <w:pPr>
              <w:pStyle w:val="TableParagraph"/>
              <w:numPr>
                <w:ilvl w:val="0"/>
                <w:numId w:val="4"/>
              </w:numPr>
              <w:tabs>
                <w:tab w:pos="180" w:val="left" w:leader="none"/>
              </w:tabs>
              <w:spacing w:line="252" w:lineRule="exact" w:before="0" w:after="0"/>
              <w:ind w:left="179" w:right="0" w:hanging="130"/>
              <w:jc w:val="left"/>
              <w:rPr>
                <w:i/>
                <w:sz w:val="22"/>
              </w:rPr>
            </w:pPr>
            <w:r>
              <w:rPr>
                <w:i/>
                <w:sz w:val="22"/>
              </w:rPr>
              <w:t>Phòng</w:t>
            </w:r>
            <w:r>
              <w:rPr>
                <w:i/>
                <w:spacing w:val="-2"/>
                <w:sz w:val="22"/>
              </w:rPr>
              <w:t> </w:t>
            </w:r>
            <w:r>
              <w:rPr>
                <w:i/>
                <w:sz w:val="22"/>
              </w:rPr>
              <w:t>PV</w:t>
            </w:r>
            <w:r>
              <w:rPr>
                <w:i/>
                <w:spacing w:val="-4"/>
                <w:sz w:val="22"/>
              </w:rPr>
              <w:t> </w:t>
            </w:r>
            <w:r>
              <w:rPr>
                <w:i/>
                <w:sz w:val="22"/>
              </w:rPr>
              <w:t>27</w:t>
            </w:r>
            <w:r>
              <w:rPr>
                <w:i/>
                <w:spacing w:val="-2"/>
                <w:sz w:val="22"/>
              </w:rPr>
              <w:t> </w:t>
            </w:r>
            <w:r>
              <w:rPr>
                <w:i/>
                <w:sz w:val="22"/>
              </w:rPr>
              <w:t>CA</w:t>
            </w:r>
            <w:r>
              <w:rPr>
                <w:i/>
                <w:spacing w:val="-1"/>
                <w:sz w:val="22"/>
              </w:rPr>
              <w:t> </w:t>
            </w:r>
            <w:r>
              <w:rPr>
                <w:i/>
                <w:sz w:val="22"/>
              </w:rPr>
              <w:t>tỉnh</w:t>
            </w:r>
            <w:r>
              <w:rPr>
                <w:i/>
                <w:spacing w:val="-2"/>
                <w:sz w:val="22"/>
              </w:rPr>
              <w:t> </w:t>
            </w:r>
            <w:r>
              <w:rPr>
                <w:i/>
                <w:sz w:val="22"/>
              </w:rPr>
              <w:t>Đắk</w:t>
            </w:r>
            <w:r>
              <w:rPr>
                <w:i/>
                <w:spacing w:val="-1"/>
                <w:sz w:val="22"/>
              </w:rPr>
              <w:t> </w:t>
            </w:r>
            <w:r>
              <w:rPr>
                <w:i/>
                <w:spacing w:val="-2"/>
                <w:sz w:val="22"/>
              </w:rPr>
              <w:t>Nông;</w:t>
            </w:r>
          </w:p>
          <w:p>
            <w:pPr>
              <w:pStyle w:val="TableParagraph"/>
              <w:numPr>
                <w:ilvl w:val="0"/>
                <w:numId w:val="4"/>
              </w:numPr>
              <w:tabs>
                <w:tab w:pos="180" w:val="left" w:leader="none"/>
              </w:tabs>
              <w:spacing w:line="252" w:lineRule="exact" w:before="0" w:after="0"/>
              <w:ind w:left="179" w:right="0" w:hanging="130"/>
              <w:jc w:val="left"/>
              <w:rPr>
                <w:i/>
                <w:sz w:val="22"/>
              </w:rPr>
            </w:pPr>
            <w:r>
              <w:rPr>
                <w:i/>
                <w:sz w:val="22"/>
              </w:rPr>
              <w:t>VKSND</w:t>
            </w:r>
            <w:r>
              <w:rPr>
                <w:i/>
                <w:spacing w:val="-5"/>
                <w:sz w:val="22"/>
              </w:rPr>
              <w:t> </w:t>
            </w:r>
            <w:r>
              <w:rPr>
                <w:i/>
                <w:sz w:val="22"/>
              </w:rPr>
              <w:t>huyện</w:t>
            </w:r>
            <w:r>
              <w:rPr>
                <w:i/>
                <w:spacing w:val="-4"/>
                <w:sz w:val="22"/>
              </w:rPr>
              <w:t> </w:t>
            </w:r>
            <w:r>
              <w:rPr>
                <w:i/>
                <w:sz w:val="22"/>
              </w:rPr>
              <w:t>Tuy</w:t>
            </w:r>
            <w:r>
              <w:rPr>
                <w:i/>
                <w:spacing w:val="-1"/>
                <w:sz w:val="22"/>
              </w:rPr>
              <w:t> </w:t>
            </w:r>
            <w:r>
              <w:rPr>
                <w:i/>
                <w:spacing w:val="-4"/>
                <w:sz w:val="22"/>
              </w:rPr>
              <w:t>Đức;</w:t>
            </w:r>
          </w:p>
          <w:p>
            <w:pPr>
              <w:pStyle w:val="TableParagraph"/>
              <w:numPr>
                <w:ilvl w:val="0"/>
                <w:numId w:val="4"/>
              </w:numPr>
              <w:tabs>
                <w:tab w:pos="180" w:val="left" w:leader="none"/>
              </w:tabs>
              <w:spacing w:line="253" w:lineRule="exact" w:before="1" w:after="0"/>
              <w:ind w:left="179" w:right="0" w:hanging="130"/>
              <w:jc w:val="left"/>
              <w:rPr>
                <w:i/>
                <w:sz w:val="22"/>
              </w:rPr>
            </w:pPr>
            <w:r>
              <w:rPr>
                <w:i/>
                <w:sz w:val="22"/>
              </w:rPr>
              <w:t>Công</w:t>
            </w:r>
            <w:r>
              <w:rPr>
                <w:i/>
                <w:spacing w:val="-3"/>
                <w:sz w:val="22"/>
              </w:rPr>
              <w:t> </w:t>
            </w:r>
            <w:r>
              <w:rPr>
                <w:i/>
                <w:sz w:val="22"/>
              </w:rPr>
              <w:t>an</w:t>
            </w:r>
            <w:r>
              <w:rPr>
                <w:i/>
                <w:spacing w:val="-3"/>
                <w:sz w:val="22"/>
              </w:rPr>
              <w:t> </w:t>
            </w:r>
            <w:r>
              <w:rPr>
                <w:i/>
                <w:sz w:val="22"/>
              </w:rPr>
              <w:t>huyện</w:t>
            </w:r>
            <w:r>
              <w:rPr>
                <w:i/>
                <w:spacing w:val="-4"/>
                <w:sz w:val="22"/>
              </w:rPr>
              <w:t> </w:t>
            </w:r>
            <w:r>
              <w:rPr>
                <w:i/>
                <w:sz w:val="22"/>
              </w:rPr>
              <w:t>Tuy </w:t>
            </w:r>
            <w:r>
              <w:rPr>
                <w:i/>
                <w:spacing w:val="-4"/>
                <w:sz w:val="22"/>
              </w:rPr>
              <w:t>Đức;</w:t>
            </w:r>
          </w:p>
          <w:p>
            <w:pPr>
              <w:pStyle w:val="TableParagraph"/>
              <w:ind w:left="50"/>
              <w:rPr>
                <w:i/>
                <w:sz w:val="22"/>
              </w:rPr>
            </w:pPr>
            <w:r>
              <w:rPr>
                <w:i/>
                <w:sz w:val="22"/>
              </w:rPr>
              <w:t>-Chi</w:t>
            </w:r>
            <w:r>
              <w:rPr>
                <w:i/>
                <w:spacing w:val="-2"/>
                <w:sz w:val="22"/>
              </w:rPr>
              <w:t> </w:t>
            </w:r>
            <w:r>
              <w:rPr>
                <w:i/>
                <w:sz w:val="22"/>
              </w:rPr>
              <w:t>cục</w:t>
            </w:r>
            <w:r>
              <w:rPr>
                <w:i/>
                <w:spacing w:val="-3"/>
                <w:sz w:val="22"/>
              </w:rPr>
              <w:t> </w:t>
            </w:r>
            <w:r>
              <w:rPr>
                <w:i/>
                <w:sz w:val="22"/>
              </w:rPr>
              <w:t>THA</w:t>
            </w:r>
            <w:r>
              <w:rPr>
                <w:i/>
                <w:spacing w:val="-2"/>
                <w:sz w:val="22"/>
              </w:rPr>
              <w:t> </w:t>
            </w:r>
            <w:r>
              <w:rPr>
                <w:i/>
                <w:sz w:val="22"/>
              </w:rPr>
              <w:t>DS</w:t>
            </w:r>
            <w:r>
              <w:rPr>
                <w:i/>
                <w:spacing w:val="-3"/>
                <w:sz w:val="22"/>
              </w:rPr>
              <w:t> </w:t>
            </w:r>
            <w:r>
              <w:rPr>
                <w:i/>
                <w:sz w:val="22"/>
              </w:rPr>
              <w:t>huỵên</w:t>
            </w:r>
            <w:r>
              <w:rPr>
                <w:i/>
                <w:spacing w:val="-2"/>
                <w:sz w:val="22"/>
              </w:rPr>
              <w:t> </w:t>
            </w:r>
            <w:r>
              <w:rPr>
                <w:i/>
                <w:sz w:val="22"/>
              </w:rPr>
              <w:t>Tuy</w:t>
            </w:r>
            <w:r>
              <w:rPr>
                <w:i/>
                <w:spacing w:val="-2"/>
                <w:sz w:val="22"/>
              </w:rPr>
              <w:t> </w:t>
            </w:r>
            <w:r>
              <w:rPr>
                <w:i/>
                <w:spacing w:val="-4"/>
                <w:sz w:val="22"/>
              </w:rPr>
              <w:t>Đức;</w:t>
            </w:r>
          </w:p>
          <w:p>
            <w:pPr>
              <w:pStyle w:val="TableParagraph"/>
              <w:numPr>
                <w:ilvl w:val="0"/>
                <w:numId w:val="4"/>
              </w:numPr>
              <w:tabs>
                <w:tab w:pos="180" w:val="left" w:leader="none"/>
              </w:tabs>
              <w:spacing w:line="252" w:lineRule="exact" w:before="1" w:after="0"/>
              <w:ind w:left="179" w:right="0" w:hanging="130"/>
              <w:jc w:val="left"/>
              <w:rPr>
                <w:i/>
                <w:sz w:val="22"/>
              </w:rPr>
            </w:pPr>
            <w:r>
              <w:rPr>
                <w:i/>
                <w:sz w:val="22"/>
              </w:rPr>
              <w:t>Bị </w:t>
            </w:r>
            <w:r>
              <w:rPr>
                <w:i/>
                <w:spacing w:val="-4"/>
                <w:sz w:val="22"/>
              </w:rPr>
              <w:t>cáo;</w:t>
            </w:r>
          </w:p>
          <w:p>
            <w:pPr>
              <w:pStyle w:val="TableParagraph"/>
              <w:numPr>
                <w:ilvl w:val="0"/>
                <w:numId w:val="4"/>
              </w:numPr>
              <w:tabs>
                <w:tab w:pos="180" w:val="left" w:leader="none"/>
              </w:tabs>
              <w:spacing w:line="252" w:lineRule="exact" w:before="0" w:after="0"/>
              <w:ind w:left="179" w:right="0" w:hanging="130"/>
              <w:jc w:val="left"/>
              <w:rPr>
                <w:i/>
                <w:sz w:val="22"/>
              </w:rPr>
            </w:pPr>
            <w:r>
              <w:rPr>
                <w:i/>
                <w:sz w:val="22"/>
              </w:rPr>
              <w:t>Các</w:t>
            </w:r>
            <w:r>
              <w:rPr>
                <w:i/>
                <w:spacing w:val="-2"/>
                <w:sz w:val="22"/>
              </w:rPr>
              <w:t> </w:t>
            </w:r>
            <w:r>
              <w:rPr>
                <w:i/>
                <w:sz w:val="22"/>
              </w:rPr>
              <w:t>đương</w:t>
            </w:r>
            <w:r>
              <w:rPr>
                <w:i/>
                <w:spacing w:val="-2"/>
                <w:sz w:val="22"/>
              </w:rPr>
              <w:t> </w:t>
            </w:r>
            <w:r>
              <w:rPr>
                <w:i/>
                <w:spacing w:val="-5"/>
                <w:sz w:val="22"/>
              </w:rPr>
              <w:t>sự;</w:t>
            </w:r>
          </w:p>
          <w:p>
            <w:pPr>
              <w:pStyle w:val="TableParagraph"/>
              <w:numPr>
                <w:ilvl w:val="0"/>
                <w:numId w:val="4"/>
              </w:numPr>
              <w:tabs>
                <w:tab w:pos="180" w:val="left" w:leader="none"/>
              </w:tabs>
              <w:spacing w:line="233" w:lineRule="exact" w:before="2" w:after="0"/>
              <w:ind w:left="179" w:right="0" w:hanging="130"/>
              <w:jc w:val="left"/>
              <w:rPr>
                <w:sz w:val="22"/>
              </w:rPr>
            </w:pPr>
            <w:r>
              <w:rPr>
                <w:i/>
                <w:sz w:val="22"/>
              </w:rPr>
              <w:t>Lưu</w:t>
            </w:r>
            <w:r>
              <w:rPr>
                <w:i/>
                <w:spacing w:val="-1"/>
                <w:sz w:val="22"/>
              </w:rPr>
              <w:t> </w:t>
            </w:r>
            <w:r>
              <w:rPr>
                <w:i/>
                <w:sz w:val="22"/>
              </w:rPr>
              <w:t>hồ</w:t>
            </w:r>
            <w:r>
              <w:rPr>
                <w:i/>
                <w:spacing w:val="-4"/>
                <w:sz w:val="22"/>
              </w:rPr>
              <w:t> </w:t>
            </w:r>
            <w:r>
              <w:rPr>
                <w:i/>
                <w:sz w:val="22"/>
              </w:rPr>
              <w:t>sơ</w:t>
            </w:r>
            <w:r>
              <w:rPr>
                <w:i/>
                <w:spacing w:val="-1"/>
                <w:sz w:val="22"/>
              </w:rPr>
              <w:t> </w:t>
            </w:r>
            <w:r>
              <w:rPr>
                <w:i/>
                <w:sz w:val="22"/>
              </w:rPr>
              <w:t>vụ </w:t>
            </w:r>
            <w:r>
              <w:rPr>
                <w:i/>
                <w:spacing w:val="-5"/>
                <w:sz w:val="22"/>
              </w:rPr>
              <w:t>án</w:t>
            </w:r>
            <w:r>
              <w:rPr>
                <w:spacing w:val="-5"/>
                <w:sz w:val="22"/>
              </w:rPr>
              <w:t>.</w:t>
            </w:r>
          </w:p>
        </w:tc>
        <w:tc>
          <w:tcPr>
            <w:tcW w:w="5002" w:type="dxa"/>
          </w:tcPr>
          <w:p>
            <w:pPr>
              <w:pStyle w:val="TableParagraph"/>
              <w:spacing w:line="315" w:lineRule="exact"/>
              <w:ind w:left="1139" w:right="48"/>
              <w:jc w:val="center"/>
              <w:rPr>
                <w:b/>
                <w:sz w:val="28"/>
              </w:rPr>
            </w:pPr>
            <w:r>
              <w:rPr>
                <w:b/>
                <w:sz w:val="28"/>
              </w:rPr>
              <w:t>TM.</w:t>
            </w:r>
            <w:r>
              <w:rPr>
                <w:b/>
                <w:spacing w:val="-3"/>
                <w:sz w:val="28"/>
              </w:rPr>
              <w:t> </w:t>
            </w:r>
            <w:r>
              <w:rPr>
                <w:b/>
                <w:sz w:val="28"/>
              </w:rPr>
              <w:t>HỘI</w:t>
            </w:r>
            <w:r>
              <w:rPr>
                <w:b/>
                <w:spacing w:val="-1"/>
                <w:sz w:val="28"/>
              </w:rPr>
              <w:t> </w:t>
            </w:r>
            <w:r>
              <w:rPr>
                <w:b/>
                <w:sz w:val="28"/>
              </w:rPr>
              <w:t>ĐỒNG</w:t>
            </w:r>
            <w:r>
              <w:rPr>
                <w:b/>
                <w:spacing w:val="-2"/>
                <w:sz w:val="28"/>
              </w:rPr>
              <w:t> </w:t>
            </w:r>
            <w:r>
              <w:rPr>
                <w:b/>
                <w:sz w:val="28"/>
              </w:rPr>
              <w:t>XÉT</w:t>
            </w:r>
            <w:r>
              <w:rPr>
                <w:b/>
                <w:spacing w:val="-2"/>
                <w:sz w:val="28"/>
              </w:rPr>
              <w:t> </w:t>
            </w:r>
            <w:r>
              <w:rPr>
                <w:b/>
                <w:spacing w:val="-5"/>
                <w:sz w:val="28"/>
              </w:rPr>
              <w:t>XỬ</w:t>
            </w:r>
          </w:p>
          <w:p>
            <w:pPr>
              <w:pStyle w:val="TableParagraph"/>
              <w:spacing w:line="720" w:lineRule="auto"/>
              <w:ind w:left="1141" w:right="48"/>
              <w:jc w:val="center"/>
              <w:rPr>
                <w:b/>
                <w:sz w:val="28"/>
              </w:rPr>
            </w:pPr>
            <w:r>
              <w:rPr>
                <w:b/>
                <w:sz w:val="28"/>
              </w:rPr>
              <w:t>Thẩm</w:t>
            </w:r>
            <w:r>
              <w:rPr>
                <w:b/>
                <w:spacing w:val="-10"/>
                <w:sz w:val="28"/>
              </w:rPr>
              <w:t> </w:t>
            </w:r>
            <w:r>
              <w:rPr>
                <w:b/>
                <w:sz w:val="28"/>
              </w:rPr>
              <w:t>phán</w:t>
            </w:r>
            <w:r>
              <w:rPr>
                <w:b/>
                <w:spacing w:val="-6"/>
                <w:sz w:val="28"/>
              </w:rPr>
              <w:t> </w:t>
            </w:r>
            <w:r>
              <w:rPr>
                <w:b/>
                <w:sz w:val="28"/>
              </w:rPr>
              <w:t>–</w:t>
            </w:r>
            <w:r>
              <w:rPr>
                <w:b/>
                <w:spacing w:val="-6"/>
                <w:sz w:val="28"/>
              </w:rPr>
              <w:t> </w:t>
            </w:r>
            <w:r>
              <w:rPr>
                <w:b/>
                <w:sz w:val="28"/>
              </w:rPr>
              <w:t>Chủ</w:t>
            </w:r>
            <w:r>
              <w:rPr>
                <w:b/>
                <w:spacing w:val="-7"/>
                <w:sz w:val="28"/>
              </w:rPr>
              <w:t> </w:t>
            </w:r>
            <w:r>
              <w:rPr>
                <w:b/>
                <w:sz w:val="28"/>
              </w:rPr>
              <w:t>toạ</w:t>
            </w:r>
            <w:r>
              <w:rPr>
                <w:b/>
                <w:spacing w:val="-5"/>
                <w:sz w:val="28"/>
              </w:rPr>
              <w:t> </w:t>
            </w:r>
            <w:r>
              <w:rPr>
                <w:b/>
                <w:sz w:val="28"/>
              </w:rPr>
              <w:t>phiên</w:t>
            </w:r>
            <w:r>
              <w:rPr>
                <w:b/>
                <w:spacing w:val="-6"/>
                <w:sz w:val="28"/>
              </w:rPr>
              <w:t> </w:t>
            </w:r>
            <w:r>
              <w:rPr>
                <w:b/>
                <w:sz w:val="28"/>
              </w:rPr>
              <w:t>toà (Đã ký, đóng dấu)</w:t>
            </w:r>
          </w:p>
          <w:p>
            <w:pPr>
              <w:pStyle w:val="TableParagraph"/>
              <w:ind w:left="1139" w:right="48"/>
              <w:jc w:val="center"/>
              <w:rPr>
                <w:b/>
                <w:sz w:val="28"/>
              </w:rPr>
            </w:pPr>
            <w:r>
              <w:rPr>
                <w:b/>
                <w:sz w:val="28"/>
              </w:rPr>
              <w:t>Nguyễn</w:t>
            </w:r>
            <w:r>
              <w:rPr>
                <w:b/>
                <w:spacing w:val="-4"/>
                <w:sz w:val="28"/>
              </w:rPr>
              <w:t> </w:t>
            </w:r>
            <w:r>
              <w:rPr>
                <w:b/>
                <w:sz w:val="28"/>
              </w:rPr>
              <w:t>Xuân</w:t>
            </w:r>
            <w:r>
              <w:rPr>
                <w:b/>
                <w:spacing w:val="-4"/>
                <w:sz w:val="28"/>
              </w:rPr>
              <w:t> Triệu</w:t>
            </w:r>
          </w:p>
        </w:tc>
      </w:tr>
    </w:tbl>
    <w:p>
      <w:pPr>
        <w:spacing w:after="0"/>
        <w:jc w:val="center"/>
        <w:rPr>
          <w:sz w:val="28"/>
        </w:rPr>
        <w:sectPr>
          <w:pgSz w:w="12240" w:h="15840"/>
          <w:pgMar w:header="0" w:footer="466" w:top="820" w:bottom="660" w:left="1560" w:right="1040"/>
        </w:sectPr>
      </w:pPr>
    </w:p>
    <w:p>
      <w:pPr>
        <w:pStyle w:val="BodyText"/>
        <w:spacing w:before="4"/>
        <w:ind w:left="0" w:firstLine="0"/>
        <w:jc w:val="left"/>
        <w:rPr>
          <w:sz w:val="17"/>
        </w:rPr>
      </w:pPr>
    </w:p>
    <w:sectPr>
      <w:pgSz w:w="12240" w:h="15840"/>
      <w:pgMar w:header="0" w:footer="466" w:top="1820" w:bottom="660" w:left="1560" w:right="104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before="0"/>
      <w:ind w:left="0" w:firstLine="0"/>
      <w:jc w:val="left"/>
      <w:rPr>
        <w:sz w:val="20"/>
      </w:rPr>
    </w:pPr>
    <w:r>
      <w:rPr/>
      <w:pict>
        <v:shapetype id="_x0000_t202" o:spt="202" coordsize="21600,21600" path="m,l,21600r21600,l21600,xe">
          <v:stroke joinstyle="miter"/>
          <v:path gradientshapeok="t" o:connecttype="rect"/>
        </v:shapetype>
        <v:shape style="position:absolute;margin-left:313.130005pt;margin-top:757.704773pt;width:14.05pt;height:17.55pt;mso-position-horizontal-relative:page;mso-position-vertical-relative:page;z-index:-15799808" type="#_x0000_t202" id="docshape1" filled="false" stroked="false">
          <v:textbox inset="0,0,0,0">
            <w:txbxContent>
              <w:p>
                <w:pPr>
                  <w:pStyle w:val="BodyText"/>
                  <w:spacing w:before="9"/>
                  <w:ind w:left="60" w:firstLine="0"/>
                  <w:jc w:val="left"/>
                </w:pPr>
                <w:r>
                  <w:rPr>
                    <w:w w:val="100"/>
                  </w:rPr>
                  <w:fldChar w:fldCharType="begin"/>
                </w:r>
                <w:r>
                  <w:rPr>
                    <w:w w:val="100"/>
                  </w:rPr>
                  <w:instrText> PAGE </w:instrText>
                </w:r>
                <w:r>
                  <w:rPr>
                    <w:w w:val="100"/>
                  </w:rPr>
                  <w:fldChar w:fldCharType="separate"/>
                </w:r>
                <w:r>
                  <w:rPr>
                    <w:w w:val="100"/>
                  </w:rPr>
                  <w:t>1</w:t>
                </w:r>
                <w:r>
                  <w:rPr>
                    <w:w w:val="100"/>
                  </w:rPr>
                  <w:fldChar w:fldCharType="end"/>
                </w:r>
              </w:p>
            </w:txbxContent>
          </v:textbox>
          <w10:wrap type="none"/>
        </v:shape>
      </w:pic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3">
    <w:multiLevelType w:val="hybridMultilevel"/>
    <w:lvl w:ilvl="0">
      <w:start w:val="0"/>
      <w:numFmt w:val="bullet"/>
      <w:lvlText w:val="-"/>
      <w:lvlJc w:val="left"/>
      <w:pPr>
        <w:ind w:left="179" w:hanging="130"/>
      </w:pPr>
      <w:rPr>
        <w:rFonts w:hint="default" w:ascii="Times New Roman" w:hAnsi="Times New Roman" w:eastAsia="Times New Roman" w:cs="Times New Roman"/>
        <w:b w:val="0"/>
        <w:bCs w:val="0"/>
        <w:i/>
        <w:iCs/>
        <w:w w:val="100"/>
        <w:sz w:val="22"/>
        <w:szCs w:val="22"/>
        <w:lang w:val="vi" w:eastAsia="en-US" w:bidi="ar-SA"/>
      </w:rPr>
    </w:lvl>
    <w:lvl w:ilvl="1">
      <w:start w:val="0"/>
      <w:numFmt w:val="bullet"/>
      <w:lvlText w:val="•"/>
      <w:lvlJc w:val="left"/>
      <w:pPr>
        <w:ind w:left="587" w:hanging="130"/>
      </w:pPr>
      <w:rPr>
        <w:rFonts w:hint="default"/>
        <w:lang w:val="vi" w:eastAsia="en-US" w:bidi="ar-SA"/>
      </w:rPr>
    </w:lvl>
    <w:lvl w:ilvl="2">
      <w:start w:val="0"/>
      <w:numFmt w:val="bullet"/>
      <w:lvlText w:val="•"/>
      <w:lvlJc w:val="left"/>
      <w:pPr>
        <w:ind w:left="995" w:hanging="130"/>
      </w:pPr>
      <w:rPr>
        <w:rFonts w:hint="default"/>
        <w:lang w:val="vi" w:eastAsia="en-US" w:bidi="ar-SA"/>
      </w:rPr>
    </w:lvl>
    <w:lvl w:ilvl="3">
      <w:start w:val="0"/>
      <w:numFmt w:val="bullet"/>
      <w:lvlText w:val="•"/>
      <w:lvlJc w:val="left"/>
      <w:pPr>
        <w:ind w:left="1402" w:hanging="130"/>
      </w:pPr>
      <w:rPr>
        <w:rFonts w:hint="default"/>
        <w:lang w:val="vi" w:eastAsia="en-US" w:bidi="ar-SA"/>
      </w:rPr>
    </w:lvl>
    <w:lvl w:ilvl="4">
      <w:start w:val="0"/>
      <w:numFmt w:val="bullet"/>
      <w:lvlText w:val="•"/>
      <w:lvlJc w:val="left"/>
      <w:pPr>
        <w:ind w:left="1810" w:hanging="130"/>
      </w:pPr>
      <w:rPr>
        <w:rFonts w:hint="default"/>
        <w:lang w:val="vi" w:eastAsia="en-US" w:bidi="ar-SA"/>
      </w:rPr>
    </w:lvl>
    <w:lvl w:ilvl="5">
      <w:start w:val="0"/>
      <w:numFmt w:val="bullet"/>
      <w:lvlText w:val="•"/>
      <w:lvlJc w:val="left"/>
      <w:pPr>
        <w:ind w:left="2217" w:hanging="130"/>
      </w:pPr>
      <w:rPr>
        <w:rFonts w:hint="default"/>
        <w:lang w:val="vi" w:eastAsia="en-US" w:bidi="ar-SA"/>
      </w:rPr>
    </w:lvl>
    <w:lvl w:ilvl="6">
      <w:start w:val="0"/>
      <w:numFmt w:val="bullet"/>
      <w:lvlText w:val="•"/>
      <w:lvlJc w:val="left"/>
      <w:pPr>
        <w:ind w:left="2625" w:hanging="130"/>
      </w:pPr>
      <w:rPr>
        <w:rFonts w:hint="default"/>
        <w:lang w:val="vi" w:eastAsia="en-US" w:bidi="ar-SA"/>
      </w:rPr>
    </w:lvl>
    <w:lvl w:ilvl="7">
      <w:start w:val="0"/>
      <w:numFmt w:val="bullet"/>
      <w:lvlText w:val="•"/>
      <w:lvlJc w:val="left"/>
      <w:pPr>
        <w:ind w:left="3032" w:hanging="130"/>
      </w:pPr>
      <w:rPr>
        <w:rFonts w:hint="default"/>
        <w:lang w:val="vi" w:eastAsia="en-US" w:bidi="ar-SA"/>
      </w:rPr>
    </w:lvl>
    <w:lvl w:ilvl="8">
      <w:start w:val="0"/>
      <w:numFmt w:val="bullet"/>
      <w:lvlText w:val="•"/>
      <w:lvlJc w:val="left"/>
      <w:pPr>
        <w:ind w:left="3440" w:hanging="130"/>
      </w:pPr>
      <w:rPr>
        <w:rFonts w:hint="default"/>
        <w:lang w:val="vi" w:eastAsia="en-US" w:bidi="ar-SA"/>
      </w:rPr>
    </w:lvl>
  </w:abstractNum>
  <w:abstractNum w:abstractNumId="2">
    <w:multiLevelType w:val="hybridMultilevel"/>
    <w:lvl w:ilvl="0">
      <w:start w:val="0"/>
      <w:numFmt w:val="bullet"/>
      <w:lvlText w:val="-"/>
      <w:lvlJc w:val="left"/>
      <w:pPr>
        <w:ind w:left="151" w:hanging="190"/>
      </w:pPr>
      <w:rPr>
        <w:rFonts w:hint="default" w:ascii="Times New Roman" w:hAnsi="Times New Roman" w:eastAsia="Times New Roman" w:cs="Times New Roman"/>
        <w:b/>
        <w:bCs/>
        <w:i w:val="0"/>
        <w:iCs w:val="0"/>
        <w:color w:val="0000FF"/>
        <w:w w:val="100"/>
        <w:sz w:val="28"/>
        <w:szCs w:val="28"/>
        <w:lang w:val="vi" w:eastAsia="en-US" w:bidi="ar-SA"/>
      </w:rPr>
    </w:lvl>
    <w:lvl w:ilvl="1">
      <w:start w:val="0"/>
      <w:numFmt w:val="bullet"/>
      <w:lvlText w:val="•"/>
      <w:lvlJc w:val="left"/>
      <w:pPr>
        <w:ind w:left="1108" w:hanging="190"/>
      </w:pPr>
      <w:rPr>
        <w:rFonts w:hint="default"/>
        <w:lang w:val="vi" w:eastAsia="en-US" w:bidi="ar-SA"/>
      </w:rPr>
    </w:lvl>
    <w:lvl w:ilvl="2">
      <w:start w:val="0"/>
      <w:numFmt w:val="bullet"/>
      <w:lvlText w:val="•"/>
      <w:lvlJc w:val="left"/>
      <w:pPr>
        <w:ind w:left="2056" w:hanging="190"/>
      </w:pPr>
      <w:rPr>
        <w:rFonts w:hint="default"/>
        <w:lang w:val="vi" w:eastAsia="en-US" w:bidi="ar-SA"/>
      </w:rPr>
    </w:lvl>
    <w:lvl w:ilvl="3">
      <w:start w:val="0"/>
      <w:numFmt w:val="bullet"/>
      <w:lvlText w:val="•"/>
      <w:lvlJc w:val="left"/>
      <w:pPr>
        <w:ind w:left="3004" w:hanging="190"/>
      </w:pPr>
      <w:rPr>
        <w:rFonts w:hint="default"/>
        <w:lang w:val="vi" w:eastAsia="en-US" w:bidi="ar-SA"/>
      </w:rPr>
    </w:lvl>
    <w:lvl w:ilvl="4">
      <w:start w:val="0"/>
      <w:numFmt w:val="bullet"/>
      <w:lvlText w:val="•"/>
      <w:lvlJc w:val="left"/>
      <w:pPr>
        <w:ind w:left="3952" w:hanging="190"/>
      </w:pPr>
      <w:rPr>
        <w:rFonts w:hint="default"/>
        <w:lang w:val="vi" w:eastAsia="en-US" w:bidi="ar-SA"/>
      </w:rPr>
    </w:lvl>
    <w:lvl w:ilvl="5">
      <w:start w:val="0"/>
      <w:numFmt w:val="bullet"/>
      <w:lvlText w:val="•"/>
      <w:lvlJc w:val="left"/>
      <w:pPr>
        <w:ind w:left="4900" w:hanging="190"/>
      </w:pPr>
      <w:rPr>
        <w:rFonts w:hint="default"/>
        <w:lang w:val="vi" w:eastAsia="en-US" w:bidi="ar-SA"/>
      </w:rPr>
    </w:lvl>
    <w:lvl w:ilvl="6">
      <w:start w:val="0"/>
      <w:numFmt w:val="bullet"/>
      <w:lvlText w:val="•"/>
      <w:lvlJc w:val="left"/>
      <w:pPr>
        <w:ind w:left="5848" w:hanging="190"/>
      </w:pPr>
      <w:rPr>
        <w:rFonts w:hint="default"/>
        <w:lang w:val="vi" w:eastAsia="en-US" w:bidi="ar-SA"/>
      </w:rPr>
    </w:lvl>
    <w:lvl w:ilvl="7">
      <w:start w:val="0"/>
      <w:numFmt w:val="bullet"/>
      <w:lvlText w:val="•"/>
      <w:lvlJc w:val="left"/>
      <w:pPr>
        <w:ind w:left="6796" w:hanging="190"/>
      </w:pPr>
      <w:rPr>
        <w:rFonts w:hint="default"/>
        <w:lang w:val="vi" w:eastAsia="en-US" w:bidi="ar-SA"/>
      </w:rPr>
    </w:lvl>
    <w:lvl w:ilvl="8">
      <w:start w:val="0"/>
      <w:numFmt w:val="bullet"/>
      <w:lvlText w:val="•"/>
      <w:lvlJc w:val="left"/>
      <w:pPr>
        <w:ind w:left="7744" w:hanging="190"/>
      </w:pPr>
      <w:rPr>
        <w:rFonts w:hint="default"/>
        <w:lang w:val="vi" w:eastAsia="en-US" w:bidi="ar-SA"/>
      </w:rPr>
    </w:lvl>
  </w:abstractNum>
  <w:abstractNum w:abstractNumId="1">
    <w:multiLevelType w:val="hybridMultilevel"/>
    <w:lvl w:ilvl="0">
      <w:start w:val="1"/>
      <w:numFmt w:val="decimal"/>
      <w:lvlText w:val="[%1]"/>
      <w:lvlJc w:val="left"/>
      <w:pPr>
        <w:ind w:left="151" w:hanging="399"/>
        <w:jc w:val="left"/>
      </w:pPr>
      <w:rPr>
        <w:rFonts w:hint="default"/>
        <w:spacing w:val="-2"/>
        <w:w w:val="100"/>
        <w:lang w:val="vi" w:eastAsia="en-US" w:bidi="ar-SA"/>
      </w:rPr>
    </w:lvl>
    <w:lvl w:ilvl="1">
      <w:start w:val="0"/>
      <w:numFmt w:val="bullet"/>
      <w:lvlText w:val="•"/>
      <w:lvlJc w:val="left"/>
      <w:pPr>
        <w:ind w:left="1108" w:hanging="399"/>
      </w:pPr>
      <w:rPr>
        <w:rFonts w:hint="default"/>
        <w:lang w:val="vi" w:eastAsia="en-US" w:bidi="ar-SA"/>
      </w:rPr>
    </w:lvl>
    <w:lvl w:ilvl="2">
      <w:start w:val="0"/>
      <w:numFmt w:val="bullet"/>
      <w:lvlText w:val="•"/>
      <w:lvlJc w:val="left"/>
      <w:pPr>
        <w:ind w:left="2056" w:hanging="399"/>
      </w:pPr>
      <w:rPr>
        <w:rFonts w:hint="default"/>
        <w:lang w:val="vi" w:eastAsia="en-US" w:bidi="ar-SA"/>
      </w:rPr>
    </w:lvl>
    <w:lvl w:ilvl="3">
      <w:start w:val="0"/>
      <w:numFmt w:val="bullet"/>
      <w:lvlText w:val="•"/>
      <w:lvlJc w:val="left"/>
      <w:pPr>
        <w:ind w:left="3004" w:hanging="399"/>
      </w:pPr>
      <w:rPr>
        <w:rFonts w:hint="default"/>
        <w:lang w:val="vi" w:eastAsia="en-US" w:bidi="ar-SA"/>
      </w:rPr>
    </w:lvl>
    <w:lvl w:ilvl="4">
      <w:start w:val="0"/>
      <w:numFmt w:val="bullet"/>
      <w:lvlText w:val="•"/>
      <w:lvlJc w:val="left"/>
      <w:pPr>
        <w:ind w:left="3952" w:hanging="399"/>
      </w:pPr>
      <w:rPr>
        <w:rFonts w:hint="default"/>
        <w:lang w:val="vi" w:eastAsia="en-US" w:bidi="ar-SA"/>
      </w:rPr>
    </w:lvl>
    <w:lvl w:ilvl="5">
      <w:start w:val="0"/>
      <w:numFmt w:val="bullet"/>
      <w:lvlText w:val="•"/>
      <w:lvlJc w:val="left"/>
      <w:pPr>
        <w:ind w:left="4900" w:hanging="399"/>
      </w:pPr>
      <w:rPr>
        <w:rFonts w:hint="default"/>
        <w:lang w:val="vi" w:eastAsia="en-US" w:bidi="ar-SA"/>
      </w:rPr>
    </w:lvl>
    <w:lvl w:ilvl="6">
      <w:start w:val="0"/>
      <w:numFmt w:val="bullet"/>
      <w:lvlText w:val="•"/>
      <w:lvlJc w:val="left"/>
      <w:pPr>
        <w:ind w:left="5848" w:hanging="399"/>
      </w:pPr>
      <w:rPr>
        <w:rFonts w:hint="default"/>
        <w:lang w:val="vi" w:eastAsia="en-US" w:bidi="ar-SA"/>
      </w:rPr>
    </w:lvl>
    <w:lvl w:ilvl="7">
      <w:start w:val="0"/>
      <w:numFmt w:val="bullet"/>
      <w:lvlText w:val="•"/>
      <w:lvlJc w:val="left"/>
      <w:pPr>
        <w:ind w:left="6796" w:hanging="399"/>
      </w:pPr>
      <w:rPr>
        <w:rFonts w:hint="default"/>
        <w:lang w:val="vi" w:eastAsia="en-US" w:bidi="ar-SA"/>
      </w:rPr>
    </w:lvl>
    <w:lvl w:ilvl="8">
      <w:start w:val="0"/>
      <w:numFmt w:val="bullet"/>
      <w:lvlText w:val="•"/>
      <w:lvlJc w:val="left"/>
      <w:pPr>
        <w:ind w:left="7744" w:hanging="399"/>
      </w:pPr>
      <w:rPr>
        <w:rFonts w:hint="default"/>
        <w:lang w:val="vi" w:eastAsia="en-US" w:bidi="ar-SA"/>
      </w:rPr>
    </w:lvl>
  </w:abstractNum>
  <w:abstractNum w:abstractNumId="0">
    <w:multiLevelType w:val="hybridMultilevel"/>
    <w:lvl w:ilvl="0">
      <w:start w:val="0"/>
      <w:numFmt w:val="bullet"/>
      <w:lvlText w:val="-"/>
      <w:lvlJc w:val="left"/>
      <w:pPr>
        <w:ind w:left="151" w:hanging="164"/>
      </w:pPr>
      <w:rPr>
        <w:rFonts w:hint="default" w:ascii="Times New Roman" w:hAnsi="Times New Roman" w:eastAsia="Times New Roman" w:cs="Times New Roman"/>
        <w:b/>
        <w:bCs/>
        <w:i/>
        <w:iCs/>
        <w:w w:val="100"/>
        <w:sz w:val="28"/>
        <w:szCs w:val="28"/>
        <w:lang w:val="vi" w:eastAsia="en-US" w:bidi="ar-SA"/>
      </w:rPr>
    </w:lvl>
    <w:lvl w:ilvl="1">
      <w:start w:val="0"/>
      <w:numFmt w:val="bullet"/>
      <w:lvlText w:val="-"/>
      <w:lvlJc w:val="left"/>
      <w:pPr>
        <w:ind w:left="151" w:hanging="164"/>
      </w:pPr>
      <w:rPr>
        <w:rFonts w:hint="default" w:ascii="Times New Roman" w:hAnsi="Times New Roman" w:eastAsia="Times New Roman" w:cs="Times New Roman"/>
        <w:b w:val="0"/>
        <w:bCs w:val="0"/>
        <w:i/>
        <w:iCs/>
        <w:w w:val="100"/>
        <w:sz w:val="28"/>
        <w:szCs w:val="28"/>
        <w:lang w:val="vi" w:eastAsia="en-US" w:bidi="ar-SA"/>
      </w:rPr>
    </w:lvl>
    <w:lvl w:ilvl="2">
      <w:start w:val="0"/>
      <w:numFmt w:val="bullet"/>
      <w:lvlText w:val="•"/>
      <w:lvlJc w:val="left"/>
      <w:pPr>
        <w:ind w:left="2056" w:hanging="164"/>
      </w:pPr>
      <w:rPr>
        <w:rFonts w:hint="default"/>
        <w:lang w:val="vi" w:eastAsia="en-US" w:bidi="ar-SA"/>
      </w:rPr>
    </w:lvl>
    <w:lvl w:ilvl="3">
      <w:start w:val="0"/>
      <w:numFmt w:val="bullet"/>
      <w:lvlText w:val="•"/>
      <w:lvlJc w:val="left"/>
      <w:pPr>
        <w:ind w:left="3004" w:hanging="164"/>
      </w:pPr>
      <w:rPr>
        <w:rFonts w:hint="default"/>
        <w:lang w:val="vi" w:eastAsia="en-US" w:bidi="ar-SA"/>
      </w:rPr>
    </w:lvl>
    <w:lvl w:ilvl="4">
      <w:start w:val="0"/>
      <w:numFmt w:val="bullet"/>
      <w:lvlText w:val="•"/>
      <w:lvlJc w:val="left"/>
      <w:pPr>
        <w:ind w:left="3952" w:hanging="164"/>
      </w:pPr>
      <w:rPr>
        <w:rFonts w:hint="default"/>
        <w:lang w:val="vi" w:eastAsia="en-US" w:bidi="ar-SA"/>
      </w:rPr>
    </w:lvl>
    <w:lvl w:ilvl="5">
      <w:start w:val="0"/>
      <w:numFmt w:val="bullet"/>
      <w:lvlText w:val="•"/>
      <w:lvlJc w:val="left"/>
      <w:pPr>
        <w:ind w:left="4900" w:hanging="164"/>
      </w:pPr>
      <w:rPr>
        <w:rFonts w:hint="default"/>
        <w:lang w:val="vi" w:eastAsia="en-US" w:bidi="ar-SA"/>
      </w:rPr>
    </w:lvl>
    <w:lvl w:ilvl="6">
      <w:start w:val="0"/>
      <w:numFmt w:val="bullet"/>
      <w:lvlText w:val="•"/>
      <w:lvlJc w:val="left"/>
      <w:pPr>
        <w:ind w:left="5848" w:hanging="164"/>
      </w:pPr>
      <w:rPr>
        <w:rFonts w:hint="default"/>
        <w:lang w:val="vi" w:eastAsia="en-US" w:bidi="ar-SA"/>
      </w:rPr>
    </w:lvl>
    <w:lvl w:ilvl="7">
      <w:start w:val="0"/>
      <w:numFmt w:val="bullet"/>
      <w:lvlText w:val="•"/>
      <w:lvlJc w:val="left"/>
      <w:pPr>
        <w:ind w:left="6796" w:hanging="164"/>
      </w:pPr>
      <w:rPr>
        <w:rFonts w:hint="default"/>
        <w:lang w:val="vi" w:eastAsia="en-US" w:bidi="ar-SA"/>
      </w:rPr>
    </w:lvl>
    <w:lvl w:ilvl="8">
      <w:start w:val="0"/>
      <w:numFmt w:val="bullet"/>
      <w:lvlText w:val="•"/>
      <w:lvlJc w:val="left"/>
      <w:pPr>
        <w:ind w:left="7744" w:hanging="164"/>
      </w:pPr>
      <w:rPr>
        <w:rFonts w:hint="default"/>
        <w:lang w:val="vi" w:eastAsia="en-US" w:bidi="ar-SA"/>
      </w:rPr>
    </w:lvl>
  </w:abstractNum>
  <w:num w:numId="4">
    <w:abstractNumId w:val="3"/>
  </w:num>
  <w:num w:numId="3">
    <w:abstractNumId w:val="2"/>
  </w: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Setting w:val="14" w:uri="http://schemas.microsoft.com/office/word" w:name="compatibilityMode"/>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Times New Roman" w:hAnsi="Times New Roman" w:eastAsia="Times New Roman" w:cs="Times New Roman"/>
      <w:lang w:val="vi" w:eastAsia="en-US" w:bidi="ar-SA"/>
    </w:rPr>
  </w:style>
  <w:style w:styleId="BodyText" w:type="paragraph">
    <w:name w:val="Body Text"/>
    <w:basedOn w:val="Normal"/>
    <w:uiPriority w:val="1"/>
    <w:qFormat/>
    <w:pPr>
      <w:spacing w:before="121"/>
      <w:ind w:left="151" w:firstLine="566"/>
      <w:jc w:val="both"/>
    </w:pPr>
    <w:rPr>
      <w:rFonts w:ascii="Times New Roman" w:hAnsi="Times New Roman" w:eastAsia="Times New Roman" w:cs="Times New Roman"/>
      <w:sz w:val="28"/>
      <w:szCs w:val="28"/>
      <w:lang w:val="vi" w:eastAsia="en-US" w:bidi="ar-SA"/>
    </w:rPr>
  </w:style>
  <w:style w:styleId="Heading1" w:type="paragraph">
    <w:name w:val="Heading 1"/>
    <w:basedOn w:val="Normal"/>
    <w:uiPriority w:val="1"/>
    <w:qFormat/>
    <w:pPr>
      <w:spacing w:before="124"/>
      <w:ind w:left="3335" w:right="2747"/>
      <w:jc w:val="center"/>
      <w:outlineLvl w:val="1"/>
    </w:pPr>
    <w:rPr>
      <w:rFonts w:ascii="Times New Roman" w:hAnsi="Times New Roman" w:eastAsia="Times New Roman" w:cs="Times New Roman"/>
      <w:b/>
      <w:bCs/>
      <w:sz w:val="28"/>
      <w:szCs w:val="28"/>
      <w:lang w:val="vi" w:eastAsia="en-US" w:bidi="ar-SA"/>
    </w:rPr>
  </w:style>
  <w:style w:styleId="ListParagraph" w:type="paragraph">
    <w:name w:val="List Paragraph"/>
    <w:basedOn w:val="Normal"/>
    <w:uiPriority w:val="1"/>
    <w:qFormat/>
    <w:pPr>
      <w:spacing w:before="120"/>
      <w:ind w:left="151" w:firstLine="566"/>
      <w:jc w:val="both"/>
    </w:pPr>
    <w:rPr>
      <w:rFonts w:ascii="Times New Roman" w:hAnsi="Times New Roman" w:eastAsia="Times New Roman" w:cs="Times New Roman"/>
      <w:lang w:val="vi" w:eastAsia="en-US" w:bidi="ar-SA"/>
    </w:rPr>
  </w:style>
  <w:style w:styleId="TableParagraph" w:type="paragraph">
    <w:name w:val="Table Paragraph"/>
    <w:basedOn w:val="Normal"/>
    <w:uiPriority w:val="1"/>
    <w:qFormat/>
    <w:pPr>
      <w:ind w:left="179"/>
    </w:pPr>
    <w:rPr>
      <w:rFonts w:ascii="Times New Roman" w:hAnsi="Times New Roman" w:eastAsia="Times New Roman" w:cs="Times New Roman"/>
      <w:lang w:val="vi" w:eastAsia="en-US"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footer" Target="footer1.xml"/><Relationship Id="rId6"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pq</dc:creator>
  <dcterms:created xsi:type="dcterms:W3CDTF">2023-04-24T16:40:06Z</dcterms:created>
  <dcterms:modified xsi:type="dcterms:W3CDTF">2023-04-24T16:40:06Z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2023-01-12T00:00:00Z</vt:filetime>
  </property>
  <property fmtid="{D5CDD505-2E9C-101B-9397-08002B2CF9AE}" pid="3" name="Creator">
    <vt:lpwstr>Microsoft® Word 2010</vt:lpwstr>
  </property>
  <property fmtid="{D5CDD505-2E9C-101B-9397-08002B2CF9AE}" pid="4" name="LastSaved">
    <vt:filetime>2023-04-24T00:00:00Z</vt:filetime>
  </property>
  <property fmtid="{D5CDD505-2E9C-101B-9397-08002B2CF9AE}" pid="5" name="Producer">
    <vt:lpwstr>Microsoft® Word 2010</vt:lpwstr>
  </property>
</Properties>
</file>