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758"/>
        <w:gridCol w:w="6013"/>
      </w:tblGrid>
      <w:tr>
        <w:trPr>
          <w:trHeight w:val="1758" w:hRule="atLeast"/>
        </w:trPr>
        <w:tc>
          <w:tcPr>
            <w:tcW w:w="3758" w:type="dxa"/>
          </w:tcPr>
          <w:p>
            <w:pPr>
              <w:pStyle w:val="TableParagraph"/>
              <w:spacing w:after="19"/>
              <w:ind w:left="345" w:right="816" w:hanging="2"/>
              <w:jc w:val="center"/>
              <w:rPr>
                <w:b/>
                <w:sz w:val="24"/>
              </w:rPr>
            </w:pPr>
            <w:r>
              <w:rPr>
                <w:b/>
                <w:sz w:val="24"/>
              </w:rPr>
              <w:t>TOÀ ÁN NHÂN DÂN THÀNH</w:t>
            </w:r>
            <w:r>
              <w:rPr>
                <w:b/>
                <w:spacing w:val="-13"/>
                <w:sz w:val="24"/>
              </w:rPr>
              <w:t> </w:t>
            </w:r>
            <w:r>
              <w:rPr>
                <w:b/>
                <w:sz w:val="24"/>
              </w:rPr>
              <w:t>PHỐ</w:t>
            </w:r>
            <w:r>
              <w:rPr>
                <w:b/>
                <w:spacing w:val="-13"/>
                <w:sz w:val="24"/>
              </w:rPr>
              <w:t> </w:t>
            </w:r>
            <w:r>
              <w:rPr>
                <w:b/>
                <w:sz w:val="24"/>
              </w:rPr>
              <w:t>VIỆT</w:t>
            </w:r>
            <w:r>
              <w:rPr>
                <w:b/>
                <w:spacing w:val="-13"/>
                <w:sz w:val="24"/>
              </w:rPr>
              <w:t> </w:t>
            </w:r>
            <w:r>
              <w:rPr>
                <w:b/>
                <w:sz w:val="24"/>
              </w:rPr>
              <w:t>TRÌ TỈNH PHÚ THỌ</w:t>
            </w:r>
          </w:p>
          <w:p>
            <w:pPr>
              <w:pStyle w:val="TableParagraph"/>
              <w:spacing w:line="20" w:lineRule="exact"/>
              <w:ind w:left="1106"/>
              <w:rPr>
                <w:sz w:val="2"/>
              </w:rPr>
            </w:pPr>
            <w:r>
              <w:rPr>
                <w:sz w:val="2"/>
              </w:rPr>
              <w:pict>
                <v:group style="width:43.2pt;height:.75pt;mso-position-horizontal-relative:char;mso-position-vertical-relative:line" id="docshapegroup2" coordorigin="0,0" coordsize="864,15">
                  <v:line style="position:absolute" from="0,8" to="864,8" stroked="true" strokeweight=".75pt" strokecolor="#000000">
                    <v:stroke dashstyle="solid"/>
                  </v:line>
                </v:group>
              </w:pict>
            </w:r>
            <w:r>
              <w:rPr>
                <w:sz w:val="2"/>
              </w:rPr>
            </w:r>
          </w:p>
          <w:p>
            <w:pPr>
              <w:pStyle w:val="TableParagraph"/>
              <w:spacing w:line="322" w:lineRule="exact" w:before="227"/>
              <w:ind w:left="50"/>
              <w:rPr>
                <w:sz w:val="28"/>
              </w:rPr>
            </w:pPr>
            <w:r>
              <w:rPr>
                <w:sz w:val="28"/>
              </w:rPr>
              <w:t>Bản</w:t>
            </w:r>
            <w:r>
              <w:rPr>
                <w:spacing w:val="-12"/>
                <w:sz w:val="28"/>
              </w:rPr>
              <w:t> </w:t>
            </w:r>
            <w:r>
              <w:rPr>
                <w:sz w:val="28"/>
              </w:rPr>
              <w:t>án</w:t>
            </w:r>
            <w:r>
              <w:rPr>
                <w:spacing w:val="-12"/>
                <w:sz w:val="28"/>
              </w:rPr>
              <w:t> </w:t>
            </w:r>
            <w:r>
              <w:rPr>
                <w:sz w:val="28"/>
              </w:rPr>
              <w:t>số:</w:t>
            </w:r>
            <w:r>
              <w:rPr>
                <w:spacing w:val="-14"/>
                <w:sz w:val="28"/>
              </w:rPr>
              <w:t> </w:t>
            </w:r>
            <w:r>
              <w:rPr>
                <w:sz w:val="28"/>
              </w:rPr>
              <w:t>142/2022/HS-ST Ngày 25 - 11- 2022</w:t>
            </w:r>
          </w:p>
        </w:tc>
        <w:tc>
          <w:tcPr>
            <w:tcW w:w="6013" w:type="dxa"/>
          </w:tcPr>
          <w:p>
            <w:pPr>
              <w:pStyle w:val="TableParagraph"/>
              <w:spacing w:line="292" w:lineRule="exact"/>
              <w:ind w:left="540"/>
              <w:rPr>
                <w:b/>
                <w:sz w:val="26"/>
              </w:rPr>
            </w:pPr>
            <w:r>
              <w:rPr>
                <w:b/>
                <w:sz w:val="26"/>
              </w:rPr>
              <w:t>CỘNG</w:t>
            </w:r>
            <w:r>
              <w:rPr>
                <w:b/>
                <w:spacing w:val="-8"/>
                <w:sz w:val="26"/>
              </w:rPr>
              <w:t> </w:t>
            </w:r>
            <w:r>
              <w:rPr>
                <w:b/>
                <w:sz w:val="26"/>
              </w:rPr>
              <w:t>HÒA</w:t>
            </w:r>
            <w:r>
              <w:rPr>
                <w:b/>
                <w:spacing w:val="-5"/>
                <w:sz w:val="26"/>
              </w:rPr>
              <w:t> </w:t>
            </w:r>
            <w:r>
              <w:rPr>
                <w:b/>
                <w:sz w:val="26"/>
              </w:rPr>
              <w:t>XÃ</w:t>
            </w:r>
            <w:r>
              <w:rPr>
                <w:b/>
                <w:spacing w:val="-5"/>
                <w:sz w:val="26"/>
              </w:rPr>
              <w:t> </w:t>
            </w:r>
            <w:r>
              <w:rPr>
                <w:b/>
                <w:sz w:val="26"/>
              </w:rPr>
              <w:t>HỘI</w:t>
            </w:r>
            <w:r>
              <w:rPr>
                <w:b/>
                <w:spacing w:val="-5"/>
                <w:sz w:val="26"/>
              </w:rPr>
              <w:t> </w:t>
            </w:r>
            <w:r>
              <w:rPr>
                <w:b/>
                <w:sz w:val="26"/>
              </w:rPr>
              <w:t>CHỦ</w:t>
            </w:r>
            <w:r>
              <w:rPr>
                <w:b/>
                <w:spacing w:val="-8"/>
                <w:sz w:val="26"/>
              </w:rPr>
              <w:t> </w:t>
            </w:r>
            <w:r>
              <w:rPr>
                <w:b/>
                <w:sz w:val="26"/>
              </w:rPr>
              <w:t>NGHĨA</w:t>
            </w:r>
            <w:r>
              <w:rPr>
                <w:b/>
                <w:spacing w:val="-7"/>
                <w:sz w:val="26"/>
              </w:rPr>
              <w:t> </w:t>
            </w:r>
            <w:r>
              <w:rPr>
                <w:b/>
                <w:sz w:val="26"/>
              </w:rPr>
              <w:t>VIỆT</w:t>
            </w:r>
            <w:r>
              <w:rPr>
                <w:b/>
                <w:spacing w:val="-5"/>
                <w:sz w:val="26"/>
              </w:rPr>
              <w:t> NAM</w:t>
            </w:r>
          </w:p>
          <w:p>
            <w:pPr>
              <w:pStyle w:val="TableParagraph"/>
              <w:spacing w:before="1"/>
              <w:ind w:left="1565"/>
              <w:rPr>
                <w:b/>
                <w:sz w:val="26"/>
              </w:rPr>
            </w:pPr>
            <w:r>
              <w:rPr>
                <w:b/>
                <w:sz w:val="26"/>
              </w:rPr>
              <w:t>Đ</w:t>
            </w:r>
            <w:r>
              <w:rPr>
                <w:b/>
                <w:sz w:val="26"/>
                <w:u w:val="single"/>
              </w:rPr>
              <w:t>ộc</w:t>
            </w:r>
            <w:r>
              <w:rPr>
                <w:b/>
                <w:spacing w:val="-2"/>
                <w:sz w:val="26"/>
                <w:u w:val="single"/>
              </w:rPr>
              <w:t> </w:t>
            </w:r>
            <w:r>
              <w:rPr>
                <w:b/>
                <w:sz w:val="26"/>
                <w:u w:val="single"/>
              </w:rPr>
              <w:t>lập</w:t>
            </w:r>
            <w:r>
              <w:rPr>
                <w:b/>
                <w:spacing w:val="-5"/>
                <w:sz w:val="26"/>
                <w:u w:val="single"/>
              </w:rPr>
              <w:t> </w:t>
            </w:r>
            <w:r>
              <w:rPr>
                <w:b/>
                <w:sz w:val="26"/>
                <w:u w:val="single"/>
              </w:rPr>
              <w:t>-</w:t>
            </w:r>
            <w:r>
              <w:rPr>
                <w:b/>
                <w:spacing w:val="-3"/>
                <w:sz w:val="26"/>
                <w:u w:val="single"/>
              </w:rPr>
              <w:t> </w:t>
            </w:r>
            <w:r>
              <w:rPr>
                <w:b/>
                <w:sz w:val="26"/>
                <w:u w:val="single"/>
              </w:rPr>
              <w:t>Tự</w:t>
            </w:r>
            <w:r>
              <w:rPr>
                <w:b/>
                <w:spacing w:val="-2"/>
                <w:sz w:val="26"/>
                <w:u w:val="single"/>
              </w:rPr>
              <w:t> </w:t>
            </w:r>
            <w:r>
              <w:rPr>
                <w:b/>
                <w:sz w:val="26"/>
                <w:u w:val="single"/>
              </w:rPr>
              <w:t>do</w:t>
            </w:r>
            <w:r>
              <w:rPr>
                <w:b/>
                <w:spacing w:val="-1"/>
                <w:sz w:val="26"/>
                <w:u w:val="single"/>
              </w:rPr>
              <w:t> </w:t>
            </w:r>
            <w:r>
              <w:rPr>
                <w:b/>
                <w:sz w:val="26"/>
                <w:u w:val="single"/>
              </w:rPr>
              <w:t>-</w:t>
            </w:r>
            <w:r>
              <w:rPr>
                <w:b/>
                <w:spacing w:val="-5"/>
                <w:sz w:val="26"/>
                <w:u w:val="single"/>
              </w:rPr>
              <w:t> </w:t>
            </w:r>
            <w:r>
              <w:rPr>
                <w:b/>
                <w:sz w:val="26"/>
                <w:u w:val="single"/>
              </w:rPr>
              <w:t>Hạnh</w:t>
            </w:r>
            <w:r>
              <w:rPr>
                <w:b/>
                <w:spacing w:val="-4"/>
                <w:sz w:val="26"/>
                <w:u w:val="single"/>
              </w:rPr>
              <w:t> phú</w:t>
            </w:r>
            <w:r>
              <w:rPr>
                <w:b/>
                <w:spacing w:val="-4"/>
                <w:sz w:val="26"/>
              </w:rPr>
              <w:t>c</w:t>
            </w:r>
          </w:p>
        </w:tc>
      </w:tr>
    </w:tbl>
    <w:p>
      <w:pPr>
        <w:pStyle w:val="BodyText"/>
        <w:spacing w:before="5"/>
        <w:ind w:left="0" w:firstLine="0"/>
        <w:jc w:val="left"/>
        <w:rPr>
          <w:sz w:val="22"/>
        </w:rPr>
      </w:pPr>
    </w:p>
    <w:p>
      <w:pPr>
        <w:pStyle w:val="Heading1"/>
        <w:spacing w:line="322" w:lineRule="exact" w:before="89"/>
        <w:ind w:right="1243"/>
      </w:pPr>
      <w:r>
        <w:rPr/>
        <w:t>NHÂN</w:t>
      </w:r>
      <w:r>
        <w:rPr>
          <w:spacing w:val="-5"/>
        </w:rPr>
        <w:t> </w:t>
      </w:r>
      <w:r>
        <w:rPr>
          <w:spacing w:val="-4"/>
        </w:rPr>
        <w:t>DANH</w:t>
      </w:r>
    </w:p>
    <w:p>
      <w:pPr>
        <w:spacing w:before="0"/>
        <w:ind w:left="1295" w:right="1242" w:firstLine="0"/>
        <w:jc w:val="center"/>
        <w:rPr>
          <w:b/>
          <w:sz w:val="28"/>
        </w:rPr>
      </w:pPr>
      <w:r>
        <w:rPr>
          <w:b/>
          <w:sz w:val="28"/>
        </w:rPr>
        <w:t>NƯỚC</w:t>
      </w:r>
      <w:r>
        <w:rPr>
          <w:b/>
          <w:spacing w:val="-4"/>
          <w:sz w:val="28"/>
        </w:rPr>
        <w:t> </w:t>
      </w:r>
      <w:r>
        <w:rPr>
          <w:b/>
          <w:sz w:val="28"/>
        </w:rPr>
        <w:t>CỘNG</w:t>
      </w:r>
      <w:r>
        <w:rPr>
          <w:b/>
          <w:spacing w:val="-2"/>
          <w:sz w:val="28"/>
        </w:rPr>
        <w:t> </w:t>
      </w:r>
      <w:r>
        <w:rPr>
          <w:b/>
          <w:sz w:val="28"/>
        </w:rPr>
        <w:t>HÒA</w:t>
      </w:r>
      <w:r>
        <w:rPr>
          <w:b/>
          <w:spacing w:val="-4"/>
          <w:sz w:val="28"/>
        </w:rPr>
        <w:t> </w:t>
      </w:r>
      <w:r>
        <w:rPr>
          <w:b/>
          <w:sz w:val="28"/>
        </w:rPr>
        <w:t>XÃ</w:t>
      </w:r>
      <w:r>
        <w:rPr>
          <w:b/>
          <w:spacing w:val="-2"/>
          <w:sz w:val="28"/>
        </w:rPr>
        <w:t> </w:t>
      </w:r>
      <w:r>
        <w:rPr>
          <w:b/>
          <w:sz w:val="28"/>
        </w:rPr>
        <w:t>HỘI</w:t>
      </w:r>
      <w:r>
        <w:rPr>
          <w:b/>
          <w:spacing w:val="-2"/>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spacing w:before="47"/>
        <w:ind w:left="1295" w:right="1246" w:firstLine="0"/>
        <w:jc w:val="center"/>
        <w:rPr>
          <w:b/>
          <w:sz w:val="26"/>
        </w:rPr>
      </w:pPr>
      <w:r>
        <w:rPr>
          <w:b/>
          <w:sz w:val="26"/>
        </w:rPr>
        <w:t>TÒA</w:t>
      </w:r>
      <w:r>
        <w:rPr>
          <w:b/>
          <w:spacing w:val="-6"/>
          <w:sz w:val="26"/>
        </w:rPr>
        <w:t> </w:t>
      </w:r>
      <w:r>
        <w:rPr>
          <w:b/>
          <w:sz w:val="26"/>
        </w:rPr>
        <w:t>ÁN</w:t>
      </w:r>
      <w:r>
        <w:rPr>
          <w:b/>
          <w:spacing w:val="-5"/>
          <w:sz w:val="26"/>
        </w:rPr>
        <w:t> </w:t>
      </w:r>
      <w:r>
        <w:rPr>
          <w:b/>
          <w:sz w:val="26"/>
        </w:rPr>
        <w:t>NHÂN</w:t>
      </w:r>
      <w:r>
        <w:rPr>
          <w:b/>
          <w:spacing w:val="-3"/>
          <w:sz w:val="26"/>
        </w:rPr>
        <w:t> </w:t>
      </w:r>
      <w:r>
        <w:rPr>
          <w:b/>
          <w:sz w:val="26"/>
        </w:rPr>
        <w:t>DÂN</w:t>
      </w:r>
      <w:r>
        <w:rPr>
          <w:b/>
          <w:spacing w:val="-4"/>
          <w:sz w:val="26"/>
        </w:rPr>
        <w:t> </w:t>
      </w:r>
      <w:r>
        <w:rPr>
          <w:b/>
          <w:sz w:val="26"/>
        </w:rPr>
        <w:t>THÀNH</w:t>
      </w:r>
      <w:r>
        <w:rPr>
          <w:b/>
          <w:spacing w:val="-6"/>
          <w:sz w:val="26"/>
        </w:rPr>
        <w:t> </w:t>
      </w:r>
      <w:r>
        <w:rPr>
          <w:b/>
          <w:sz w:val="26"/>
        </w:rPr>
        <w:t>PHỐ</w:t>
      </w:r>
      <w:r>
        <w:rPr>
          <w:b/>
          <w:spacing w:val="-4"/>
          <w:sz w:val="26"/>
        </w:rPr>
        <w:t> </w:t>
      </w:r>
      <w:r>
        <w:rPr>
          <w:b/>
          <w:sz w:val="26"/>
        </w:rPr>
        <w:t>VIỆT</w:t>
      </w:r>
      <w:r>
        <w:rPr>
          <w:b/>
          <w:spacing w:val="-6"/>
          <w:sz w:val="26"/>
        </w:rPr>
        <w:t> </w:t>
      </w:r>
      <w:r>
        <w:rPr>
          <w:b/>
          <w:sz w:val="26"/>
        </w:rPr>
        <w:t>TRÌ</w:t>
      </w:r>
      <w:r>
        <w:rPr>
          <w:b/>
          <w:spacing w:val="-4"/>
          <w:sz w:val="26"/>
        </w:rPr>
        <w:t> </w:t>
      </w:r>
      <w:r>
        <w:rPr>
          <w:b/>
          <w:sz w:val="26"/>
        </w:rPr>
        <w:t>-</w:t>
      </w:r>
      <w:r>
        <w:rPr>
          <w:b/>
          <w:spacing w:val="-3"/>
          <w:sz w:val="26"/>
        </w:rPr>
        <w:t> </w:t>
      </w:r>
      <w:r>
        <w:rPr>
          <w:b/>
          <w:sz w:val="26"/>
        </w:rPr>
        <w:t>TỈNH</w:t>
      </w:r>
      <w:r>
        <w:rPr>
          <w:b/>
          <w:spacing w:val="-6"/>
          <w:sz w:val="26"/>
        </w:rPr>
        <w:t> </w:t>
      </w:r>
      <w:r>
        <w:rPr>
          <w:b/>
          <w:sz w:val="26"/>
        </w:rPr>
        <w:t>PHÚ</w:t>
      </w:r>
      <w:r>
        <w:rPr>
          <w:b/>
          <w:spacing w:val="-6"/>
          <w:sz w:val="26"/>
        </w:rPr>
        <w:t> </w:t>
      </w:r>
      <w:r>
        <w:rPr>
          <w:b/>
          <w:spacing w:val="-5"/>
          <w:sz w:val="26"/>
        </w:rPr>
        <w:t>THỌ</w:t>
      </w:r>
    </w:p>
    <w:p>
      <w:pPr>
        <w:spacing w:before="114"/>
        <w:ind w:left="1153" w:right="0" w:firstLine="0"/>
        <w:jc w:val="left"/>
        <w:rPr>
          <w:i/>
          <w:sz w:val="28"/>
        </w:rPr>
      </w:pPr>
      <w:r>
        <w:rPr>
          <w:i/>
          <w:sz w:val="28"/>
        </w:rPr>
        <w:t>-</w:t>
      </w:r>
      <w:r>
        <w:rPr>
          <w:i/>
          <w:spacing w:val="-4"/>
          <w:sz w:val="28"/>
        </w:rPr>
        <w:t> </w:t>
      </w:r>
      <w:r>
        <w:rPr>
          <w:i/>
          <w:sz w:val="28"/>
        </w:rPr>
        <w:t>Thành</w:t>
      </w:r>
      <w:r>
        <w:rPr>
          <w:i/>
          <w:spacing w:val="-2"/>
          <w:sz w:val="28"/>
        </w:rPr>
        <w:t> </w:t>
      </w:r>
      <w:r>
        <w:rPr>
          <w:i/>
          <w:sz w:val="28"/>
        </w:rPr>
        <w:t>phần</w:t>
      </w:r>
      <w:r>
        <w:rPr>
          <w:i/>
          <w:spacing w:val="-1"/>
          <w:sz w:val="28"/>
        </w:rPr>
        <w:t> </w:t>
      </w:r>
      <w:r>
        <w:rPr>
          <w:i/>
          <w:sz w:val="28"/>
        </w:rPr>
        <w:t>Hội</w:t>
      </w:r>
      <w:r>
        <w:rPr>
          <w:i/>
          <w:spacing w:val="-5"/>
          <w:sz w:val="28"/>
        </w:rPr>
        <w:t> </w:t>
      </w:r>
      <w:r>
        <w:rPr>
          <w:i/>
          <w:sz w:val="28"/>
        </w:rPr>
        <w:t>đồng</w:t>
      </w:r>
      <w:r>
        <w:rPr>
          <w:i/>
          <w:spacing w:val="-1"/>
          <w:sz w:val="28"/>
        </w:rPr>
        <w:t> </w:t>
      </w:r>
      <w:r>
        <w:rPr>
          <w:i/>
          <w:sz w:val="28"/>
        </w:rPr>
        <w:t>xét</w:t>
      </w:r>
      <w:r>
        <w:rPr>
          <w:i/>
          <w:spacing w:val="-2"/>
          <w:sz w:val="28"/>
        </w:rPr>
        <w:t> </w:t>
      </w:r>
      <w:r>
        <w:rPr>
          <w:i/>
          <w:sz w:val="28"/>
        </w:rPr>
        <w:t>xử</w:t>
      </w:r>
      <w:r>
        <w:rPr>
          <w:i/>
          <w:spacing w:val="-3"/>
          <w:sz w:val="28"/>
        </w:rPr>
        <w:t> </w:t>
      </w:r>
      <w:r>
        <w:rPr>
          <w:i/>
          <w:sz w:val="28"/>
        </w:rPr>
        <w:t>sơ</w:t>
      </w:r>
      <w:r>
        <w:rPr>
          <w:i/>
          <w:spacing w:val="-4"/>
          <w:sz w:val="28"/>
        </w:rPr>
        <w:t> </w:t>
      </w:r>
      <w:r>
        <w:rPr>
          <w:i/>
          <w:sz w:val="28"/>
        </w:rPr>
        <w:t>thẩm</w:t>
      </w:r>
      <w:r>
        <w:rPr>
          <w:i/>
          <w:spacing w:val="-7"/>
          <w:sz w:val="28"/>
        </w:rPr>
        <w:t> </w:t>
      </w:r>
      <w:r>
        <w:rPr>
          <w:i/>
          <w:sz w:val="28"/>
        </w:rPr>
        <w:t>gồm</w:t>
      </w:r>
      <w:r>
        <w:rPr>
          <w:i/>
          <w:spacing w:val="-3"/>
          <w:sz w:val="28"/>
        </w:rPr>
        <w:t> </w:t>
      </w:r>
      <w:r>
        <w:rPr>
          <w:i/>
          <w:spacing w:val="-5"/>
          <w:sz w:val="28"/>
        </w:rPr>
        <w:t>có:</w:t>
      </w:r>
    </w:p>
    <w:p>
      <w:pPr>
        <w:pStyle w:val="BodyText"/>
        <w:spacing w:before="121"/>
        <w:ind w:left="1153" w:firstLine="0"/>
        <w:jc w:val="left"/>
      </w:pPr>
      <w:r>
        <w:rPr/>
        <w:t>Thẩm</w:t>
      </w:r>
      <w:r>
        <w:rPr>
          <w:spacing w:val="-9"/>
        </w:rPr>
        <w:t> </w:t>
      </w:r>
      <w:r>
        <w:rPr/>
        <w:t>phán -</w:t>
      </w:r>
      <w:r>
        <w:rPr>
          <w:spacing w:val="-3"/>
        </w:rPr>
        <w:t> </w:t>
      </w:r>
      <w:r>
        <w:rPr/>
        <w:t>Chủ</w:t>
      </w:r>
      <w:r>
        <w:rPr>
          <w:spacing w:val="-4"/>
        </w:rPr>
        <w:t> </w:t>
      </w:r>
      <w:r>
        <w:rPr/>
        <w:t>tọa</w:t>
      </w:r>
      <w:r>
        <w:rPr>
          <w:spacing w:val="-5"/>
        </w:rPr>
        <w:t> </w:t>
      </w:r>
      <w:r>
        <w:rPr/>
        <w:t>phiên tòa:</w:t>
      </w:r>
      <w:r>
        <w:rPr>
          <w:spacing w:val="-2"/>
        </w:rPr>
        <w:t> </w:t>
      </w:r>
      <w:r>
        <w:rPr/>
        <w:t>Bà</w:t>
      </w:r>
      <w:r>
        <w:rPr>
          <w:spacing w:val="-1"/>
        </w:rPr>
        <w:t> </w:t>
      </w:r>
      <w:r>
        <w:rPr/>
        <w:t>Hà</w:t>
      </w:r>
      <w:r>
        <w:rPr>
          <w:spacing w:val="-2"/>
        </w:rPr>
        <w:t> </w:t>
      </w:r>
      <w:r>
        <w:rPr/>
        <w:t>Thu</w:t>
      </w:r>
      <w:r>
        <w:rPr>
          <w:spacing w:val="-2"/>
        </w:rPr>
        <w:t> </w:t>
      </w:r>
      <w:r>
        <w:rPr>
          <w:spacing w:val="-4"/>
        </w:rPr>
        <w:t>Hiền</w:t>
      </w:r>
    </w:p>
    <w:p>
      <w:pPr>
        <w:pStyle w:val="BodyText"/>
        <w:tabs>
          <w:tab w:pos="4158" w:val="left" w:leader="none"/>
        </w:tabs>
        <w:ind w:left="1153" w:firstLine="0"/>
        <w:jc w:val="left"/>
      </w:pPr>
      <w:r>
        <w:rPr/>
        <w:t>Các</w:t>
      </w:r>
      <w:r>
        <w:rPr>
          <w:spacing w:val="-2"/>
        </w:rPr>
        <w:t> </w:t>
      </w:r>
      <w:r>
        <w:rPr/>
        <w:t>Hội</w:t>
      </w:r>
      <w:r>
        <w:rPr>
          <w:spacing w:val="-2"/>
        </w:rPr>
        <w:t> </w:t>
      </w:r>
      <w:r>
        <w:rPr/>
        <w:t>thẩm</w:t>
      </w:r>
      <w:r>
        <w:rPr>
          <w:spacing w:val="-5"/>
        </w:rPr>
        <w:t> </w:t>
      </w:r>
      <w:r>
        <w:rPr/>
        <w:t>nhân </w:t>
      </w:r>
      <w:r>
        <w:rPr>
          <w:spacing w:val="-4"/>
        </w:rPr>
        <w:t>dân:</w:t>
      </w:r>
      <w:r>
        <w:rPr/>
        <w:tab/>
        <w:t>1.</w:t>
      </w:r>
      <w:r>
        <w:rPr>
          <w:spacing w:val="-4"/>
        </w:rPr>
        <w:t> </w:t>
      </w:r>
      <w:r>
        <w:rPr/>
        <w:t>Bà</w:t>
      </w:r>
      <w:r>
        <w:rPr>
          <w:spacing w:val="-3"/>
        </w:rPr>
        <w:t> </w:t>
      </w:r>
      <w:r>
        <w:rPr/>
        <w:t>Nguyễn</w:t>
      </w:r>
      <w:r>
        <w:rPr>
          <w:spacing w:val="-2"/>
        </w:rPr>
        <w:t> </w:t>
      </w:r>
      <w:r>
        <w:rPr/>
        <w:t>Thị</w:t>
      </w:r>
      <w:r>
        <w:rPr>
          <w:spacing w:val="-1"/>
        </w:rPr>
        <w:t> </w:t>
      </w:r>
      <w:r>
        <w:rPr>
          <w:spacing w:val="-2"/>
        </w:rPr>
        <w:t>Hương</w:t>
      </w:r>
    </w:p>
    <w:p>
      <w:pPr>
        <w:pStyle w:val="BodyText"/>
        <w:spacing w:before="120"/>
        <w:ind w:left="4129" w:firstLine="0"/>
        <w:jc w:val="left"/>
      </w:pPr>
      <w:r>
        <w:rPr/>
        <w:t>2.</w:t>
      </w:r>
      <w:r>
        <w:rPr>
          <w:spacing w:val="-3"/>
        </w:rPr>
        <w:t> </w:t>
      </w:r>
      <w:r>
        <w:rPr/>
        <w:t>Ông</w:t>
      </w:r>
      <w:r>
        <w:rPr>
          <w:spacing w:val="-1"/>
        </w:rPr>
        <w:t> </w:t>
      </w:r>
      <w:r>
        <w:rPr/>
        <w:t>Trần</w:t>
      </w:r>
      <w:r>
        <w:rPr>
          <w:spacing w:val="-4"/>
        </w:rPr>
        <w:t> </w:t>
      </w:r>
      <w:r>
        <w:rPr/>
        <w:t>Đình </w:t>
      </w:r>
      <w:r>
        <w:rPr>
          <w:spacing w:val="-5"/>
        </w:rPr>
        <w:t>Đậu</w:t>
      </w:r>
    </w:p>
    <w:p>
      <w:pPr>
        <w:spacing w:before="119"/>
        <w:ind w:left="342" w:right="284" w:firstLine="811"/>
        <w:jc w:val="both"/>
        <w:rPr>
          <w:sz w:val="28"/>
        </w:rPr>
      </w:pPr>
      <w:r>
        <w:rPr>
          <w:i/>
          <w:sz w:val="28"/>
        </w:rPr>
        <w:t>- Thư ký phiên tòa: </w:t>
      </w:r>
      <w:r>
        <w:rPr>
          <w:sz w:val="28"/>
        </w:rPr>
        <w:t>Bà Trần Thị Lan Anh - Thư ký Tòa án nhân dân thành phố Việt Trì, tỉnh Phú Thọ.</w:t>
      </w:r>
    </w:p>
    <w:p>
      <w:pPr>
        <w:spacing w:line="240" w:lineRule="auto" w:before="0"/>
        <w:ind w:left="342" w:right="282" w:firstLine="719"/>
        <w:jc w:val="both"/>
        <w:rPr>
          <w:sz w:val="28"/>
        </w:rPr>
      </w:pPr>
      <w:r>
        <w:rPr>
          <w:i/>
          <w:sz w:val="28"/>
        </w:rPr>
        <w:t>- Đại</w:t>
      </w:r>
      <w:r>
        <w:rPr>
          <w:i/>
          <w:spacing w:val="-3"/>
          <w:sz w:val="28"/>
        </w:rPr>
        <w:t> </w:t>
      </w:r>
      <w:r>
        <w:rPr>
          <w:i/>
          <w:sz w:val="28"/>
        </w:rPr>
        <w:t>diện Viện kiểm</w:t>
      </w:r>
      <w:r>
        <w:rPr>
          <w:i/>
          <w:spacing w:val="-3"/>
          <w:sz w:val="28"/>
        </w:rPr>
        <w:t> </w:t>
      </w:r>
      <w:r>
        <w:rPr>
          <w:i/>
          <w:sz w:val="28"/>
        </w:rPr>
        <w:t>sát</w:t>
      </w:r>
      <w:r>
        <w:rPr>
          <w:i/>
          <w:spacing w:val="-2"/>
          <w:sz w:val="28"/>
        </w:rPr>
        <w:t> </w:t>
      </w:r>
      <w:r>
        <w:rPr>
          <w:i/>
          <w:sz w:val="28"/>
        </w:rPr>
        <w:t>nhân</w:t>
      </w:r>
      <w:r>
        <w:rPr>
          <w:i/>
          <w:spacing w:val="-1"/>
          <w:sz w:val="28"/>
        </w:rPr>
        <w:t> </w:t>
      </w:r>
      <w:r>
        <w:rPr>
          <w:i/>
          <w:sz w:val="28"/>
        </w:rPr>
        <w:t>dân thành</w:t>
      </w:r>
      <w:r>
        <w:rPr>
          <w:i/>
          <w:spacing w:val="-1"/>
          <w:sz w:val="28"/>
        </w:rPr>
        <w:t> </w:t>
      </w:r>
      <w:r>
        <w:rPr>
          <w:i/>
          <w:sz w:val="28"/>
        </w:rPr>
        <w:t>phố</w:t>
      </w:r>
      <w:r>
        <w:rPr>
          <w:i/>
          <w:spacing w:val="-2"/>
          <w:sz w:val="28"/>
        </w:rPr>
        <w:t> </w:t>
      </w:r>
      <w:r>
        <w:rPr>
          <w:i/>
          <w:sz w:val="28"/>
        </w:rPr>
        <w:t>Việt Trì tham</w:t>
      </w:r>
      <w:r>
        <w:rPr>
          <w:i/>
          <w:spacing w:val="-2"/>
          <w:sz w:val="28"/>
        </w:rPr>
        <w:t> </w:t>
      </w:r>
      <w:r>
        <w:rPr>
          <w:i/>
          <w:sz w:val="28"/>
        </w:rPr>
        <w:t>gia</w:t>
      </w:r>
      <w:r>
        <w:rPr>
          <w:i/>
          <w:spacing w:val="-1"/>
          <w:sz w:val="28"/>
        </w:rPr>
        <w:t> </w:t>
      </w:r>
      <w:r>
        <w:rPr>
          <w:i/>
          <w:sz w:val="28"/>
        </w:rPr>
        <w:t>phiên</w:t>
      </w:r>
      <w:r>
        <w:rPr>
          <w:i/>
          <w:spacing w:val="-1"/>
          <w:sz w:val="28"/>
        </w:rPr>
        <w:t> </w:t>
      </w:r>
      <w:r>
        <w:rPr>
          <w:i/>
          <w:sz w:val="28"/>
        </w:rPr>
        <w:t>tòa:</w:t>
      </w:r>
      <w:r>
        <w:rPr>
          <w:i/>
          <w:spacing w:val="-3"/>
          <w:sz w:val="28"/>
        </w:rPr>
        <w:t> </w:t>
      </w:r>
      <w:r>
        <w:rPr>
          <w:sz w:val="28"/>
        </w:rPr>
        <w:t>Bà Nguyễn</w:t>
      </w:r>
      <w:r>
        <w:rPr>
          <w:spacing w:val="-1"/>
          <w:sz w:val="28"/>
        </w:rPr>
        <w:t> </w:t>
      </w:r>
      <w:r>
        <w:rPr>
          <w:sz w:val="28"/>
        </w:rPr>
        <w:t>Thị</w:t>
      </w:r>
      <w:r>
        <w:rPr>
          <w:spacing w:val="-1"/>
          <w:sz w:val="28"/>
        </w:rPr>
        <w:t> </w:t>
      </w:r>
      <w:r>
        <w:rPr>
          <w:sz w:val="28"/>
        </w:rPr>
        <w:t>Thu</w:t>
      </w:r>
      <w:r>
        <w:rPr>
          <w:spacing w:val="-1"/>
          <w:sz w:val="28"/>
        </w:rPr>
        <w:t> </w:t>
      </w:r>
      <w:r>
        <w:rPr>
          <w:sz w:val="28"/>
        </w:rPr>
        <w:t>Trang -</w:t>
      </w:r>
      <w:r>
        <w:rPr>
          <w:spacing w:val="-3"/>
          <w:sz w:val="28"/>
        </w:rPr>
        <w:t> </w:t>
      </w:r>
      <w:r>
        <w:rPr>
          <w:sz w:val="28"/>
        </w:rPr>
        <w:t>Kiểm</w:t>
      </w:r>
      <w:r>
        <w:rPr>
          <w:spacing w:val="-7"/>
          <w:sz w:val="28"/>
        </w:rPr>
        <w:t> </w:t>
      </w:r>
      <w:r>
        <w:rPr>
          <w:sz w:val="28"/>
        </w:rPr>
        <w:t>sát</w:t>
      </w:r>
      <w:r>
        <w:rPr>
          <w:spacing w:val="-1"/>
          <w:sz w:val="28"/>
        </w:rPr>
        <w:t> </w:t>
      </w:r>
      <w:r>
        <w:rPr>
          <w:sz w:val="28"/>
        </w:rPr>
        <w:t>viên</w:t>
      </w:r>
      <w:r>
        <w:rPr>
          <w:spacing w:val="-2"/>
          <w:sz w:val="28"/>
        </w:rPr>
        <w:t> </w:t>
      </w:r>
      <w:r>
        <w:rPr>
          <w:sz w:val="28"/>
        </w:rPr>
        <w:t>thực</w:t>
      </w:r>
      <w:r>
        <w:rPr>
          <w:spacing w:val="-2"/>
          <w:sz w:val="28"/>
        </w:rPr>
        <w:t> </w:t>
      </w:r>
      <w:r>
        <w:rPr>
          <w:sz w:val="28"/>
        </w:rPr>
        <w:t>hành</w:t>
      </w:r>
      <w:r>
        <w:rPr>
          <w:spacing w:val="-1"/>
          <w:sz w:val="28"/>
        </w:rPr>
        <w:t> </w:t>
      </w:r>
      <w:r>
        <w:rPr>
          <w:sz w:val="28"/>
        </w:rPr>
        <w:t>quyền</w:t>
      </w:r>
      <w:r>
        <w:rPr>
          <w:spacing w:val="-1"/>
          <w:sz w:val="28"/>
        </w:rPr>
        <w:t> </w:t>
      </w:r>
      <w:r>
        <w:rPr>
          <w:sz w:val="28"/>
        </w:rPr>
        <w:t>công</w:t>
      </w:r>
      <w:r>
        <w:rPr>
          <w:spacing w:val="-2"/>
          <w:sz w:val="28"/>
        </w:rPr>
        <w:t> </w:t>
      </w:r>
      <w:r>
        <w:rPr>
          <w:sz w:val="28"/>
        </w:rPr>
        <w:t>tố</w:t>
      </w:r>
      <w:r>
        <w:rPr>
          <w:spacing w:val="-1"/>
          <w:sz w:val="28"/>
        </w:rPr>
        <w:t> </w:t>
      </w:r>
      <w:r>
        <w:rPr>
          <w:sz w:val="28"/>
        </w:rPr>
        <w:t>và</w:t>
      </w:r>
      <w:r>
        <w:rPr>
          <w:spacing w:val="-2"/>
          <w:sz w:val="28"/>
        </w:rPr>
        <w:t> </w:t>
      </w:r>
      <w:r>
        <w:rPr>
          <w:sz w:val="28"/>
        </w:rPr>
        <w:t>kiểm</w:t>
      </w:r>
      <w:r>
        <w:rPr>
          <w:spacing w:val="-7"/>
          <w:sz w:val="28"/>
        </w:rPr>
        <w:t> </w:t>
      </w:r>
      <w:r>
        <w:rPr>
          <w:sz w:val="28"/>
        </w:rPr>
        <w:t>sát</w:t>
      </w:r>
      <w:r>
        <w:rPr>
          <w:spacing w:val="-1"/>
          <w:sz w:val="28"/>
        </w:rPr>
        <w:t> </w:t>
      </w:r>
      <w:r>
        <w:rPr>
          <w:sz w:val="28"/>
        </w:rPr>
        <w:t>xét</w:t>
      </w:r>
      <w:r>
        <w:rPr>
          <w:spacing w:val="-1"/>
          <w:sz w:val="28"/>
        </w:rPr>
        <w:t> </w:t>
      </w:r>
      <w:r>
        <w:rPr>
          <w:sz w:val="28"/>
        </w:rPr>
        <w:t>xử tại phiên tòa.</w:t>
      </w:r>
    </w:p>
    <w:p>
      <w:pPr>
        <w:pStyle w:val="BodyText"/>
        <w:spacing w:before="121"/>
        <w:ind w:right="282" w:firstLine="561"/>
      </w:pPr>
      <w:r>
        <w:rPr/>
        <w:t>Ngày 25 tháng 11 năm 2022, tại Trụ sở Tòa án nhân dân thành phố Việt Trì, tỉnh Phú Thọ xét xử sơ thẩm công khai vụ án hình sự thụ lý số: 136/2022/TLST- HS ngày 26 tháng 10 năm 2022 theo Quyết định đưa vụ án ra xét xử số: 143/2022/QĐXXST-HS ngày</w:t>
      </w:r>
      <w:r>
        <w:rPr>
          <w:spacing w:val="-2"/>
        </w:rPr>
        <w:t> </w:t>
      </w:r>
      <w:r>
        <w:rPr/>
        <w:t>01</w:t>
      </w:r>
      <w:r>
        <w:rPr>
          <w:spacing w:val="-1"/>
        </w:rPr>
        <w:t> </w:t>
      </w:r>
      <w:r>
        <w:rPr/>
        <w:t>tháng 11</w:t>
      </w:r>
      <w:r>
        <w:rPr>
          <w:spacing w:val="-1"/>
        </w:rPr>
        <w:t> </w:t>
      </w:r>
      <w:r>
        <w:rPr/>
        <w:t>N</w:t>
      </w:r>
      <w:r>
        <w:rPr>
          <w:spacing w:val="-1"/>
        </w:rPr>
        <w:t> </w:t>
      </w:r>
      <w:r>
        <w:rPr/>
        <w:t>2022 và Quyết định hoãn phiên toà số 43/2022/QĐST-HS ngày 10 tháng 11 năm 2022 đối với bị cáo:</w:t>
      </w:r>
    </w:p>
    <w:p>
      <w:pPr>
        <w:pStyle w:val="BodyText"/>
        <w:spacing w:before="121"/>
        <w:ind w:right="282" w:firstLine="631"/>
      </w:pPr>
      <w:r>
        <w:rPr/>
        <w:t>Lê Đức C - sinh ngày 12 tháng 9 năm 1989 tại thành phố V, tỉnh Phú Thọ; Nơi ĐKNKTT và chỗ ở hiện nay: Khu 3 (khu 7 cũ), xã S, thành phố V, tỉnh Phú Thọ; Nghề nghiệp: Nhân viên Công ty TNHH T; Trình độ học vấn: 12/12; Quốc tịch: Việt Nam; Dân tộc: Kinh; giới</w:t>
      </w:r>
      <w:r>
        <w:rPr>
          <w:spacing w:val="-1"/>
        </w:rPr>
        <w:t> </w:t>
      </w:r>
      <w:r>
        <w:rPr/>
        <w:t>tính: Nam; Tôn</w:t>
      </w:r>
      <w:r>
        <w:rPr>
          <w:spacing w:val="-1"/>
        </w:rPr>
        <w:t> </w:t>
      </w:r>
      <w:r>
        <w:rPr/>
        <w:t>giáo: Không; Con</w:t>
      </w:r>
      <w:r>
        <w:rPr>
          <w:spacing w:val="-1"/>
        </w:rPr>
        <w:t> </w:t>
      </w:r>
      <w:r>
        <w:rPr/>
        <w:t>ông</w:t>
      </w:r>
      <w:r>
        <w:rPr>
          <w:spacing w:val="40"/>
        </w:rPr>
        <w:t> </w:t>
      </w:r>
      <w:r>
        <w:rPr/>
        <w:t>Lê</w:t>
      </w:r>
      <w:r>
        <w:rPr>
          <w:spacing w:val="-1"/>
        </w:rPr>
        <w:t> </w:t>
      </w:r>
      <w:r>
        <w:rPr/>
        <w:t>Văn M (đã chết) và bà Lê Thị H - sinh năm 1961; Bị cáo có vợ là Tạ Thị Huyền T -</w:t>
      </w:r>
      <w:r>
        <w:rPr>
          <w:spacing w:val="40"/>
        </w:rPr>
        <w:t> </w:t>
      </w:r>
      <w:r>
        <w:rPr/>
        <w:t>sinh năm</w:t>
      </w:r>
      <w:r>
        <w:rPr>
          <w:spacing w:val="-4"/>
        </w:rPr>
        <w:t> </w:t>
      </w:r>
      <w:r>
        <w:rPr/>
        <w:t>1989 và</w:t>
      </w:r>
      <w:r>
        <w:rPr>
          <w:spacing w:val="-1"/>
        </w:rPr>
        <w:t> </w:t>
      </w:r>
      <w:r>
        <w:rPr/>
        <w:t>02 con, con lớn sinh năm</w:t>
      </w:r>
      <w:r>
        <w:rPr>
          <w:spacing w:val="-4"/>
        </w:rPr>
        <w:t> </w:t>
      </w:r>
      <w:r>
        <w:rPr/>
        <w:t>2014, con nhỏ</w:t>
      </w:r>
      <w:r>
        <w:rPr>
          <w:spacing w:val="-1"/>
        </w:rPr>
        <w:t> </w:t>
      </w:r>
      <w:r>
        <w:rPr/>
        <w:t>sinh năm</w:t>
      </w:r>
      <w:r>
        <w:rPr>
          <w:spacing w:val="-4"/>
        </w:rPr>
        <w:t> </w:t>
      </w:r>
      <w:r>
        <w:rPr/>
        <w:t>2015; Tiền</w:t>
      </w:r>
      <w:r>
        <w:rPr>
          <w:spacing w:val="-1"/>
        </w:rPr>
        <w:t> </w:t>
      </w:r>
      <w:r>
        <w:rPr/>
        <w:t>án: 01 tiền án: Bản án số 89/2018/ HS-ST ngày 29/6/2018 của Tòa án nhân dân thành phố V,</w:t>
      </w:r>
      <w:r>
        <w:rPr>
          <w:spacing w:val="-3"/>
        </w:rPr>
        <w:t> </w:t>
      </w:r>
      <w:r>
        <w:rPr/>
        <w:t>tỉnh Phú</w:t>
      </w:r>
      <w:r>
        <w:rPr>
          <w:spacing w:val="-2"/>
        </w:rPr>
        <w:t> </w:t>
      </w:r>
      <w:r>
        <w:rPr/>
        <w:t>Thọ</w:t>
      </w:r>
      <w:r>
        <w:rPr>
          <w:spacing w:val="-1"/>
        </w:rPr>
        <w:t> </w:t>
      </w:r>
      <w:r>
        <w:rPr/>
        <w:t>xử</w:t>
      </w:r>
      <w:r>
        <w:rPr>
          <w:spacing w:val="-1"/>
        </w:rPr>
        <w:t> </w:t>
      </w:r>
      <w:r>
        <w:rPr/>
        <w:t>phạt Lê</w:t>
      </w:r>
      <w:r>
        <w:rPr>
          <w:spacing w:val="-1"/>
        </w:rPr>
        <w:t> </w:t>
      </w:r>
      <w:r>
        <w:rPr/>
        <w:t>Đức C</w:t>
      </w:r>
      <w:r>
        <w:rPr>
          <w:spacing w:val="-3"/>
        </w:rPr>
        <w:t> </w:t>
      </w:r>
      <w:r>
        <w:rPr/>
        <w:t>40.000.000</w:t>
      </w:r>
      <w:r>
        <w:rPr>
          <w:spacing w:val="-1"/>
        </w:rPr>
        <w:t> </w:t>
      </w:r>
      <w:r>
        <w:rPr/>
        <w:t>đồng</w:t>
      </w:r>
      <w:r>
        <w:rPr>
          <w:spacing w:val="-1"/>
        </w:rPr>
        <w:t> </w:t>
      </w:r>
      <w:r>
        <w:rPr/>
        <w:t>về</w:t>
      </w:r>
      <w:r>
        <w:rPr>
          <w:spacing w:val="-2"/>
        </w:rPr>
        <w:t> </w:t>
      </w:r>
      <w:r>
        <w:rPr/>
        <w:t>tội:</w:t>
      </w:r>
      <w:r>
        <w:rPr>
          <w:spacing w:val="-1"/>
        </w:rPr>
        <w:t> </w:t>
      </w:r>
      <w:r>
        <w:rPr/>
        <w:t>“Đánh bạc”,</w:t>
      </w:r>
      <w:r>
        <w:rPr>
          <w:spacing w:val="-1"/>
        </w:rPr>
        <w:t> </w:t>
      </w:r>
      <w:r>
        <w:rPr/>
        <w:t>án</w:t>
      </w:r>
      <w:r>
        <w:rPr>
          <w:spacing w:val="-1"/>
        </w:rPr>
        <w:t> </w:t>
      </w:r>
      <w:r>
        <w:rPr/>
        <w:t>phí hình sự sơ thẩm 200.000 đồng, C đã nộp xong án phí hình sự sơ thẩm 200.000</w:t>
      </w:r>
      <w:r>
        <w:rPr>
          <w:spacing w:val="40"/>
        </w:rPr>
        <w:t> </w:t>
      </w:r>
      <w:r>
        <w:rPr/>
        <w:t>đồng ngày 29/6/2018 và đến ngày 29/7/2022 mới nộp được 7.000.000 đồng tiền phạt, đến ngày 04/8/2022 C thi hành xong số tiền còn lại là 33.000.000đồng; Tiền sự: Không; Nhân thân: Không. Bị cáo không bị bắt tạm giữ, không bị tạm giam, bị áp dụng biện pháp ngăn chặn “Cấm đi khỏi nơi cư trú”. Hiện bị cáo đang tại ngoại tại xã S, thành phố V, tỉnh Phú Thọ. (Có mặt).</w:t>
      </w:r>
    </w:p>
    <w:p>
      <w:pPr>
        <w:spacing w:before="120"/>
        <w:ind w:left="1011" w:right="0" w:firstLine="0"/>
        <w:jc w:val="both"/>
        <w:rPr>
          <w:sz w:val="28"/>
        </w:rPr>
      </w:pPr>
      <w:r>
        <w:rPr>
          <w:sz w:val="28"/>
        </w:rPr>
        <w:t>+</w:t>
      </w:r>
      <w:r>
        <w:rPr>
          <w:i/>
          <w:sz w:val="28"/>
        </w:rPr>
        <w:t>Người</w:t>
      </w:r>
      <w:r>
        <w:rPr>
          <w:i/>
          <w:spacing w:val="-3"/>
          <w:sz w:val="28"/>
        </w:rPr>
        <w:t> </w:t>
      </w:r>
      <w:r>
        <w:rPr>
          <w:i/>
          <w:sz w:val="28"/>
        </w:rPr>
        <w:t>có</w:t>
      </w:r>
      <w:r>
        <w:rPr>
          <w:i/>
          <w:spacing w:val="-5"/>
          <w:sz w:val="28"/>
        </w:rPr>
        <w:t> </w:t>
      </w:r>
      <w:r>
        <w:rPr>
          <w:i/>
          <w:sz w:val="28"/>
        </w:rPr>
        <w:t>quyền</w:t>
      </w:r>
      <w:r>
        <w:rPr>
          <w:i/>
          <w:spacing w:val="-2"/>
          <w:sz w:val="28"/>
        </w:rPr>
        <w:t> </w:t>
      </w:r>
      <w:r>
        <w:rPr>
          <w:i/>
          <w:sz w:val="28"/>
        </w:rPr>
        <w:t>lợi,</w:t>
      </w:r>
      <w:r>
        <w:rPr>
          <w:i/>
          <w:spacing w:val="-6"/>
          <w:sz w:val="28"/>
        </w:rPr>
        <w:t> </w:t>
      </w:r>
      <w:r>
        <w:rPr>
          <w:i/>
          <w:sz w:val="28"/>
        </w:rPr>
        <w:t>nghĩa</w:t>
      </w:r>
      <w:r>
        <w:rPr>
          <w:i/>
          <w:spacing w:val="-2"/>
          <w:sz w:val="28"/>
        </w:rPr>
        <w:t> </w:t>
      </w:r>
      <w:r>
        <w:rPr>
          <w:i/>
          <w:sz w:val="28"/>
        </w:rPr>
        <w:t>vụ</w:t>
      </w:r>
      <w:r>
        <w:rPr>
          <w:i/>
          <w:spacing w:val="-2"/>
          <w:sz w:val="28"/>
        </w:rPr>
        <w:t> </w:t>
      </w:r>
      <w:r>
        <w:rPr>
          <w:i/>
          <w:sz w:val="28"/>
        </w:rPr>
        <w:t>liên</w:t>
      </w:r>
      <w:r>
        <w:rPr>
          <w:i/>
          <w:spacing w:val="-2"/>
          <w:sz w:val="28"/>
        </w:rPr>
        <w:t> </w:t>
      </w:r>
      <w:r>
        <w:rPr>
          <w:i/>
          <w:spacing w:val="-4"/>
          <w:sz w:val="28"/>
        </w:rPr>
        <w:t>quan</w:t>
      </w:r>
      <w:r>
        <w:rPr>
          <w:spacing w:val="-4"/>
          <w:sz w:val="28"/>
        </w:rPr>
        <w:t>:</w:t>
      </w:r>
    </w:p>
    <w:p>
      <w:pPr>
        <w:pStyle w:val="ListParagraph"/>
        <w:numPr>
          <w:ilvl w:val="0"/>
          <w:numId w:val="1"/>
        </w:numPr>
        <w:tabs>
          <w:tab w:pos="1225" w:val="left" w:leader="none"/>
        </w:tabs>
        <w:spacing w:line="240" w:lineRule="auto" w:before="120" w:after="0"/>
        <w:ind w:left="342" w:right="284" w:firstLine="669"/>
        <w:jc w:val="both"/>
        <w:rPr>
          <w:sz w:val="28"/>
        </w:rPr>
      </w:pPr>
      <w:r>
        <w:rPr>
          <w:sz w:val="28"/>
        </w:rPr>
        <w:t>Anh Đinh Văn D - sinh năm 1984. Địa chỉ: Đội 1, xã T, thành phố V, tỉnh Phú Thọ. (Vắng mặt).</w:t>
      </w:r>
    </w:p>
    <w:p>
      <w:pPr>
        <w:spacing w:after="0" w:line="240" w:lineRule="auto"/>
        <w:jc w:val="both"/>
        <w:rPr>
          <w:sz w:val="28"/>
        </w:rPr>
        <w:sectPr>
          <w:footerReference w:type="default" r:id="rId5"/>
          <w:type w:val="continuous"/>
          <w:pgSz w:w="11910" w:h="16850"/>
          <w:pgMar w:footer="378" w:header="0" w:top="1120" w:bottom="560" w:left="1360" w:right="560"/>
          <w:pgNumType w:start="1"/>
        </w:sectPr>
      </w:pPr>
    </w:p>
    <w:p>
      <w:pPr>
        <w:pStyle w:val="ListParagraph"/>
        <w:numPr>
          <w:ilvl w:val="0"/>
          <w:numId w:val="1"/>
        </w:numPr>
        <w:tabs>
          <w:tab w:pos="1225" w:val="left" w:leader="none"/>
        </w:tabs>
        <w:spacing w:line="242" w:lineRule="auto" w:before="65" w:after="0"/>
        <w:ind w:left="342" w:right="285" w:firstLine="669"/>
        <w:jc w:val="left"/>
        <w:rPr>
          <w:sz w:val="28"/>
        </w:rPr>
      </w:pPr>
      <w:r>
        <w:rPr>
          <w:sz w:val="28"/>
        </w:rPr>
        <w:t>Anh Đào Thanh T - sinh N 1992. Địa chỉ: Khu 6, xã P, huyện P, tỉnh Phú</w:t>
      </w:r>
      <w:r>
        <w:rPr>
          <w:spacing w:val="40"/>
          <w:sz w:val="28"/>
        </w:rPr>
        <w:t> </w:t>
      </w:r>
      <w:r>
        <w:rPr>
          <w:sz w:val="28"/>
        </w:rPr>
        <w:t>Thọ. (Vắng mặt).</w:t>
      </w:r>
    </w:p>
    <w:p>
      <w:pPr>
        <w:pStyle w:val="ListParagraph"/>
        <w:numPr>
          <w:ilvl w:val="0"/>
          <w:numId w:val="1"/>
        </w:numPr>
        <w:tabs>
          <w:tab w:pos="1225" w:val="left" w:leader="none"/>
        </w:tabs>
        <w:spacing w:line="240" w:lineRule="auto" w:before="115" w:after="0"/>
        <w:ind w:left="342" w:right="284" w:firstLine="669"/>
        <w:jc w:val="left"/>
        <w:rPr>
          <w:sz w:val="28"/>
        </w:rPr>
      </w:pPr>
      <w:r>
        <w:rPr>
          <w:sz w:val="28"/>
        </w:rPr>
        <w:t>Anh Lê Ngọc H - sinh N 1990.Địa chỉ: Khu 5, xã T, thành phố V, tỉnh Phú Thọ. (Vắng mặt).</w:t>
      </w:r>
    </w:p>
    <w:p>
      <w:pPr>
        <w:pStyle w:val="ListParagraph"/>
        <w:numPr>
          <w:ilvl w:val="0"/>
          <w:numId w:val="1"/>
        </w:numPr>
        <w:tabs>
          <w:tab w:pos="1225" w:val="left" w:leader="none"/>
        </w:tabs>
        <w:spacing w:line="240" w:lineRule="auto" w:before="120" w:after="0"/>
        <w:ind w:left="342" w:right="284" w:firstLine="669"/>
        <w:jc w:val="left"/>
        <w:rPr>
          <w:sz w:val="28"/>
        </w:rPr>
      </w:pPr>
      <w:r>
        <w:rPr>
          <w:sz w:val="28"/>
        </w:rPr>
        <w:t>Chị Nguyễn Thị N - sinh N 1990. Địa chỉ: Đội 1, xã T, thành phố V, tỉnh</w:t>
      </w:r>
      <w:r>
        <w:rPr>
          <w:spacing w:val="80"/>
          <w:sz w:val="28"/>
        </w:rPr>
        <w:t> </w:t>
      </w:r>
      <w:r>
        <w:rPr>
          <w:sz w:val="28"/>
        </w:rPr>
        <w:t>Phú Thọ. (Vắng mặt).</w:t>
      </w:r>
    </w:p>
    <w:p>
      <w:pPr>
        <w:pStyle w:val="Heading1"/>
        <w:spacing w:before="124"/>
        <w:ind w:right="1244"/>
      </w:pPr>
      <w:r>
        <w:rPr/>
        <w:t>NỘI</w:t>
      </w:r>
      <w:r>
        <w:rPr>
          <w:spacing w:val="-3"/>
        </w:rPr>
        <w:t> </w:t>
      </w:r>
      <w:r>
        <w:rPr/>
        <w:t>DUNG</w:t>
      </w:r>
      <w:r>
        <w:rPr>
          <w:spacing w:val="-3"/>
        </w:rPr>
        <w:t> </w:t>
      </w:r>
      <w:r>
        <w:rPr/>
        <w:t>VỤ</w:t>
      </w:r>
      <w:r>
        <w:rPr>
          <w:spacing w:val="-4"/>
        </w:rPr>
        <w:t> </w:t>
      </w:r>
      <w:r>
        <w:rPr>
          <w:spacing w:val="-5"/>
        </w:rPr>
        <w:t>ÁN:</w:t>
      </w:r>
    </w:p>
    <w:p>
      <w:pPr>
        <w:pStyle w:val="BodyText"/>
        <w:spacing w:before="117"/>
        <w:ind w:right="297" w:firstLine="566"/>
      </w:pPr>
      <w:r>
        <w:rPr/>
        <w:t>Theo các tài liệu có trong hồ sơ vụ án và diễn biến tại phiên tòa, nội dung vụ án được tóm tắt như sau:</w:t>
      </w:r>
    </w:p>
    <w:p>
      <w:pPr>
        <w:pStyle w:val="BodyText"/>
        <w:ind w:right="285"/>
      </w:pPr>
      <w:r>
        <w:rPr/>
        <w:t>Hồi 15 giờ 00 phút ngày 29/7/2022 tại Đội 1, xã T, thành phố V, tỉnh Phú Thọ, tổ công tác Công an xã T phát hiện và lập biên bản vi phạm hành chính đối với Lê Đức C, Đinh Văn D, Đào Thanh T và Lê Ngọc H đang có hành vi đánh bạc trái phép dưới hình thức đánh phỏm được thua bằng tiền. Tổ công tác đã lập biên bản và thu giữ: Số tiền 2.820.000đ (Hai triệu tám trăm hai mươi nghìn đồng), 52 quân bài tú lơ khơ, 01 bàn nhựa và 04 ghế nhựa đã qua sử dụng.</w:t>
      </w:r>
    </w:p>
    <w:p>
      <w:pPr>
        <w:pStyle w:val="BodyText"/>
        <w:spacing w:before="121"/>
        <w:ind w:right="282"/>
      </w:pPr>
      <w:r>
        <w:rPr/>
        <w:t>Công an xã T tiến hành xác minh xác định: Ngày 29/6/2018, Lê Đức C bị Toà án nhân dân thành phố V xét xử về tội “Đánh bạc” với hình phạt 40.000.000đồng (Bốn mươi triệu đồng), C chưa thi hành xong khoản tiền phạt này lại tiếp tục thực hiện hành vi đánh bạc. Do đó, ngày 04/8/2022 Công an xã T đã chuyển vụ việc hành chính có dấu hiệu tội phạm đến Cơ quan cảnh sát điều tra Công an thành phố V để giải quyết theo thẩm quyền.</w:t>
      </w:r>
    </w:p>
    <w:p>
      <w:pPr>
        <w:pStyle w:val="BodyText"/>
        <w:spacing w:before="120"/>
        <w:ind w:right="281"/>
      </w:pPr>
      <w:r>
        <w:rPr/>
        <w:t>Tại Cơ quan điều tra, C, D, T, H đã khai nhận: Khoảng 13 giờ ngày 29/7/2022, Lê Đức C một mình đi bộ từ Công ty TNHH T ở khu công nghiệp T ra quán nước đối diện Công ty kính Việt Nhật của chị Nguyễn Thị N để uống trà đá. Tại đây, C gặp Đinh Văn D, Đào Thanh T và Lê Ngọc H cùng đang ngồi uống nước tại quán của chị N. C, D, T, H cùng ngồi một bàn uống nước với nhau, khi uống nước cả 04 người thấy trên bàn có một bộ bài tú lơ khơ 52 quân nên rủ nhau đánh bạc được thua bằng tiền dưới hình thức đánh phỏm, lúc này chị N đi về nhà</w:t>
      </w:r>
      <w:r>
        <w:rPr>
          <w:spacing w:val="40"/>
        </w:rPr>
        <w:t> </w:t>
      </w:r>
      <w:r>
        <w:rPr/>
        <w:t>để lấy nước, không có mặt ở quán. Khi bắt đầu đánh bạc, C là người chia ván bài đầu tiên, ngồi bên phải C là H, ngồi bên trái C là T, ngồi đối diện C là D. Lúc bắt đầu đánh bạc, C</w:t>
      </w:r>
      <w:r>
        <w:rPr>
          <w:spacing w:val="-1"/>
        </w:rPr>
        <w:t> </w:t>
      </w:r>
      <w:r>
        <w:rPr/>
        <w:t>có</w:t>
      </w:r>
      <w:r>
        <w:rPr>
          <w:spacing w:val="-1"/>
        </w:rPr>
        <w:t> </w:t>
      </w:r>
      <w:r>
        <w:rPr/>
        <w:t>1.000.000 đồng, D</w:t>
      </w:r>
      <w:r>
        <w:rPr>
          <w:spacing w:val="-2"/>
        </w:rPr>
        <w:t> </w:t>
      </w:r>
      <w:r>
        <w:rPr/>
        <w:t>có</w:t>
      </w:r>
      <w:r>
        <w:rPr>
          <w:spacing w:val="-1"/>
        </w:rPr>
        <w:t> </w:t>
      </w:r>
      <w:r>
        <w:rPr/>
        <w:t>1.000.000 đồng. H</w:t>
      </w:r>
      <w:r>
        <w:rPr>
          <w:spacing w:val="-2"/>
        </w:rPr>
        <w:t> </w:t>
      </w:r>
      <w:r>
        <w:rPr/>
        <w:t>có</w:t>
      </w:r>
      <w:r>
        <w:rPr>
          <w:spacing w:val="-1"/>
        </w:rPr>
        <w:t> </w:t>
      </w:r>
      <w:r>
        <w:rPr/>
        <w:t>320.000 đồng</w:t>
      </w:r>
      <w:r>
        <w:rPr>
          <w:spacing w:val="-1"/>
        </w:rPr>
        <w:t> </w:t>
      </w:r>
      <w:r>
        <w:rPr/>
        <w:t>và T có 500.000 đồng dùng để đánh bạc. Cả 04 người cùng đánh bạc liên tục đến 15 giờ cùng ngày thì bị Công an xã T phát hiện, thu giữ vật chứng như đã nêu trên, thu</w:t>
      </w:r>
      <w:r>
        <w:rPr>
          <w:spacing w:val="40"/>
        </w:rPr>
        <w:t> </w:t>
      </w:r>
      <w:r>
        <w:rPr/>
        <w:t>giữ tổng số tiền đánh bạc 2.820.000 đồng, trong đó: thu của C là 460.000 đồng, D là 1.840.000 đồng, của H 20.000 đồng và của T là 500.000 đồng.</w:t>
      </w:r>
    </w:p>
    <w:p>
      <w:pPr>
        <w:pStyle w:val="BodyText"/>
        <w:spacing w:before="121"/>
        <w:ind w:right="284"/>
      </w:pPr>
      <w:r>
        <w:rPr/>
        <w:t>Về hình thức đánh bạc, 4 người chơi thoả thuận với nhau như sau: Một</w:t>
      </w:r>
      <w:r>
        <w:rPr>
          <w:spacing w:val="40"/>
        </w:rPr>
        <w:t> </w:t>
      </w:r>
      <w:r>
        <w:rPr/>
        <w:t>người dùng bộ bài tú lơ khơ</w:t>
      </w:r>
      <w:r>
        <w:rPr>
          <w:spacing w:val="-1"/>
        </w:rPr>
        <w:t> </w:t>
      </w:r>
      <w:r>
        <w:rPr/>
        <w:t>52 quân,</w:t>
      </w:r>
      <w:r>
        <w:rPr>
          <w:spacing w:val="-2"/>
        </w:rPr>
        <w:t> </w:t>
      </w:r>
      <w:r>
        <w:rPr/>
        <w:t>trộn đều rồi chia cho mỗi người chơi 09 quân bài úp trước mặt, người chia bài được 10 quân và được đánh đầu tiên, các quân bài còn lại được úp xuống để ở vị trí giữa 04 người chơi gọi là bài “Nọc”. Người chia bài đánh một quân bài bất kỳ cho người chơi ngồi cạnh bên phải của mình, người tiếp theo nếu thấy quân bài của người trước đánh ghép với bài của mình tạo thành “Phỏm”</w:t>
      </w:r>
      <w:r>
        <w:rPr>
          <w:spacing w:val="17"/>
        </w:rPr>
        <w:t> </w:t>
      </w:r>
      <w:r>
        <w:rPr/>
        <w:t>(phỏm</w:t>
      </w:r>
      <w:r>
        <w:rPr>
          <w:spacing w:val="12"/>
        </w:rPr>
        <w:t> </w:t>
      </w:r>
      <w:r>
        <w:rPr/>
        <w:t>được</w:t>
      </w:r>
      <w:r>
        <w:rPr>
          <w:spacing w:val="18"/>
        </w:rPr>
        <w:t> </w:t>
      </w:r>
      <w:r>
        <w:rPr/>
        <w:t>quy</w:t>
      </w:r>
      <w:r>
        <w:rPr>
          <w:spacing w:val="13"/>
        </w:rPr>
        <w:t> </w:t>
      </w:r>
      <w:r>
        <w:rPr/>
        <w:t>định</w:t>
      </w:r>
      <w:r>
        <w:rPr>
          <w:spacing w:val="18"/>
        </w:rPr>
        <w:t> </w:t>
      </w:r>
      <w:r>
        <w:rPr/>
        <w:t>là</w:t>
      </w:r>
      <w:r>
        <w:rPr>
          <w:spacing w:val="15"/>
        </w:rPr>
        <w:t> </w:t>
      </w:r>
      <w:r>
        <w:rPr/>
        <w:t>từ</w:t>
      </w:r>
      <w:r>
        <w:rPr>
          <w:spacing w:val="16"/>
        </w:rPr>
        <w:t> </w:t>
      </w:r>
      <w:r>
        <w:rPr/>
        <w:t>03</w:t>
      </w:r>
      <w:r>
        <w:rPr>
          <w:spacing w:val="16"/>
        </w:rPr>
        <w:t> </w:t>
      </w:r>
      <w:r>
        <w:rPr/>
        <w:t>quân</w:t>
      </w:r>
      <w:r>
        <w:rPr>
          <w:spacing w:val="16"/>
        </w:rPr>
        <w:t> </w:t>
      </w:r>
      <w:r>
        <w:rPr/>
        <w:t>bài</w:t>
      </w:r>
      <w:r>
        <w:rPr>
          <w:spacing w:val="16"/>
        </w:rPr>
        <w:t> </w:t>
      </w:r>
      <w:r>
        <w:rPr/>
        <w:t>trở</w:t>
      </w:r>
      <w:r>
        <w:rPr>
          <w:spacing w:val="15"/>
        </w:rPr>
        <w:t> </w:t>
      </w:r>
      <w:r>
        <w:rPr/>
        <w:t>lên</w:t>
      </w:r>
      <w:r>
        <w:rPr>
          <w:spacing w:val="18"/>
        </w:rPr>
        <w:t> </w:t>
      </w:r>
      <w:r>
        <w:rPr/>
        <w:t>có</w:t>
      </w:r>
      <w:r>
        <w:rPr>
          <w:spacing w:val="18"/>
        </w:rPr>
        <w:t> </w:t>
      </w:r>
      <w:r>
        <w:rPr/>
        <w:t>cùng</w:t>
      </w:r>
      <w:r>
        <w:rPr>
          <w:spacing w:val="18"/>
        </w:rPr>
        <w:t> </w:t>
      </w:r>
      <w:r>
        <w:rPr/>
        <w:t>số</w:t>
      </w:r>
      <w:r>
        <w:rPr>
          <w:spacing w:val="16"/>
        </w:rPr>
        <w:t> </w:t>
      </w:r>
      <w:r>
        <w:rPr/>
        <w:t>hoặc</w:t>
      </w:r>
      <w:r>
        <w:rPr>
          <w:spacing w:val="17"/>
        </w:rPr>
        <w:t> </w:t>
      </w:r>
      <w:r>
        <w:rPr/>
        <w:t>chất</w:t>
      </w:r>
      <w:r>
        <w:rPr>
          <w:spacing w:val="16"/>
        </w:rPr>
        <w:t> </w:t>
      </w:r>
      <w:r>
        <w:rPr/>
        <w:t>liên</w:t>
      </w:r>
    </w:p>
    <w:p>
      <w:pPr>
        <w:spacing w:after="0"/>
        <w:sectPr>
          <w:pgSz w:w="11910" w:h="16850"/>
          <w:pgMar w:header="0" w:footer="378" w:top="1060" w:bottom="560" w:left="1360" w:right="560"/>
        </w:sectPr>
      </w:pPr>
    </w:p>
    <w:p>
      <w:pPr>
        <w:pStyle w:val="BodyText"/>
        <w:spacing w:before="65"/>
        <w:ind w:right="285" w:firstLine="0"/>
      </w:pPr>
      <w:r>
        <w:rPr/>
        <w:t>tiếp) thì có thể ăn quân bài đó hoặc bốc 01 quân bài dưới “Nọc” rồi đánh 01 quân bài cho người chơi tiếp theo. Cứ như vậy cho đến khi 04 người chơi bốc đủ 04 quân bài dưới “Nọc” thì người chơi sẽ hạ phỏm</w:t>
      </w:r>
      <w:r>
        <w:rPr>
          <w:spacing w:val="-2"/>
        </w:rPr>
        <w:t> </w:t>
      </w:r>
      <w:r>
        <w:rPr/>
        <w:t>trên bài của mình và tính điểm</w:t>
      </w:r>
      <w:r>
        <w:rPr>
          <w:spacing w:val="-2"/>
        </w:rPr>
        <w:t> </w:t>
      </w:r>
      <w:r>
        <w:rPr/>
        <w:t>các quân bài trên tay. Các quân bài từ Át đến 10 sẽ tương đương từ 01 đến 10 điểm,</w:t>
      </w:r>
      <w:r>
        <w:rPr>
          <w:spacing w:val="40"/>
        </w:rPr>
        <w:t> </w:t>
      </w:r>
      <w:r>
        <w:rPr/>
        <w:t>các quân bài J, Q, K lần lượt tương ứng với 11, 12, 13 điểm. Người chơi có số</w:t>
      </w:r>
      <w:r>
        <w:rPr>
          <w:spacing w:val="40"/>
        </w:rPr>
        <w:t> </w:t>
      </w:r>
      <w:r>
        <w:rPr/>
        <w:t>điểm thấp nhất sẽ là người thắng</w:t>
      </w:r>
      <w:r>
        <w:rPr>
          <w:spacing w:val="22"/>
        </w:rPr>
        <w:t> </w:t>
      </w:r>
      <w:r>
        <w:rPr/>
        <w:t>ván bài đó, người có số điểm cao nhất sẽ về bét</w:t>
      </w:r>
      <w:r>
        <w:rPr>
          <w:spacing w:val="40"/>
        </w:rPr>
        <w:t> </w:t>
      </w:r>
      <w:r>
        <w:rPr/>
        <w:t>và phải trả cho người về nhất số tiền 20.000 đồng; người về thứ 3 phải trả cho người về nhất số tiền 10.000 đồng; người về nhì không phải trả tiền cho ai. Kết thúc ván bài người chơi nào không có phỏm gọi là “Cháy” và phải trả cho người nhất số tiền 35.000 đồng. Nếu ai có phỏm</w:t>
      </w:r>
      <w:r>
        <w:rPr>
          <w:spacing w:val="-1"/>
        </w:rPr>
        <w:t> </w:t>
      </w:r>
      <w:r>
        <w:rPr/>
        <w:t>mà không lẻ</w:t>
      </w:r>
      <w:r>
        <w:rPr>
          <w:spacing w:val="-1"/>
        </w:rPr>
        <w:t> </w:t>
      </w:r>
      <w:r>
        <w:rPr/>
        <w:t>quân bài nào thì gọi là “Ù”, ba người chơi còn lại mỗi người phải trả cho người “ù” số tiền 40.000 đồng, người về nhất sẽ được chia bài ở ván tiếp theo.</w:t>
      </w:r>
    </w:p>
    <w:p>
      <w:pPr>
        <w:pStyle w:val="BodyText"/>
        <w:spacing w:before="121"/>
        <w:ind w:right="281"/>
      </w:pPr>
      <w:r>
        <w:rPr/>
        <w:t>Đối với Đinh Văn D: N 2012, D bị Toà án nhân dân thành phố V xét xử về tội “Đánh bạc”</w:t>
      </w:r>
      <w:r>
        <w:rPr>
          <w:spacing w:val="-1"/>
        </w:rPr>
        <w:t> </w:t>
      </w:r>
      <w:r>
        <w:rPr/>
        <w:t>tuy</w:t>
      </w:r>
      <w:r>
        <w:rPr>
          <w:spacing w:val="-3"/>
        </w:rPr>
        <w:t> </w:t>
      </w:r>
      <w:r>
        <w:rPr/>
        <w:t>nhiên D</w:t>
      </w:r>
      <w:r>
        <w:rPr>
          <w:spacing w:val="-3"/>
        </w:rPr>
        <w:t> </w:t>
      </w:r>
      <w:r>
        <w:rPr/>
        <w:t>đã</w:t>
      </w:r>
      <w:r>
        <w:rPr>
          <w:spacing w:val="-4"/>
        </w:rPr>
        <w:t> </w:t>
      </w:r>
      <w:r>
        <w:rPr/>
        <w:t>được</w:t>
      </w:r>
      <w:r>
        <w:rPr>
          <w:spacing w:val="-1"/>
        </w:rPr>
        <w:t> </w:t>
      </w:r>
      <w:r>
        <w:rPr/>
        <w:t>xoá</w:t>
      </w:r>
      <w:r>
        <w:rPr>
          <w:spacing w:val="-1"/>
        </w:rPr>
        <w:t> </w:t>
      </w:r>
      <w:r>
        <w:rPr/>
        <w:t>án tích</w:t>
      </w:r>
      <w:r>
        <w:rPr>
          <w:spacing w:val="-3"/>
        </w:rPr>
        <w:t> </w:t>
      </w:r>
      <w:r>
        <w:rPr/>
        <w:t>và</w:t>
      </w:r>
      <w:r>
        <w:rPr>
          <w:spacing w:val="-1"/>
        </w:rPr>
        <w:t> </w:t>
      </w:r>
      <w:r>
        <w:rPr/>
        <w:t>D</w:t>
      </w:r>
      <w:r>
        <w:rPr>
          <w:spacing w:val="-2"/>
        </w:rPr>
        <w:t> </w:t>
      </w:r>
      <w:r>
        <w:rPr/>
        <w:t>chưa</w:t>
      </w:r>
      <w:r>
        <w:rPr>
          <w:spacing w:val="-4"/>
        </w:rPr>
        <w:t> </w:t>
      </w:r>
      <w:r>
        <w:rPr/>
        <w:t>bị xử</w:t>
      </w:r>
      <w:r>
        <w:rPr>
          <w:spacing w:val="-2"/>
        </w:rPr>
        <w:t> </w:t>
      </w:r>
      <w:r>
        <w:rPr/>
        <w:t>phạt vi phạm</w:t>
      </w:r>
      <w:r>
        <w:rPr>
          <w:spacing w:val="-6"/>
        </w:rPr>
        <w:t> </w:t>
      </w:r>
      <w:r>
        <w:rPr/>
        <w:t>hành chính về hành vi đánh bạc hoặc tổ chức đánh bạc hay gá bạc, do đó hành vi của D không cấu thành tội “Đánh bạc” quy định tại khoản 1 Điều 321 Bộ luật Hình sự. Ngày 07/9/2022, Công an thành phố V đã ra Quyết định xử phạt vi phạm hành chính đối với D về hành vi đánh bạc, hình thức phạt tiền, mức phạt 1.500.000</w:t>
      </w:r>
      <w:r>
        <w:rPr>
          <w:spacing w:val="80"/>
        </w:rPr>
        <w:t> </w:t>
      </w:r>
      <w:r>
        <w:rPr>
          <w:spacing w:val="-4"/>
        </w:rPr>
        <w:t>đồng.</w:t>
      </w:r>
    </w:p>
    <w:p>
      <w:pPr>
        <w:pStyle w:val="BodyText"/>
        <w:spacing w:before="120"/>
        <w:ind w:right="282"/>
      </w:pPr>
      <w:r>
        <w:rPr/>
        <w:t>Đối</w:t>
      </w:r>
      <w:r>
        <w:rPr>
          <w:spacing w:val="-1"/>
        </w:rPr>
        <w:t> </w:t>
      </w:r>
      <w:r>
        <w:rPr/>
        <w:t>với Lê</w:t>
      </w:r>
      <w:r>
        <w:rPr>
          <w:spacing w:val="-1"/>
        </w:rPr>
        <w:t> </w:t>
      </w:r>
      <w:r>
        <w:rPr/>
        <w:t>Ngọc H</w:t>
      </w:r>
      <w:r>
        <w:rPr>
          <w:spacing w:val="-2"/>
        </w:rPr>
        <w:t> </w:t>
      </w:r>
      <w:r>
        <w:rPr/>
        <w:t>và</w:t>
      </w:r>
      <w:r>
        <w:rPr>
          <w:spacing w:val="-1"/>
        </w:rPr>
        <w:t> </w:t>
      </w:r>
      <w:r>
        <w:rPr/>
        <w:t>Đào Thanh T: Đều</w:t>
      </w:r>
      <w:r>
        <w:rPr>
          <w:spacing w:val="-1"/>
        </w:rPr>
        <w:t> </w:t>
      </w:r>
      <w:r>
        <w:rPr/>
        <w:t>chưa</w:t>
      </w:r>
      <w:r>
        <w:rPr>
          <w:spacing w:val="-1"/>
        </w:rPr>
        <w:t> </w:t>
      </w:r>
      <w:r>
        <w:rPr/>
        <w:t>có tiền án về</w:t>
      </w:r>
      <w:r>
        <w:rPr>
          <w:spacing w:val="-1"/>
        </w:rPr>
        <w:t> </w:t>
      </w:r>
      <w:r>
        <w:rPr/>
        <w:t>tội “Đánh bạc”, tội “Tổ chức đánh bạc” hoặc “Gá bạc” và đều chưa bị xử phạt vi phạm hành chính về hành vi đánh bạc hoặc tổ chức đánh bạc hay gá bạc. Do đó, hành vi đánh bạc ngày 29/7/2022 của H và T không cấu thành tội “Đánh bạc” quy định tại khoản 1 Điều 321 Bộ luật Hình sự. Ngày</w:t>
      </w:r>
      <w:r>
        <w:rPr>
          <w:spacing w:val="-3"/>
        </w:rPr>
        <w:t> </w:t>
      </w:r>
      <w:r>
        <w:rPr/>
        <w:t>07/9/2022, Công an thành phố V đã ra Quyết định xử phạt vi phạm hành chính đối với H về hành vi đánh bạc, hình thức phạt tiền, mức phạt 1.500.000đồng. Đối với Đào Thanh T: quá trình điều tra xác định: Thảo mắc bệnh động kinh đang điều trị ngoại trú tại Bệnh viện tâm</w:t>
      </w:r>
      <w:r>
        <w:rPr>
          <w:spacing w:val="-2"/>
        </w:rPr>
        <w:t> </w:t>
      </w:r>
      <w:r>
        <w:rPr/>
        <w:t>thần Phú Thọ. Để có căn cứ xử lý hành chính đối với Thảo, Cơ quan điều tra đã nhiều lần triệu tập để đưa T đi giám định tâm thần, xác định năng lực trách nhiệm hành chính nhưng T thường xuyên vắng mặt tại địa phương. Gia đình và địa phương không ai biết T đang làm gì, ở đâu. Xét thấy hành vi của Thảo không ảnh hưởng gì đến việc kết luận hành vi phạm tội của Lê Đức C nên Cơ quan điều tra tách nội dung liên quan đến Thảo để tiếp tục xác minh điều tra xử lý sau theo quy định.</w:t>
      </w:r>
    </w:p>
    <w:p>
      <w:pPr>
        <w:pStyle w:val="BodyText"/>
        <w:spacing w:before="123"/>
        <w:ind w:right="284"/>
      </w:pPr>
      <w:r>
        <w:rPr/>
        <w:t>Ngày 09/8/2022, Cơ quan cảnh sát điều tra Công an thành phố V đã khởi tố vụ án,</w:t>
      </w:r>
      <w:r>
        <w:rPr>
          <w:spacing w:val="-1"/>
        </w:rPr>
        <w:t> </w:t>
      </w:r>
      <w:r>
        <w:rPr/>
        <w:t>khởi tố bị can đối với: Lê</w:t>
      </w:r>
      <w:r>
        <w:rPr>
          <w:spacing w:val="-1"/>
        </w:rPr>
        <w:t> </w:t>
      </w:r>
      <w:r>
        <w:rPr/>
        <w:t>Đức C</w:t>
      </w:r>
      <w:r>
        <w:rPr>
          <w:spacing w:val="-1"/>
        </w:rPr>
        <w:t> </w:t>
      </w:r>
      <w:r>
        <w:rPr/>
        <w:t>về</w:t>
      </w:r>
      <w:r>
        <w:rPr>
          <w:spacing w:val="-1"/>
        </w:rPr>
        <w:t> </w:t>
      </w:r>
      <w:r>
        <w:rPr/>
        <w:t>tội: “Đánh bạc”</w:t>
      </w:r>
      <w:r>
        <w:rPr>
          <w:spacing w:val="-1"/>
        </w:rPr>
        <w:t> </w:t>
      </w:r>
      <w:r>
        <w:rPr/>
        <w:t>theo quy</w:t>
      </w:r>
      <w:r>
        <w:rPr>
          <w:spacing w:val="-2"/>
        </w:rPr>
        <w:t> </w:t>
      </w:r>
      <w:r>
        <w:rPr/>
        <w:t>định tại khoản 1 điều 321 Bộ luật hình sự và ra Lệnh Cấm đi khỏi nơi cư trú đối với bị can.</w:t>
      </w:r>
    </w:p>
    <w:p>
      <w:pPr>
        <w:pStyle w:val="BodyText"/>
        <w:ind w:right="284"/>
      </w:pPr>
      <w:r>
        <w:rPr/>
        <w:t>Tại phiên tòa, bị cáo Lê Đức C đã khai nhận như sau: Bị cáo thừa nhận bản cáo trạng truy tố bị cáo như vậy là đúng. Khi Công an xã Thuỵ Vân phát hiện,</w:t>
      </w:r>
      <w:r>
        <w:rPr>
          <w:spacing w:val="40"/>
        </w:rPr>
        <w:t> </w:t>
      </w:r>
      <w:r>
        <w:rPr/>
        <w:t>kiểm tra và thu giữ số tiền đánh bạc là 2.820.000 đồng, 52 quân bài tú lơ khơ, 01 bàn nhựa và 04 ghế nhựa đã qua sử dụng. Trước khi đánh bạc, bị cáo có 1.000.000 đồng dùng vào hành vi đánh bạc, khi bị bắt Công an xã Thuỵ Vân kiểm tra thì thu được 460.000 đồng trong túi quần của bị cáo. Bị cáo là nhân viên</w:t>
      </w:r>
      <w:r>
        <w:rPr>
          <w:spacing w:val="18"/>
        </w:rPr>
        <w:t> </w:t>
      </w:r>
      <w:r>
        <w:rPr/>
        <w:t>Công ty TNHH</w:t>
      </w:r>
      <w:r>
        <w:rPr>
          <w:spacing w:val="40"/>
        </w:rPr>
        <w:t> </w:t>
      </w:r>
      <w:r>
        <w:rPr/>
        <w:t>T</w:t>
      </w:r>
      <w:r>
        <w:rPr>
          <w:spacing w:val="18"/>
        </w:rPr>
        <w:t> </w:t>
      </w:r>
      <w:r>
        <w:rPr/>
        <w:t>nhưng</w:t>
      </w:r>
      <w:r>
        <w:rPr>
          <w:spacing w:val="17"/>
        </w:rPr>
        <w:t> </w:t>
      </w:r>
      <w:r>
        <w:rPr/>
        <w:t>công</w:t>
      </w:r>
      <w:r>
        <w:rPr>
          <w:spacing w:val="17"/>
        </w:rPr>
        <w:t> </w:t>
      </w:r>
      <w:r>
        <w:rPr/>
        <w:t>việc</w:t>
      </w:r>
      <w:r>
        <w:rPr>
          <w:spacing w:val="16"/>
        </w:rPr>
        <w:t> </w:t>
      </w:r>
      <w:r>
        <w:rPr/>
        <w:t>theo</w:t>
      </w:r>
      <w:r>
        <w:rPr>
          <w:spacing w:val="19"/>
        </w:rPr>
        <w:t> </w:t>
      </w:r>
      <w:r>
        <w:rPr/>
        <w:t>thời</w:t>
      </w:r>
      <w:r>
        <w:rPr>
          <w:spacing w:val="17"/>
        </w:rPr>
        <w:t> </w:t>
      </w:r>
      <w:r>
        <w:rPr/>
        <w:t>vụ</w:t>
      </w:r>
      <w:r>
        <w:rPr>
          <w:spacing w:val="22"/>
        </w:rPr>
        <w:t> </w:t>
      </w:r>
      <w:r>
        <w:rPr/>
        <w:t>với</w:t>
      </w:r>
      <w:r>
        <w:rPr>
          <w:spacing w:val="19"/>
        </w:rPr>
        <w:t> </w:t>
      </w:r>
      <w:r>
        <w:rPr/>
        <w:t>mức</w:t>
      </w:r>
      <w:r>
        <w:rPr>
          <w:spacing w:val="21"/>
        </w:rPr>
        <w:t> </w:t>
      </w:r>
      <w:r>
        <w:rPr/>
        <w:t>lương</w:t>
      </w:r>
      <w:r>
        <w:rPr>
          <w:spacing w:val="17"/>
        </w:rPr>
        <w:t> </w:t>
      </w:r>
      <w:r>
        <w:rPr/>
        <w:t>hàng</w:t>
      </w:r>
      <w:r>
        <w:rPr>
          <w:spacing w:val="19"/>
        </w:rPr>
        <w:t> </w:t>
      </w:r>
      <w:r>
        <w:rPr/>
        <w:t>tháng</w:t>
      </w:r>
      <w:r>
        <w:rPr>
          <w:spacing w:val="17"/>
        </w:rPr>
        <w:t> </w:t>
      </w:r>
      <w:r>
        <w:rPr/>
        <w:t>là</w:t>
      </w:r>
      <w:r>
        <w:rPr>
          <w:spacing w:val="16"/>
        </w:rPr>
        <w:t> </w:t>
      </w:r>
      <w:r>
        <w:rPr/>
        <w:t>5.000.000</w:t>
      </w:r>
      <w:r>
        <w:rPr>
          <w:spacing w:val="23"/>
        </w:rPr>
        <w:t> </w:t>
      </w:r>
      <w:r>
        <w:rPr/>
        <w:t>đồng.</w:t>
      </w:r>
      <w:r>
        <w:rPr>
          <w:spacing w:val="15"/>
        </w:rPr>
        <w:t> </w:t>
      </w:r>
      <w:r>
        <w:rPr/>
        <w:t>Bị</w:t>
      </w:r>
    </w:p>
    <w:p>
      <w:pPr>
        <w:spacing w:after="0"/>
        <w:sectPr>
          <w:pgSz w:w="11910" w:h="16850"/>
          <w:pgMar w:header="0" w:footer="378" w:top="1060" w:bottom="560" w:left="1360" w:right="560"/>
        </w:sectPr>
      </w:pPr>
    </w:p>
    <w:p>
      <w:pPr>
        <w:pStyle w:val="BodyText"/>
        <w:spacing w:before="65"/>
        <w:ind w:right="287" w:firstLine="0"/>
      </w:pPr>
      <w:r>
        <w:rPr/>
        <w:t>cáo sống cùng với gia đình, không có tài sản gì có giá trị. Bị cáo đã tự nguyện nộp ửng hộ quỹ xây dựng cơ sở vật chất của địa phương và có đơn xác nhận của địa </w:t>
      </w:r>
      <w:r>
        <w:rPr>
          <w:spacing w:val="-2"/>
        </w:rPr>
        <w:t>phương.</w:t>
      </w:r>
    </w:p>
    <w:p>
      <w:pPr>
        <w:pStyle w:val="BodyText"/>
        <w:spacing w:before="121"/>
        <w:ind w:right="282"/>
      </w:pPr>
      <w:r>
        <w:rPr/>
        <w:t>Bản cáo trạng số 136/CT-VKS-VT ngày 26/10/2022 của Viện kiểm</w:t>
      </w:r>
      <w:r>
        <w:rPr>
          <w:spacing w:val="-2"/>
        </w:rPr>
        <w:t> </w:t>
      </w:r>
      <w:r>
        <w:rPr/>
        <w:t>sát nhân dân thành phố Việt Trì, tỉnh Phú Thọ truy tố bị can Lê Đức C về tội: “Đánh bạc” quy định tại khoản 1 điều 321 Bộ luật hình sự.</w:t>
      </w:r>
    </w:p>
    <w:p>
      <w:pPr>
        <w:pStyle w:val="BodyText"/>
        <w:ind w:right="284" w:firstLine="539"/>
      </w:pPr>
      <w:r>
        <w:rPr/>
        <w:t>Tại phiên tòa,</w:t>
      </w:r>
      <w:r>
        <w:rPr>
          <w:spacing w:val="-2"/>
        </w:rPr>
        <w:t> </w:t>
      </w:r>
      <w:r>
        <w:rPr/>
        <w:t>đại diện Viện kiểm</w:t>
      </w:r>
      <w:r>
        <w:rPr>
          <w:spacing w:val="-5"/>
        </w:rPr>
        <w:t> </w:t>
      </w:r>
      <w:r>
        <w:rPr/>
        <w:t>sát nhân</w:t>
      </w:r>
      <w:r>
        <w:rPr>
          <w:spacing w:val="-1"/>
        </w:rPr>
        <w:t> </w:t>
      </w:r>
      <w:r>
        <w:rPr/>
        <w:t>dân thành phố V giữ</w:t>
      </w:r>
      <w:r>
        <w:rPr>
          <w:spacing w:val="-2"/>
        </w:rPr>
        <w:t> </w:t>
      </w:r>
      <w:r>
        <w:rPr/>
        <w:t>quyền công tố luận tội và tranh luận: Tại cơ quan điều tra cũng như tại phiên tòa hôm nay, bị cáo đã</w:t>
      </w:r>
      <w:r>
        <w:rPr>
          <w:spacing w:val="-1"/>
        </w:rPr>
        <w:t> </w:t>
      </w:r>
      <w:r>
        <w:rPr/>
        <w:t>khai nhận</w:t>
      </w:r>
      <w:r>
        <w:rPr>
          <w:spacing w:val="-1"/>
        </w:rPr>
        <w:t> </w:t>
      </w:r>
      <w:r>
        <w:rPr/>
        <w:t>toàn bộ hành vi phạm</w:t>
      </w:r>
      <w:r>
        <w:rPr>
          <w:spacing w:val="-6"/>
        </w:rPr>
        <w:t> </w:t>
      </w:r>
      <w:r>
        <w:rPr/>
        <w:t>tội như</w:t>
      </w:r>
      <w:r>
        <w:rPr>
          <w:spacing w:val="-2"/>
        </w:rPr>
        <w:t> </w:t>
      </w:r>
      <w:r>
        <w:rPr/>
        <w:t>nội</w:t>
      </w:r>
      <w:r>
        <w:rPr>
          <w:spacing w:val="-3"/>
        </w:rPr>
        <w:t> </w:t>
      </w:r>
      <w:r>
        <w:rPr/>
        <w:t>dung bản cáo</w:t>
      </w:r>
      <w:r>
        <w:rPr>
          <w:spacing w:val="-4"/>
        </w:rPr>
        <w:t> </w:t>
      </w:r>
      <w:r>
        <w:rPr/>
        <w:t>trạng</w:t>
      </w:r>
      <w:r>
        <w:rPr>
          <w:spacing w:val="-4"/>
        </w:rPr>
        <w:t> </w:t>
      </w:r>
      <w:r>
        <w:rPr/>
        <w:t>đã</w:t>
      </w:r>
      <w:r>
        <w:rPr>
          <w:spacing w:val="-1"/>
        </w:rPr>
        <w:t> </w:t>
      </w:r>
      <w:r>
        <w:rPr/>
        <w:t>truy</w:t>
      </w:r>
      <w:r>
        <w:rPr>
          <w:spacing w:val="-5"/>
        </w:rPr>
        <w:t> </w:t>
      </w:r>
      <w:r>
        <w:rPr/>
        <w:t>tố không có lời tranh luận và bào chữa nào khác. Đề nghị Hội đồng xét xử:</w:t>
      </w:r>
    </w:p>
    <w:p>
      <w:pPr>
        <w:pStyle w:val="BodyText"/>
        <w:spacing w:before="122"/>
        <w:ind w:left="908" w:firstLine="0"/>
      </w:pPr>
      <w:r>
        <w:rPr/>
        <w:t>Tuyên</w:t>
      </w:r>
      <w:r>
        <w:rPr>
          <w:spacing w:val="-2"/>
        </w:rPr>
        <w:t> </w:t>
      </w:r>
      <w:r>
        <w:rPr/>
        <w:t>bố:</w:t>
      </w:r>
      <w:r>
        <w:rPr>
          <w:spacing w:val="-2"/>
        </w:rPr>
        <w:t> </w:t>
      </w:r>
      <w:r>
        <w:rPr/>
        <w:t>bị</w:t>
      </w:r>
      <w:r>
        <w:rPr>
          <w:spacing w:val="-1"/>
        </w:rPr>
        <w:t> </w:t>
      </w:r>
      <w:r>
        <w:rPr/>
        <w:t>cáo</w:t>
      </w:r>
      <w:r>
        <w:rPr>
          <w:spacing w:val="-1"/>
        </w:rPr>
        <w:t> </w:t>
      </w:r>
      <w:r>
        <w:rPr/>
        <w:t>Lê</w:t>
      </w:r>
      <w:r>
        <w:rPr>
          <w:spacing w:val="-2"/>
        </w:rPr>
        <w:t> </w:t>
      </w:r>
      <w:r>
        <w:rPr/>
        <w:t>Đức</w:t>
      </w:r>
      <w:r>
        <w:rPr>
          <w:spacing w:val="-2"/>
        </w:rPr>
        <w:t> </w:t>
      </w:r>
      <w:r>
        <w:rPr/>
        <w:t>C</w:t>
      </w:r>
      <w:r>
        <w:rPr>
          <w:spacing w:val="-3"/>
        </w:rPr>
        <w:t> </w:t>
      </w:r>
      <w:r>
        <w:rPr/>
        <w:t>phạm</w:t>
      </w:r>
      <w:r>
        <w:rPr>
          <w:spacing w:val="-6"/>
        </w:rPr>
        <w:t> </w:t>
      </w:r>
      <w:r>
        <w:rPr/>
        <w:t>tội:</w:t>
      </w:r>
      <w:r>
        <w:rPr>
          <w:spacing w:val="68"/>
        </w:rPr>
        <w:t> </w:t>
      </w:r>
      <w:r>
        <w:rPr/>
        <w:t>“Đánh</w:t>
      </w:r>
      <w:r>
        <w:rPr>
          <w:spacing w:val="-1"/>
        </w:rPr>
        <w:t> </w:t>
      </w:r>
      <w:r>
        <w:rPr>
          <w:spacing w:val="-2"/>
        </w:rPr>
        <w:t>bạc”.</w:t>
      </w:r>
    </w:p>
    <w:p>
      <w:pPr>
        <w:pStyle w:val="BodyText"/>
        <w:ind w:right="281" w:firstLine="707"/>
      </w:pPr>
      <w:r>
        <w:rPr/>
        <w:t>Áp dụng khoản 1 điều 321; điểm</w:t>
      </w:r>
      <w:r>
        <w:rPr>
          <w:spacing w:val="-4"/>
        </w:rPr>
        <w:t> </w:t>
      </w:r>
      <w:r>
        <w:rPr/>
        <w:t>s khoản 1, khoản 2 điều 51; điều 36 của Bộ luật Hình sự.</w:t>
      </w:r>
    </w:p>
    <w:p>
      <w:pPr>
        <w:pStyle w:val="BodyText"/>
        <w:spacing w:before="122"/>
        <w:ind w:right="286"/>
      </w:pPr>
      <w:r>
        <w:rPr/>
        <w:t>Phạt</w:t>
      </w:r>
      <w:r>
        <w:rPr>
          <w:spacing w:val="-8"/>
        </w:rPr>
        <w:t> </w:t>
      </w:r>
      <w:r>
        <w:rPr/>
        <w:t>Lê</w:t>
      </w:r>
      <w:r>
        <w:rPr>
          <w:spacing w:val="-8"/>
        </w:rPr>
        <w:t> </w:t>
      </w:r>
      <w:r>
        <w:rPr/>
        <w:t>Đức</w:t>
      </w:r>
      <w:r>
        <w:rPr>
          <w:spacing w:val="-8"/>
        </w:rPr>
        <w:t> </w:t>
      </w:r>
      <w:r>
        <w:rPr/>
        <w:t>C</w:t>
      </w:r>
      <w:r>
        <w:rPr>
          <w:spacing w:val="-9"/>
        </w:rPr>
        <w:t> </w:t>
      </w:r>
      <w:r>
        <w:rPr/>
        <w:t>từ</w:t>
      </w:r>
      <w:r>
        <w:rPr>
          <w:spacing w:val="-8"/>
        </w:rPr>
        <w:t> </w:t>
      </w:r>
      <w:r>
        <w:rPr/>
        <w:t>09</w:t>
      </w:r>
      <w:r>
        <w:rPr>
          <w:spacing w:val="-8"/>
        </w:rPr>
        <w:t> </w:t>
      </w:r>
      <w:r>
        <w:rPr/>
        <w:t>tháng</w:t>
      </w:r>
      <w:r>
        <w:rPr>
          <w:spacing w:val="-7"/>
        </w:rPr>
        <w:t> </w:t>
      </w:r>
      <w:r>
        <w:rPr/>
        <w:t>đến</w:t>
      </w:r>
      <w:r>
        <w:rPr>
          <w:spacing w:val="-9"/>
        </w:rPr>
        <w:t> </w:t>
      </w:r>
      <w:r>
        <w:rPr/>
        <w:t>12</w:t>
      </w:r>
      <w:r>
        <w:rPr>
          <w:spacing w:val="-8"/>
        </w:rPr>
        <w:t> </w:t>
      </w:r>
      <w:r>
        <w:rPr/>
        <w:t>tháng</w:t>
      </w:r>
      <w:r>
        <w:rPr>
          <w:spacing w:val="-7"/>
        </w:rPr>
        <w:t> </w:t>
      </w:r>
      <w:r>
        <w:rPr/>
        <w:t>cải</w:t>
      </w:r>
      <w:r>
        <w:rPr>
          <w:spacing w:val="-9"/>
        </w:rPr>
        <w:t> </w:t>
      </w:r>
      <w:r>
        <w:rPr/>
        <w:t>tạo</w:t>
      </w:r>
      <w:r>
        <w:rPr>
          <w:spacing w:val="-7"/>
        </w:rPr>
        <w:t> </w:t>
      </w:r>
      <w:r>
        <w:rPr/>
        <w:t>không</w:t>
      </w:r>
      <w:r>
        <w:rPr>
          <w:spacing w:val="-7"/>
        </w:rPr>
        <w:t> </w:t>
      </w:r>
      <w:r>
        <w:rPr/>
        <w:t>giam</w:t>
      </w:r>
      <w:r>
        <w:rPr>
          <w:spacing w:val="-10"/>
        </w:rPr>
        <w:t> </w:t>
      </w:r>
      <w:r>
        <w:rPr/>
        <w:t>giữ.</w:t>
      </w:r>
      <w:r>
        <w:rPr>
          <w:spacing w:val="-8"/>
        </w:rPr>
        <w:t> </w:t>
      </w:r>
      <w:r>
        <w:rPr/>
        <w:t>Thời</w:t>
      </w:r>
      <w:r>
        <w:rPr>
          <w:spacing w:val="-5"/>
        </w:rPr>
        <w:t> </w:t>
      </w:r>
      <w:r>
        <w:rPr/>
        <w:t>hạn</w:t>
      </w:r>
      <w:r>
        <w:rPr>
          <w:spacing w:val="-4"/>
        </w:rPr>
        <w:t> </w:t>
      </w:r>
      <w:r>
        <w:rPr/>
        <w:t>cải tạo không giam</w:t>
      </w:r>
      <w:r>
        <w:rPr>
          <w:spacing w:val="-2"/>
        </w:rPr>
        <w:t> </w:t>
      </w:r>
      <w:r>
        <w:rPr/>
        <w:t>giữ tính từ ngày</w:t>
      </w:r>
      <w:r>
        <w:rPr>
          <w:spacing w:val="-1"/>
        </w:rPr>
        <w:t> </w:t>
      </w:r>
      <w:r>
        <w:rPr/>
        <w:t>Ủy ban nhân dân xã S, thành phố V, tỉnh Phú Thọ nhận được bản sao bản án và quyết định thi hành án.</w:t>
      </w:r>
    </w:p>
    <w:p>
      <w:pPr>
        <w:pStyle w:val="BodyText"/>
        <w:ind w:right="290"/>
      </w:pPr>
      <w:r>
        <w:rPr/>
        <w:t>Miễn khấu trừ thu nhập và không áp dụng hình phạt bổ sung đối với bị cáo. Bị cáo phải thực hiện một số công việc lao động phục vụ cộng đồng theo quy định tại khoản 4 điều 36 Bộ luật hình sự.</w:t>
      </w:r>
    </w:p>
    <w:p>
      <w:pPr>
        <w:pStyle w:val="BodyText"/>
        <w:spacing w:line="242" w:lineRule="auto"/>
        <w:ind w:right="292" w:firstLine="707"/>
      </w:pPr>
      <w:r>
        <w:rPr/>
        <w:t>-</w:t>
      </w:r>
      <w:r>
        <w:rPr>
          <w:i/>
        </w:rPr>
        <w:t>Về xử lý vật chứng: </w:t>
      </w:r>
      <w:r>
        <w:rPr/>
        <w:t>Áp dụng điểm a, b khoản 1 điều 47 Bộ luật hình sự; khoản 1, khoản 2 điều 106 Bộ luật tố tụng hình sự:</w:t>
      </w:r>
    </w:p>
    <w:p>
      <w:pPr>
        <w:pStyle w:val="BodyText"/>
        <w:spacing w:before="115"/>
        <w:ind w:firstLine="789"/>
        <w:jc w:val="left"/>
      </w:pPr>
      <w:r>
        <w:rPr/>
        <w:t>Tịch</w:t>
      </w:r>
      <w:r>
        <w:rPr>
          <w:spacing w:val="29"/>
        </w:rPr>
        <w:t> </w:t>
      </w:r>
      <w:r>
        <w:rPr/>
        <w:t>thu</w:t>
      </w:r>
      <w:r>
        <w:rPr>
          <w:spacing w:val="29"/>
        </w:rPr>
        <w:t> </w:t>
      </w:r>
      <w:r>
        <w:rPr/>
        <w:t>số</w:t>
      </w:r>
      <w:r>
        <w:rPr>
          <w:spacing w:val="29"/>
        </w:rPr>
        <w:t> </w:t>
      </w:r>
      <w:r>
        <w:rPr/>
        <w:t>tiền</w:t>
      </w:r>
      <w:r>
        <w:rPr>
          <w:spacing w:val="29"/>
        </w:rPr>
        <w:t> </w:t>
      </w:r>
      <w:r>
        <w:rPr/>
        <w:t>2.820.000đ</w:t>
      </w:r>
      <w:r>
        <w:rPr>
          <w:spacing w:val="31"/>
        </w:rPr>
        <w:t> </w:t>
      </w:r>
      <w:r>
        <w:rPr/>
        <w:t>(Hai</w:t>
      </w:r>
      <w:r>
        <w:rPr>
          <w:spacing w:val="29"/>
        </w:rPr>
        <w:t> </w:t>
      </w:r>
      <w:r>
        <w:rPr/>
        <w:t>triệu</w:t>
      </w:r>
      <w:r>
        <w:rPr>
          <w:spacing w:val="29"/>
        </w:rPr>
        <w:t> </w:t>
      </w:r>
      <w:r>
        <w:rPr/>
        <w:t>tám</w:t>
      </w:r>
      <w:r>
        <w:rPr>
          <w:spacing w:val="26"/>
        </w:rPr>
        <w:t> </w:t>
      </w:r>
      <w:r>
        <w:rPr/>
        <w:t>trăm</w:t>
      </w:r>
      <w:r>
        <w:rPr>
          <w:spacing w:val="26"/>
        </w:rPr>
        <w:t> </w:t>
      </w:r>
      <w:r>
        <w:rPr/>
        <w:t>hai</w:t>
      </w:r>
      <w:r>
        <w:rPr>
          <w:spacing w:val="31"/>
        </w:rPr>
        <w:t> </w:t>
      </w:r>
      <w:r>
        <w:rPr/>
        <w:t>mươi</w:t>
      </w:r>
      <w:r>
        <w:rPr>
          <w:spacing w:val="32"/>
        </w:rPr>
        <w:t> </w:t>
      </w:r>
      <w:r>
        <w:rPr/>
        <w:t>nghìn</w:t>
      </w:r>
      <w:r>
        <w:rPr>
          <w:spacing w:val="34"/>
        </w:rPr>
        <w:t> </w:t>
      </w:r>
      <w:r>
        <w:rPr/>
        <w:t>đồng)</w:t>
      </w:r>
      <w:r>
        <w:rPr>
          <w:spacing w:val="28"/>
        </w:rPr>
        <w:t> </w:t>
      </w:r>
      <w:r>
        <w:rPr/>
        <w:t>để nộp ngân sách nhà nước;</w:t>
      </w:r>
    </w:p>
    <w:p>
      <w:pPr>
        <w:pStyle w:val="BodyText"/>
        <w:spacing w:before="120"/>
        <w:ind w:right="80" w:firstLine="707"/>
        <w:jc w:val="left"/>
      </w:pPr>
      <w:r>
        <w:rPr/>
        <w:t>Tịch thu: 01 bộ bài tú lơ khơ gồm 52 quân; 01 chiếc bàn nhựa màu đỏ và 04 ghế nhựa màu đỏ để tiêu hủy.</w:t>
      </w:r>
    </w:p>
    <w:p>
      <w:pPr>
        <w:pStyle w:val="BodyText"/>
        <w:ind w:left="1078" w:firstLine="0"/>
        <w:jc w:val="left"/>
      </w:pPr>
      <w:r>
        <w:rPr/>
        <w:t>-</w:t>
      </w:r>
      <w:r>
        <w:rPr>
          <w:i/>
        </w:rPr>
        <w:t>Về</w:t>
      </w:r>
      <w:r>
        <w:rPr>
          <w:i/>
          <w:spacing w:val="-3"/>
        </w:rPr>
        <w:t> </w:t>
      </w:r>
      <w:r>
        <w:rPr>
          <w:i/>
        </w:rPr>
        <w:t>án</w:t>
      </w:r>
      <w:r>
        <w:rPr>
          <w:i/>
          <w:spacing w:val="-4"/>
        </w:rPr>
        <w:t> </w:t>
      </w:r>
      <w:r>
        <w:rPr>
          <w:i/>
        </w:rPr>
        <w:t>phí</w:t>
      </w:r>
      <w:r>
        <w:rPr/>
        <w:t>:</w:t>
      </w:r>
      <w:r>
        <w:rPr>
          <w:spacing w:val="-3"/>
        </w:rPr>
        <w:t> </w:t>
      </w:r>
      <w:r>
        <w:rPr/>
        <w:t>Bị</w:t>
      </w:r>
      <w:r>
        <w:rPr>
          <w:spacing w:val="-1"/>
        </w:rPr>
        <w:t> </w:t>
      </w:r>
      <w:r>
        <w:rPr/>
        <w:t>cáo</w:t>
      </w:r>
      <w:r>
        <w:rPr>
          <w:spacing w:val="-5"/>
        </w:rPr>
        <w:t> </w:t>
      </w:r>
      <w:r>
        <w:rPr/>
        <w:t>phải</w:t>
      </w:r>
      <w:r>
        <w:rPr>
          <w:spacing w:val="-2"/>
        </w:rPr>
        <w:t> </w:t>
      </w:r>
      <w:r>
        <w:rPr/>
        <w:t>chịu 200.000</w:t>
      </w:r>
      <w:r>
        <w:rPr>
          <w:spacing w:val="-5"/>
        </w:rPr>
        <w:t> </w:t>
      </w:r>
      <w:r>
        <w:rPr/>
        <w:t>đồng</w:t>
      </w:r>
      <w:r>
        <w:rPr>
          <w:spacing w:val="-6"/>
        </w:rPr>
        <w:t> </w:t>
      </w:r>
      <w:r>
        <w:rPr/>
        <w:t>án</w:t>
      </w:r>
      <w:r>
        <w:rPr>
          <w:spacing w:val="-1"/>
        </w:rPr>
        <w:t> </w:t>
      </w:r>
      <w:r>
        <w:rPr/>
        <w:t>phí</w:t>
      </w:r>
      <w:r>
        <w:rPr>
          <w:spacing w:val="-1"/>
        </w:rPr>
        <w:t> </w:t>
      </w:r>
      <w:r>
        <w:rPr/>
        <w:t>hình sự</w:t>
      </w:r>
      <w:r>
        <w:rPr>
          <w:spacing w:val="-6"/>
        </w:rPr>
        <w:t> </w:t>
      </w:r>
      <w:r>
        <w:rPr/>
        <w:t>sơ</w:t>
      </w:r>
      <w:r>
        <w:rPr>
          <w:spacing w:val="-2"/>
        </w:rPr>
        <w:t> thẩm.</w:t>
      </w:r>
    </w:p>
    <w:p>
      <w:pPr>
        <w:pStyle w:val="BodyText"/>
        <w:spacing w:before="122"/>
        <w:ind w:right="80" w:firstLine="707"/>
        <w:jc w:val="left"/>
      </w:pPr>
      <w:r>
        <w:rPr/>
        <w:t>Bị cáo nói lời sau cùng: Bị cáo ân hận về hành vi mà bị cáo đã phạm, mong Hội đồng xét xử xem xét cho bị cáo hưởng hình phạt nhẹ nhất.</w:t>
      </w:r>
    </w:p>
    <w:p>
      <w:pPr>
        <w:pStyle w:val="Heading1"/>
        <w:ind w:right="1243"/>
      </w:pPr>
      <w:r>
        <w:rPr/>
        <w:t>NHẬN</w:t>
      </w:r>
      <w:r>
        <w:rPr>
          <w:spacing w:val="-4"/>
        </w:rPr>
        <w:t> </w:t>
      </w:r>
      <w:r>
        <w:rPr/>
        <w:t>ĐỊNH</w:t>
      </w:r>
      <w:r>
        <w:rPr>
          <w:spacing w:val="-3"/>
        </w:rPr>
        <w:t> </w:t>
      </w:r>
      <w:r>
        <w:rPr/>
        <w:t>CỦA</w:t>
      </w:r>
      <w:r>
        <w:rPr>
          <w:spacing w:val="-3"/>
        </w:rPr>
        <w:t> </w:t>
      </w:r>
      <w:r>
        <w:rPr/>
        <w:t>HỘI</w:t>
      </w:r>
      <w:r>
        <w:rPr>
          <w:spacing w:val="-2"/>
        </w:rPr>
        <w:t> </w:t>
      </w:r>
      <w:r>
        <w:rPr/>
        <w:t>ĐỒNG</w:t>
      </w:r>
      <w:r>
        <w:rPr>
          <w:spacing w:val="-3"/>
        </w:rPr>
        <w:t> </w:t>
      </w:r>
      <w:r>
        <w:rPr/>
        <w:t>XÉT</w:t>
      </w:r>
      <w:r>
        <w:rPr>
          <w:spacing w:val="-3"/>
        </w:rPr>
        <w:t> </w:t>
      </w:r>
      <w:r>
        <w:rPr>
          <w:spacing w:val="-5"/>
        </w:rPr>
        <w:t>XỬ:</w:t>
      </w:r>
    </w:p>
    <w:p>
      <w:pPr>
        <w:pStyle w:val="BodyText"/>
        <w:spacing w:before="114"/>
        <w:ind w:right="282"/>
      </w:pPr>
      <w:r>
        <w:rPr/>
        <w:t>Trên cơ sở nội dung, căn cứ vào các tài liệu trong hồ sơ vụ án đã được thẩm tra, xét hỏi, tranh luận tại phiên tòa, Hội đồng xét xử nhận thấy như sau:</w:t>
      </w:r>
    </w:p>
    <w:p>
      <w:pPr>
        <w:spacing w:before="120"/>
        <w:ind w:left="1061" w:right="0" w:firstLine="0"/>
        <w:jc w:val="both"/>
        <w:rPr>
          <w:sz w:val="28"/>
        </w:rPr>
      </w:pPr>
      <w:r>
        <w:rPr>
          <w:sz w:val="28"/>
        </w:rPr>
        <w:t>[1].</w:t>
      </w:r>
      <w:r>
        <w:rPr>
          <w:i/>
          <w:sz w:val="28"/>
        </w:rPr>
        <w:t>Về</w:t>
      </w:r>
      <w:r>
        <w:rPr>
          <w:i/>
          <w:spacing w:val="-4"/>
          <w:sz w:val="28"/>
        </w:rPr>
        <w:t> </w:t>
      </w:r>
      <w:r>
        <w:rPr>
          <w:i/>
          <w:sz w:val="28"/>
        </w:rPr>
        <w:t>hành</w:t>
      </w:r>
      <w:r>
        <w:rPr>
          <w:i/>
          <w:spacing w:val="-2"/>
          <w:sz w:val="28"/>
        </w:rPr>
        <w:t> </w:t>
      </w:r>
      <w:r>
        <w:rPr>
          <w:i/>
          <w:sz w:val="28"/>
        </w:rPr>
        <w:t>vi,</w:t>
      </w:r>
      <w:r>
        <w:rPr>
          <w:i/>
          <w:spacing w:val="-4"/>
          <w:sz w:val="28"/>
        </w:rPr>
        <w:t> </w:t>
      </w:r>
      <w:r>
        <w:rPr>
          <w:i/>
          <w:sz w:val="28"/>
        </w:rPr>
        <w:t>quyết</w:t>
      </w:r>
      <w:r>
        <w:rPr>
          <w:i/>
          <w:spacing w:val="-5"/>
          <w:sz w:val="28"/>
        </w:rPr>
        <w:t> </w:t>
      </w:r>
      <w:r>
        <w:rPr>
          <w:i/>
          <w:sz w:val="28"/>
        </w:rPr>
        <w:t>định</w:t>
      </w:r>
      <w:r>
        <w:rPr>
          <w:i/>
          <w:spacing w:val="-2"/>
          <w:sz w:val="28"/>
        </w:rPr>
        <w:t> </w:t>
      </w:r>
      <w:r>
        <w:rPr>
          <w:i/>
          <w:sz w:val="28"/>
        </w:rPr>
        <w:t>tố</w:t>
      </w:r>
      <w:r>
        <w:rPr>
          <w:i/>
          <w:spacing w:val="-2"/>
          <w:sz w:val="28"/>
        </w:rPr>
        <w:t> </w:t>
      </w:r>
      <w:r>
        <w:rPr>
          <w:i/>
          <w:spacing w:val="-4"/>
          <w:sz w:val="28"/>
        </w:rPr>
        <w:t>tụng</w:t>
      </w:r>
      <w:r>
        <w:rPr>
          <w:spacing w:val="-4"/>
          <w:sz w:val="28"/>
        </w:rPr>
        <w:t>:</w:t>
      </w:r>
    </w:p>
    <w:p>
      <w:pPr>
        <w:pStyle w:val="BodyText"/>
        <w:ind w:right="279"/>
      </w:pPr>
      <w:r>
        <w:rPr/>
        <w:t>Hành</w:t>
      </w:r>
      <w:r>
        <w:rPr>
          <w:spacing w:val="-7"/>
        </w:rPr>
        <w:t> </w:t>
      </w:r>
      <w:r>
        <w:rPr/>
        <w:t>vi,</w:t>
      </w:r>
      <w:r>
        <w:rPr>
          <w:spacing w:val="-9"/>
        </w:rPr>
        <w:t> </w:t>
      </w:r>
      <w:r>
        <w:rPr/>
        <w:t>quyết</w:t>
      </w:r>
      <w:r>
        <w:rPr>
          <w:spacing w:val="-5"/>
        </w:rPr>
        <w:t> </w:t>
      </w:r>
      <w:r>
        <w:rPr/>
        <w:t>định</w:t>
      </w:r>
      <w:r>
        <w:rPr>
          <w:spacing w:val="-7"/>
        </w:rPr>
        <w:t> </w:t>
      </w:r>
      <w:r>
        <w:rPr/>
        <w:t>tố</w:t>
      </w:r>
      <w:r>
        <w:rPr>
          <w:spacing w:val="-5"/>
        </w:rPr>
        <w:t> </w:t>
      </w:r>
      <w:r>
        <w:rPr/>
        <w:t>tụng</w:t>
      </w:r>
      <w:r>
        <w:rPr>
          <w:spacing w:val="-5"/>
        </w:rPr>
        <w:t> </w:t>
      </w:r>
      <w:r>
        <w:rPr/>
        <w:t>của</w:t>
      </w:r>
      <w:r>
        <w:rPr>
          <w:spacing w:val="-7"/>
        </w:rPr>
        <w:t> </w:t>
      </w:r>
      <w:r>
        <w:rPr/>
        <w:t>Cơ</w:t>
      </w:r>
      <w:r>
        <w:rPr>
          <w:spacing w:val="-8"/>
        </w:rPr>
        <w:t> </w:t>
      </w:r>
      <w:r>
        <w:rPr/>
        <w:t>quan</w:t>
      </w:r>
      <w:r>
        <w:rPr>
          <w:spacing w:val="-7"/>
        </w:rPr>
        <w:t> </w:t>
      </w:r>
      <w:r>
        <w:rPr/>
        <w:t>điều</w:t>
      </w:r>
      <w:r>
        <w:rPr>
          <w:spacing w:val="-5"/>
        </w:rPr>
        <w:t> </w:t>
      </w:r>
      <w:r>
        <w:rPr/>
        <w:t>tra</w:t>
      </w:r>
      <w:r>
        <w:rPr>
          <w:spacing w:val="-7"/>
        </w:rPr>
        <w:t> </w:t>
      </w:r>
      <w:r>
        <w:rPr/>
        <w:t>Công</w:t>
      </w:r>
      <w:r>
        <w:rPr>
          <w:spacing w:val="-5"/>
        </w:rPr>
        <w:t> </w:t>
      </w:r>
      <w:r>
        <w:rPr/>
        <w:t>an</w:t>
      </w:r>
      <w:r>
        <w:rPr>
          <w:spacing w:val="-7"/>
        </w:rPr>
        <w:t> </w:t>
      </w:r>
      <w:r>
        <w:rPr/>
        <w:t>thành</w:t>
      </w:r>
      <w:r>
        <w:rPr>
          <w:spacing w:val="-7"/>
        </w:rPr>
        <w:t> </w:t>
      </w:r>
      <w:r>
        <w:rPr/>
        <w:t>phố</w:t>
      </w:r>
      <w:r>
        <w:rPr>
          <w:spacing w:val="-5"/>
        </w:rPr>
        <w:t> </w:t>
      </w:r>
      <w:r>
        <w:rPr/>
        <w:t>Việt</w:t>
      </w:r>
      <w:r>
        <w:rPr>
          <w:spacing w:val="-5"/>
        </w:rPr>
        <w:t> </w:t>
      </w:r>
      <w:r>
        <w:rPr/>
        <w:t>Trì, Điều tra viên, Viện kiểm sát nhân dân thành phố Việt Trì, Kiểm sát viên trong quá trình điều tra, truy tố đã thực hiện đúng về thẩm quyền, trình tự, thủ tục theo quy định</w:t>
      </w:r>
      <w:r>
        <w:rPr>
          <w:spacing w:val="-4"/>
        </w:rPr>
        <w:t> </w:t>
      </w:r>
      <w:r>
        <w:rPr/>
        <w:t>của</w:t>
      </w:r>
      <w:r>
        <w:rPr>
          <w:spacing w:val="-5"/>
        </w:rPr>
        <w:t> </w:t>
      </w:r>
      <w:r>
        <w:rPr/>
        <w:t>Bộ</w:t>
      </w:r>
      <w:r>
        <w:rPr>
          <w:spacing w:val="-4"/>
        </w:rPr>
        <w:t> </w:t>
      </w:r>
      <w:r>
        <w:rPr/>
        <w:t>luật</w:t>
      </w:r>
      <w:r>
        <w:rPr>
          <w:spacing w:val="-6"/>
        </w:rPr>
        <w:t> </w:t>
      </w:r>
      <w:r>
        <w:rPr/>
        <w:t>tố</w:t>
      </w:r>
      <w:r>
        <w:rPr>
          <w:spacing w:val="-4"/>
        </w:rPr>
        <w:t> </w:t>
      </w:r>
      <w:r>
        <w:rPr/>
        <w:t>tụng</w:t>
      </w:r>
      <w:r>
        <w:rPr>
          <w:spacing w:val="-6"/>
        </w:rPr>
        <w:t> </w:t>
      </w:r>
      <w:r>
        <w:rPr/>
        <w:t>hình</w:t>
      </w:r>
      <w:r>
        <w:rPr>
          <w:spacing w:val="-6"/>
        </w:rPr>
        <w:t> </w:t>
      </w:r>
      <w:r>
        <w:rPr/>
        <w:t>sự.</w:t>
      </w:r>
      <w:r>
        <w:rPr>
          <w:spacing w:val="-5"/>
        </w:rPr>
        <w:t> </w:t>
      </w:r>
      <w:r>
        <w:rPr/>
        <w:t>Quá</w:t>
      </w:r>
      <w:r>
        <w:rPr>
          <w:spacing w:val="-6"/>
        </w:rPr>
        <w:t> </w:t>
      </w:r>
      <w:r>
        <w:rPr/>
        <w:t>trình</w:t>
      </w:r>
      <w:r>
        <w:rPr>
          <w:spacing w:val="-6"/>
        </w:rPr>
        <w:t> </w:t>
      </w:r>
      <w:r>
        <w:rPr/>
        <w:t>điều</w:t>
      </w:r>
      <w:r>
        <w:rPr>
          <w:spacing w:val="-6"/>
        </w:rPr>
        <w:t> </w:t>
      </w:r>
      <w:r>
        <w:rPr/>
        <w:t>tra,</w:t>
      </w:r>
      <w:r>
        <w:rPr>
          <w:spacing w:val="-5"/>
        </w:rPr>
        <w:t> </w:t>
      </w:r>
      <w:r>
        <w:rPr/>
        <w:t>bị</w:t>
      </w:r>
      <w:r>
        <w:rPr>
          <w:spacing w:val="-4"/>
        </w:rPr>
        <w:t> </w:t>
      </w:r>
      <w:r>
        <w:rPr/>
        <w:t>cáo</w:t>
      </w:r>
      <w:r>
        <w:rPr>
          <w:spacing w:val="-5"/>
        </w:rPr>
        <w:t> </w:t>
      </w:r>
      <w:r>
        <w:rPr/>
        <w:t>và</w:t>
      </w:r>
      <w:r>
        <w:rPr>
          <w:spacing w:val="-7"/>
        </w:rPr>
        <w:t> </w:t>
      </w:r>
      <w:r>
        <w:rPr/>
        <w:t>những</w:t>
      </w:r>
      <w:r>
        <w:rPr>
          <w:spacing w:val="-4"/>
        </w:rPr>
        <w:t> </w:t>
      </w:r>
      <w:r>
        <w:rPr/>
        <w:t>người</w:t>
      </w:r>
      <w:r>
        <w:rPr>
          <w:spacing w:val="-6"/>
        </w:rPr>
        <w:t> </w:t>
      </w:r>
      <w:r>
        <w:rPr/>
        <w:t>tham</w:t>
      </w:r>
      <w:r>
        <w:rPr>
          <w:spacing w:val="-10"/>
        </w:rPr>
        <w:t> </w:t>
      </w:r>
      <w:r>
        <w:rPr/>
        <w:t>gia tố</w:t>
      </w:r>
      <w:r>
        <w:rPr>
          <w:spacing w:val="-12"/>
        </w:rPr>
        <w:t> </w:t>
      </w:r>
      <w:r>
        <w:rPr/>
        <w:t>tụng</w:t>
      </w:r>
      <w:r>
        <w:rPr>
          <w:spacing w:val="-12"/>
        </w:rPr>
        <w:t> </w:t>
      </w:r>
      <w:r>
        <w:rPr/>
        <w:t>không</w:t>
      </w:r>
      <w:r>
        <w:rPr>
          <w:spacing w:val="-8"/>
        </w:rPr>
        <w:t> </w:t>
      </w:r>
      <w:r>
        <w:rPr/>
        <w:t>có</w:t>
      </w:r>
      <w:r>
        <w:rPr>
          <w:spacing w:val="-8"/>
        </w:rPr>
        <w:t> </w:t>
      </w:r>
      <w:r>
        <w:rPr/>
        <w:t>ý</w:t>
      </w:r>
      <w:r>
        <w:rPr>
          <w:spacing w:val="-12"/>
        </w:rPr>
        <w:t> </w:t>
      </w:r>
      <w:r>
        <w:rPr/>
        <w:t>kiến</w:t>
      </w:r>
      <w:r>
        <w:rPr>
          <w:spacing w:val="-8"/>
        </w:rPr>
        <w:t> </w:t>
      </w:r>
      <w:r>
        <w:rPr/>
        <w:t>hoặc</w:t>
      </w:r>
      <w:r>
        <w:rPr>
          <w:spacing w:val="-13"/>
        </w:rPr>
        <w:t> </w:t>
      </w:r>
      <w:r>
        <w:rPr/>
        <w:t>khiếu</w:t>
      </w:r>
      <w:r>
        <w:rPr>
          <w:spacing w:val="-12"/>
        </w:rPr>
        <w:t> </w:t>
      </w:r>
      <w:r>
        <w:rPr/>
        <w:t>nại</w:t>
      </w:r>
      <w:r>
        <w:rPr>
          <w:spacing w:val="-11"/>
        </w:rPr>
        <w:t> </w:t>
      </w:r>
      <w:r>
        <w:rPr/>
        <w:t>về</w:t>
      </w:r>
      <w:r>
        <w:rPr>
          <w:spacing w:val="-13"/>
        </w:rPr>
        <w:t> </w:t>
      </w:r>
      <w:r>
        <w:rPr/>
        <w:t>hành</w:t>
      </w:r>
      <w:r>
        <w:rPr>
          <w:spacing w:val="-8"/>
        </w:rPr>
        <w:t> </w:t>
      </w:r>
      <w:r>
        <w:rPr/>
        <w:t>vi,</w:t>
      </w:r>
      <w:r>
        <w:rPr>
          <w:spacing w:val="-10"/>
        </w:rPr>
        <w:t> </w:t>
      </w:r>
      <w:r>
        <w:rPr/>
        <w:t>quyết</w:t>
      </w:r>
      <w:r>
        <w:rPr>
          <w:spacing w:val="-8"/>
        </w:rPr>
        <w:t> </w:t>
      </w:r>
      <w:r>
        <w:rPr/>
        <w:t>định</w:t>
      </w:r>
      <w:r>
        <w:rPr>
          <w:spacing w:val="-8"/>
        </w:rPr>
        <w:t> </w:t>
      </w:r>
      <w:r>
        <w:rPr/>
        <w:t>của</w:t>
      </w:r>
      <w:r>
        <w:rPr>
          <w:spacing w:val="-9"/>
        </w:rPr>
        <w:t> </w:t>
      </w:r>
      <w:r>
        <w:rPr/>
        <w:t>Cơ</w:t>
      </w:r>
      <w:r>
        <w:rPr>
          <w:spacing w:val="-13"/>
        </w:rPr>
        <w:t> </w:t>
      </w:r>
      <w:r>
        <w:rPr/>
        <w:t>quan</w:t>
      </w:r>
      <w:r>
        <w:rPr>
          <w:spacing w:val="-8"/>
        </w:rPr>
        <w:t> </w:t>
      </w:r>
      <w:r>
        <w:rPr/>
        <w:t>tiến</w:t>
      </w:r>
      <w:r>
        <w:rPr>
          <w:spacing w:val="-11"/>
        </w:rPr>
        <w:t> </w:t>
      </w:r>
      <w:r>
        <w:rPr/>
        <w:t>hành tố</w:t>
      </w:r>
      <w:r>
        <w:rPr>
          <w:spacing w:val="-6"/>
        </w:rPr>
        <w:t> </w:t>
      </w:r>
      <w:r>
        <w:rPr/>
        <w:t>tụng,</w:t>
      </w:r>
      <w:r>
        <w:rPr>
          <w:spacing w:val="-8"/>
        </w:rPr>
        <w:t> </w:t>
      </w:r>
      <w:r>
        <w:rPr/>
        <w:t>người</w:t>
      </w:r>
      <w:r>
        <w:rPr>
          <w:spacing w:val="-6"/>
        </w:rPr>
        <w:t> </w:t>
      </w:r>
      <w:r>
        <w:rPr/>
        <w:t>tiến</w:t>
      </w:r>
      <w:r>
        <w:rPr>
          <w:spacing w:val="-7"/>
        </w:rPr>
        <w:t> </w:t>
      </w:r>
      <w:r>
        <w:rPr/>
        <w:t>hành</w:t>
      </w:r>
      <w:r>
        <w:rPr>
          <w:spacing w:val="-6"/>
        </w:rPr>
        <w:t> </w:t>
      </w:r>
      <w:r>
        <w:rPr/>
        <w:t>tố</w:t>
      </w:r>
      <w:r>
        <w:rPr>
          <w:spacing w:val="-6"/>
        </w:rPr>
        <w:t> </w:t>
      </w:r>
      <w:r>
        <w:rPr/>
        <w:t>tụng.</w:t>
      </w:r>
      <w:r>
        <w:rPr>
          <w:spacing w:val="-8"/>
        </w:rPr>
        <w:t> </w:t>
      </w:r>
      <w:r>
        <w:rPr/>
        <w:t>Do</w:t>
      </w:r>
      <w:r>
        <w:rPr>
          <w:spacing w:val="-6"/>
        </w:rPr>
        <w:t> </w:t>
      </w:r>
      <w:r>
        <w:rPr/>
        <w:t>đó,</w:t>
      </w:r>
      <w:r>
        <w:rPr>
          <w:spacing w:val="-8"/>
        </w:rPr>
        <w:t> </w:t>
      </w:r>
      <w:r>
        <w:rPr/>
        <w:t>các</w:t>
      </w:r>
      <w:r>
        <w:rPr>
          <w:spacing w:val="-10"/>
        </w:rPr>
        <w:t> </w:t>
      </w:r>
      <w:r>
        <w:rPr/>
        <w:t>hành</w:t>
      </w:r>
      <w:r>
        <w:rPr>
          <w:spacing w:val="-6"/>
        </w:rPr>
        <w:t> </w:t>
      </w:r>
      <w:r>
        <w:rPr/>
        <w:t>vi,</w:t>
      </w:r>
      <w:r>
        <w:rPr>
          <w:spacing w:val="-8"/>
        </w:rPr>
        <w:t> </w:t>
      </w:r>
      <w:r>
        <w:rPr/>
        <w:t>quyết</w:t>
      </w:r>
      <w:r>
        <w:rPr>
          <w:spacing w:val="-6"/>
        </w:rPr>
        <w:t> </w:t>
      </w:r>
      <w:r>
        <w:rPr/>
        <w:t>định</w:t>
      </w:r>
      <w:r>
        <w:rPr>
          <w:spacing w:val="-7"/>
        </w:rPr>
        <w:t> </w:t>
      </w:r>
      <w:r>
        <w:rPr/>
        <w:t>tố</w:t>
      </w:r>
      <w:r>
        <w:rPr>
          <w:spacing w:val="-6"/>
        </w:rPr>
        <w:t> </w:t>
      </w:r>
      <w:r>
        <w:rPr/>
        <w:t>tụng</w:t>
      </w:r>
      <w:r>
        <w:rPr>
          <w:spacing w:val="-7"/>
        </w:rPr>
        <w:t> </w:t>
      </w:r>
      <w:r>
        <w:rPr/>
        <w:t>của</w:t>
      </w:r>
      <w:r>
        <w:rPr>
          <w:spacing w:val="-7"/>
        </w:rPr>
        <w:t> </w:t>
      </w:r>
      <w:r>
        <w:rPr/>
        <w:t>Cơ</w:t>
      </w:r>
      <w:r>
        <w:rPr>
          <w:spacing w:val="-8"/>
        </w:rPr>
        <w:t> </w:t>
      </w:r>
      <w:r>
        <w:rPr/>
        <w:t>quan tiến</w:t>
      </w:r>
      <w:r>
        <w:rPr>
          <w:spacing w:val="-3"/>
        </w:rPr>
        <w:t> </w:t>
      </w:r>
      <w:r>
        <w:rPr/>
        <w:t>hành</w:t>
      </w:r>
      <w:r>
        <w:rPr>
          <w:spacing w:val="-1"/>
        </w:rPr>
        <w:t> </w:t>
      </w:r>
      <w:r>
        <w:rPr/>
        <w:t>tố</w:t>
      </w:r>
      <w:r>
        <w:rPr>
          <w:spacing w:val="-1"/>
        </w:rPr>
        <w:t> </w:t>
      </w:r>
      <w:r>
        <w:rPr/>
        <w:t>tụng,</w:t>
      </w:r>
      <w:r>
        <w:rPr>
          <w:spacing w:val="-2"/>
        </w:rPr>
        <w:t> </w:t>
      </w:r>
      <w:r>
        <w:rPr/>
        <w:t>người tiến</w:t>
      </w:r>
      <w:r>
        <w:rPr>
          <w:spacing w:val="-1"/>
        </w:rPr>
        <w:t> </w:t>
      </w:r>
      <w:r>
        <w:rPr/>
        <w:t>hành</w:t>
      </w:r>
      <w:r>
        <w:rPr>
          <w:spacing w:val="-1"/>
        </w:rPr>
        <w:t> </w:t>
      </w:r>
      <w:r>
        <w:rPr/>
        <w:t>tố</w:t>
      </w:r>
      <w:r>
        <w:rPr>
          <w:spacing w:val="-1"/>
        </w:rPr>
        <w:t> </w:t>
      </w:r>
      <w:r>
        <w:rPr/>
        <w:t>tụng</w:t>
      </w:r>
      <w:r>
        <w:rPr>
          <w:spacing w:val="-1"/>
        </w:rPr>
        <w:t> </w:t>
      </w:r>
      <w:r>
        <w:rPr/>
        <w:t>đã</w:t>
      </w:r>
      <w:r>
        <w:rPr>
          <w:spacing w:val="-2"/>
        </w:rPr>
        <w:t> </w:t>
      </w:r>
      <w:r>
        <w:rPr/>
        <w:t>thực</w:t>
      </w:r>
      <w:r>
        <w:rPr>
          <w:spacing w:val="-2"/>
        </w:rPr>
        <w:t> </w:t>
      </w:r>
      <w:r>
        <w:rPr/>
        <w:t>hiện</w:t>
      </w:r>
      <w:r>
        <w:rPr>
          <w:spacing w:val="-3"/>
        </w:rPr>
        <w:t> </w:t>
      </w:r>
      <w:r>
        <w:rPr/>
        <w:t>đều</w:t>
      </w:r>
      <w:r>
        <w:rPr>
          <w:spacing w:val="-1"/>
        </w:rPr>
        <w:t> </w:t>
      </w:r>
      <w:r>
        <w:rPr/>
        <w:t>hợp</w:t>
      </w:r>
      <w:r>
        <w:rPr>
          <w:spacing w:val="-1"/>
        </w:rPr>
        <w:t> </w:t>
      </w:r>
      <w:r>
        <w:rPr/>
        <w:t>pháp.</w:t>
      </w:r>
    </w:p>
    <w:p>
      <w:pPr>
        <w:spacing w:after="0"/>
        <w:sectPr>
          <w:pgSz w:w="11910" w:h="16850"/>
          <w:pgMar w:header="0" w:footer="378" w:top="1060" w:bottom="560" w:left="1360" w:right="560"/>
        </w:sectPr>
      </w:pPr>
    </w:p>
    <w:p>
      <w:pPr>
        <w:spacing w:before="65"/>
        <w:ind w:left="1050" w:right="0" w:firstLine="0"/>
        <w:jc w:val="both"/>
        <w:rPr>
          <w:i/>
          <w:sz w:val="28"/>
        </w:rPr>
      </w:pPr>
      <w:r>
        <w:rPr>
          <w:sz w:val="28"/>
        </w:rPr>
        <w:t>[2].</w:t>
      </w:r>
      <w:r>
        <w:rPr>
          <w:spacing w:val="-4"/>
          <w:sz w:val="28"/>
        </w:rPr>
        <w:t> </w:t>
      </w:r>
      <w:r>
        <w:rPr>
          <w:i/>
          <w:sz w:val="28"/>
        </w:rPr>
        <w:t>Đánh</w:t>
      </w:r>
      <w:r>
        <w:rPr>
          <w:i/>
          <w:spacing w:val="-6"/>
          <w:sz w:val="28"/>
        </w:rPr>
        <w:t> </w:t>
      </w:r>
      <w:r>
        <w:rPr>
          <w:i/>
          <w:sz w:val="28"/>
        </w:rPr>
        <w:t>giá</w:t>
      </w:r>
      <w:r>
        <w:rPr>
          <w:i/>
          <w:spacing w:val="-1"/>
          <w:sz w:val="28"/>
        </w:rPr>
        <w:t> </w:t>
      </w:r>
      <w:r>
        <w:rPr>
          <w:i/>
          <w:sz w:val="28"/>
        </w:rPr>
        <w:t>các</w:t>
      </w:r>
      <w:r>
        <w:rPr>
          <w:i/>
          <w:spacing w:val="-3"/>
          <w:sz w:val="28"/>
        </w:rPr>
        <w:t> </w:t>
      </w:r>
      <w:r>
        <w:rPr>
          <w:i/>
          <w:sz w:val="28"/>
        </w:rPr>
        <w:t>chứng</w:t>
      </w:r>
      <w:r>
        <w:rPr>
          <w:i/>
          <w:spacing w:val="-4"/>
          <w:sz w:val="28"/>
        </w:rPr>
        <w:t> </w:t>
      </w:r>
      <w:r>
        <w:rPr>
          <w:i/>
          <w:sz w:val="28"/>
        </w:rPr>
        <w:t>cứ</w:t>
      </w:r>
      <w:r>
        <w:rPr>
          <w:i/>
          <w:spacing w:val="-4"/>
          <w:sz w:val="28"/>
        </w:rPr>
        <w:t> </w:t>
      </w:r>
      <w:r>
        <w:rPr>
          <w:i/>
          <w:sz w:val="28"/>
        </w:rPr>
        <w:t>buộc</w:t>
      </w:r>
      <w:r>
        <w:rPr>
          <w:i/>
          <w:spacing w:val="-6"/>
          <w:sz w:val="28"/>
        </w:rPr>
        <w:t> </w:t>
      </w:r>
      <w:r>
        <w:rPr>
          <w:i/>
          <w:sz w:val="28"/>
        </w:rPr>
        <w:t>tội</w:t>
      </w:r>
      <w:r>
        <w:rPr>
          <w:i/>
          <w:spacing w:val="-1"/>
          <w:sz w:val="28"/>
        </w:rPr>
        <w:t> </w:t>
      </w:r>
      <w:r>
        <w:rPr>
          <w:i/>
          <w:sz w:val="28"/>
        </w:rPr>
        <w:t>đối</w:t>
      </w:r>
      <w:r>
        <w:rPr>
          <w:i/>
          <w:spacing w:val="-2"/>
          <w:sz w:val="28"/>
        </w:rPr>
        <w:t> </w:t>
      </w:r>
      <w:r>
        <w:rPr>
          <w:i/>
          <w:sz w:val="28"/>
        </w:rPr>
        <w:t>với</w:t>
      </w:r>
      <w:r>
        <w:rPr>
          <w:i/>
          <w:spacing w:val="-2"/>
          <w:sz w:val="28"/>
        </w:rPr>
        <w:t> </w:t>
      </w:r>
      <w:r>
        <w:rPr>
          <w:i/>
          <w:sz w:val="28"/>
        </w:rPr>
        <w:t>bị</w:t>
      </w:r>
      <w:r>
        <w:rPr>
          <w:i/>
          <w:spacing w:val="-1"/>
          <w:sz w:val="28"/>
        </w:rPr>
        <w:t> </w:t>
      </w:r>
      <w:r>
        <w:rPr>
          <w:i/>
          <w:spacing w:val="-4"/>
          <w:sz w:val="28"/>
        </w:rPr>
        <w:t>cáo:</w:t>
      </w:r>
    </w:p>
    <w:p>
      <w:pPr>
        <w:pStyle w:val="BodyText"/>
        <w:spacing w:before="122"/>
        <w:ind w:right="148"/>
      </w:pPr>
      <w:r>
        <w:rPr/>
        <w:t>Hồi 15 giờ ngày 29/7/2022, tại Đội 1, xã T, thành phố V, tỉnh Phú Thọ, Lê Đức C cùng Đinh Văn D, Đào Thanh T và Lê Ngọc H đã có hành vi đánh bạc trái phép dưới hình thức</w:t>
      </w:r>
      <w:r>
        <w:rPr>
          <w:spacing w:val="-1"/>
        </w:rPr>
        <w:t> </w:t>
      </w:r>
      <w:r>
        <w:rPr/>
        <w:t>đánh phỏm với số tiền 2.820.000đ (Hai triệu tám</w:t>
      </w:r>
      <w:r>
        <w:rPr>
          <w:spacing w:val="-5"/>
        </w:rPr>
        <w:t> </w:t>
      </w:r>
      <w:r>
        <w:rPr/>
        <w:t>trăm</w:t>
      </w:r>
      <w:r>
        <w:rPr>
          <w:spacing w:val="-5"/>
        </w:rPr>
        <w:t> </w:t>
      </w:r>
      <w:r>
        <w:rPr/>
        <w:t>hai mươi nghìn đồng)</w:t>
      </w:r>
      <w:r>
        <w:rPr>
          <w:spacing w:val="-2"/>
        </w:rPr>
        <w:t> </w:t>
      </w:r>
      <w:r>
        <w:rPr/>
        <w:t>bị tổ công tác Công an xã T phát</w:t>
      </w:r>
      <w:r>
        <w:rPr>
          <w:spacing w:val="-1"/>
        </w:rPr>
        <w:t> </w:t>
      </w:r>
      <w:r>
        <w:rPr/>
        <w:t>hiện, lập biên</w:t>
      </w:r>
      <w:r>
        <w:rPr>
          <w:spacing w:val="-1"/>
        </w:rPr>
        <w:t> </w:t>
      </w:r>
      <w:r>
        <w:rPr/>
        <w:t>bản vi phạm</w:t>
      </w:r>
      <w:r>
        <w:rPr>
          <w:spacing w:val="-2"/>
        </w:rPr>
        <w:t> </w:t>
      </w:r>
      <w:r>
        <w:rPr/>
        <w:t>hành chính và thu giữ vật chứng như trên. Do Lê Đức C đã có tiền án về tội đánh bạc, chưa được</w:t>
      </w:r>
      <w:r>
        <w:rPr>
          <w:spacing w:val="69"/>
        </w:rPr>
        <w:t> </w:t>
      </w:r>
      <w:r>
        <w:rPr/>
        <w:t>xoá</w:t>
      </w:r>
      <w:r>
        <w:rPr>
          <w:spacing w:val="69"/>
        </w:rPr>
        <w:t> </w:t>
      </w:r>
      <w:r>
        <w:rPr/>
        <w:t>án</w:t>
      </w:r>
      <w:r>
        <w:rPr>
          <w:spacing w:val="70"/>
        </w:rPr>
        <w:t> </w:t>
      </w:r>
      <w:r>
        <w:rPr/>
        <w:t>tích</w:t>
      </w:r>
      <w:r>
        <w:rPr>
          <w:spacing w:val="70"/>
        </w:rPr>
        <w:t> </w:t>
      </w:r>
      <w:r>
        <w:rPr/>
        <w:t>nay</w:t>
      </w:r>
      <w:r>
        <w:rPr>
          <w:spacing w:val="68"/>
        </w:rPr>
        <w:t> </w:t>
      </w:r>
      <w:r>
        <w:rPr/>
        <w:t>lại</w:t>
      </w:r>
      <w:r>
        <w:rPr>
          <w:spacing w:val="70"/>
        </w:rPr>
        <w:t> </w:t>
      </w:r>
      <w:r>
        <w:rPr/>
        <w:t>tiếp</w:t>
      </w:r>
      <w:r>
        <w:rPr>
          <w:spacing w:val="70"/>
        </w:rPr>
        <w:t> </w:t>
      </w:r>
      <w:r>
        <w:rPr/>
        <w:t>tục</w:t>
      </w:r>
      <w:r>
        <w:rPr>
          <w:spacing w:val="69"/>
        </w:rPr>
        <w:t> </w:t>
      </w:r>
      <w:r>
        <w:rPr/>
        <w:t>thực</w:t>
      </w:r>
      <w:r>
        <w:rPr>
          <w:spacing w:val="69"/>
        </w:rPr>
        <w:t> </w:t>
      </w:r>
      <w:r>
        <w:rPr/>
        <w:t>hiện</w:t>
      </w:r>
      <w:r>
        <w:rPr>
          <w:spacing w:val="70"/>
        </w:rPr>
        <w:t> </w:t>
      </w:r>
      <w:r>
        <w:rPr/>
        <w:t>hành</w:t>
      </w:r>
      <w:r>
        <w:rPr>
          <w:spacing w:val="70"/>
        </w:rPr>
        <w:t> </w:t>
      </w:r>
      <w:r>
        <w:rPr/>
        <w:t>vi</w:t>
      </w:r>
      <w:r>
        <w:rPr>
          <w:spacing w:val="70"/>
        </w:rPr>
        <w:t> </w:t>
      </w:r>
      <w:r>
        <w:rPr/>
        <w:t>đánh</w:t>
      </w:r>
      <w:r>
        <w:rPr>
          <w:spacing w:val="70"/>
        </w:rPr>
        <w:t> </w:t>
      </w:r>
      <w:r>
        <w:rPr/>
        <w:t>bạc</w:t>
      </w:r>
      <w:r>
        <w:rPr>
          <w:spacing w:val="78"/>
        </w:rPr>
        <w:t> </w:t>
      </w:r>
      <w:r>
        <w:rPr/>
        <w:t>trái</w:t>
      </w:r>
      <w:r>
        <w:rPr>
          <w:spacing w:val="70"/>
        </w:rPr>
        <w:t> </w:t>
      </w:r>
      <w:r>
        <w:rPr/>
        <w:t>phép</w:t>
      </w:r>
      <w:r>
        <w:rPr>
          <w:spacing w:val="72"/>
        </w:rPr>
        <w:t> </w:t>
      </w:r>
      <w:r>
        <w:rPr/>
        <w:t>dưới</w:t>
      </w:r>
    </w:p>
    <w:p>
      <w:pPr>
        <w:pStyle w:val="BodyText"/>
        <w:spacing w:before="0"/>
        <w:ind w:right="145" w:firstLine="0"/>
      </w:pPr>
      <w:r>
        <w:rPr/>
        <w:t>5.000.000 đồng nên hành vi đánh bạc trái phép của C phải chịu trách nhiệm hình sự quy định tại khoản 1 Điều 321 Bộ luật Hình sự. Lời nhận tội của bị cáo hoàn toàn phù hợp với lời khai của người có quyền lợi, nghĩa vụ liên quan, phù hợp với thời gian, địa điểm nơi xảy ra vụ án và các tài liệu khác có trong hồ sơ đã được thẩm tra tại phiên tòa. Như vậy, có đủ căn cứ kết luận bị cáo phạm tội: “Đánh bạc” theo quy định</w:t>
      </w:r>
      <w:r>
        <w:rPr>
          <w:spacing w:val="-8"/>
        </w:rPr>
        <w:t> </w:t>
      </w:r>
      <w:r>
        <w:rPr/>
        <w:t>tại</w:t>
      </w:r>
      <w:r>
        <w:rPr>
          <w:spacing w:val="-8"/>
        </w:rPr>
        <w:t> </w:t>
      </w:r>
      <w:r>
        <w:rPr/>
        <w:t>khoản</w:t>
      </w:r>
      <w:r>
        <w:rPr>
          <w:spacing w:val="-8"/>
        </w:rPr>
        <w:t> </w:t>
      </w:r>
      <w:r>
        <w:rPr/>
        <w:t>1</w:t>
      </w:r>
      <w:r>
        <w:rPr>
          <w:spacing w:val="-12"/>
        </w:rPr>
        <w:t> </w:t>
      </w:r>
      <w:r>
        <w:rPr/>
        <w:t>điều</w:t>
      </w:r>
      <w:r>
        <w:rPr>
          <w:spacing w:val="-11"/>
        </w:rPr>
        <w:t> </w:t>
      </w:r>
      <w:r>
        <w:rPr/>
        <w:t>321</w:t>
      </w:r>
      <w:r>
        <w:rPr>
          <w:spacing w:val="-11"/>
        </w:rPr>
        <w:t> </w:t>
      </w:r>
      <w:r>
        <w:rPr/>
        <w:t>Bộ</w:t>
      </w:r>
      <w:r>
        <w:rPr>
          <w:spacing w:val="-8"/>
        </w:rPr>
        <w:t> </w:t>
      </w:r>
      <w:r>
        <w:rPr/>
        <w:t>luật</w:t>
      </w:r>
      <w:r>
        <w:rPr>
          <w:spacing w:val="-8"/>
        </w:rPr>
        <w:t> </w:t>
      </w:r>
      <w:r>
        <w:rPr/>
        <w:t>Hình</w:t>
      </w:r>
      <w:r>
        <w:rPr>
          <w:spacing w:val="-12"/>
        </w:rPr>
        <w:t> </w:t>
      </w:r>
      <w:r>
        <w:rPr/>
        <w:t>sự.</w:t>
      </w:r>
      <w:r>
        <w:rPr>
          <w:spacing w:val="-11"/>
        </w:rPr>
        <w:t> </w:t>
      </w:r>
      <w:r>
        <w:rPr/>
        <w:t>Viện</w:t>
      </w:r>
      <w:r>
        <w:rPr>
          <w:spacing w:val="-8"/>
        </w:rPr>
        <w:t> </w:t>
      </w:r>
      <w:r>
        <w:rPr/>
        <w:t>kiểm</w:t>
      </w:r>
      <w:r>
        <w:rPr>
          <w:spacing w:val="-15"/>
        </w:rPr>
        <w:t> </w:t>
      </w:r>
      <w:r>
        <w:rPr/>
        <w:t>sát</w:t>
      </w:r>
      <w:r>
        <w:rPr>
          <w:spacing w:val="-8"/>
        </w:rPr>
        <w:t> </w:t>
      </w:r>
      <w:r>
        <w:rPr/>
        <w:t>nhân</w:t>
      </w:r>
      <w:r>
        <w:rPr>
          <w:spacing w:val="-12"/>
        </w:rPr>
        <w:t> </w:t>
      </w:r>
      <w:r>
        <w:rPr/>
        <w:t>dân</w:t>
      </w:r>
      <w:r>
        <w:rPr>
          <w:spacing w:val="-9"/>
        </w:rPr>
        <w:t> </w:t>
      </w:r>
      <w:r>
        <w:rPr/>
        <w:t>thành</w:t>
      </w:r>
      <w:r>
        <w:rPr>
          <w:spacing w:val="-8"/>
        </w:rPr>
        <w:t> </w:t>
      </w:r>
      <w:r>
        <w:rPr/>
        <w:t>phố</w:t>
      </w:r>
      <w:r>
        <w:rPr>
          <w:spacing w:val="-8"/>
        </w:rPr>
        <w:t> </w:t>
      </w:r>
      <w:r>
        <w:rPr/>
        <w:t>Việt</w:t>
      </w:r>
      <w:r>
        <w:rPr>
          <w:spacing w:val="-8"/>
        </w:rPr>
        <w:t> </w:t>
      </w:r>
      <w:r>
        <w:rPr/>
        <w:t>Trì truy</w:t>
      </w:r>
      <w:r>
        <w:rPr>
          <w:spacing w:val="-1"/>
        </w:rPr>
        <w:t> </w:t>
      </w:r>
      <w:r>
        <w:rPr/>
        <w:t>tố bị cáo về tội danh cũng như điều luật áp dụng là hoàn toàn đúng người, đúng tội và đúng pháp luật.</w:t>
      </w:r>
    </w:p>
    <w:p>
      <w:pPr>
        <w:pStyle w:val="BodyText"/>
        <w:spacing w:before="120"/>
        <w:ind w:left="1061" w:firstLine="0"/>
        <w:rPr>
          <w:i/>
        </w:rPr>
      </w:pPr>
      <w:r>
        <w:rPr/>
        <w:t>Tại</w:t>
      </w:r>
      <w:r>
        <w:rPr>
          <w:spacing w:val="-3"/>
        </w:rPr>
        <w:t> </w:t>
      </w:r>
      <w:r>
        <w:rPr/>
        <w:t>khoản</w:t>
      </w:r>
      <w:r>
        <w:rPr>
          <w:spacing w:val="-4"/>
        </w:rPr>
        <w:t> </w:t>
      </w:r>
      <w:r>
        <w:rPr/>
        <w:t>1</w:t>
      </w:r>
      <w:r>
        <w:rPr>
          <w:spacing w:val="-2"/>
        </w:rPr>
        <w:t> </w:t>
      </w:r>
      <w:r>
        <w:rPr/>
        <w:t>Điều</w:t>
      </w:r>
      <w:r>
        <w:rPr>
          <w:spacing w:val="-2"/>
        </w:rPr>
        <w:t> </w:t>
      </w:r>
      <w:r>
        <w:rPr/>
        <w:t>321</w:t>
      </w:r>
      <w:r>
        <w:rPr>
          <w:spacing w:val="-4"/>
        </w:rPr>
        <w:t> </w:t>
      </w:r>
      <w:r>
        <w:rPr/>
        <w:t>Bộ</w:t>
      </w:r>
      <w:r>
        <w:rPr>
          <w:spacing w:val="-1"/>
        </w:rPr>
        <w:t> </w:t>
      </w:r>
      <w:r>
        <w:rPr/>
        <w:t>luật</w:t>
      </w:r>
      <w:r>
        <w:rPr>
          <w:spacing w:val="-2"/>
        </w:rPr>
        <w:t> </w:t>
      </w:r>
      <w:r>
        <w:rPr/>
        <w:t>hình</w:t>
      </w:r>
      <w:r>
        <w:rPr>
          <w:spacing w:val="-1"/>
        </w:rPr>
        <w:t> </w:t>
      </w:r>
      <w:r>
        <w:rPr/>
        <w:t>sự</w:t>
      </w:r>
      <w:r>
        <w:rPr>
          <w:spacing w:val="-5"/>
        </w:rPr>
        <w:t> </w:t>
      </w:r>
      <w:r>
        <w:rPr/>
        <w:t>quy</w:t>
      </w:r>
      <w:r>
        <w:rPr>
          <w:spacing w:val="-6"/>
        </w:rPr>
        <w:t> </w:t>
      </w:r>
      <w:r>
        <w:rPr>
          <w:spacing w:val="-2"/>
        </w:rPr>
        <w:t>định</w:t>
      </w:r>
      <w:r>
        <w:rPr>
          <w:i/>
          <w:spacing w:val="-2"/>
        </w:rPr>
        <w:t>:</w:t>
      </w:r>
    </w:p>
    <w:p>
      <w:pPr>
        <w:spacing w:line="240" w:lineRule="auto" w:before="120"/>
        <w:ind w:left="342" w:right="289" w:firstLine="789"/>
        <w:jc w:val="both"/>
        <w:rPr>
          <w:i/>
          <w:sz w:val="28"/>
        </w:rPr>
      </w:pPr>
      <w:r>
        <w:rPr>
          <w:i/>
          <w:sz w:val="28"/>
        </w:rPr>
        <w:t>“1. Người nào đánh bạc trái phép dưới bất kỳ hình thức nào được thua</w:t>
      </w:r>
      <w:r>
        <w:rPr>
          <w:i/>
          <w:sz w:val="28"/>
        </w:rPr>
        <w:t> bằng tiền hay hiện vật trị giá từ 5.000.000 đồng đến dưới 50.000.000 đồng hoặc dưới 5.000.000 đồng nhưng đã bị xử phạt vi phạm hành chính về hành vi này hoặc hành vi quy</w:t>
      </w:r>
      <w:r>
        <w:rPr>
          <w:i/>
          <w:spacing w:val="-1"/>
          <w:sz w:val="28"/>
        </w:rPr>
        <w:t> </w:t>
      </w:r>
      <w:r>
        <w:rPr>
          <w:i/>
          <w:sz w:val="28"/>
        </w:rPr>
        <w:t>định tại Điều 322 của Bộ luật</w:t>
      </w:r>
      <w:r>
        <w:rPr>
          <w:i/>
          <w:spacing w:val="-1"/>
          <w:sz w:val="28"/>
        </w:rPr>
        <w:t> </w:t>
      </w:r>
      <w:r>
        <w:rPr>
          <w:i/>
          <w:sz w:val="28"/>
        </w:rPr>
        <w:t>này hoặc đã bị kết</w:t>
      </w:r>
      <w:r>
        <w:rPr>
          <w:i/>
          <w:spacing w:val="-1"/>
          <w:sz w:val="28"/>
        </w:rPr>
        <w:t> </w:t>
      </w:r>
      <w:r>
        <w:rPr>
          <w:i/>
          <w:sz w:val="28"/>
        </w:rPr>
        <w:t>án về</w:t>
      </w:r>
      <w:r>
        <w:rPr>
          <w:i/>
          <w:spacing w:val="-1"/>
          <w:sz w:val="28"/>
        </w:rPr>
        <w:t> </w:t>
      </w:r>
      <w:r>
        <w:rPr>
          <w:i/>
          <w:sz w:val="28"/>
        </w:rPr>
        <w:t>tội</w:t>
      </w:r>
      <w:r>
        <w:rPr>
          <w:i/>
          <w:spacing w:val="-1"/>
          <w:sz w:val="28"/>
        </w:rPr>
        <w:t> </w:t>
      </w:r>
      <w:r>
        <w:rPr>
          <w:i/>
          <w:sz w:val="28"/>
        </w:rPr>
        <w:t>này hoặc tội quy định tại</w:t>
      </w:r>
      <w:r>
        <w:rPr>
          <w:i/>
          <w:spacing w:val="76"/>
          <w:sz w:val="28"/>
        </w:rPr>
        <w:t> </w:t>
      </w:r>
      <w:r>
        <w:rPr>
          <w:i/>
          <w:sz w:val="28"/>
        </w:rPr>
        <w:t>Điều 322 của Bộ luật này, chưa được xoá án tích mà còn vi phạm, thì bị phạt tiền từ 20.000.000 đồng cho đến 100.000.000 đồng, phạt cải tạo không giam giữ đến 03 năm hoặc phạt tù từ 06 tháng đến 03 năm….”</w:t>
      </w:r>
    </w:p>
    <w:p>
      <w:pPr>
        <w:pStyle w:val="BodyText"/>
        <w:spacing w:before="120"/>
        <w:ind w:right="283"/>
      </w:pPr>
      <w:r>
        <w:rPr/>
        <w:t>Đối với hành vi đánh bạc trái phép của: Đinh Văn D, Lê Ngọc H và Đào Thanh T ngày 29/7/2022, chưa đủ yếu tố cấu thành tội: “Đánh bạc” theo khoản 1 Điều 321 Bộ luật Hình sự. Vì vậy, Công an thành phố V đã ra Quyết định xử phạt vi phạm hành chính đối với Đinh Văn D và Lê Ngọc H là phù hợp. Đối với Đào Thanh T do cần xác định năng lực trách nhiệm hành chính nhưng do T thường xuyên vắng mặt tại địa phương; gia đình và địa phương không ai biết Thảo đang làm gì, ở đâu nên Cơ quan cảnh sát điều tra Công an thành phố V tách nội dung liên quan đến T để tiếp tục xác minh điều tra xử lý sau theo quy định là phù hợp.</w:t>
      </w:r>
    </w:p>
    <w:p>
      <w:pPr>
        <w:spacing w:before="120"/>
        <w:ind w:left="342" w:right="294" w:firstLine="719"/>
        <w:jc w:val="both"/>
        <w:rPr>
          <w:i/>
          <w:sz w:val="28"/>
        </w:rPr>
      </w:pPr>
      <w:r>
        <w:rPr>
          <w:sz w:val="28"/>
        </w:rPr>
        <w:t>[3].</w:t>
      </w:r>
      <w:r>
        <w:rPr>
          <w:i/>
          <w:sz w:val="28"/>
        </w:rPr>
        <w:t>Về tính chất, mức độ nghiêm trọng của hành vi phạm tội, các tình tiết</w:t>
      </w:r>
      <w:r>
        <w:rPr>
          <w:i/>
          <w:sz w:val="28"/>
        </w:rPr>
        <w:t> giảm nhẹ trách nhiệm hình sự và tình tiết tăng nặng trách nhiệm hình sự:</w:t>
      </w:r>
    </w:p>
    <w:p>
      <w:pPr>
        <w:pStyle w:val="BodyText"/>
        <w:spacing w:before="122"/>
        <w:ind w:right="282" w:firstLine="707"/>
      </w:pPr>
      <w:r>
        <w:rPr/>
        <w:t>Hành vi của bị cáo là nguy hiểm cho xã hội vì đã trực tiếp xâm phạm đến</w:t>
      </w:r>
      <w:r>
        <w:rPr>
          <w:spacing w:val="80"/>
        </w:rPr>
        <w:t> </w:t>
      </w:r>
      <w:r>
        <w:rPr/>
        <w:t>trật tự quản lý công cộng được pháp luật hình sự bảo vệ, gây bất bình trong nhân dân,</w:t>
      </w:r>
      <w:r>
        <w:rPr>
          <w:spacing w:val="-2"/>
        </w:rPr>
        <w:t> </w:t>
      </w:r>
      <w:r>
        <w:rPr/>
        <w:t>làm</w:t>
      </w:r>
      <w:r>
        <w:rPr>
          <w:spacing w:val="-5"/>
        </w:rPr>
        <w:t> </w:t>
      </w:r>
      <w:r>
        <w:rPr/>
        <w:t>mất trật</w:t>
      </w:r>
      <w:r>
        <w:rPr>
          <w:spacing w:val="-3"/>
        </w:rPr>
        <w:t> </w:t>
      </w:r>
      <w:r>
        <w:rPr/>
        <w:t>tự</w:t>
      </w:r>
      <w:r>
        <w:rPr>
          <w:spacing w:val="-2"/>
        </w:rPr>
        <w:t> </w:t>
      </w:r>
      <w:r>
        <w:rPr/>
        <w:t>trị an</w:t>
      </w:r>
      <w:r>
        <w:rPr>
          <w:spacing w:val="-1"/>
        </w:rPr>
        <w:t> </w:t>
      </w:r>
      <w:r>
        <w:rPr/>
        <w:t>ở</w:t>
      </w:r>
      <w:r>
        <w:rPr>
          <w:spacing w:val="-4"/>
        </w:rPr>
        <w:t> </w:t>
      </w:r>
      <w:r>
        <w:rPr/>
        <w:t>địa</w:t>
      </w:r>
      <w:r>
        <w:rPr>
          <w:spacing w:val="-4"/>
        </w:rPr>
        <w:t> </w:t>
      </w:r>
      <w:r>
        <w:rPr/>
        <w:t>phương.</w:t>
      </w:r>
      <w:r>
        <w:rPr>
          <w:spacing w:val="-2"/>
        </w:rPr>
        <w:t> </w:t>
      </w:r>
      <w:r>
        <w:rPr/>
        <w:t>Hơn nữa</w:t>
      </w:r>
      <w:r>
        <w:rPr>
          <w:spacing w:val="-5"/>
        </w:rPr>
        <w:t> </w:t>
      </w:r>
      <w:r>
        <w:rPr/>
        <w:t>nó còn là</w:t>
      </w:r>
      <w:r>
        <w:rPr>
          <w:spacing w:val="-1"/>
        </w:rPr>
        <w:t> </w:t>
      </w:r>
      <w:r>
        <w:rPr/>
        <w:t>mầm</w:t>
      </w:r>
      <w:r>
        <w:rPr>
          <w:spacing w:val="-2"/>
        </w:rPr>
        <w:t> </w:t>
      </w:r>
      <w:r>
        <w:rPr/>
        <w:t>mống gây</w:t>
      </w:r>
      <w:r>
        <w:rPr>
          <w:spacing w:val="-4"/>
        </w:rPr>
        <w:t> </w:t>
      </w:r>
      <w:r>
        <w:rPr/>
        <w:t>nên các hậu quả nghiêm trọng khác.Vì vậy, hành vi phạm tội của bị cáo cần phải được xử</w:t>
      </w:r>
      <w:r>
        <w:rPr>
          <w:spacing w:val="40"/>
        </w:rPr>
        <w:t> </w:t>
      </w:r>
      <w:r>
        <w:rPr/>
        <w:t>lý nghiêm để giáo dục bị cáo và làm gương cho những ai đã, đang có hành vi</w:t>
      </w:r>
      <w:r>
        <w:rPr>
          <w:spacing w:val="80"/>
        </w:rPr>
        <w:t> </w:t>
      </w:r>
      <w:r>
        <w:rPr/>
        <w:t>tương tự như bị cáo đã phạm. Bị cáo là người có sức khỏe, có hiểu biết xã hội và pháp luật nhưng không chịu làm ăn lương thiện mà đã trực tiếp tham gia đánh bạc trái phép nhằm thu lời bất chính nên phải chịu hình phạt tương xứng với hành vi</w:t>
      </w:r>
      <w:r>
        <w:rPr>
          <w:spacing w:val="40"/>
        </w:rPr>
        <w:t> </w:t>
      </w:r>
      <w:r>
        <w:rPr/>
        <w:t>mà bị cáo gây ra. Song khi lượng hình cũng cần xem xét giảm nhẹ hình phạt đối với</w:t>
      </w:r>
      <w:r>
        <w:rPr>
          <w:spacing w:val="20"/>
        </w:rPr>
        <w:t> </w:t>
      </w:r>
      <w:r>
        <w:rPr/>
        <w:t>bị</w:t>
      </w:r>
      <w:r>
        <w:rPr>
          <w:spacing w:val="18"/>
        </w:rPr>
        <w:t> </w:t>
      </w:r>
      <w:r>
        <w:rPr/>
        <w:t>cáo.</w:t>
      </w:r>
      <w:r>
        <w:rPr>
          <w:spacing w:val="16"/>
        </w:rPr>
        <w:t> </w:t>
      </w:r>
      <w:r>
        <w:rPr/>
        <w:t>Lần</w:t>
      </w:r>
      <w:r>
        <w:rPr>
          <w:spacing w:val="18"/>
        </w:rPr>
        <w:t> </w:t>
      </w:r>
      <w:r>
        <w:rPr/>
        <w:t>phạm</w:t>
      </w:r>
      <w:r>
        <w:rPr>
          <w:spacing w:val="15"/>
        </w:rPr>
        <w:t> </w:t>
      </w:r>
      <w:r>
        <w:rPr/>
        <w:t>tội</w:t>
      </w:r>
      <w:r>
        <w:rPr>
          <w:spacing w:val="20"/>
        </w:rPr>
        <w:t> </w:t>
      </w:r>
      <w:r>
        <w:rPr/>
        <w:t>này</w:t>
      </w:r>
      <w:r>
        <w:rPr>
          <w:spacing w:val="16"/>
        </w:rPr>
        <w:t> </w:t>
      </w:r>
      <w:r>
        <w:rPr/>
        <w:t>bị</w:t>
      </w:r>
      <w:r>
        <w:rPr>
          <w:spacing w:val="20"/>
        </w:rPr>
        <w:t> </w:t>
      </w:r>
      <w:r>
        <w:rPr/>
        <w:t>cáo</w:t>
      </w:r>
      <w:r>
        <w:rPr>
          <w:spacing w:val="18"/>
        </w:rPr>
        <w:t> </w:t>
      </w:r>
      <w:r>
        <w:rPr/>
        <w:t>được</w:t>
      </w:r>
      <w:r>
        <w:rPr>
          <w:spacing w:val="20"/>
        </w:rPr>
        <w:t> </w:t>
      </w:r>
      <w:r>
        <w:rPr/>
        <w:t>hưởng</w:t>
      </w:r>
      <w:r>
        <w:rPr>
          <w:spacing w:val="21"/>
        </w:rPr>
        <w:t> </w:t>
      </w:r>
      <w:r>
        <w:rPr/>
        <w:t>tình</w:t>
      </w:r>
      <w:r>
        <w:rPr>
          <w:spacing w:val="18"/>
        </w:rPr>
        <w:t> </w:t>
      </w:r>
      <w:r>
        <w:rPr/>
        <w:t>tiết</w:t>
      </w:r>
      <w:r>
        <w:rPr>
          <w:spacing w:val="20"/>
        </w:rPr>
        <w:t> </w:t>
      </w:r>
      <w:r>
        <w:rPr/>
        <w:t>giảm</w:t>
      </w:r>
      <w:r>
        <w:rPr>
          <w:spacing w:val="15"/>
        </w:rPr>
        <w:t> </w:t>
      </w:r>
      <w:r>
        <w:rPr/>
        <w:t>nhẹ</w:t>
      </w:r>
      <w:r>
        <w:rPr>
          <w:spacing w:val="20"/>
        </w:rPr>
        <w:t> </w:t>
      </w:r>
      <w:r>
        <w:rPr/>
        <w:t>là</w:t>
      </w:r>
      <w:r>
        <w:rPr>
          <w:spacing w:val="17"/>
        </w:rPr>
        <w:t> </w:t>
      </w:r>
      <w:r>
        <w:rPr/>
        <w:t>thành</w:t>
      </w:r>
      <w:r>
        <w:rPr>
          <w:spacing w:val="18"/>
        </w:rPr>
        <w:t> </w:t>
      </w:r>
      <w:r>
        <w:rPr/>
        <w:t>khẩn</w:t>
      </w:r>
    </w:p>
    <w:p>
      <w:pPr>
        <w:spacing w:after="0"/>
        <w:sectPr>
          <w:pgSz w:w="11910" w:h="16850"/>
          <w:pgMar w:header="0" w:footer="378" w:top="1060" w:bottom="560" w:left="1360" w:right="560"/>
        </w:sectPr>
      </w:pPr>
    </w:p>
    <w:p>
      <w:pPr>
        <w:pStyle w:val="BodyText"/>
        <w:spacing w:before="65"/>
        <w:ind w:right="284" w:firstLine="0"/>
      </w:pPr>
      <w:r>
        <w:rPr/>
        <w:t>khai báo và đã tự nguyện nộp tiền ủng hộ xây dựng cơ sở vật chất tại địa phương</w:t>
      </w:r>
      <w:r>
        <w:rPr>
          <w:spacing w:val="40"/>
        </w:rPr>
        <w:t> </w:t>
      </w:r>
      <w:r>
        <w:rPr/>
        <w:t>và có đơn xác nhận của địa phương quy định tại điểm s khoản 1, khoản 2 điều 51 Bộ luật hình sự và không phải chịu tình tiết tăng nặng trách nhiệm hình sự nào do tình tiết đã bị kết án về tội đánh bạc chưa được xoá án tích dùng làm tình tiết định tội đối với bị cáo.</w:t>
      </w:r>
    </w:p>
    <w:p>
      <w:pPr>
        <w:pStyle w:val="BodyText"/>
        <w:spacing w:before="121"/>
        <w:ind w:right="281" w:firstLine="707"/>
      </w:pPr>
      <w:r>
        <w:rPr/>
        <w:t>Xét về tính chất, mức độ nguy hiểm cho xã hội của hành vi phạm tội, nhân thân,</w:t>
      </w:r>
      <w:r>
        <w:rPr>
          <w:spacing w:val="-4"/>
        </w:rPr>
        <w:t> </w:t>
      </w:r>
      <w:r>
        <w:rPr/>
        <w:t>số</w:t>
      </w:r>
      <w:r>
        <w:rPr>
          <w:spacing w:val="-2"/>
        </w:rPr>
        <w:t> </w:t>
      </w:r>
      <w:r>
        <w:rPr/>
        <w:t>tiền</w:t>
      </w:r>
      <w:r>
        <w:rPr>
          <w:spacing w:val="-2"/>
        </w:rPr>
        <w:t> </w:t>
      </w:r>
      <w:r>
        <w:rPr/>
        <w:t>bị cáo</w:t>
      </w:r>
      <w:r>
        <w:rPr>
          <w:spacing w:val="-2"/>
        </w:rPr>
        <w:t> </w:t>
      </w:r>
      <w:r>
        <w:rPr/>
        <w:t>dùng</w:t>
      </w:r>
      <w:r>
        <w:rPr>
          <w:spacing w:val="-2"/>
        </w:rPr>
        <w:t> </w:t>
      </w:r>
      <w:r>
        <w:rPr/>
        <w:t>vào</w:t>
      </w:r>
      <w:r>
        <w:rPr>
          <w:spacing w:val="-2"/>
        </w:rPr>
        <w:t> </w:t>
      </w:r>
      <w:r>
        <w:rPr/>
        <w:t>việc</w:t>
      </w:r>
      <w:r>
        <w:rPr>
          <w:spacing w:val="-4"/>
        </w:rPr>
        <w:t> </w:t>
      </w:r>
      <w:r>
        <w:rPr/>
        <w:t>đánh</w:t>
      </w:r>
      <w:r>
        <w:rPr>
          <w:spacing w:val="-2"/>
        </w:rPr>
        <w:t> </w:t>
      </w:r>
      <w:r>
        <w:rPr/>
        <w:t>bạc</w:t>
      </w:r>
      <w:r>
        <w:rPr>
          <w:spacing w:val="-4"/>
        </w:rPr>
        <w:t> </w:t>
      </w:r>
      <w:r>
        <w:rPr/>
        <w:t>thì</w:t>
      </w:r>
      <w:r>
        <w:rPr>
          <w:spacing w:val="-2"/>
        </w:rPr>
        <w:t> </w:t>
      </w:r>
      <w:r>
        <w:rPr/>
        <w:t>đối</w:t>
      </w:r>
      <w:r>
        <w:rPr>
          <w:spacing w:val="-2"/>
        </w:rPr>
        <w:t> </w:t>
      </w:r>
      <w:r>
        <w:rPr/>
        <w:t>với</w:t>
      </w:r>
      <w:r>
        <w:rPr>
          <w:spacing w:val="-2"/>
        </w:rPr>
        <w:t> </w:t>
      </w:r>
      <w:r>
        <w:rPr/>
        <w:t>bị</w:t>
      </w:r>
      <w:r>
        <w:rPr>
          <w:spacing w:val="-2"/>
        </w:rPr>
        <w:t> </w:t>
      </w:r>
      <w:r>
        <w:rPr/>
        <w:t>cáo</w:t>
      </w:r>
      <w:r>
        <w:rPr>
          <w:spacing w:val="-1"/>
        </w:rPr>
        <w:t> </w:t>
      </w:r>
      <w:r>
        <w:rPr/>
        <w:t>hình phạt</w:t>
      </w:r>
      <w:r>
        <w:rPr>
          <w:spacing w:val="-2"/>
        </w:rPr>
        <w:t> </w:t>
      </w:r>
      <w:r>
        <w:rPr/>
        <w:t>tù</w:t>
      </w:r>
      <w:r>
        <w:rPr>
          <w:spacing w:val="-2"/>
        </w:rPr>
        <w:t> </w:t>
      </w:r>
      <w:r>
        <w:rPr/>
        <w:t>cách</w:t>
      </w:r>
      <w:r>
        <w:rPr>
          <w:spacing w:val="-2"/>
        </w:rPr>
        <w:t> </w:t>
      </w:r>
      <w:r>
        <w:rPr/>
        <w:t>ly</w:t>
      </w:r>
      <w:r>
        <w:rPr>
          <w:spacing w:val="-5"/>
        </w:rPr>
        <w:t> </w:t>
      </w:r>
      <w:r>
        <w:rPr/>
        <w:t>ra khỏi đời sống xã hội một thời gian là chưa cần thiết mà chỉ cần áp dụng hình phạt cải tạo không giam giữ dưới sự giám sát, giáo dục của chính quyền địa phương cùng gia đình theo quy định tại điều 36 Bộ luật hình sự cũng đủ điều kiện giáo dục các bị cáo trở thành người tốt, có ích cho xã hội. Với mức hình phạt như đại diện Viện</w:t>
      </w:r>
      <w:r>
        <w:rPr>
          <w:spacing w:val="-1"/>
        </w:rPr>
        <w:t> </w:t>
      </w:r>
      <w:r>
        <w:rPr/>
        <w:t>kiểm</w:t>
      </w:r>
      <w:r>
        <w:rPr>
          <w:spacing w:val="-7"/>
        </w:rPr>
        <w:t> </w:t>
      </w:r>
      <w:r>
        <w:rPr/>
        <w:t>sát nhân</w:t>
      </w:r>
      <w:r>
        <w:rPr>
          <w:spacing w:val="-1"/>
        </w:rPr>
        <w:t> </w:t>
      </w:r>
      <w:r>
        <w:rPr/>
        <w:t>dân thành</w:t>
      </w:r>
      <w:r>
        <w:rPr>
          <w:spacing w:val="-1"/>
        </w:rPr>
        <w:t> </w:t>
      </w:r>
      <w:r>
        <w:rPr/>
        <w:t>phố</w:t>
      </w:r>
      <w:r>
        <w:rPr>
          <w:spacing w:val="-1"/>
        </w:rPr>
        <w:t> </w:t>
      </w:r>
      <w:r>
        <w:rPr/>
        <w:t>V</w:t>
      </w:r>
      <w:r>
        <w:rPr>
          <w:spacing w:val="-3"/>
        </w:rPr>
        <w:t> </w:t>
      </w:r>
      <w:r>
        <w:rPr/>
        <w:t>đề</w:t>
      </w:r>
      <w:r>
        <w:rPr>
          <w:spacing w:val="-2"/>
        </w:rPr>
        <w:t> </w:t>
      </w:r>
      <w:r>
        <w:rPr/>
        <w:t>nghị là</w:t>
      </w:r>
      <w:r>
        <w:rPr>
          <w:spacing w:val="-2"/>
        </w:rPr>
        <w:t> </w:t>
      </w:r>
      <w:r>
        <w:rPr/>
        <w:t>phù</w:t>
      </w:r>
      <w:r>
        <w:rPr>
          <w:spacing w:val="-1"/>
        </w:rPr>
        <w:t> </w:t>
      </w:r>
      <w:r>
        <w:rPr/>
        <w:t>hợp nên</w:t>
      </w:r>
      <w:r>
        <w:rPr>
          <w:spacing w:val="-1"/>
        </w:rPr>
        <w:t> </w:t>
      </w:r>
      <w:r>
        <w:rPr/>
        <w:t>cần</w:t>
      </w:r>
      <w:r>
        <w:rPr>
          <w:spacing w:val="-3"/>
        </w:rPr>
        <w:t> </w:t>
      </w:r>
      <w:r>
        <w:rPr/>
        <w:t>chấp</w:t>
      </w:r>
      <w:r>
        <w:rPr>
          <w:spacing w:val="-1"/>
        </w:rPr>
        <w:t> </w:t>
      </w:r>
      <w:r>
        <w:rPr/>
        <w:t>nhận.</w:t>
      </w:r>
    </w:p>
    <w:p>
      <w:pPr>
        <w:spacing w:line="240" w:lineRule="auto" w:before="98"/>
        <w:ind w:left="342" w:right="284" w:firstLine="707"/>
        <w:jc w:val="both"/>
        <w:rPr>
          <w:sz w:val="28"/>
        </w:rPr>
      </w:pPr>
      <w:r>
        <w:rPr>
          <w:sz w:val="28"/>
        </w:rPr>
        <w:t>Tại khoản 3 điều 36 Bộ luật hình sự quy định: “</w:t>
      </w:r>
      <w:r>
        <w:rPr>
          <w:i/>
          <w:sz w:val="28"/>
        </w:rPr>
        <w:t>Trong thời gian chấp hành</w:t>
      </w:r>
      <w:r>
        <w:rPr>
          <w:i/>
          <w:sz w:val="28"/>
        </w:rPr>
        <w:t> án, người bị kết án phải thực hiện một số nghĩa vụ theo các quy định về cải tạo không giam giữ và bị khấu trừ một phần thu nhập từ 5% đến 20% để sung quỹ nhà nước.</w:t>
      </w:r>
      <w:r>
        <w:rPr>
          <w:spacing w:val="80"/>
          <w:w w:val="150"/>
          <w:sz w:val="28"/>
        </w:rPr>
        <w:t> </w:t>
      </w:r>
      <w:r>
        <w:rPr>
          <w:sz w:val="28"/>
        </w:rPr>
        <w:t>”. Xét thấy, bị cáo Lê Đức C là nhân viên lao động theo thời vụ tại Công ty</w:t>
      </w:r>
    </w:p>
    <w:p>
      <w:pPr>
        <w:pStyle w:val="BodyText"/>
        <w:spacing w:before="4"/>
        <w:ind w:right="285" w:firstLine="0"/>
      </w:pPr>
      <w:r>
        <w:rPr/>
        <w:t>trách nhiệm</w:t>
      </w:r>
      <w:r>
        <w:rPr>
          <w:spacing w:val="-1"/>
        </w:rPr>
        <w:t> </w:t>
      </w:r>
      <w:r>
        <w:rPr/>
        <w:t>hữu hạn, thu nhập không thường xuyên ổn định nên miễn khấu trừ thu nhập</w:t>
      </w:r>
      <w:r>
        <w:rPr>
          <w:spacing w:val="-1"/>
        </w:rPr>
        <w:t> </w:t>
      </w:r>
      <w:r>
        <w:rPr/>
        <w:t>đối</w:t>
      </w:r>
      <w:r>
        <w:rPr>
          <w:spacing w:val="-2"/>
        </w:rPr>
        <w:t> </w:t>
      </w:r>
      <w:r>
        <w:rPr/>
        <w:t>với</w:t>
      </w:r>
      <w:r>
        <w:rPr>
          <w:spacing w:val="-2"/>
        </w:rPr>
        <w:t> </w:t>
      </w:r>
      <w:r>
        <w:rPr/>
        <w:t>bị cáo nhưng</w:t>
      </w:r>
      <w:r>
        <w:rPr>
          <w:spacing w:val="-1"/>
        </w:rPr>
        <w:t> </w:t>
      </w:r>
      <w:r>
        <w:rPr/>
        <w:t>bị</w:t>
      </w:r>
      <w:r>
        <w:rPr>
          <w:spacing w:val="-1"/>
        </w:rPr>
        <w:t> </w:t>
      </w:r>
      <w:r>
        <w:rPr/>
        <w:t>cáo</w:t>
      </w:r>
      <w:r>
        <w:rPr>
          <w:spacing w:val="-1"/>
        </w:rPr>
        <w:t> </w:t>
      </w:r>
      <w:r>
        <w:rPr/>
        <w:t>phải</w:t>
      </w:r>
      <w:r>
        <w:rPr>
          <w:spacing w:val="-2"/>
        </w:rPr>
        <w:t> </w:t>
      </w:r>
      <w:r>
        <w:rPr/>
        <w:t>thực</w:t>
      </w:r>
      <w:r>
        <w:rPr>
          <w:spacing w:val="-3"/>
        </w:rPr>
        <w:t> </w:t>
      </w:r>
      <w:r>
        <w:rPr/>
        <w:t>hiện một số công</w:t>
      </w:r>
      <w:r>
        <w:rPr>
          <w:spacing w:val="-2"/>
        </w:rPr>
        <w:t> </w:t>
      </w:r>
      <w:r>
        <w:rPr/>
        <w:t>việc lao</w:t>
      </w:r>
      <w:r>
        <w:rPr>
          <w:spacing w:val="-1"/>
        </w:rPr>
        <w:t> </w:t>
      </w:r>
      <w:r>
        <w:rPr/>
        <w:t>động</w:t>
      </w:r>
      <w:r>
        <w:rPr>
          <w:spacing w:val="-1"/>
        </w:rPr>
        <w:t> </w:t>
      </w:r>
      <w:r>
        <w:rPr/>
        <w:t>phục</w:t>
      </w:r>
      <w:r>
        <w:rPr>
          <w:spacing w:val="-3"/>
        </w:rPr>
        <w:t> </w:t>
      </w:r>
      <w:r>
        <w:rPr/>
        <w:t>vụ cộng đồng theo quy định tại khoản 4 điều 36 Bộ luật hình sự.</w:t>
      </w:r>
    </w:p>
    <w:p>
      <w:pPr>
        <w:spacing w:before="119"/>
        <w:ind w:left="1117" w:right="0" w:firstLine="0"/>
        <w:jc w:val="both"/>
        <w:rPr>
          <w:i/>
          <w:sz w:val="28"/>
        </w:rPr>
      </w:pPr>
      <w:r>
        <w:rPr>
          <w:sz w:val="28"/>
        </w:rPr>
        <w:t>[4].</w:t>
      </w:r>
      <w:r>
        <w:rPr>
          <w:i/>
          <w:sz w:val="28"/>
        </w:rPr>
        <w:t>Về</w:t>
      </w:r>
      <w:r>
        <w:rPr>
          <w:i/>
          <w:spacing w:val="-15"/>
          <w:sz w:val="28"/>
        </w:rPr>
        <w:t> </w:t>
      </w:r>
      <w:r>
        <w:rPr>
          <w:i/>
          <w:sz w:val="28"/>
        </w:rPr>
        <w:t>hình</w:t>
      </w:r>
      <w:r>
        <w:rPr>
          <w:i/>
          <w:spacing w:val="-13"/>
          <w:sz w:val="28"/>
        </w:rPr>
        <w:t> </w:t>
      </w:r>
      <w:r>
        <w:rPr>
          <w:i/>
          <w:sz w:val="28"/>
        </w:rPr>
        <w:t>phạt</w:t>
      </w:r>
      <w:r>
        <w:rPr>
          <w:i/>
          <w:spacing w:val="-12"/>
          <w:sz w:val="28"/>
        </w:rPr>
        <w:t> </w:t>
      </w:r>
      <w:r>
        <w:rPr>
          <w:i/>
          <w:sz w:val="28"/>
        </w:rPr>
        <w:t>bổ</w:t>
      </w:r>
      <w:r>
        <w:rPr>
          <w:i/>
          <w:spacing w:val="-13"/>
          <w:sz w:val="28"/>
        </w:rPr>
        <w:t> </w:t>
      </w:r>
      <w:r>
        <w:rPr>
          <w:i/>
          <w:spacing w:val="-2"/>
          <w:sz w:val="28"/>
        </w:rPr>
        <w:t>sung:</w:t>
      </w:r>
    </w:p>
    <w:p>
      <w:pPr>
        <w:spacing w:line="240" w:lineRule="auto" w:before="120"/>
        <w:ind w:left="342" w:right="284" w:firstLine="707"/>
        <w:jc w:val="both"/>
        <w:rPr>
          <w:sz w:val="28"/>
        </w:rPr>
      </w:pPr>
      <w:r>
        <w:rPr>
          <w:sz w:val="28"/>
        </w:rPr>
        <w:t>Tại khoản 3 điều 321 Bộ luật hình sự quy định: “</w:t>
      </w:r>
      <w:r>
        <w:rPr>
          <w:i/>
          <w:sz w:val="28"/>
        </w:rPr>
        <w:t>Người phạm tội còn có thể</w:t>
      </w:r>
      <w:r>
        <w:rPr>
          <w:i/>
          <w:sz w:val="28"/>
        </w:rPr>
        <w:t> bị phạt tiền từ 10.000.000 đồng đến 50.000.000 đồng</w:t>
      </w:r>
      <w:r>
        <w:rPr>
          <w:sz w:val="28"/>
        </w:rPr>
        <w:t>”. Xét thấy, bị cáo không có tài sản có giá trị nên không áp dụng hình phạt bổ sung đối với bị cáo như đề nghị của đại diện Viện kiểm sát nhân dân thành phố V là phù hợp nên cần chấp nhận.</w:t>
      </w:r>
    </w:p>
    <w:p>
      <w:pPr>
        <w:spacing w:before="121"/>
        <w:ind w:left="1050" w:right="0" w:firstLine="0"/>
        <w:jc w:val="both"/>
        <w:rPr>
          <w:i/>
          <w:sz w:val="28"/>
        </w:rPr>
      </w:pPr>
      <w:r>
        <w:rPr>
          <w:sz w:val="28"/>
        </w:rPr>
        <w:t>[5].</w:t>
      </w:r>
      <w:r>
        <w:rPr>
          <w:i/>
          <w:sz w:val="28"/>
        </w:rPr>
        <w:t>Về</w:t>
      </w:r>
      <w:r>
        <w:rPr>
          <w:i/>
          <w:spacing w:val="-5"/>
          <w:sz w:val="28"/>
        </w:rPr>
        <w:t> </w:t>
      </w:r>
      <w:r>
        <w:rPr>
          <w:i/>
          <w:sz w:val="28"/>
        </w:rPr>
        <w:t>vật</w:t>
      </w:r>
      <w:r>
        <w:rPr>
          <w:i/>
          <w:spacing w:val="-1"/>
          <w:sz w:val="28"/>
        </w:rPr>
        <w:t> </w:t>
      </w:r>
      <w:r>
        <w:rPr>
          <w:i/>
          <w:spacing w:val="-2"/>
          <w:sz w:val="28"/>
        </w:rPr>
        <w:t>chứng:</w:t>
      </w:r>
    </w:p>
    <w:p>
      <w:pPr>
        <w:pStyle w:val="BodyText"/>
        <w:ind w:right="284"/>
      </w:pPr>
      <w:r>
        <w:rPr/>
        <w:t>Đối với 01 bộ bài tú lơ khơ 52 quân là công cụ sử dụng để đánh bạc không có giá trị sử dụng nên cần tịch thu để tiêu hủy;</w:t>
      </w:r>
    </w:p>
    <w:p>
      <w:pPr>
        <w:pStyle w:val="BodyText"/>
        <w:ind w:right="282"/>
      </w:pPr>
      <w:r>
        <w:rPr/>
        <w:t>Đối với 01 chiếc bàn nhựa màu đỏ và 04 ghế nhựa màu đỏ là bàn, ghế bán hàng của</w:t>
      </w:r>
      <w:r>
        <w:rPr>
          <w:spacing w:val="-1"/>
        </w:rPr>
        <w:t> </w:t>
      </w:r>
      <w:r>
        <w:rPr/>
        <w:t>chị Nguyễn Thị N.</w:t>
      </w:r>
      <w:r>
        <w:rPr>
          <w:spacing w:val="-1"/>
        </w:rPr>
        <w:t> </w:t>
      </w:r>
      <w:r>
        <w:rPr/>
        <w:t>Chị N</w:t>
      </w:r>
      <w:r>
        <w:rPr>
          <w:spacing w:val="-1"/>
        </w:rPr>
        <w:t> </w:t>
      </w:r>
      <w:r>
        <w:rPr/>
        <w:t>không</w:t>
      </w:r>
      <w:r>
        <w:rPr>
          <w:spacing w:val="-1"/>
        </w:rPr>
        <w:t> </w:t>
      </w:r>
      <w:r>
        <w:rPr/>
        <w:t>biết bị cáo cùng D,</w:t>
      </w:r>
      <w:r>
        <w:rPr>
          <w:spacing w:val="-1"/>
        </w:rPr>
        <w:t> </w:t>
      </w:r>
      <w:r>
        <w:rPr/>
        <w:t>H</w:t>
      </w:r>
      <w:r>
        <w:rPr>
          <w:spacing w:val="-2"/>
        </w:rPr>
        <w:t> </w:t>
      </w:r>
      <w:r>
        <w:rPr/>
        <w:t>và</w:t>
      </w:r>
      <w:r>
        <w:rPr>
          <w:spacing w:val="-1"/>
        </w:rPr>
        <w:t> </w:t>
      </w:r>
      <w:r>
        <w:rPr/>
        <w:t>Thảo dùng bàn. ghế của mình vào việc đánh bạc. Tuy nhiên bàn ghế đã cũ, giá trị sử dụng không lớn, chị N không nhận lại và đề nghị tịch thu để tiêu huỷ;</w:t>
      </w:r>
    </w:p>
    <w:p>
      <w:pPr>
        <w:pStyle w:val="BodyText"/>
        <w:spacing w:before="122"/>
        <w:ind w:right="284"/>
      </w:pPr>
      <w:r>
        <w:rPr/>
        <w:t>Đối với số tiền 2.820.000 đồng, trong đó của: Bị cáo Lê Đức C 460.000 đồng; anh Đinh Văn D là 1.840.000 đồng, anh Lê Ngọc H 20.000 đồng và Đào Thanh T là 500.000 đồng là số tiền sử dụng để đánh bạc nên cần tịch thu nộp ngân sách nhà nước.</w:t>
      </w:r>
    </w:p>
    <w:p>
      <w:pPr>
        <w:pStyle w:val="BodyText"/>
        <w:spacing w:before="121"/>
        <w:ind w:right="284" w:firstLine="789"/>
      </w:pPr>
      <w:r>
        <w:rPr/>
        <w:t>[6].</w:t>
      </w:r>
      <w:r>
        <w:rPr>
          <w:i/>
        </w:rPr>
        <w:t>Về án phí: </w:t>
      </w:r>
      <w:r>
        <w:rPr/>
        <w:t>Bị cáo phải chịu án phí hình sự sơ thẩm theo quy định của pháp luật.</w:t>
      </w:r>
    </w:p>
    <w:p>
      <w:pPr>
        <w:pStyle w:val="BodyText"/>
        <w:ind w:left="1050" w:firstLine="0"/>
      </w:pPr>
      <w:r>
        <w:rPr/>
        <w:t>Vì các</w:t>
      </w:r>
      <w:r>
        <w:rPr>
          <w:spacing w:val="-1"/>
        </w:rPr>
        <w:t> </w:t>
      </w:r>
      <w:r>
        <w:rPr/>
        <w:t>lẽ</w:t>
      </w:r>
      <w:r>
        <w:rPr>
          <w:spacing w:val="-3"/>
        </w:rPr>
        <w:t> </w:t>
      </w:r>
      <w:r>
        <w:rPr>
          <w:spacing w:val="-2"/>
        </w:rPr>
        <w:t>trên,</w:t>
      </w:r>
    </w:p>
    <w:p>
      <w:pPr>
        <w:pStyle w:val="Heading1"/>
      </w:pPr>
      <w:r>
        <w:rPr/>
        <w:t>QUYẾT</w:t>
      </w:r>
      <w:r>
        <w:rPr>
          <w:spacing w:val="-4"/>
        </w:rPr>
        <w:t> </w:t>
      </w:r>
      <w:r>
        <w:rPr>
          <w:spacing w:val="-2"/>
        </w:rPr>
        <w:t>ĐỊNH:</w:t>
      </w:r>
    </w:p>
    <w:p>
      <w:pPr>
        <w:spacing w:after="0"/>
        <w:sectPr>
          <w:pgSz w:w="11910" w:h="16850"/>
          <w:pgMar w:header="0" w:footer="378" w:top="1060" w:bottom="560" w:left="1360" w:right="560"/>
        </w:sectPr>
      </w:pPr>
    </w:p>
    <w:p>
      <w:pPr>
        <w:pStyle w:val="BodyText"/>
        <w:spacing w:line="242" w:lineRule="auto" w:before="65"/>
        <w:ind w:right="282" w:firstLine="707"/>
      </w:pPr>
      <w:r>
        <w:rPr/>
        <w:t>Căn cứ vào khoản 1 điều 321; điểm s khoản 1, khoản 2 điều 51; điều 36 của Bộ luật Hình sự.</w:t>
      </w:r>
    </w:p>
    <w:p>
      <w:pPr>
        <w:pStyle w:val="BodyText"/>
        <w:spacing w:before="115"/>
        <w:ind w:left="1050" w:firstLine="0"/>
      </w:pPr>
      <w:r>
        <w:rPr/>
        <w:t>Tuyên</w:t>
      </w:r>
      <w:r>
        <w:rPr>
          <w:spacing w:val="-12"/>
        </w:rPr>
        <w:t> </w:t>
      </w:r>
      <w:r>
        <w:rPr/>
        <w:t>bố:</w:t>
      </w:r>
      <w:r>
        <w:rPr>
          <w:spacing w:val="-10"/>
        </w:rPr>
        <w:t> </w:t>
      </w:r>
      <w:r>
        <w:rPr/>
        <w:t>Bị</w:t>
      </w:r>
      <w:r>
        <w:rPr>
          <w:spacing w:val="-10"/>
        </w:rPr>
        <w:t> </w:t>
      </w:r>
      <w:r>
        <w:rPr/>
        <w:t>cáo</w:t>
      </w:r>
      <w:r>
        <w:rPr>
          <w:spacing w:val="-10"/>
        </w:rPr>
        <w:t> </w:t>
      </w:r>
      <w:r>
        <w:rPr/>
        <w:t>Lê</w:t>
      </w:r>
      <w:r>
        <w:rPr>
          <w:spacing w:val="-9"/>
        </w:rPr>
        <w:t> </w:t>
      </w:r>
      <w:r>
        <w:rPr/>
        <w:t>Đức</w:t>
      </w:r>
      <w:r>
        <w:rPr>
          <w:spacing w:val="-11"/>
        </w:rPr>
        <w:t> </w:t>
      </w:r>
      <w:r>
        <w:rPr/>
        <w:t>C</w:t>
      </w:r>
      <w:r>
        <w:rPr>
          <w:spacing w:val="-11"/>
        </w:rPr>
        <w:t> </w:t>
      </w:r>
      <w:r>
        <w:rPr/>
        <w:t>phạm</w:t>
      </w:r>
      <w:r>
        <w:rPr>
          <w:spacing w:val="-14"/>
        </w:rPr>
        <w:t> </w:t>
      </w:r>
      <w:r>
        <w:rPr/>
        <w:t>tội:</w:t>
      </w:r>
      <w:r>
        <w:rPr>
          <w:spacing w:val="-11"/>
        </w:rPr>
        <w:t> </w:t>
      </w:r>
      <w:r>
        <w:rPr/>
        <w:t>“Đánh</w:t>
      </w:r>
      <w:r>
        <w:rPr>
          <w:spacing w:val="-11"/>
        </w:rPr>
        <w:t> </w:t>
      </w:r>
      <w:r>
        <w:rPr>
          <w:spacing w:val="-2"/>
        </w:rPr>
        <w:t>bạc”,</w:t>
      </w:r>
    </w:p>
    <w:p>
      <w:pPr>
        <w:pStyle w:val="BodyText"/>
        <w:spacing w:before="120"/>
        <w:ind w:right="286"/>
      </w:pPr>
      <w:r>
        <w:rPr/>
        <w:t>Phạt</w:t>
      </w:r>
      <w:r>
        <w:rPr>
          <w:spacing w:val="-3"/>
        </w:rPr>
        <w:t> </w:t>
      </w:r>
      <w:r>
        <w:rPr/>
        <w:t>Lê</w:t>
      </w:r>
      <w:r>
        <w:rPr>
          <w:spacing w:val="-4"/>
        </w:rPr>
        <w:t> </w:t>
      </w:r>
      <w:r>
        <w:rPr/>
        <w:t>Đức</w:t>
      </w:r>
      <w:r>
        <w:rPr>
          <w:spacing w:val="-3"/>
        </w:rPr>
        <w:t> </w:t>
      </w:r>
      <w:r>
        <w:rPr/>
        <w:t>C</w:t>
      </w:r>
      <w:r>
        <w:rPr>
          <w:spacing w:val="-2"/>
        </w:rPr>
        <w:t> </w:t>
      </w:r>
      <w:r>
        <w:rPr/>
        <w:t>12</w:t>
      </w:r>
      <w:r>
        <w:rPr>
          <w:spacing w:val="-3"/>
        </w:rPr>
        <w:t> </w:t>
      </w:r>
      <w:r>
        <w:rPr/>
        <w:t>(Mười</w:t>
      </w:r>
      <w:r>
        <w:rPr>
          <w:spacing w:val="-3"/>
        </w:rPr>
        <w:t> </w:t>
      </w:r>
      <w:r>
        <w:rPr/>
        <w:t>hai)</w:t>
      </w:r>
      <w:r>
        <w:rPr>
          <w:spacing w:val="-4"/>
        </w:rPr>
        <w:t> </w:t>
      </w:r>
      <w:r>
        <w:rPr/>
        <w:t>tháng cải tạo không</w:t>
      </w:r>
      <w:r>
        <w:rPr>
          <w:spacing w:val="-1"/>
        </w:rPr>
        <w:t> </w:t>
      </w:r>
      <w:r>
        <w:rPr/>
        <w:t>giam</w:t>
      </w:r>
      <w:r>
        <w:rPr>
          <w:spacing w:val="-4"/>
        </w:rPr>
        <w:t> </w:t>
      </w:r>
      <w:r>
        <w:rPr/>
        <w:t>giữ. Thời hạn cải tạo không giam giữ tính từ ngày Ủy ban nhân dân xã S, thành phố V, tỉnh Phú Thọ nhận được bản sao bản án và quyết định thi hành án.</w:t>
      </w:r>
    </w:p>
    <w:p>
      <w:pPr>
        <w:pStyle w:val="BodyText"/>
        <w:ind w:right="283" w:firstLine="707"/>
      </w:pPr>
      <w:r>
        <w:rPr/>
        <w:t>Giao bị cáo Lê Đức C cho Ủy</w:t>
      </w:r>
      <w:r>
        <w:rPr>
          <w:spacing w:val="-4"/>
        </w:rPr>
        <w:t> </w:t>
      </w:r>
      <w:r>
        <w:rPr/>
        <w:t>ban nhân dân xã S, thành phố V,</w:t>
      </w:r>
      <w:r>
        <w:rPr>
          <w:spacing w:val="-2"/>
        </w:rPr>
        <w:t> </w:t>
      </w:r>
      <w:r>
        <w:rPr/>
        <w:t>tỉnh Phú Thọ giám sát, giáo dục. Gia đình bị cáo Lê Đức C có trách nhiệm phối hợp với Ủy ban nhân dân xã S, thành phố V, tỉnh Phú Thọ trong việc giám sát, giáo dục bị cáo. Trường hợp bị cáo Lê Đức C thay đổi nơi cư trú thì thực hiện theo quy định tại khoản 3 điều 100 Luật thi hành án hình sự.</w:t>
      </w:r>
    </w:p>
    <w:p>
      <w:pPr>
        <w:pStyle w:val="BodyText"/>
        <w:spacing w:before="99"/>
        <w:ind w:right="287"/>
      </w:pPr>
      <w:r>
        <w:rPr/>
        <w:t>Miễn khấu trừ thu nhập đối với bị cáo. Bị cáo Lê Đức C phải thực hiện một số công việc lao động phục vụ cộng đồng theo quy định tại khoản 4 điều 36 Bộ</w:t>
      </w:r>
      <w:r>
        <w:rPr>
          <w:spacing w:val="40"/>
        </w:rPr>
        <w:t> </w:t>
      </w:r>
      <w:r>
        <w:rPr/>
        <w:t>luật hình sự và thực hiện một số nghĩa vụ theo quy định về cải tạo không giam giữ trong thời gian chấp hành hình phạt cải tạo không giam giữ.</w:t>
      </w:r>
    </w:p>
    <w:p>
      <w:pPr>
        <w:pStyle w:val="BodyText"/>
        <w:spacing w:before="121"/>
        <w:ind w:left="1050" w:firstLine="0"/>
      </w:pPr>
      <w:r>
        <w:rPr/>
        <w:t>Không</w:t>
      </w:r>
      <w:r>
        <w:rPr>
          <w:spacing w:val="-2"/>
        </w:rPr>
        <w:t> </w:t>
      </w:r>
      <w:r>
        <w:rPr/>
        <w:t>áp</w:t>
      </w:r>
      <w:r>
        <w:rPr>
          <w:spacing w:val="-6"/>
        </w:rPr>
        <w:t> </w:t>
      </w:r>
      <w:r>
        <w:rPr/>
        <w:t>dụng</w:t>
      </w:r>
      <w:r>
        <w:rPr>
          <w:spacing w:val="-1"/>
        </w:rPr>
        <w:t> </w:t>
      </w:r>
      <w:r>
        <w:rPr/>
        <w:t>hình</w:t>
      </w:r>
      <w:r>
        <w:rPr>
          <w:spacing w:val="-6"/>
        </w:rPr>
        <w:t> </w:t>
      </w:r>
      <w:r>
        <w:rPr/>
        <w:t>phạt</w:t>
      </w:r>
      <w:r>
        <w:rPr>
          <w:spacing w:val="-4"/>
        </w:rPr>
        <w:t> </w:t>
      </w:r>
      <w:r>
        <w:rPr/>
        <w:t>bổ</w:t>
      </w:r>
      <w:r>
        <w:rPr>
          <w:spacing w:val="-6"/>
        </w:rPr>
        <w:t> </w:t>
      </w:r>
      <w:r>
        <w:rPr/>
        <w:t>sung</w:t>
      </w:r>
      <w:r>
        <w:rPr>
          <w:spacing w:val="-2"/>
        </w:rPr>
        <w:t> </w:t>
      </w:r>
      <w:r>
        <w:rPr/>
        <w:t>đối</w:t>
      </w:r>
      <w:r>
        <w:rPr>
          <w:spacing w:val="-4"/>
        </w:rPr>
        <w:t> </w:t>
      </w:r>
      <w:r>
        <w:rPr/>
        <w:t>với</w:t>
      </w:r>
      <w:r>
        <w:rPr>
          <w:spacing w:val="-5"/>
        </w:rPr>
        <w:t> </w:t>
      </w:r>
      <w:r>
        <w:rPr/>
        <w:t>bị</w:t>
      </w:r>
      <w:r>
        <w:rPr>
          <w:spacing w:val="-1"/>
        </w:rPr>
        <w:t> </w:t>
      </w:r>
      <w:r>
        <w:rPr>
          <w:spacing w:val="-4"/>
        </w:rPr>
        <w:t>cáo.</w:t>
      </w:r>
    </w:p>
    <w:p>
      <w:pPr>
        <w:pStyle w:val="BodyText"/>
        <w:spacing w:before="122"/>
        <w:ind w:right="292" w:firstLine="707"/>
      </w:pPr>
      <w:r>
        <w:rPr/>
        <w:t>-</w:t>
      </w:r>
      <w:r>
        <w:rPr>
          <w:i/>
        </w:rPr>
        <w:t>Về xử lý vật chứng: </w:t>
      </w:r>
      <w:r>
        <w:rPr/>
        <w:t>Áp dụng điểm a, b khoản 1 điều 47 Bộ luật hình sự; khoản 1, khoản 2 điều 106 Bộ luật tố tụng hình sự:</w:t>
      </w:r>
    </w:p>
    <w:p>
      <w:pPr>
        <w:pStyle w:val="BodyText"/>
        <w:spacing w:before="120"/>
        <w:ind w:right="282" w:firstLine="789"/>
      </w:pPr>
      <w:r>
        <w:rPr/>
        <w:t>Tịch thu số tiền 2.820.000đ (Hai triệu tám trăm hai mươi nghìn đồng) để nộp ngân sách nhà nước, trong đó của: Bị cáo Lê Đức C 460.000đồng; anh Đinh Văn D</w:t>
      </w:r>
      <w:r>
        <w:rPr>
          <w:spacing w:val="-1"/>
        </w:rPr>
        <w:t> </w:t>
      </w:r>
      <w:r>
        <w:rPr/>
        <w:t>là 1.840.000 đồng, anh Lê Ngọc H</w:t>
      </w:r>
      <w:r>
        <w:rPr>
          <w:spacing w:val="-1"/>
        </w:rPr>
        <w:t> </w:t>
      </w:r>
      <w:r>
        <w:rPr/>
        <w:t>20.000 đồng và Đào Thanh T</w:t>
      </w:r>
      <w:r>
        <w:rPr>
          <w:spacing w:val="-1"/>
        </w:rPr>
        <w:t> </w:t>
      </w:r>
      <w:r>
        <w:rPr/>
        <w:t>là 500.000 đồng theo Biên lai thu tiền số AA/2020/0007313 ngày 28/10/2022 của Chi cục Thi hành án dân sự thành phố V, tỉnh Phú Thọ;</w:t>
      </w:r>
    </w:p>
    <w:p>
      <w:pPr>
        <w:pStyle w:val="BodyText"/>
        <w:spacing w:before="120"/>
        <w:ind w:right="284" w:firstLine="707"/>
      </w:pPr>
      <w:r>
        <w:rPr/>
        <w:t>Tịch thu: 01 bộ bài tú lơ khơ gồm 52 quân; 01 chiếc bàn nhựa màu đỏ và 04 ghế nhựa màu đỏ để tiêu hủy. (Theo biên bản giao nhận đồ vật, tài liệu, vật chứng đến Chi cục thi hành án dân sự thành phố V, tỉnh Phú Thọ ngày 28/10/2022).</w:t>
      </w:r>
    </w:p>
    <w:p>
      <w:pPr>
        <w:pStyle w:val="BodyText"/>
        <w:ind w:right="144" w:firstLine="736"/>
      </w:pPr>
      <w:r>
        <w:rPr/>
        <w:t>- </w:t>
      </w:r>
      <w:r>
        <w:rPr>
          <w:i/>
        </w:rPr>
        <w:t>Về án phí</w:t>
      </w:r>
      <w:r>
        <w:rPr/>
        <w:t>: Áp dụng khoản 2 điều 136 Bộ luật tố tụng hình sự; điểm a khoản 1 điều 23 Nghị quyết 326/2016/UBTVQH14 ngày 30/12/2016 của Ủy ban thường</w:t>
      </w:r>
      <w:r>
        <w:rPr>
          <w:spacing w:val="40"/>
        </w:rPr>
        <w:t> </w:t>
      </w:r>
      <w:r>
        <w:rPr/>
        <w:t>vụ Quốc hội quy định về mức thu, miễn, giảm, thu, nộp, quản lý và sử dụng án phí và lệ phí Tòa án.</w:t>
      </w:r>
    </w:p>
    <w:p>
      <w:pPr>
        <w:pStyle w:val="BodyText"/>
        <w:spacing w:before="122"/>
        <w:ind w:right="285" w:firstLine="707"/>
      </w:pPr>
      <w:r>
        <w:rPr/>
        <w:t>Buộc</w:t>
      </w:r>
      <w:r>
        <w:rPr>
          <w:spacing w:val="-2"/>
        </w:rPr>
        <w:t> </w:t>
      </w:r>
      <w:r>
        <w:rPr/>
        <w:t>bị</w:t>
      </w:r>
      <w:r>
        <w:rPr>
          <w:spacing w:val="-1"/>
        </w:rPr>
        <w:t> </w:t>
      </w:r>
      <w:r>
        <w:rPr/>
        <w:t>cáo</w:t>
      </w:r>
      <w:r>
        <w:rPr>
          <w:spacing w:val="-1"/>
        </w:rPr>
        <w:t> </w:t>
      </w:r>
      <w:r>
        <w:rPr/>
        <w:t>Lê</w:t>
      </w:r>
      <w:r>
        <w:rPr>
          <w:spacing w:val="-2"/>
        </w:rPr>
        <w:t> </w:t>
      </w:r>
      <w:r>
        <w:rPr/>
        <w:t>Đức C</w:t>
      </w:r>
      <w:r>
        <w:rPr>
          <w:spacing w:val="-3"/>
        </w:rPr>
        <w:t> </w:t>
      </w:r>
      <w:r>
        <w:rPr/>
        <w:t>phải</w:t>
      </w:r>
      <w:r>
        <w:rPr>
          <w:spacing w:val="-1"/>
        </w:rPr>
        <w:t> </w:t>
      </w:r>
      <w:r>
        <w:rPr/>
        <w:t>chịu</w:t>
      </w:r>
      <w:r>
        <w:rPr>
          <w:spacing w:val="-1"/>
        </w:rPr>
        <w:t> </w:t>
      </w:r>
      <w:r>
        <w:rPr/>
        <w:t>200.000đ</w:t>
      </w:r>
      <w:r>
        <w:rPr>
          <w:spacing w:val="-4"/>
        </w:rPr>
        <w:t> </w:t>
      </w:r>
      <w:r>
        <w:rPr/>
        <w:t>(Hai</w:t>
      </w:r>
      <w:r>
        <w:rPr>
          <w:spacing w:val="-1"/>
        </w:rPr>
        <w:t> </w:t>
      </w:r>
      <w:r>
        <w:rPr/>
        <w:t>trăm</w:t>
      </w:r>
      <w:r>
        <w:rPr>
          <w:spacing w:val="-7"/>
        </w:rPr>
        <w:t> </w:t>
      </w:r>
      <w:r>
        <w:rPr/>
        <w:t>nghìn</w:t>
      </w:r>
      <w:r>
        <w:rPr>
          <w:spacing w:val="-5"/>
        </w:rPr>
        <w:t> </w:t>
      </w:r>
      <w:r>
        <w:rPr/>
        <w:t>đồng)</w:t>
      </w:r>
      <w:r>
        <w:rPr>
          <w:spacing w:val="-2"/>
        </w:rPr>
        <w:t> </w:t>
      </w:r>
      <w:r>
        <w:rPr/>
        <w:t>án</w:t>
      </w:r>
      <w:r>
        <w:rPr>
          <w:spacing w:val="-4"/>
        </w:rPr>
        <w:t> </w:t>
      </w:r>
      <w:r>
        <w:rPr/>
        <w:t>phí</w:t>
      </w:r>
      <w:r>
        <w:rPr>
          <w:spacing w:val="-5"/>
        </w:rPr>
        <w:t> </w:t>
      </w:r>
      <w:r>
        <w:rPr/>
        <w:t>hình sự sơ thẩm.</w:t>
      </w:r>
    </w:p>
    <w:p>
      <w:pPr>
        <w:spacing w:before="119"/>
        <w:ind w:left="342" w:right="287" w:firstLine="707"/>
        <w:jc w:val="both"/>
        <w:rPr>
          <w:sz w:val="28"/>
        </w:rPr>
      </w:pPr>
      <w:r>
        <w:rPr>
          <w:sz w:val="28"/>
        </w:rPr>
        <w:t>-</w:t>
      </w:r>
      <w:r>
        <w:rPr>
          <w:i/>
          <w:sz w:val="28"/>
        </w:rPr>
        <w:t>Về quyền kháng cáo</w:t>
      </w:r>
      <w:r>
        <w:rPr>
          <w:sz w:val="28"/>
        </w:rPr>
        <w:t>: Áp dụng điều 331 và khoản 1 điều 333 của Bộ luật tố tụng hình sự:</w:t>
      </w:r>
    </w:p>
    <w:p>
      <w:pPr>
        <w:pStyle w:val="BodyText"/>
        <w:ind w:right="283" w:firstLine="707"/>
      </w:pPr>
      <w:r>
        <w:rPr/>
        <w:t>Trong hạn 15 ngày kể từ ngày tuyên án, bị cáo có mặt có quyền kháng cáo; người có quyền lợi, nghĩa vụ liên quan vắng mặt có quyền kháng cáo trong hạn 15 ngày kề từ ngày nhận hoặc niêm yết bản án để yêu cầu Tòa án nhân dân tỉnh Phú Thọ xét xử phúc thẩm.</w:t>
      </w:r>
    </w:p>
    <w:p>
      <w:pPr>
        <w:pStyle w:val="BodyText"/>
        <w:spacing w:before="0"/>
        <w:ind w:left="0" w:firstLine="0"/>
        <w:jc w:val="left"/>
        <w:rPr>
          <w:sz w:val="20"/>
        </w:rPr>
      </w:pPr>
    </w:p>
    <w:p>
      <w:pPr>
        <w:pStyle w:val="BodyText"/>
        <w:spacing w:before="4"/>
        <w:ind w:left="0" w:firstLine="0"/>
        <w:jc w:val="left"/>
        <w:rPr>
          <w:sz w:val="19"/>
        </w:rPr>
      </w:pPr>
    </w:p>
    <w:tbl>
      <w:tblPr>
        <w:tblW w:w="0" w:type="auto"/>
        <w:jc w:val="left"/>
        <w:tblInd w:w="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19"/>
        <w:gridCol w:w="5116"/>
      </w:tblGrid>
      <w:tr>
        <w:trPr>
          <w:trHeight w:val="270" w:hRule="atLeast"/>
        </w:trPr>
        <w:tc>
          <w:tcPr>
            <w:tcW w:w="3419" w:type="dxa"/>
          </w:tcPr>
          <w:p>
            <w:pPr>
              <w:pStyle w:val="TableParagraph"/>
              <w:spacing w:line="251" w:lineRule="exact"/>
              <w:ind w:left="50"/>
              <w:rPr>
                <w:i/>
                <w:sz w:val="24"/>
              </w:rPr>
            </w:pPr>
            <w:r>
              <w:rPr>
                <w:b/>
                <w:i/>
                <w:sz w:val="24"/>
              </w:rPr>
              <w:t>Nơi</w:t>
            </w:r>
            <w:r>
              <w:rPr>
                <w:b/>
                <w:i/>
                <w:spacing w:val="-5"/>
                <w:sz w:val="24"/>
              </w:rPr>
              <w:t> </w:t>
            </w:r>
            <w:r>
              <w:rPr>
                <w:b/>
                <w:i/>
                <w:spacing w:val="-2"/>
                <w:sz w:val="24"/>
              </w:rPr>
              <w:t>nhận</w:t>
            </w:r>
            <w:r>
              <w:rPr>
                <w:i/>
                <w:spacing w:val="-2"/>
                <w:sz w:val="24"/>
              </w:rPr>
              <w:t>:</w:t>
            </w:r>
          </w:p>
        </w:tc>
        <w:tc>
          <w:tcPr>
            <w:tcW w:w="5116" w:type="dxa"/>
          </w:tcPr>
          <w:p>
            <w:pPr>
              <w:pStyle w:val="TableParagraph"/>
              <w:spacing w:line="251" w:lineRule="exact"/>
              <w:ind w:left="2336"/>
              <w:rPr>
                <w:b/>
                <w:sz w:val="24"/>
              </w:rPr>
            </w:pPr>
            <w:r>
              <w:rPr>
                <w:b/>
                <w:sz w:val="24"/>
              </w:rPr>
              <w:t>TM.</w:t>
            </w:r>
            <w:r>
              <w:rPr>
                <w:b/>
                <w:spacing w:val="-2"/>
                <w:sz w:val="24"/>
              </w:rPr>
              <w:t> </w:t>
            </w:r>
            <w:r>
              <w:rPr>
                <w:b/>
                <w:sz w:val="24"/>
              </w:rPr>
              <w:t>HỘI</w:t>
            </w:r>
            <w:r>
              <w:rPr>
                <w:b/>
                <w:spacing w:val="-3"/>
                <w:sz w:val="24"/>
              </w:rPr>
              <w:t> </w:t>
            </w:r>
            <w:r>
              <w:rPr>
                <w:b/>
                <w:sz w:val="24"/>
              </w:rPr>
              <w:t>ĐỒNG</w:t>
            </w:r>
            <w:r>
              <w:rPr>
                <w:b/>
                <w:spacing w:val="-4"/>
                <w:sz w:val="24"/>
              </w:rPr>
              <w:t> </w:t>
            </w:r>
            <w:r>
              <w:rPr>
                <w:b/>
                <w:sz w:val="24"/>
              </w:rPr>
              <w:t>XÉT</w:t>
            </w:r>
            <w:r>
              <w:rPr>
                <w:b/>
                <w:spacing w:val="-1"/>
                <w:sz w:val="24"/>
              </w:rPr>
              <w:t> </w:t>
            </w:r>
            <w:r>
              <w:rPr>
                <w:b/>
                <w:spacing w:val="-5"/>
                <w:sz w:val="24"/>
              </w:rPr>
              <w:t>XỬ</w:t>
            </w:r>
          </w:p>
        </w:tc>
      </w:tr>
    </w:tbl>
    <w:p>
      <w:pPr>
        <w:spacing w:after="0" w:line="251" w:lineRule="exact"/>
        <w:rPr>
          <w:sz w:val="24"/>
        </w:rPr>
        <w:sectPr>
          <w:pgSz w:w="11910" w:h="16850"/>
          <w:pgMar w:header="0" w:footer="378" w:top="1060" w:bottom="560" w:left="1360" w:right="560"/>
        </w:sectPr>
      </w:pPr>
    </w:p>
    <w:tbl>
      <w:tblPr>
        <w:tblW w:w="0" w:type="auto"/>
        <w:jc w:val="left"/>
        <w:tblInd w:w="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349"/>
        <w:gridCol w:w="4924"/>
      </w:tblGrid>
      <w:tr>
        <w:trPr>
          <w:trHeight w:val="2270" w:hRule="atLeast"/>
        </w:trPr>
        <w:tc>
          <w:tcPr>
            <w:tcW w:w="4349" w:type="dxa"/>
          </w:tcPr>
          <w:p>
            <w:pPr>
              <w:pStyle w:val="TableParagraph"/>
              <w:numPr>
                <w:ilvl w:val="0"/>
                <w:numId w:val="2"/>
              </w:numPr>
              <w:tabs>
                <w:tab w:pos="175" w:val="left" w:leader="none"/>
              </w:tabs>
              <w:spacing w:line="244" w:lineRule="exact" w:before="0" w:after="0"/>
              <w:ind w:left="174" w:right="0" w:hanging="125"/>
              <w:jc w:val="left"/>
              <w:rPr>
                <w:sz w:val="22"/>
              </w:rPr>
            </w:pPr>
            <w:r>
              <w:rPr>
                <w:sz w:val="22"/>
              </w:rPr>
              <w:t>VKSND</w:t>
            </w:r>
            <w:r>
              <w:rPr>
                <w:spacing w:val="-3"/>
                <w:sz w:val="22"/>
              </w:rPr>
              <w:t> </w:t>
            </w:r>
            <w:r>
              <w:rPr>
                <w:sz w:val="22"/>
              </w:rPr>
              <w:t>thành</w:t>
            </w:r>
            <w:r>
              <w:rPr>
                <w:spacing w:val="-3"/>
                <w:sz w:val="22"/>
              </w:rPr>
              <w:t> </w:t>
            </w:r>
            <w:r>
              <w:rPr>
                <w:sz w:val="22"/>
              </w:rPr>
              <w:t>phố,</w:t>
            </w:r>
            <w:r>
              <w:rPr>
                <w:spacing w:val="-4"/>
                <w:sz w:val="22"/>
              </w:rPr>
              <w:t> </w:t>
            </w:r>
            <w:r>
              <w:rPr>
                <w:sz w:val="22"/>
              </w:rPr>
              <w:t>VKSND</w:t>
            </w:r>
            <w:r>
              <w:rPr>
                <w:spacing w:val="-3"/>
                <w:sz w:val="22"/>
              </w:rPr>
              <w:t> </w:t>
            </w:r>
            <w:r>
              <w:rPr>
                <w:spacing w:val="-2"/>
                <w:sz w:val="22"/>
              </w:rPr>
              <w:t>tỉnh;</w:t>
            </w:r>
          </w:p>
          <w:p>
            <w:pPr>
              <w:pStyle w:val="TableParagraph"/>
              <w:numPr>
                <w:ilvl w:val="0"/>
                <w:numId w:val="2"/>
              </w:numPr>
              <w:tabs>
                <w:tab w:pos="178" w:val="left" w:leader="none"/>
              </w:tabs>
              <w:spacing w:line="253" w:lineRule="exact" w:before="1" w:after="0"/>
              <w:ind w:left="177" w:right="0" w:hanging="128"/>
              <w:jc w:val="left"/>
              <w:rPr>
                <w:sz w:val="22"/>
              </w:rPr>
            </w:pPr>
            <w:r>
              <w:rPr>
                <w:sz w:val="22"/>
              </w:rPr>
              <w:t>Cơ</w:t>
            </w:r>
            <w:r>
              <w:rPr>
                <w:spacing w:val="-2"/>
                <w:sz w:val="22"/>
              </w:rPr>
              <w:t> </w:t>
            </w:r>
            <w:r>
              <w:rPr>
                <w:sz w:val="22"/>
              </w:rPr>
              <w:t>quan</w:t>
            </w:r>
            <w:r>
              <w:rPr>
                <w:spacing w:val="-1"/>
                <w:sz w:val="22"/>
              </w:rPr>
              <w:t> </w:t>
            </w:r>
            <w:r>
              <w:rPr>
                <w:sz w:val="22"/>
              </w:rPr>
              <w:t>CSĐT Công</w:t>
            </w:r>
            <w:r>
              <w:rPr>
                <w:spacing w:val="-4"/>
                <w:sz w:val="22"/>
              </w:rPr>
              <w:t> </w:t>
            </w:r>
            <w:r>
              <w:rPr>
                <w:sz w:val="22"/>
              </w:rPr>
              <w:t>an</w:t>
            </w:r>
            <w:r>
              <w:rPr>
                <w:spacing w:val="-1"/>
                <w:sz w:val="22"/>
              </w:rPr>
              <w:t> </w:t>
            </w:r>
            <w:r>
              <w:rPr>
                <w:sz w:val="22"/>
              </w:rPr>
              <w:t>thành</w:t>
            </w:r>
            <w:r>
              <w:rPr>
                <w:spacing w:val="-1"/>
                <w:sz w:val="22"/>
              </w:rPr>
              <w:t> </w:t>
            </w:r>
            <w:r>
              <w:rPr>
                <w:spacing w:val="-4"/>
                <w:sz w:val="22"/>
              </w:rPr>
              <w:t>phố;</w:t>
            </w:r>
          </w:p>
          <w:p>
            <w:pPr>
              <w:pStyle w:val="TableParagraph"/>
              <w:numPr>
                <w:ilvl w:val="0"/>
                <w:numId w:val="2"/>
              </w:numPr>
              <w:tabs>
                <w:tab w:pos="175" w:val="left" w:leader="none"/>
              </w:tabs>
              <w:spacing w:line="253" w:lineRule="exact" w:before="0" w:after="0"/>
              <w:ind w:left="174" w:right="0" w:hanging="125"/>
              <w:jc w:val="left"/>
              <w:rPr>
                <w:sz w:val="22"/>
              </w:rPr>
            </w:pPr>
            <w:r>
              <w:rPr>
                <w:sz w:val="22"/>
              </w:rPr>
              <w:t>Sở tư </w:t>
            </w:r>
            <w:r>
              <w:rPr>
                <w:spacing w:val="-2"/>
                <w:sz w:val="22"/>
              </w:rPr>
              <w:t>pháp;</w:t>
            </w:r>
          </w:p>
          <w:p>
            <w:pPr>
              <w:pStyle w:val="TableParagraph"/>
              <w:numPr>
                <w:ilvl w:val="0"/>
                <w:numId w:val="2"/>
              </w:numPr>
              <w:tabs>
                <w:tab w:pos="178" w:val="left" w:leader="none"/>
              </w:tabs>
              <w:spacing w:line="252" w:lineRule="exact" w:before="2" w:after="0"/>
              <w:ind w:left="177" w:right="0" w:hanging="128"/>
              <w:jc w:val="left"/>
              <w:rPr>
                <w:sz w:val="22"/>
              </w:rPr>
            </w:pPr>
            <w:r>
              <w:rPr>
                <w:sz w:val="22"/>
              </w:rPr>
              <w:t>Bị</w:t>
            </w:r>
            <w:r>
              <w:rPr>
                <w:spacing w:val="-1"/>
                <w:sz w:val="22"/>
              </w:rPr>
              <w:t> </w:t>
            </w:r>
            <w:r>
              <w:rPr>
                <w:sz w:val="22"/>
              </w:rPr>
              <w:t>cáo;</w:t>
            </w:r>
            <w:r>
              <w:rPr>
                <w:spacing w:val="-2"/>
                <w:sz w:val="22"/>
              </w:rPr>
              <w:t> </w:t>
            </w:r>
            <w:r>
              <w:rPr>
                <w:sz w:val="22"/>
              </w:rPr>
              <w:t>Người</w:t>
            </w:r>
            <w:r>
              <w:rPr>
                <w:spacing w:val="-1"/>
                <w:sz w:val="22"/>
              </w:rPr>
              <w:t> </w:t>
            </w:r>
            <w:r>
              <w:rPr>
                <w:sz w:val="22"/>
              </w:rPr>
              <w:t>có</w:t>
            </w:r>
            <w:r>
              <w:rPr>
                <w:spacing w:val="-1"/>
                <w:sz w:val="22"/>
              </w:rPr>
              <w:t> </w:t>
            </w:r>
            <w:r>
              <w:rPr>
                <w:spacing w:val="-2"/>
                <w:sz w:val="22"/>
              </w:rPr>
              <w:t>QLNVLQ;</w:t>
            </w:r>
          </w:p>
          <w:p>
            <w:pPr>
              <w:pStyle w:val="TableParagraph"/>
              <w:numPr>
                <w:ilvl w:val="0"/>
                <w:numId w:val="2"/>
              </w:numPr>
              <w:tabs>
                <w:tab w:pos="175" w:val="left" w:leader="none"/>
              </w:tabs>
              <w:spacing w:line="252" w:lineRule="exact" w:before="0" w:after="0"/>
              <w:ind w:left="174" w:right="0" w:hanging="125"/>
              <w:jc w:val="left"/>
              <w:rPr>
                <w:sz w:val="22"/>
              </w:rPr>
            </w:pPr>
            <w:r>
              <w:rPr>
                <w:sz w:val="22"/>
              </w:rPr>
              <w:t>Thi hành</w:t>
            </w:r>
            <w:r>
              <w:rPr>
                <w:spacing w:val="-2"/>
                <w:sz w:val="22"/>
              </w:rPr>
              <w:t> </w:t>
            </w:r>
            <w:r>
              <w:rPr>
                <w:sz w:val="22"/>
              </w:rPr>
              <w:t>án hình </w:t>
            </w:r>
            <w:r>
              <w:rPr>
                <w:spacing w:val="-5"/>
                <w:sz w:val="22"/>
              </w:rPr>
              <w:t>sự;</w:t>
            </w:r>
          </w:p>
          <w:p>
            <w:pPr>
              <w:pStyle w:val="TableParagraph"/>
              <w:numPr>
                <w:ilvl w:val="0"/>
                <w:numId w:val="2"/>
              </w:numPr>
              <w:tabs>
                <w:tab w:pos="178" w:val="left" w:leader="none"/>
              </w:tabs>
              <w:spacing w:line="252" w:lineRule="exact" w:before="1" w:after="0"/>
              <w:ind w:left="177" w:right="0" w:hanging="128"/>
              <w:jc w:val="left"/>
              <w:rPr>
                <w:sz w:val="22"/>
              </w:rPr>
            </w:pPr>
            <w:r>
              <w:rPr>
                <w:sz w:val="22"/>
              </w:rPr>
              <w:t>UBND</w:t>
            </w:r>
            <w:r>
              <w:rPr>
                <w:spacing w:val="-3"/>
                <w:sz w:val="22"/>
              </w:rPr>
              <w:t> </w:t>
            </w:r>
            <w:r>
              <w:rPr>
                <w:sz w:val="22"/>
              </w:rPr>
              <w:t>xã</w:t>
            </w:r>
            <w:r>
              <w:rPr>
                <w:spacing w:val="-1"/>
                <w:sz w:val="22"/>
              </w:rPr>
              <w:t> </w:t>
            </w:r>
            <w:r>
              <w:rPr>
                <w:sz w:val="22"/>
              </w:rPr>
              <w:t>Sông</w:t>
            </w:r>
            <w:r>
              <w:rPr>
                <w:spacing w:val="-5"/>
                <w:sz w:val="22"/>
              </w:rPr>
              <w:t> </w:t>
            </w:r>
            <w:r>
              <w:rPr>
                <w:sz w:val="22"/>
              </w:rPr>
              <w:t>Lô,</w:t>
            </w:r>
            <w:r>
              <w:rPr>
                <w:spacing w:val="-1"/>
                <w:sz w:val="22"/>
              </w:rPr>
              <w:t> </w:t>
            </w:r>
            <w:r>
              <w:rPr>
                <w:sz w:val="22"/>
              </w:rPr>
              <w:t>thành</w:t>
            </w:r>
            <w:r>
              <w:rPr>
                <w:spacing w:val="-4"/>
                <w:sz w:val="22"/>
              </w:rPr>
              <w:t> </w:t>
            </w:r>
            <w:r>
              <w:rPr>
                <w:sz w:val="22"/>
              </w:rPr>
              <w:t>phố</w:t>
            </w:r>
            <w:r>
              <w:rPr>
                <w:spacing w:val="-1"/>
                <w:sz w:val="22"/>
              </w:rPr>
              <w:t> </w:t>
            </w:r>
            <w:r>
              <w:rPr>
                <w:sz w:val="22"/>
              </w:rPr>
              <w:t>Việt</w:t>
            </w:r>
            <w:r>
              <w:rPr>
                <w:spacing w:val="-3"/>
                <w:sz w:val="22"/>
              </w:rPr>
              <w:t> </w:t>
            </w:r>
            <w:r>
              <w:rPr>
                <w:spacing w:val="-4"/>
                <w:sz w:val="22"/>
              </w:rPr>
              <w:t>Trì;</w:t>
            </w:r>
          </w:p>
          <w:p>
            <w:pPr>
              <w:pStyle w:val="TableParagraph"/>
              <w:numPr>
                <w:ilvl w:val="0"/>
                <w:numId w:val="2"/>
              </w:numPr>
              <w:tabs>
                <w:tab w:pos="178" w:val="left" w:leader="none"/>
              </w:tabs>
              <w:spacing w:line="252" w:lineRule="exact" w:before="0" w:after="0"/>
              <w:ind w:left="177" w:right="0" w:hanging="128"/>
              <w:jc w:val="left"/>
              <w:rPr>
                <w:sz w:val="22"/>
              </w:rPr>
            </w:pPr>
            <w:r>
              <w:rPr>
                <w:sz w:val="22"/>
              </w:rPr>
              <w:t>Chi</w:t>
            </w:r>
            <w:r>
              <w:rPr>
                <w:spacing w:val="-1"/>
                <w:sz w:val="22"/>
              </w:rPr>
              <w:t> </w:t>
            </w:r>
            <w:r>
              <w:rPr>
                <w:sz w:val="22"/>
              </w:rPr>
              <w:t>cục</w:t>
            </w:r>
            <w:r>
              <w:rPr>
                <w:spacing w:val="-3"/>
                <w:sz w:val="22"/>
              </w:rPr>
              <w:t> </w:t>
            </w:r>
            <w:r>
              <w:rPr>
                <w:sz w:val="22"/>
              </w:rPr>
              <w:t>Thi</w:t>
            </w:r>
            <w:r>
              <w:rPr>
                <w:spacing w:val="-1"/>
                <w:sz w:val="22"/>
              </w:rPr>
              <w:t> </w:t>
            </w:r>
            <w:r>
              <w:rPr>
                <w:sz w:val="22"/>
              </w:rPr>
              <w:t>hành</w:t>
            </w:r>
            <w:r>
              <w:rPr>
                <w:spacing w:val="-1"/>
                <w:sz w:val="22"/>
              </w:rPr>
              <w:t> </w:t>
            </w:r>
            <w:r>
              <w:rPr>
                <w:sz w:val="22"/>
              </w:rPr>
              <w:t>án</w:t>
            </w:r>
            <w:r>
              <w:rPr>
                <w:spacing w:val="-1"/>
                <w:sz w:val="22"/>
              </w:rPr>
              <w:t> </w:t>
            </w:r>
            <w:r>
              <w:rPr>
                <w:sz w:val="22"/>
              </w:rPr>
              <w:t>dân</w:t>
            </w:r>
            <w:r>
              <w:rPr>
                <w:spacing w:val="-2"/>
                <w:sz w:val="22"/>
              </w:rPr>
              <w:t> </w:t>
            </w:r>
            <w:r>
              <w:rPr>
                <w:sz w:val="22"/>
              </w:rPr>
              <w:t>sự thành</w:t>
            </w:r>
            <w:r>
              <w:rPr>
                <w:spacing w:val="-1"/>
                <w:sz w:val="22"/>
              </w:rPr>
              <w:t> </w:t>
            </w:r>
            <w:r>
              <w:rPr>
                <w:spacing w:val="-4"/>
                <w:sz w:val="22"/>
              </w:rPr>
              <w:t>phố;</w:t>
            </w:r>
          </w:p>
          <w:p>
            <w:pPr>
              <w:pStyle w:val="TableParagraph"/>
              <w:numPr>
                <w:ilvl w:val="0"/>
                <w:numId w:val="2"/>
              </w:numPr>
              <w:tabs>
                <w:tab w:pos="175" w:val="left" w:leader="none"/>
              </w:tabs>
              <w:spacing w:line="252" w:lineRule="exact" w:before="0" w:after="0"/>
              <w:ind w:left="174" w:right="0" w:hanging="125"/>
              <w:jc w:val="left"/>
              <w:rPr>
                <w:sz w:val="22"/>
              </w:rPr>
            </w:pPr>
            <w:r>
              <w:rPr>
                <w:sz w:val="22"/>
              </w:rPr>
              <w:t>Lưu</w:t>
            </w:r>
            <w:r>
              <w:rPr>
                <w:spacing w:val="-3"/>
                <w:sz w:val="22"/>
              </w:rPr>
              <w:t> </w:t>
            </w:r>
            <w:r>
              <w:rPr>
                <w:sz w:val="22"/>
              </w:rPr>
              <w:t>hồ sơ (2 </w:t>
            </w:r>
            <w:r>
              <w:rPr>
                <w:spacing w:val="-4"/>
                <w:sz w:val="22"/>
              </w:rPr>
              <w:t>bản);</w:t>
            </w:r>
          </w:p>
          <w:p>
            <w:pPr>
              <w:pStyle w:val="TableParagraph"/>
              <w:numPr>
                <w:ilvl w:val="0"/>
                <w:numId w:val="2"/>
              </w:numPr>
              <w:tabs>
                <w:tab w:pos="175" w:val="left" w:leader="none"/>
              </w:tabs>
              <w:spacing w:line="233" w:lineRule="exact" w:before="1" w:after="0"/>
              <w:ind w:left="174" w:right="0" w:hanging="125"/>
              <w:jc w:val="left"/>
              <w:rPr>
                <w:sz w:val="22"/>
              </w:rPr>
            </w:pPr>
            <w:r>
              <w:rPr>
                <w:sz w:val="22"/>
              </w:rPr>
              <w:t>Lưu văn</w:t>
            </w:r>
            <w:r>
              <w:rPr>
                <w:spacing w:val="-1"/>
                <w:sz w:val="22"/>
              </w:rPr>
              <w:t> </w:t>
            </w:r>
            <w:r>
              <w:rPr>
                <w:spacing w:val="-2"/>
                <w:sz w:val="22"/>
              </w:rPr>
              <w:t>phòng.</w:t>
            </w:r>
          </w:p>
        </w:tc>
        <w:tc>
          <w:tcPr>
            <w:tcW w:w="4924" w:type="dxa"/>
          </w:tcPr>
          <w:p>
            <w:pPr>
              <w:pStyle w:val="TableParagraph"/>
              <w:spacing w:line="270" w:lineRule="exact"/>
              <w:ind w:left="663" w:right="42"/>
              <w:jc w:val="center"/>
              <w:rPr>
                <w:b/>
                <w:sz w:val="24"/>
              </w:rPr>
            </w:pPr>
            <w:r>
              <w:rPr>
                <w:b/>
                <w:sz w:val="24"/>
              </w:rPr>
              <w:t>THẨM</w:t>
            </w:r>
            <w:r>
              <w:rPr>
                <w:b/>
                <w:spacing w:val="-2"/>
                <w:sz w:val="24"/>
              </w:rPr>
              <w:t> </w:t>
            </w:r>
            <w:r>
              <w:rPr>
                <w:b/>
                <w:sz w:val="24"/>
              </w:rPr>
              <w:t>PHÁN</w:t>
            </w:r>
            <w:r>
              <w:rPr>
                <w:b/>
                <w:spacing w:val="1"/>
                <w:sz w:val="24"/>
              </w:rPr>
              <w:t> </w:t>
            </w:r>
            <w:r>
              <w:rPr>
                <w:b/>
                <w:sz w:val="24"/>
              </w:rPr>
              <w:t>-</w:t>
            </w:r>
            <w:r>
              <w:rPr>
                <w:b/>
                <w:spacing w:val="-2"/>
                <w:sz w:val="24"/>
              </w:rPr>
              <w:t> </w:t>
            </w:r>
            <w:r>
              <w:rPr>
                <w:b/>
                <w:sz w:val="24"/>
              </w:rPr>
              <w:t>CHỦ</w:t>
            </w:r>
            <w:r>
              <w:rPr>
                <w:b/>
                <w:spacing w:val="-2"/>
                <w:sz w:val="24"/>
              </w:rPr>
              <w:t> </w:t>
            </w:r>
            <w:r>
              <w:rPr>
                <w:b/>
                <w:sz w:val="24"/>
              </w:rPr>
              <w:t>TỌA</w:t>
            </w:r>
            <w:r>
              <w:rPr>
                <w:b/>
                <w:spacing w:val="-1"/>
                <w:sz w:val="24"/>
              </w:rPr>
              <w:t> </w:t>
            </w:r>
            <w:r>
              <w:rPr>
                <w:b/>
                <w:sz w:val="24"/>
              </w:rPr>
              <w:t>PHIÊN</w:t>
            </w:r>
            <w:r>
              <w:rPr>
                <w:b/>
                <w:spacing w:val="-1"/>
                <w:sz w:val="24"/>
              </w:rPr>
              <w:t> </w:t>
            </w:r>
            <w:r>
              <w:rPr>
                <w:b/>
                <w:spacing w:val="-5"/>
                <w:sz w:val="24"/>
              </w:rPr>
              <w:t>TÒA</w:t>
            </w:r>
          </w:p>
          <w:p>
            <w:pPr>
              <w:pStyle w:val="TableParagraph"/>
              <w:ind w:left="0"/>
              <w:rPr>
                <w:sz w:val="26"/>
              </w:rPr>
            </w:pPr>
          </w:p>
          <w:p>
            <w:pPr>
              <w:pStyle w:val="TableParagraph"/>
              <w:ind w:left="0"/>
              <w:rPr>
                <w:sz w:val="26"/>
              </w:rPr>
            </w:pPr>
          </w:p>
          <w:p>
            <w:pPr>
              <w:pStyle w:val="TableParagraph"/>
              <w:ind w:left="0"/>
              <w:rPr>
                <w:sz w:val="26"/>
              </w:rPr>
            </w:pPr>
          </w:p>
          <w:p>
            <w:pPr>
              <w:pStyle w:val="TableParagraph"/>
              <w:ind w:left="0"/>
              <w:rPr>
                <w:sz w:val="26"/>
              </w:rPr>
            </w:pPr>
          </w:p>
          <w:p>
            <w:pPr>
              <w:pStyle w:val="TableParagraph"/>
              <w:spacing w:before="185"/>
              <w:ind w:left="663" w:right="42"/>
              <w:jc w:val="center"/>
              <w:rPr>
                <w:b/>
                <w:sz w:val="28"/>
              </w:rPr>
            </w:pPr>
            <w:r>
              <w:rPr>
                <w:b/>
                <w:sz w:val="28"/>
              </w:rPr>
              <w:t>Hà</w:t>
            </w:r>
            <w:r>
              <w:rPr>
                <w:b/>
                <w:spacing w:val="-1"/>
                <w:sz w:val="28"/>
              </w:rPr>
              <w:t> </w:t>
            </w:r>
            <w:r>
              <w:rPr>
                <w:b/>
                <w:sz w:val="28"/>
              </w:rPr>
              <w:t>Thu</w:t>
            </w:r>
            <w:r>
              <w:rPr>
                <w:b/>
                <w:spacing w:val="-1"/>
                <w:sz w:val="28"/>
              </w:rPr>
              <w:t> </w:t>
            </w:r>
            <w:r>
              <w:rPr>
                <w:b/>
                <w:spacing w:val="-4"/>
                <w:sz w:val="28"/>
              </w:rPr>
              <w:t>Hiền</w:t>
            </w:r>
          </w:p>
        </w:tc>
      </w:tr>
    </w:tbl>
    <w:sectPr>
      <w:type w:val="continuous"/>
      <w:pgSz w:w="11910" w:h="16850"/>
      <w:pgMar w:header="0" w:footer="378" w:top="1120" w:bottom="560" w:left="1360" w:right="5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type id="_x0000_t202" o:spt="202" coordsize="21600,21600" path="m,l,21600r21600,l21600,xe">
          <v:stroke joinstyle="miter"/>
          <v:path gradientshapeok="t" o:connecttype="rect"/>
        </v:shapetype>
        <v:shape style="position:absolute;margin-left:312.549988pt;margin-top:812.140564pt;width:14.05pt;height:16.05pt;mso-position-horizontal-relative:page;mso-position-vertical-relative:page;z-index:-15815168" type="#_x0000_t202" id="docshape1" filled="false" stroked="false">
          <v:textbox inset="0,0,0,0">
            <w:txbxContent>
              <w:p>
                <w:pPr>
                  <w:pStyle w:val="BodyText"/>
                  <w:spacing w:line="291" w:lineRule="exact" w:before="0"/>
                  <w:ind w:left="60" w:firstLine="0"/>
                  <w:jc w:val="left"/>
                </w:pPr>
                <w:r>
                  <w:rPr>
                    <w:w w:val="100"/>
                  </w:rPr>
                  <w:fldChar w:fldCharType="begin"/>
                </w:r>
                <w:r>
                  <w:rPr>
                    <w:w w:val="100"/>
                  </w:rPr>
                  <w:instrText> PAGE </w:instrText>
                </w:r>
                <w:r>
                  <w:rPr>
                    <w:w w:val="100"/>
                  </w:rPr>
                  <w:fldChar w:fldCharType="separate"/>
                </w:r>
                <w:r>
                  <w:rPr>
                    <w:w w:val="100"/>
                  </w:rPr>
                  <w:t>1</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96" w:hanging="125"/>
      </w:pPr>
      <w:rPr>
        <w:rFonts w:hint="default"/>
        <w:lang w:val="vi" w:eastAsia="en-US" w:bidi="ar-SA"/>
      </w:rPr>
    </w:lvl>
    <w:lvl w:ilvl="2">
      <w:start w:val="0"/>
      <w:numFmt w:val="bullet"/>
      <w:lvlText w:val="•"/>
      <w:lvlJc w:val="left"/>
      <w:pPr>
        <w:ind w:left="1013" w:hanging="125"/>
      </w:pPr>
      <w:rPr>
        <w:rFonts w:hint="default"/>
        <w:lang w:val="vi" w:eastAsia="en-US" w:bidi="ar-SA"/>
      </w:rPr>
    </w:lvl>
    <w:lvl w:ilvl="3">
      <w:start w:val="0"/>
      <w:numFmt w:val="bullet"/>
      <w:lvlText w:val="•"/>
      <w:lvlJc w:val="left"/>
      <w:pPr>
        <w:ind w:left="1430" w:hanging="125"/>
      </w:pPr>
      <w:rPr>
        <w:rFonts w:hint="default"/>
        <w:lang w:val="vi" w:eastAsia="en-US" w:bidi="ar-SA"/>
      </w:rPr>
    </w:lvl>
    <w:lvl w:ilvl="4">
      <w:start w:val="0"/>
      <w:numFmt w:val="bullet"/>
      <w:lvlText w:val="•"/>
      <w:lvlJc w:val="left"/>
      <w:pPr>
        <w:ind w:left="1847" w:hanging="125"/>
      </w:pPr>
      <w:rPr>
        <w:rFonts w:hint="default"/>
        <w:lang w:val="vi" w:eastAsia="en-US" w:bidi="ar-SA"/>
      </w:rPr>
    </w:lvl>
    <w:lvl w:ilvl="5">
      <w:start w:val="0"/>
      <w:numFmt w:val="bullet"/>
      <w:lvlText w:val="•"/>
      <w:lvlJc w:val="left"/>
      <w:pPr>
        <w:ind w:left="2264" w:hanging="125"/>
      </w:pPr>
      <w:rPr>
        <w:rFonts w:hint="default"/>
        <w:lang w:val="vi" w:eastAsia="en-US" w:bidi="ar-SA"/>
      </w:rPr>
    </w:lvl>
    <w:lvl w:ilvl="6">
      <w:start w:val="0"/>
      <w:numFmt w:val="bullet"/>
      <w:lvlText w:val="•"/>
      <w:lvlJc w:val="left"/>
      <w:pPr>
        <w:ind w:left="2681" w:hanging="125"/>
      </w:pPr>
      <w:rPr>
        <w:rFonts w:hint="default"/>
        <w:lang w:val="vi" w:eastAsia="en-US" w:bidi="ar-SA"/>
      </w:rPr>
    </w:lvl>
    <w:lvl w:ilvl="7">
      <w:start w:val="0"/>
      <w:numFmt w:val="bullet"/>
      <w:lvlText w:val="•"/>
      <w:lvlJc w:val="left"/>
      <w:pPr>
        <w:ind w:left="3098" w:hanging="125"/>
      </w:pPr>
      <w:rPr>
        <w:rFonts w:hint="default"/>
        <w:lang w:val="vi" w:eastAsia="en-US" w:bidi="ar-SA"/>
      </w:rPr>
    </w:lvl>
    <w:lvl w:ilvl="8">
      <w:start w:val="0"/>
      <w:numFmt w:val="bullet"/>
      <w:lvlText w:val="•"/>
      <w:lvlJc w:val="left"/>
      <w:pPr>
        <w:ind w:left="3515" w:hanging="125"/>
      </w:pPr>
      <w:rPr>
        <w:rFonts w:hint="default"/>
        <w:lang w:val="vi" w:eastAsia="en-US" w:bidi="ar-SA"/>
      </w:rPr>
    </w:lvl>
  </w:abstractNum>
  <w:abstractNum w:abstractNumId="0">
    <w:multiLevelType w:val="hybridMultilevel"/>
    <w:lvl w:ilvl="0">
      <w:start w:val="1"/>
      <w:numFmt w:val="decimal"/>
      <w:lvlText w:val="%1."/>
      <w:lvlJc w:val="left"/>
      <w:pPr>
        <w:ind w:left="342" w:hanging="213"/>
        <w:jc w:val="left"/>
      </w:pPr>
      <w:rPr>
        <w:rFonts w:hint="default" w:ascii="Times New Roman" w:hAnsi="Times New Roman" w:eastAsia="Times New Roman" w:cs="Times New Roman"/>
        <w:b w:val="0"/>
        <w:bCs w:val="0"/>
        <w:i w:val="0"/>
        <w:iCs w:val="0"/>
        <w:spacing w:val="-1"/>
        <w:w w:val="100"/>
        <w:sz w:val="26"/>
        <w:szCs w:val="26"/>
        <w:lang w:val="vi" w:eastAsia="en-US" w:bidi="ar-SA"/>
      </w:rPr>
    </w:lvl>
    <w:lvl w:ilvl="1">
      <w:start w:val="0"/>
      <w:numFmt w:val="bullet"/>
      <w:lvlText w:val="•"/>
      <w:lvlJc w:val="left"/>
      <w:pPr>
        <w:ind w:left="1304" w:hanging="213"/>
      </w:pPr>
      <w:rPr>
        <w:rFonts w:hint="default"/>
        <w:lang w:val="vi" w:eastAsia="en-US" w:bidi="ar-SA"/>
      </w:rPr>
    </w:lvl>
    <w:lvl w:ilvl="2">
      <w:start w:val="0"/>
      <w:numFmt w:val="bullet"/>
      <w:lvlText w:val="•"/>
      <w:lvlJc w:val="left"/>
      <w:pPr>
        <w:ind w:left="2269" w:hanging="213"/>
      </w:pPr>
      <w:rPr>
        <w:rFonts w:hint="default"/>
        <w:lang w:val="vi" w:eastAsia="en-US" w:bidi="ar-SA"/>
      </w:rPr>
    </w:lvl>
    <w:lvl w:ilvl="3">
      <w:start w:val="0"/>
      <w:numFmt w:val="bullet"/>
      <w:lvlText w:val="•"/>
      <w:lvlJc w:val="left"/>
      <w:pPr>
        <w:ind w:left="3233" w:hanging="213"/>
      </w:pPr>
      <w:rPr>
        <w:rFonts w:hint="default"/>
        <w:lang w:val="vi" w:eastAsia="en-US" w:bidi="ar-SA"/>
      </w:rPr>
    </w:lvl>
    <w:lvl w:ilvl="4">
      <w:start w:val="0"/>
      <w:numFmt w:val="bullet"/>
      <w:lvlText w:val="•"/>
      <w:lvlJc w:val="left"/>
      <w:pPr>
        <w:ind w:left="4198" w:hanging="213"/>
      </w:pPr>
      <w:rPr>
        <w:rFonts w:hint="default"/>
        <w:lang w:val="vi" w:eastAsia="en-US" w:bidi="ar-SA"/>
      </w:rPr>
    </w:lvl>
    <w:lvl w:ilvl="5">
      <w:start w:val="0"/>
      <w:numFmt w:val="bullet"/>
      <w:lvlText w:val="•"/>
      <w:lvlJc w:val="left"/>
      <w:pPr>
        <w:ind w:left="5163" w:hanging="213"/>
      </w:pPr>
      <w:rPr>
        <w:rFonts w:hint="default"/>
        <w:lang w:val="vi" w:eastAsia="en-US" w:bidi="ar-SA"/>
      </w:rPr>
    </w:lvl>
    <w:lvl w:ilvl="6">
      <w:start w:val="0"/>
      <w:numFmt w:val="bullet"/>
      <w:lvlText w:val="•"/>
      <w:lvlJc w:val="left"/>
      <w:pPr>
        <w:ind w:left="6127" w:hanging="213"/>
      </w:pPr>
      <w:rPr>
        <w:rFonts w:hint="default"/>
        <w:lang w:val="vi" w:eastAsia="en-US" w:bidi="ar-SA"/>
      </w:rPr>
    </w:lvl>
    <w:lvl w:ilvl="7">
      <w:start w:val="0"/>
      <w:numFmt w:val="bullet"/>
      <w:lvlText w:val="•"/>
      <w:lvlJc w:val="left"/>
      <w:pPr>
        <w:ind w:left="7092" w:hanging="213"/>
      </w:pPr>
      <w:rPr>
        <w:rFonts w:hint="default"/>
        <w:lang w:val="vi" w:eastAsia="en-US" w:bidi="ar-SA"/>
      </w:rPr>
    </w:lvl>
    <w:lvl w:ilvl="8">
      <w:start w:val="0"/>
      <w:numFmt w:val="bullet"/>
      <w:lvlText w:val="•"/>
      <w:lvlJc w:val="left"/>
      <w:pPr>
        <w:ind w:left="8057" w:hanging="213"/>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19"/>
      <w:ind w:left="342" w:firstLine="719"/>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125"/>
      <w:ind w:left="1295" w:right="1242"/>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20"/>
      <w:ind w:left="342" w:right="284" w:firstLine="669"/>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74"/>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2023-04-24T16:24:17Z</dcterms:created>
  <dcterms:modified xsi:type="dcterms:W3CDTF">2023-04-24T16:24:17Z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2023-01-11T00:00:00Z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