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0"/>
        <w:gridCol w:w="5528"/>
      </w:tblGrid>
      <w:tr>
        <w:trPr>
          <w:trHeight w:val="784" w:hRule="atLeast"/>
        </w:trPr>
        <w:tc>
          <w:tcPr>
            <w:tcW w:w="3590" w:type="dxa"/>
          </w:tcPr>
          <w:p>
            <w:pPr>
              <w:pStyle w:val="TableParagraph"/>
              <w:spacing w:line="240" w:lineRule="auto"/>
              <w:ind w:firstLine="527"/>
              <w:rPr>
                <w:b/>
                <w:sz w:val="25"/>
              </w:rPr>
            </w:pPr>
            <w:r>
              <w:rPr>
                <w:b/>
                <w:sz w:val="25"/>
              </w:rPr>
              <w:t>TÒA ÁN NHÂN DÂN THÀNH</w:t>
            </w:r>
            <w:r>
              <w:rPr>
                <w:b/>
                <w:spacing w:val="-10"/>
                <w:sz w:val="25"/>
              </w:rPr>
              <w:t> </w:t>
            </w:r>
            <w:r>
              <w:rPr>
                <w:b/>
                <w:sz w:val="25"/>
              </w:rPr>
              <w:t>PHỐ</w:t>
            </w:r>
            <w:r>
              <w:rPr>
                <w:b/>
                <w:spacing w:val="-11"/>
                <w:sz w:val="25"/>
              </w:rPr>
              <w:t> </w:t>
            </w:r>
            <w:r>
              <w:rPr>
                <w:b/>
                <w:sz w:val="25"/>
              </w:rPr>
              <w:t>HỒ</w:t>
            </w:r>
            <w:r>
              <w:rPr>
                <w:b/>
                <w:spacing w:val="-10"/>
                <w:sz w:val="25"/>
              </w:rPr>
              <w:t> </w:t>
            </w:r>
            <w:r>
              <w:rPr>
                <w:b/>
                <w:sz w:val="25"/>
              </w:rPr>
              <w:t>CHÍ</w:t>
            </w:r>
            <w:r>
              <w:rPr>
                <w:b/>
                <w:spacing w:val="-11"/>
                <w:sz w:val="25"/>
              </w:rPr>
              <w:t> </w:t>
            </w:r>
            <w:r>
              <w:rPr>
                <w:b/>
                <w:sz w:val="25"/>
              </w:rPr>
              <w:t>MINH</w:t>
            </w:r>
          </w:p>
        </w:tc>
        <w:tc>
          <w:tcPr>
            <w:tcW w:w="5528" w:type="dxa"/>
          </w:tcPr>
          <w:p>
            <w:pPr>
              <w:pStyle w:val="TableParagraph"/>
              <w:spacing w:line="276" w:lineRule="exact"/>
              <w:ind w:left="277" w:right="63"/>
              <w:jc w:val="center"/>
              <w:rPr>
                <w:b/>
                <w:sz w:val="25"/>
              </w:rPr>
            </w:pPr>
            <w:r>
              <w:rPr>
                <w:b/>
                <w:sz w:val="25"/>
              </w:rPr>
              <w:t>CỘNG</w:t>
            </w:r>
            <w:r>
              <w:rPr>
                <w:b/>
                <w:spacing w:val="-9"/>
                <w:sz w:val="25"/>
              </w:rPr>
              <w:t> </w:t>
            </w:r>
            <w:r>
              <w:rPr>
                <w:b/>
                <w:sz w:val="25"/>
              </w:rPr>
              <w:t>HÒA</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line="321" w:lineRule="exact"/>
              <w:ind w:left="246" w:right="6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
        <w:ind w:left="0"/>
        <w:rPr>
          <w:sz w:val="11"/>
        </w:rPr>
      </w:pPr>
    </w:p>
    <w:p>
      <w:pPr>
        <w:pStyle w:val="BodyText"/>
        <w:spacing w:line="242" w:lineRule="auto" w:before="89"/>
        <w:ind w:right="5553"/>
      </w:pPr>
      <w:r>
        <w:rPr/>
        <w:pict>
          <v:line style="position:absolute;mso-position-horizontal-relative:page;mso-position-vertical-relative:paragraph;z-index:15728640" from="128.300003pt,-7.269688pt" to="200.400003pt,-7.269688pt" stroked="true" strokeweight=".75pt" strokecolor="#000000">
            <v:stroke dashstyle="solid"/>
            <w10:wrap type="none"/>
          </v:line>
        </w:pict>
      </w:r>
      <w:r>
        <w:rPr/>
        <w:pict>
          <v:line style="position:absolute;mso-position-horizontal-relative:page;mso-position-vertical-relative:paragraph;z-index:15729152" from="319.549988pt,-6.699687pt" to="486.149988pt,-6.699687pt" stroked="true" strokeweight=".75pt" strokecolor="#000000">
            <v:stroke dashstyle="solid"/>
            <w10:wrap type="none"/>
          </v:line>
        </w:pict>
      </w:r>
      <w:r>
        <w:rPr/>
        <w:t>Bản</w:t>
      </w:r>
      <w:r>
        <w:rPr>
          <w:spacing w:val="-11"/>
        </w:rPr>
        <w:t> </w:t>
      </w:r>
      <w:r>
        <w:rPr/>
        <w:t>án</w:t>
      </w:r>
      <w:r>
        <w:rPr>
          <w:spacing w:val="-11"/>
        </w:rPr>
        <w:t> </w:t>
      </w:r>
      <w:r>
        <w:rPr/>
        <w:t>số:</w:t>
      </w:r>
      <w:r>
        <w:rPr>
          <w:spacing w:val="-13"/>
        </w:rPr>
        <w:t> </w:t>
      </w:r>
      <w:r>
        <w:rPr/>
        <w:t>543/2022/HS-ST Ngày: 30-11-2022</w:t>
      </w:r>
    </w:p>
    <w:p>
      <w:pPr>
        <w:pStyle w:val="BodyText"/>
        <w:spacing w:before="9"/>
        <w:ind w:left="0"/>
        <w:rPr>
          <w:sz w:val="37"/>
        </w:rPr>
      </w:pPr>
    </w:p>
    <w:p>
      <w:pPr>
        <w:pStyle w:val="Heading1"/>
        <w:spacing w:line="322" w:lineRule="exact"/>
      </w:pPr>
      <w:r>
        <w:rPr/>
        <w:t>NHÂN</w:t>
      </w:r>
      <w:r>
        <w:rPr>
          <w:spacing w:val="-5"/>
        </w:rPr>
        <w:t> </w:t>
      </w:r>
      <w:r>
        <w:rPr>
          <w:spacing w:val="-4"/>
        </w:rPr>
        <w:t>DANH</w:t>
      </w:r>
    </w:p>
    <w:p>
      <w:pPr>
        <w:spacing w:line="480" w:lineRule="auto" w:before="0"/>
        <w:ind w:left="1358" w:right="142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HỒ CHÍ MINH</w:t>
      </w:r>
    </w:p>
    <w:p>
      <w:pPr>
        <w:pStyle w:val="Heading2"/>
        <w:ind w:left="921"/>
        <w:rPr>
          <w:i/>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92"/>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Phạm</w:t>
      </w:r>
      <w:r>
        <w:rPr>
          <w:spacing w:val="-5"/>
          <w:sz w:val="28"/>
        </w:rPr>
        <w:t> </w:t>
      </w:r>
      <w:r>
        <w:rPr>
          <w:sz w:val="28"/>
        </w:rPr>
        <w:t>Công</w:t>
      </w:r>
      <w:r>
        <w:rPr>
          <w:spacing w:val="-1"/>
          <w:sz w:val="28"/>
        </w:rPr>
        <w:t> </w:t>
      </w:r>
      <w:r>
        <w:rPr>
          <w:spacing w:val="-4"/>
          <w:sz w:val="28"/>
        </w:rPr>
        <w:t>Toại</w:t>
      </w:r>
    </w:p>
    <w:p>
      <w:pPr>
        <w:spacing w:before="122"/>
        <w:ind w:left="9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19"/>
        <w:ind w:left="921" w:right="5553"/>
      </w:pPr>
      <w:r>
        <w:rPr/>
        <w:t>Ông</w:t>
      </w:r>
      <w:r>
        <w:rPr>
          <w:spacing w:val="-10"/>
        </w:rPr>
        <w:t> </w:t>
      </w:r>
      <w:r>
        <w:rPr/>
        <w:t>Nguyễn</w:t>
      </w:r>
      <w:r>
        <w:rPr>
          <w:spacing w:val="-10"/>
        </w:rPr>
        <w:t> </w:t>
      </w:r>
      <w:r>
        <w:rPr/>
        <w:t>Thành</w:t>
      </w:r>
      <w:r>
        <w:rPr>
          <w:spacing w:val="-14"/>
        </w:rPr>
        <w:t> </w:t>
      </w:r>
      <w:r>
        <w:rPr/>
        <w:t>Thông Ông Nguyễn Tùng</w:t>
      </w:r>
    </w:p>
    <w:p>
      <w:pPr>
        <w:pStyle w:val="ListParagraph"/>
        <w:numPr>
          <w:ilvl w:val="0"/>
          <w:numId w:val="1"/>
        </w:numPr>
        <w:tabs>
          <w:tab w:pos="1086" w:val="left" w:leader="none"/>
        </w:tabs>
        <w:spacing w:line="240" w:lineRule="auto" w:before="122" w:after="0"/>
        <w:ind w:left="1085" w:right="0" w:hanging="165"/>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sz w:val="28"/>
        </w:rPr>
        <w:t>:</w:t>
      </w:r>
      <w:r>
        <w:rPr>
          <w:b/>
          <w:spacing w:val="-5"/>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Kim</w:t>
      </w:r>
      <w:r>
        <w:rPr>
          <w:spacing w:val="-6"/>
          <w:sz w:val="28"/>
        </w:rPr>
        <w:t> </w:t>
      </w:r>
      <w:r>
        <w:rPr>
          <w:spacing w:val="-4"/>
          <w:sz w:val="28"/>
        </w:rPr>
        <w:t>Dung</w:t>
      </w:r>
    </w:p>
    <w:p>
      <w:pPr>
        <w:pStyle w:val="BodyText"/>
        <w:spacing w:before="2"/>
        <w:ind w:left="921"/>
      </w:pPr>
      <w:r>
        <w:rPr/>
        <w:t>Thư</w:t>
      </w:r>
      <w:r>
        <w:rPr>
          <w:spacing w:val="-4"/>
        </w:rPr>
        <w:t> </w:t>
      </w:r>
      <w:r>
        <w:rPr/>
        <w:t>ký</w:t>
      </w:r>
      <w:r>
        <w:rPr>
          <w:spacing w:val="-2"/>
        </w:rPr>
        <w:t> </w:t>
      </w:r>
      <w:r>
        <w:rPr/>
        <w:t>Tòa</w:t>
      </w:r>
      <w:r>
        <w:rPr>
          <w:spacing w:val="-2"/>
        </w:rPr>
        <w:t> </w:t>
      </w:r>
      <w:r>
        <w:rPr/>
        <w:t>án</w:t>
      </w:r>
      <w:r>
        <w:rPr>
          <w:spacing w:val="-1"/>
        </w:rPr>
        <w:t> </w:t>
      </w:r>
      <w:r>
        <w:rPr/>
        <w:t>-</w:t>
      </w:r>
      <w:r>
        <w:rPr>
          <w:spacing w:val="-3"/>
        </w:rPr>
        <w:t> </w:t>
      </w:r>
      <w:r>
        <w:rPr/>
        <w:t>Tòa</w:t>
      </w:r>
      <w:r>
        <w:rPr>
          <w:spacing w:val="-6"/>
        </w:rPr>
        <w:t> </w:t>
      </w:r>
      <w:r>
        <w:rPr/>
        <w:t>án</w:t>
      </w:r>
      <w:r>
        <w:rPr>
          <w:spacing w:val="-1"/>
        </w:rPr>
        <w:t> </w:t>
      </w:r>
      <w:r>
        <w:rPr/>
        <w:t>nhân</w:t>
      </w:r>
      <w:r>
        <w:rPr>
          <w:spacing w:val="-2"/>
        </w:rPr>
        <w:t> </w:t>
      </w:r>
      <w:r>
        <w:rPr/>
        <w:t>dân</w:t>
      </w:r>
      <w:r>
        <w:rPr>
          <w:spacing w:val="-1"/>
        </w:rPr>
        <w:t> </w:t>
      </w:r>
      <w:r>
        <w:rPr/>
        <w:t>Thành</w:t>
      </w:r>
      <w:r>
        <w:rPr>
          <w:spacing w:val="-6"/>
        </w:rPr>
        <w:t> </w:t>
      </w:r>
      <w:r>
        <w:rPr/>
        <w:t>phố</w:t>
      </w:r>
      <w:r>
        <w:rPr>
          <w:spacing w:val="-1"/>
        </w:rPr>
        <w:t> </w:t>
      </w:r>
      <w:r>
        <w:rPr/>
        <w:t>Hồ</w:t>
      </w:r>
      <w:r>
        <w:rPr>
          <w:spacing w:val="-2"/>
        </w:rPr>
        <w:t> </w:t>
      </w:r>
      <w:r>
        <w:rPr/>
        <w:t>Chí</w:t>
      </w:r>
      <w:r>
        <w:rPr>
          <w:spacing w:val="-1"/>
        </w:rPr>
        <w:t> </w:t>
      </w:r>
      <w:r>
        <w:rPr>
          <w:spacing w:val="-2"/>
        </w:rPr>
        <w:t>Minh.</w:t>
      </w:r>
    </w:p>
    <w:p>
      <w:pPr>
        <w:pStyle w:val="Heading2"/>
        <w:numPr>
          <w:ilvl w:val="0"/>
          <w:numId w:val="1"/>
        </w:numPr>
        <w:tabs>
          <w:tab w:pos="1107" w:val="left" w:leader="none"/>
        </w:tabs>
        <w:spacing w:line="240" w:lineRule="auto" w:before="127" w:after="0"/>
        <w:ind w:left="202" w:right="268" w:firstLine="719"/>
        <w:jc w:val="left"/>
      </w:pPr>
      <w:r>
        <w:rPr>
          <w:i/>
        </w:rPr>
        <w:t>Đại diện Viện kiểm sát nhân dân Thành phố Hồ Chí Minh tham gia</w:t>
      </w:r>
      <w:r>
        <w:rPr>
          <w:spacing w:val="40"/>
        </w:rPr>
        <w:t> </w:t>
      </w:r>
      <w:r>
        <w:rPr/>
        <w:t>phiên tòa:</w:t>
      </w:r>
    </w:p>
    <w:p>
      <w:pPr>
        <w:pStyle w:val="BodyText"/>
        <w:spacing w:line="314" w:lineRule="exact"/>
        <w:ind w:left="921"/>
      </w:pPr>
      <w:r>
        <w:rPr/>
        <w:t>Ông</w:t>
      </w:r>
      <w:r>
        <w:rPr>
          <w:spacing w:val="-3"/>
        </w:rPr>
        <w:t> </w:t>
      </w:r>
      <w:r>
        <w:rPr/>
        <w:t>Trần</w:t>
      </w:r>
      <w:r>
        <w:rPr>
          <w:spacing w:val="-3"/>
        </w:rPr>
        <w:t> </w:t>
      </w:r>
      <w:r>
        <w:rPr/>
        <w:t>Quang</w:t>
      </w:r>
      <w:r>
        <w:rPr>
          <w:spacing w:val="-2"/>
        </w:rPr>
        <w:t> </w:t>
      </w:r>
      <w:r>
        <w:rPr/>
        <w:t>Trung</w:t>
      </w:r>
      <w:r>
        <w:rPr>
          <w:spacing w:val="-2"/>
        </w:rPr>
        <w:t> </w:t>
      </w:r>
      <w:r>
        <w:rPr/>
        <w:t>-</w:t>
      </w:r>
      <w:r>
        <w:rPr>
          <w:spacing w:val="-5"/>
        </w:rPr>
        <w:t> </w:t>
      </w:r>
      <w:r>
        <w:rPr/>
        <w:t>Kiểm</w:t>
      </w:r>
      <w:r>
        <w:rPr>
          <w:spacing w:val="-8"/>
        </w:rPr>
        <w:t> </w:t>
      </w:r>
      <w:r>
        <w:rPr/>
        <w:t>sát</w:t>
      </w:r>
      <w:r>
        <w:rPr>
          <w:spacing w:val="-2"/>
        </w:rPr>
        <w:t> </w:t>
      </w:r>
      <w:r>
        <w:rPr>
          <w:spacing w:val="-4"/>
        </w:rPr>
        <w:t>viên.</w:t>
      </w:r>
    </w:p>
    <w:p>
      <w:pPr>
        <w:pStyle w:val="BodyText"/>
        <w:spacing w:before="10"/>
        <w:ind w:left="0"/>
        <w:rPr>
          <w:sz w:val="27"/>
        </w:rPr>
      </w:pPr>
    </w:p>
    <w:p>
      <w:pPr>
        <w:pStyle w:val="BodyText"/>
        <w:ind w:right="265" w:firstLine="719"/>
        <w:jc w:val="both"/>
      </w:pPr>
      <w:r>
        <w:rPr/>
        <w:t>Ngày 30 tháng 11 năm 2022, tại trụ sở Tòa án nhân dân Thành phố Hồ</w:t>
      </w:r>
      <w:r>
        <w:rPr>
          <w:spacing w:val="40"/>
        </w:rPr>
        <w:t> </w:t>
      </w:r>
      <w:r>
        <w:rPr/>
        <w:t>Chí</w:t>
      </w:r>
      <w:r>
        <w:rPr>
          <w:spacing w:val="-1"/>
        </w:rPr>
        <w:t> </w:t>
      </w:r>
      <w:r>
        <w:rPr/>
        <w:t>Minh</w:t>
      </w:r>
      <w:r>
        <w:rPr>
          <w:spacing w:val="-1"/>
        </w:rPr>
        <w:t> </w:t>
      </w:r>
      <w:r>
        <w:rPr/>
        <w:t>xét</w:t>
      </w:r>
      <w:r>
        <w:rPr>
          <w:spacing w:val="-1"/>
        </w:rPr>
        <w:t> </w:t>
      </w:r>
      <w:r>
        <w:rPr/>
        <w:t>xử</w:t>
      </w:r>
      <w:r>
        <w:rPr>
          <w:spacing w:val="-3"/>
        </w:rPr>
        <w:t> </w:t>
      </w:r>
      <w:r>
        <w:rPr/>
        <w:t>sơ</w:t>
      </w:r>
      <w:r>
        <w:rPr>
          <w:spacing w:val="-2"/>
        </w:rPr>
        <w:t> </w:t>
      </w:r>
      <w:r>
        <w:rPr/>
        <w:t>thẩm</w:t>
      </w:r>
      <w:r>
        <w:rPr>
          <w:spacing w:val="-7"/>
        </w:rPr>
        <w:t> </w:t>
      </w:r>
      <w:r>
        <w:rPr/>
        <w:t>công</w:t>
      </w:r>
      <w:r>
        <w:rPr>
          <w:spacing w:val="-1"/>
        </w:rPr>
        <w:t> </w:t>
      </w:r>
      <w:r>
        <w:rPr/>
        <w:t>khai</w:t>
      </w:r>
      <w:r>
        <w:rPr>
          <w:spacing w:val="-1"/>
        </w:rPr>
        <w:t> </w:t>
      </w:r>
      <w:r>
        <w:rPr/>
        <w:t>Vụ</w:t>
      </w:r>
      <w:r>
        <w:rPr>
          <w:spacing w:val="-1"/>
        </w:rPr>
        <w:t> </w:t>
      </w:r>
      <w:r>
        <w:rPr/>
        <w:t>án</w:t>
      </w:r>
      <w:r>
        <w:rPr>
          <w:spacing w:val="-4"/>
        </w:rPr>
        <w:t> </w:t>
      </w:r>
      <w:r>
        <w:rPr/>
        <w:t>hình</w:t>
      </w:r>
      <w:r>
        <w:rPr>
          <w:spacing w:val="-1"/>
        </w:rPr>
        <w:t> </w:t>
      </w:r>
      <w:r>
        <w:rPr/>
        <w:t>sự</w:t>
      </w:r>
      <w:r>
        <w:rPr>
          <w:spacing w:val="-4"/>
        </w:rPr>
        <w:t> </w:t>
      </w:r>
      <w:r>
        <w:rPr/>
        <w:t>thụ</w:t>
      </w:r>
      <w:r>
        <w:rPr>
          <w:spacing w:val="-5"/>
        </w:rPr>
        <w:t> </w:t>
      </w:r>
      <w:r>
        <w:rPr/>
        <w:t>lý</w:t>
      </w:r>
      <w:r>
        <w:rPr>
          <w:spacing w:val="-1"/>
        </w:rPr>
        <w:t> </w:t>
      </w:r>
      <w:r>
        <w:rPr/>
        <w:t>số: 719/2022/TLST-HS ngày 03 tháng 10 năm 2022, theo Quyết định đưa vụ án ra xét xử số: 5379/2022/QĐXXST-HS ngày 27 tháng 10 năm</w:t>
      </w:r>
      <w:r>
        <w:rPr>
          <w:spacing w:val="-1"/>
        </w:rPr>
        <w:t> </w:t>
      </w:r>
      <w:r>
        <w:rPr/>
        <w:t>2022 và Quyết định hoãn</w:t>
      </w:r>
      <w:r>
        <w:rPr>
          <w:spacing w:val="-2"/>
        </w:rPr>
        <w:t> </w:t>
      </w:r>
      <w:r>
        <w:rPr/>
        <w:t>phiên tòa số: 14901/2022/HSST-QĐ ngày</w:t>
      </w:r>
      <w:r>
        <w:rPr>
          <w:spacing w:val="-1"/>
        </w:rPr>
        <w:t> </w:t>
      </w:r>
      <w:r>
        <w:rPr/>
        <w:t>15 tháng 11 năm</w:t>
      </w:r>
      <w:r>
        <w:rPr>
          <w:spacing w:val="-5"/>
        </w:rPr>
        <w:t> </w:t>
      </w:r>
      <w:r>
        <w:rPr/>
        <w:t>2022, đối với bị cáo:</w:t>
      </w:r>
    </w:p>
    <w:p>
      <w:pPr>
        <w:pStyle w:val="BodyText"/>
        <w:spacing w:before="122"/>
        <w:ind w:right="267" w:firstLine="719"/>
        <w:jc w:val="both"/>
      </w:pPr>
      <w:r>
        <w:rPr/>
        <w:t>Nguyễn Văn C; sinh năm: 1991, tại Hà Tĩnh; đăng ký thường trú: tổ dân phố K, thị trấn Đồng Lộc, huyện Can Lộc, tỉnh Hà Tĩnh; nghề nghiệp: không; trình độ văn hóa (học</w:t>
      </w:r>
      <w:r>
        <w:rPr>
          <w:spacing w:val="-1"/>
        </w:rPr>
        <w:t> </w:t>
      </w:r>
      <w:r>
        <w:rPr/>
        <w:t>vấn): 9/12; dân tộc: Kinh; giới tính: nam; tôn giáo: không; quốc tịch: Việt Nam; con ông Nguyễn Văn H (chết) và bà Thái Thị T; tiền án, tiền sự: không; nhân thân:</w:t>
      </w:r>
    </w:p>
    <w:p>
      <w:pPr>
        <w:pStyle w:val="BodyText"/>
        <w:spacing w:before="120"/>
        <w:ind w:firstLine="719"/>
      </w:pPr>
      <w:r>
        <w:rPr/>
        <w:t>+ Ngày 15/8/2007, bị Ủy ban nhân dân huyện Can Lộc, tĩnh Hà Tĩnh ra</w:t>
      </w:r>
      <w:r>
        <w:rPr>
          <w:spacing w:val="80"/>
        </w:rPr>
        <w:t> </w:t>
      </w:r>
      <w:r>
        <w:rPr/>
        <w:t>Quyết định số 896/QĐ/UB đưa vào trường giáo dưỡng trong thời hạn 24 tháng;</w:t>
      </w:r>
    </w:p>
    <w:p>
      <w:pPr>
        <w:pStyle w:val="BodyText"/>
        <w:spacing w:before="120"/>
        <w:ind w:right="100" w:firstLine="719"/>
      </w:pPr>
      <w:r>
        <w:rPr/>
        <w:t>+ Ngày 27/7/2010, bị Tòa án nhân dân huyện</w:t>
      </w:r>
      <w:r>
        <w:rPr>
          <w:spacing w:val="27"/>
        </w:rPr>
        <w:t> </w:t>
      </w:r>
      <w:r>
        <w:rPr/>
        <w:t>Can Lộc, tĩnh Hà Tĩnh xử</w:t>
      </w:r>
      <w:r>
        <w:rPr>
          <w:spacing w:val="40"/>
        </w:rPr>
        <w:t> </w:t>
      </w:r>
      <w:r>
        <w:rPr/>
        <w:t>phạt 17 tháng tù về tội “Trộm cắp tài sản” (Bản án số 18/2010-HSST);</w:t>
      </w:r>
    </w:p>
    <w:p>
      <w:pPr>
        <w:pStyle w:val="BodyText"/>
        <w:spacing w:before="121"/>
        <w:ind w:right="127" w:firstLine="719"/>
      </w:pPr>
      <w:r>
        <w:rPr/>
        <w:t>+ Ngày 27/9/2011, bị Tòa án nhân dân huyện Can Lộc, tỉnh Hà Tĩnh xử</w:t>
      </w:r>
      <w:r>
        <w:rPr>
          <w:spacing w:val="80"/>
        </w:rPr>
        <w:t> </w:t>
      </w:r>
      <w:r>
        <w:rPr/>
        <w:t>phạt</w:t>
      </w:r>
      <w:r>
        <w:rPr>
          <w:spacing w:val="14"/>
        </w:rPr>
        <w:t> </w:t>
      </w:r>
      <w:r>
        <w:rPr/>
        <w:t>30</w:t>
      </w:r>
      <w:r>
        <w:rPr>
          <w:spacing w:val="14"/>
        </w:rPr>
        <w:t> </w:t>
      </w:r>
      <w:r>
        <w:rPr/>
        <w:t>tháng</w:t>
      </w:r>
      <w:r>
        <w:rPr>
          <w:spacing w:val="15"/>
        </w:rPr>
        <w:t> </w:t>
      </w:r>
      <w:r>
        <w:rPr/>
        <w:t>tù</w:t>
      </w:r>
      <w:r>
        <w:rPr>
          <w:spacing w:val="14"/>
        </w:rPr>
        <w:t> </w:t>
      </w:r>
      <w:r>
        <w:rPr/>
        <w:t>về</w:t>
      </w:r>
      <w:r>
        <w:rPr>
          <w:spacing w:val="13"/>
        </w:rPr>
        <w:t> </w:t>
      </w:r>
      <w:r>
        <w:rPr/>
        <w:t>tội</w:t>
      </w:r>
      <w:r>
        <w:rPr>
          <w:spacing w:val="15"/>
        </w:rPr>
        <w:t> </w:t>
      </w:r>
      <w:r>
        <w:rPr/>
        <w:t>“Trộm</w:t>
      </w:r>
      <w:r>
        <w:rPr>
          <w:spacing w:val="15"/>
        </w:rPr>
        <w:t> </w:t>
      </w:r>
      <w:r>
        <w:rPr/>
        <w:t>cắp</w:t>
      </w:r>
      <w:r>
        <w:rPr>
          <w:spacing w:val="16"/>
        </w:rPr>
        <w:t> </w:t>
      </w:r>
      <w:r>
        <w:rPr/>
        <w:t>tài</w:t>
      </w:r>
      <w:r>
        <w:rPr>
          <w:spacing w:val="15"/>
        </w:rPr>
        <w:t> </w:t>
      </w:r>
      <w:r>
        <w:rPr/>
        <w:t>sản”,</w:t>
      </w:r>
      <w:r>
        <w:rPr>
          <w:spacing w:val="15"/>
        </w:rPr>
        <w:t> </w:t>
      </w:r>
      <w:r>
        <w:rPr/>
        <w:t>tổng</w:t>
      </w:r>
      <w:r>
        <w:rPr>
          <w:spacing w:val="14"/>
        </w:rPr>
        <w:t> </w:t>
      </w:r>
      <w:r>
        <w:rPr/>
        <w:t>hợp</w:t>
      </w:r>
      <w:r>
        <w:rPr>
          <w:spacing w:val="15"/>
        </w:rPr>
        <w:t> </w:t>
      </w:r>
      <w:r>
        <w:rPr/>
        <w:t>bản</w:t>
      </w:r>
      <w:r>
        <w:rPr>
          <w:spacing w:val="16"/>
        </w:rPr>
        <w:t> </w:t>
      </w:r>
      <w:r>
        <w:rPr/>
        <w:t>án</w:t>
      </w:r>
      <w:r>
        <w:rPr>
          <w:spacing w:val="14"/>
        </w:rPr>
        <w:t> </w:t>
      </w:r>
      <w:r>
        <w:rPr/>
        <w:t>số</w:t>
      </w:r>
      <w:r>
        <w:rPr>
          <w:spacing w:val="15"/>
        </w:rPr>
        <w:t> </w:t>
      </w:r>
      <w:r>
        <w:rPr/>
        <w:t>18/2010-</w:t>
      </w:r>
      <w:r>
        <w:rPr>
          <w:spacing w:val="-2"/>
        </w:rPr>
        <w:t>HSST,</w:t>
      </w:r>
    </w:p>
    <w:p>
      <w:pPr>
        <w:spacing w:after="0"/>
        <w:sectPr>
          <w:footerReference w:type="default" r:id="rId5"/>
          <w:type w:val="continuous"/>
          <w:pgSz w:w="11910" w:h="16850"/>
          <w:pgMar w:footer="791" w:header="0" w:top="1400" w:bottom="980" w:left="1500" w:right="860"/>
          <w:pgNumType w:start="1"/>
        </w:sectPr>
      </w:pPr>
    </w:p>
    <w:p>
      <w:pPr>
        <w:pStyle w:val="BodyText"/>
        <w:spacing w:before="71"/>
        <w:ind w:right="127"/>
      </w:pPr>
      <w:r>
        <w:rPr/>
        <w:t>ngày 27/7/2010, buộc bị can phải chấp hành chung hình phạt tù là 44 tháng 18</w:t>
      </w:r>
      <w:r>
        <w:rPr>
          <w:spacing w:val="40"/>
        </w:rPr>
        <w:t> </w:t>
      </w:r>
      <w:r>
        <w:rPr/>
        <w:t>ngày tù (Bản án số 21/2021-HSST);</w:t>
      </w:r>
    </w:p>
    <w:p>
      <w:pPr>
        <w:pStyle w:val="BodyText"/>
        <w:spacing w:line="328" w:lineRule="auto" w:before="119"/>
        <w:ind w:left="921" w:right="4123"/>
      </w:pPr>
      <w:r>
        <w:rPr/>
        <w:t>Bị</w:t>
      </w:r>
      <w:r>
        <w:rPr>
          <w:spacing w:val="-3"/>
        </w:rPr>
        <w:t> </w:t>
      </w:r>
      <w:r>
        <w:rPr/>
        <w:t>bắt,</w:t>
      </w:r>
      <w:r>
        <w:rPr>
          <w:spacing w:val="-5"/>
        </w:rPr>
        <w:t> </w:t>
      </w:r>
      <w:r>
        <w:rPr/>
        <w:t>tạm</w:t>
      </w:r>
      <w:r>
        <w:rPr>
          <w:spacing w:val="-8"/>
        </w:rPr>
        <w:t> </w:t>
      </w:r>
      <w:r>
        <w:rPr/>
        <w:t>giam</w:t>
      </w:r>
      <w:r>
        <w:rPr>
          <w:spacing w:val="-7"/>
        </w:rPr>
        <w:t> </w:t>
      </w:r>
      <w:r>
        <w:rPr/>
        <w:t>từ</w:t>
      </w:r>
      <w:r>
        <w:rPr>
          <w:spacing w:val="-5"/>
        </w:rPr>
        <w:t> </w:t>
      </w:r>
      <w:r>
        <w:rPr/>
        <w:t>ngày</w:t>
      </w:r>
      <w:r>
        <w:rPr>
          <w:spacing w:val="23"/>
        </w:rPr>
        <w:t> </w:t>
      </w:r>
      <w:r>
        <w:rPr/>
        <w:t>05/01/2022; Có mặt tại phiên tòa.</w:t>
      </w:r>
    </w:p>
    <w:p>
      <w:pPr>
        <w:pStyle w:val="ListParagraph"/>
        <w:numPr>
          <w:ilvl w:val="0"/>
          <w:numId w:val="1"/>
        </w:numPr>
        <w:tabs>
          <w:tab w:pos="1088" w:val="left" w:leader="none"/>
        </w:tabs>
        <w:spacing w:line="240" w:lineRule="auto" w:before="205" w:after="0"/>
        <w:ind w:left="202" w:right="271" w:firstLine="719"/>
        <w:jc w:val="left"/>
        <w:rPr>
          <w:i/>
          <w:sz w:val="28"/>
        </w:rPr>
      </w:pPr>
      <w:r>
        <w:rPr>
          <w:i/>
          <w:sz w:val="28"/>
        </w:rPr>
        <w:t>Bị</w:t>
      </w:r>
      <w:r>
        <w:rPr>
          <w:i/>
          <w:spacing w:val="-2"/>
          <w:sz w:val="28"/>
        </w:rPr>
        <w:t> </w:t>
      </w:r>
      <w:r>
        <w:rPr>
          <w:i/>
          <w:sz w:val="28"/>
        </w:rPr>
        <w:t>hại:</w:t>
      </w:r>
      <w:r>
        <w:rPr>
          <w:i/>
          <w:spacing w:val="-3"/>
          <w:sz w:val="28"/>
        </w:rPr>
        <w:t> </w:t>
      </w:r>
      <w:r>
        <w:rPr>
          <w:sz w:val="28"/>
        </w:rPr>
        <w:t>Anh Trần</w:t>
      </w:r>
      <w:r>
        <w:rPr>
          <w:spacing w:val="-1"/>
          <w:sz w:val="28"/>
        </w:rPr>
        <w:t> </w:t>
      </w:r>
      <w:r>
        <w:rPr>
          <w:sz w:val="28"/>
        </w:rPr>
        <w:t>Quang</w:t>
      </w:r>
      <w:r>
        <w:rPr>
          <w:spacing w:val="-3"/>
          <w:sz w:val="28"/>
        </w:rPr>
        <w:t> </w:t>
      </w:r>
      <w:r>
        <w:rPr>
          <w:sz w:val="28"/>
        </w:rPr>
        <w:t>V,</w:t>
      </w:r>
      <w:r>
        <w:rPr>
          <w:spacing w:val="-2"/>
          <w:sz w:val="28"/>
        </w:rPr>
        <w:t> </w:t>
      </w:r>
      <w:r>
        <w:rPr>
          <w:sz w:val="28"/>
        </w:rPr>
        <w:t>sinh</w:t>
      </w:r>
      <w:r>
        <w:rPr>
          <w:spacing w:val="-3"/>
          <w:sz w:val="28"/>
        </w:rPr>
        <w:t> </w:t>
      </w:r>
      <w:r>
        <w:rPr>
          <w:sz w:val="28"/>
        </w:rPr>
        <w:t>năm:</w:t>
      </w:r>
      <w:r>
        <w:rPr>
          <w:spacing w:val="-1"/>
          <w:sz w:val="28"/>
        </w:rPr>
        <w:t> </w:t>
      </w:r>
      <w:r>
        <w:rPr>
          <w:sz w:val="28"/>
        </w:rPr>
        <w:t>1989;</w:t>
      </w:r>
      <w:r>
        <w:rPr>
          <w:spacing w:val="-2"/>
          <w:sz w:val="28"/>
        </w:rPr>
        <w:t> </w:t>
      </w:r>
      <w:r>
        <w:rPr>
          <w:sz w:val="28"/>
        </w:rPr>
        <w:t>nơi</w:t>
      </w:r>
      <w:r>
        <w:rPr>
          <w:spacing w:val="-1"/>
          <w:sz w:val="28"/>
        </w:rPr>
        <w:t> </w:t>
      </w:r>
      <w:r>
        <w:rPr>
          <w:sz w:val="28"/>
        </w:rPr>
        <w:t>cư</w:t>
      </w:r>
      <w:r>
        <w:rPr>
          <w:spacing w:val="-5"/>
          <w:sz w:val="28"/>
        </w:rPr>
        <w:t> </w:t>
      </w:r>
      <w:r>
        <w:rPr>
          <w:sz w:val="28"/>
        </w:rPr>
        <w:t>trú:</w:t>
      </w:r>
      <w:r>
        <w:rPr>
          <w:spacing w:val="-2"/>
          <w:sz w:val="28"/>
        </w:rPr>
        <w:t> </w:t>
      </w:r>
      <w:r>
        <w:rPr>
          <w:sz w:val="28"/>
        </w:rPr>
        <w:t>xã</w:t>
      </w:r>
      <w:r>
        <w:rPr>
          <w:spacing w:val="-1"/>
          <w:sz w:val="28"/>
        </w:rPr>
        <w:t> </w:t>
      </w:r>
      <w:r>
        <w:rPr>
          <w:sz w:val="28"/>
        </w:rPr>
        <w:t>Hương</w:t>
      </w:r>
      <w:r>
        <w:rPr>
          <w:spacing w:val="-1"/>
          <w:sz w:val="28"/>
        </w:rPr>
        <w:t> </w:t>
      </w:r>
      <w:r>
        <w:rPr>
          <w:sz w:val="28"/>
        </w:rPr>
        <w:t>Trạch, huyện Hương Khê, tỉnh Hà Tĩnh;</w:t>
      </w:r>
    </w:p>
    <w:p>
      <w:pPr>
        <w:pStyle w:val="BodyText"/>
        <w:spacing w:line="321" w:lineRule="exact"/>
        <w:ind w:left="921"/>
      </w:pPr>
      <w:r>
        <w:rPr/>
        <w:t>Vắng</w:t>
      </w:r>
      <w:r>
        <w:rPr>
          <w:spacing w:val="-5"/>
        </w:rPr>
        <w:t> </w:t>
      </w:r>
      <w:r>
        <w:rPr/>
        <w:t>mặt</w:t>
      </w:r>
      <w:r>
        <w:rPr>
          <w:spacing w:val="-3"/>
        </w:rPr>
        <w:t> </w:t>
      </w:r>
      <w:r>
        <w:rPr/>
        <w:t>tại</w:t>
      </w:r>
      <w:r>
        <w:rPr>
          <w:spacing w:val="-4"/>
        </w:rPr>
        <w:t> </w:t>
      </w:r>
      <w:r>
        <w:rPr/>
        <w:t>phiên</w:t>
      </w:r>
      <w:r>
        <w:rPr>
          <w:spacing w:val="-1"/>
        </w:rPr>
        <w:t> </w:t>
      </w:r>
      <w:r>
        <w:rPr>
          <w:spacing w:val="-4"/>
        </w:rPr>
        <w:t>tòa.</w:t>
      </w:r>
    </w:p>
    <w:p>
      <w:pPr>
        <w:pStyle w:val="BodyText"/>
        <w:ind w:left="0"/>
      </w:pPr>
    </w:p>
    <w:p>
      <w:pPr>
        <w:pStyle w:val="ListParagraph"/>
        <w:numPr>
          <w:ilvl w:val="0"/>
          <w:numId w:val="1"/>
        </w:numPr>
        <w:tabs>
          <w:tab w:pos="1062" w:val="left" w:leader="none"/>
        </w:tabs>
        <w:spacing w:line="322" w:lineRule="exact" w:before="0" w:after="0"/>
        <w:ind w:left="1061" w:right="0" w:hanging="141"/>
        <w:jc w:val="left"/>
        <w:rPr>
          <w:rFonts w:ascii="Arial" w:hAnsi="Arial"/>
          <w:i/>
          <w:sz w:val="24"/>
        </w:rPr>
      </w:pPr>
      <w:r>
        <w:rPr>
          <w:i/>
          <w:sz w:val="28"/>
        </w:rPr>
        <w:t>Người</w:t>
      </w:r>
      <w:r>
        <w:rPr>
          <w:i/>
          <w:spacing w:val="-5"/>
          <w:sz w:val="28"/>
        </w:rPr>
        <w:t> </w:t>
      </w:r>
      <w:r>
        <w:rPr>
          <w:i/>
          <w:sz w:val="28"/>
        </w:rPr>
        <w:t>có</w:t>
      </w:r>
      <w:r>
        <w:rPr>
          <w:i/>
          <w:spacing w:val="-2"/>
          <w:sz w:val="28"/>
        </w:rPr>
        <w:t> </w:t>
      </w:r>
      <w:r>
        <w:rPr>
          <w:i/>
          <w:sz w:val="28"/>
        </w:rPr>
        <w:t>quyền</w:t>
      </w:r>
      <w:r>
        <w:rPr>
          <w:i/>
          <w:spacing w:val="-5"/>
          <w:sz w:val="28"/>
        </w:rPr>
        <w:t> </w:t>
      </w:r>
      <w:r>
        <w:rPr>
          <w:i/>
          <w:sz w:val="28"/>
        </w:rPr>
        <w:t>lợi,</w:t>
      </w:r>
      <w:r>
        <w:rPr>
          <w:i/>
          <w:spacing w:val="-7"/>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z w:val="28"/>
        </w:rPr>
        <w:t>quan</w:t>
      </w:r>
      <w:r>
        <w:rPr>
          <w:i/>
          <w:spacing w:val="-6"/>
          <w:sz w:val="28"/>
        </w:rPr>
        <w:t> </w:t>
      </w:r>
      <w:r>
        <w:rPr>
          <w:i/>
          <w:sz w:val="28"/>
        </w:rPr>
        <w:t>đến</w:t>
      </w:r>
      <w:r>
        <w:rPr>
          <w:i/>
          <w:spacing w:val="-2"/>
          <w:sz w:val="28"/>
        </w:rPr>
        <w:t> </w:t>
      </w:r>
      <w:r>
        <w:rPr>
          <w:i/>
          <w:sz w:val="28"/>
        </w:rPr>
        <w:t>vụ</w:t>
      </w:r>
      <w:r>
        <w:rPr>
          <w:i/>
          <w:spacing w:val="-5"/>
          <w:sz w:val="28"/>
        </w:rPr>
        <w:t> án:</w:t>
      </w:r>
    </w:p>
    <w:p>
      <w:pPr>
        <w:pStyle w:val="BodyText"/>
        <w:spacing w:line="242" w:lineRule="auto"/>
        <w:ind w:firstLine="719"/>
      </w:pPr>
      <w:r>
        <w:rPr/>
        <w:t>Chị Lương Thị H, sinh năm 1993; nơi cư trú: thôn Bắc Lĩnh, xã Hương</w:t>
      </w:r>
      <w:r>
        <w:rPr>
          <w:spacing w:val="80"/>
          <w:w w:val="150"/>
        </w:rPr>
        <w:t> </w:t>
      </w:r>
      <w:r>
        <w:rPr/>
        <w:t>Trạch, huyện Hương Khê, tỉnh Hà Tĩnh;</w:t>
      </w:r>
    </w:p>
    <w:p>
      <w:pPr>
        <w:pStyle w:val="BodyText"/>
        <w:spacing w:line="317" w:lineRule="exact"/>
        <w:ind w:left="921"/>
      </w:pPr>
      <w:r>
        <w:rPr/>
        <w:t>Vắng</w:t>
      </w:r>
      <w:r>
        <w:rPr>
          <w:spacing w:val="-3"/>
        </w:rPr>
        <w:t> </w:t>
      </w:r>
      <w:r>
        <w:rPr/>
        <w:t>mặt</w:t>
      </w:r>
      <w:r>
        <w:rPr>
          <w:spacing w:val="-3"/>
        </w:rPr>
        <w:t> </w:t>
      </w:r>
      <w:r>
        <w:rPr/>
        <w:t>tại</w:t>
      </w:r>
      <w:r>
        <w:rPr>
          <w:spacing w:val="-5"/>
        </w:rPr>
        <w:t> </w:t>
      </w:r>
      <w:r>
        <w:rPr/>
        <w:t>phiên</w:t>
      </w:r>
      <w:r>
        <w:rPr>
          <w:spacing w:val="-1"/>
        </w:rPr>
        <w:t> </w:t>
      </w:r>
      <w:r>
        <w:rPr>
          <w:spacing w:val="-4"/>
        </w:rPr>
        <w:t>tòa.</w:t>
      </w:r>
    </w:p>
    <w:p>
      <w:pPr>
        <w:pStyle w:val="BodyText"/>
        <w:spacing w:before="3"/>
        <w:ind w:left="0"/>
      </w:pPr>
    </w:p>
    <w:p>
      <w:pPr>
        <w:pStyle w:val="Heading1"/>
        <w:spacing w:before="1"/>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rPr>
          <w:b/>
          <w:sz w:val="27"/>
        </w:rPr>
      </w:pPr>
    </w:p>
    <w:p>
      <w:pPr>
        <w:pStyle w:val="BodyText"/>
        <w:spacing w:before="1"/>
        <w:ind w:right="270" w:firstLine="719"/>
        <w:jc w:val="both"/>
      </w:pPr>
      <w:r>
        <w:rPr/>
        <w:t>Theo các tài liệu có trong hồ sơ vụ án và diễn biến tại phiên tòa, nội dung vụ án được tóm tắt như sau:</w:t>
      </w:r>
    </w:p>
    <w:p>
      <w:pPr>
        <w:pStyle w:val="BodyText"/>
        <w:spacing w:before="122"/>
        <w:ind w:right="267" w:firstLine="719"/>
        <w:jc w:val="both"/>
      </w:pPr>
      <w:r>
        <w:rPr/>
        <w:t>Bị cáo Nguyễn Văn C và Trần Bá T (đang sinh sống ở nước ngoài) là bạn bè cùng quê Hà Tĩnh. Ngày 11/11/2020, T gọi điện thoại cho bị cáo C kêu ngày mai ra Sân bay Tân Sơn Nhất đón anh Trần Quang V là người trước đây làm công cho T trong thời gian trong thời gian ở Singapore để lấy số tiền 200.000.000 đồng do anh V còn nợ T, nếu anh V không trả thì kêu người nhà anh V chuyển tiền trả cho Tiến.</w:t>
      </w:r>
    </w:p>
    <w:p>
      <w:pPr>
        <w:pStyle w:val="BodyText"/>
        <w:spacing w:before="120"/>
        <w:ind w:right="266" w:firstLine="719"/>
        <w:jc w:val="both"/>
      </w:pPr>
      <w:r>
        <w:rPr/>
        <w:t>Khoảng 08 giờ ngày 12/11/2020, C đi đến nhà Lê Sỹ Đ (quen biết với C trước đó) tại thành phố Thủ Đức, hỏi Đ chỗ thuê xe ô tô, Đ kêu C gọi điện cho H1 (bạn của C và Đ) để hỏi thuê. Một lúc sau thì H1 điều khiển xe ô tô 04 chỗ màu trắng (không rõ biển số) chở C1 (chưa rõ lai lịch) chạy</w:t>
      </w:r>
      <w:r>
        <w:rPr>
          <w:spacing w:val="-2"/>
        </w:rPr>
        <w:t> </w:t>
      </w:r>
      <w:r>
        <w:rPr/>
        <w:t>đến. Sau đó, C</w:t>
      </w:r>
      <w:r>
        <w:rPr>
          <w:spacing w:val="-1"/>
        </w:rPr>
        <w:t> </w:t>
      </w:r>
      <w:r>
        <w:rPr/>
        <w:t>rủ cả nhóm cùng đi ra Sân bay Tân Sơn Nhất đón bạn đi cách ly dịch Covid-19 ở</w:t>
      </w:r>
      <w:r>
        <w:rPr>
          <w:spacing w:val="80"/>
        </w:rPr>
        <w:t> </w:t>
      </w:r>
      <w:r>
        <w:rPr/>
        <w:t>nước</w:t>
      </w:r>
      <w:r>
        <w:rPr>
          <w:spacing w:val="-1"/>
        </w:rPr>
        <w:t> </w:t>
      </w:r>
      <w:r>
        <w:rPr/>
        <w:t>ngoài về, cả</w:t>
      </w:r>
      <w:r>
        <w:rPr>
          <w:spacing w:val="-1"/>
        </w:rPr>
        <w:t> </w:t>
      </w:r>
      <w:r>
        <w:rPr/>
        <w:t>nhóm</w:t>
      </w:r>
      <w:r>
        <w:rPr>
          <w:spacing w:val="-3"/>
        </w:rPr>
        <w:t> </w:t>
      </w:r>
      <w:r>
        <w:rPr/>
        <w:t>đồng ý. Khi chở cả nhóm</w:t>
      </w:r>
      <w:r>
        <w:rPr>
          <w:spacing w:val="-3"/>
        </w:rPr>
        <w:t> </w:t>
      </w:r>
      <w:r>
        <w:rPr/>
        <w:t>đến Ga Quốc</w:t>
      </w:r>
      <w:r>
        <w:rPr>
          <w:spacing w:val="-2"/>
        </w:rPr>
        <w:t> </w:t>
      </w:r>
      <w:r>
        <w:rPr/>
        <w:t>nội Sân bay</w:t>
      </w:r>
      <w:r>
        <w:rPr>
          <w:spacing w:val="-3"/>
        </w:rPr>
        <w:t> </w:t>
      </w:r>
      <w:r>
        <w:rPr/>
        <w:t>Tân Sơn Nhất thì C thấy anh V bước từ trên xe y tế đưa người hoàn thành cách ly dịch Covid-19</w:t>
      </w:r>
      <w:r>
        <w:rPr>
          <w:spacing w:val="-1"/>
        </w:rPr>
        <w:t> </w:t>
      </w:r>
      <w:r>
        <w:rPr/>
        <w:t>xuống,</w:t>
      </w:r>
      <w:r>
        <w:rPr>
          <w:spacing w:val="-3"/>
        </w:rPr>
        <w:t> </w:t>
      </w:r>
      <w:r>
        <w:rPr/>
        <w:t>C</w:t>
      </w:r>
      <w:r>
        <w:rPr>
          <w:spacing w:val="-1"/>
        </w:rPr>
        <w:t> </w:t>
      </w:r>
      <w:r>
        <w:rPr/>
        <w:t>xuống</w:t>
      </w:r>
      <w:r>
        <w:rPr>
          <w:spacing w:val="-1"/>
        </w:rPr>
        <w:t> </w:t>
      </w:r>
      <w:r>
        <w:rPr/>
        <w:t>xe cầm</w:t>
      </w:r>
      <w:r>
        <w:rPr>
          <w:spacing w:val="-5"/>
        </w:rPr>
        <w:t> </w:t>
      </w:r>
      <w:r>
        <w:rPr/>
        <w:t>theo đèn</w:t>
      </w:r>
      <w:r>
        <w:rPr>
          <w:spacing w:val="-1"/>
        </w:rPr>
        <w:t> </w:t>
      </w:r>
      <w:r>
        <w:rPr/>
        <w:t>pin màu đen</w:t>
      </w:r>
      <w:r>
        <w:rPr>
          <w:spacing w:val="-1"/>
        </w:rPr>
        <w:t> </w:t>
      </w:r>
      <w:r>
        <w:rPr/>
        <w:t>cùng</w:t>
      </w:r>
      <w:r>
        <w:rPr>
          <w:spacing w:val="-1"/>
        </w:rPr>
        <w:t> </w:t>
      </w:r>
      <w:r>
        <w:rPr/>
        <w:t>với C1 đi đến sát người anh V. C dí cây đèn pin vào hông bên phải và yêu cầu anh V đi ra ngoài nói chuyện có liên quan đến tiền bạc, C1 áp sát bên trái anh V, cả hai đưa anh V ra ngoài ép lên xe ô tô chở đi ra khỏi sân bay. Khi đến giao lộ Phạm Văn Đồng và Võ Văn Ngân, thành phố Thủ Đức thì Đ xuống xe, còn H1 chở bị cáo C, C1 và anh V về khách sạn T - địa chỉ: số 3A Đường 14, phường Long Thạnh Mỹ, thành phố Thủ Đức - thuê phòng số 3, lầu 2 để giữ anh V. Tại đây, C1 lục trong người và ba lô của anh V lấy 01 điện thoại di động và 01 máy tính xách tay, H1 lấy 01 điện thoại di động, tiếp đó bị cáo C hỏi anh V có tài sản gì trong người, thì anh V nói còn 01 máy tính xách tay và cho bị cáo C. Sau đó, bị cáo C gọi điện</w:t>
      </w:r>
      <w:r>
        <w:rPr>
          <w:spacing w:val="2"/>
        </w:rPr>
        <w:t> </w:t>
      </w:r>
      <w:r>
        <w:rPr/>
        <w:t>thoại</w:t>
      </w:r>
      <w:r>
        <w:rPr>
          <w:spacing w:val="1"/>
        </w:rPr>
        <w:t> </w:t>
      </w:r>
      <w:r>
        <w:rPr/>
        <w:t>cho</w:t>
      </w:r>
      <w:r>
        <w:rPr>
          <w:spacing w:val="2"/>
        </w:rPr>
        <w:t> </w:t>
      </w:r>
      <w:r>
        <w:rPr/>
        <w:t>Trần Bá</w:t>
      </w:r>
      <w:r>
        <w:rPr>
          <w:spacing w:val="-1"/>
        </w:rPr>
        <w:t> </w:t>
      </w:r>
      <w:r>
        <w:rPr/>
        <w:t>T</w:t>
      </w:r>
      <w:r>
        <w:rPr>
          <w:spacing w:val="1"/>
        </w:rPr>
        <w:t> </w:t>
      </w:r>
      <w:r>
        <w:rPr/>
        <w:t>báo</w:t>
      </w:r>
      <w:r>
        <w:rPr>
          <w:spacing w:val="-1"/>
        </w:rPr>
        <w:t> </w:t>
      </w:r>
      <w:r>
        <w:rPr/>
        <w:t>đang</w:t>
      </w:r>
      <w:r>
        <w:rPr>
          <w:spacing w:val="-2"/>
        </w:rPr>
        <w:t> </w:t>
      </w:r>
      <w:r>
        <w:rPr/>
        <w:t>giữ</w:t>
      </w:r>
      <w:r>
        <w:rPr>
          <w:spacing w:val="-2"/>
        </w:rPr>
        <w:t> </w:t>
      </w:r>
      <w:r>
        <w:rPr/>
        <w:t>anh V,</w:t>
      </w:r>
      <w:r>
        <w:rPr>
          <w:spacing w:val="-1"/>
        </w:rPr>
        <w:t> </w:t>
      </w:r>
      <w:r>
        <w:rPr/>
        <w:t>thì T</w:t>
      </w:r>
      <w:r>
        <w:rPr>
          <w:spacing w:val="-1"/>
        </w:rPr>
        <w:t> </w:t>
      </w:r>
      <w:r>
        <w:rPr/>
        <w:t>nói</w:t>
      </w:r>
      <w:r>
        <w:rPr>
          <w:spacing w:val="2"/>
        </w:rPr>
        <w:t> </w:t>
      </w:r>
      <w:r>
        <w:rPr/>
        <w:t>bị cáo</w:t>
      </w:r>
      <w:r>
        <w:rPr>
          <w:spacing w:val="1"/>
        </w:rPr>
        <w:t> </w:t>
      </w:r>
      <w:r>
        <w:rPr/>
        <w:t>C</w:t>
      </w:r>
      <w:r>
        <w:rPr>
          <w:spacing w:val="1"/>
        </w:rPr>
        <w:t> </w:t>
      </w:r>
      <w:r>
        <w:rPr/>
        <w:t>yêu cầu</w:t>
      </w:r>
      <w:r>
        <w:rPr>
          <w:spacing w:val="3"/>
        </w:rPr>
        <w:t> </w:t>
      </w:r>
      <w:r>
        <w:rPr>
          <w:spacing w:val="-5"/>
        </w:rPr>
        <w:t>anh</w:t>
      </w:r>
    </w:p>
    <w:p>
      <w:pPr>
        <w:spacing w:after="0"/>
        <w:jc w:val="both"/>
        <w:sectPr>
          <w:pgSz w:w="11910" w:h="16850"/>
          <w:pgMar w:header="0" w:footer="791" w:top="1340" w:bottom="980" w:left="1500" w:right="860"/>
        </w:sectPr>
      </w:pPr>
    </w:p>
    <w:p>
      <w:pPr>
        <w:pStyle w:val="BodyText"/>
        <w:spacing w:before="71"/>
        <w:ind w:right="267"/>
        <w:jc w:val="both"/>
      </w:pPr>
      <w:r>
        <w:rPr/>
        <w:t>V phải chuyển số tiền 200.000.000 đồng vào tài khoản của bị cáo C nên C bắt anh V gọi điện thoại về cho người nhà yêu cầu chuyển tiền, nhưng do người nhà anh V chưa chuyển nên C, C1 và H1 tiếp tục giữ anh V tại khách sạn đánh và ép anh V sử dụng ma túy.</w:t>
      </w:r>
    </w:p>
    <w:p>
      <w:pPr>
        <w:pStyle w:val="BodyText"/>
        <w:spacing w:before="118"/>
        <w:ind w:right="268" w:firstLine="719"/>
        <w:jc w:val="both"/>
      </w:pPr>
      <w:r>
        <w:rPr/>
        <w:t>Đến ngày</w:t>
      </w:r>
      <w:r>
        <w:rPr>
          <w:spacing w:val="-4"/>
        </w:rPr>
        <w:t> </w:t>
      </w:r>
      <w:r>
        <w:rPr/>
        <w:t>13/11/2020,</w:t>
      </w:r>
      <w:r>
        <w:rPr>
          <w:spacing w:val="-1"/>
        </w:rPr>
        <w:t> </w:t>
      </w:r>
      <w:r>
        <w:rPr/>
        <w:t>do chưa</w:t>
      </w:r>
      <w:r>
        <w:rPr>
          <w:spacing w:val="-2"/>
        </w:rPr>
        <w:t> </w:t>
      </w:r>
      <w:r>
        <w:rPr/>
        <w:t>thấy</w:t>
      </w:r>
      <w:r>
        <w:rPr>
          <w:spacing w:val="-4"/>
        </w:rPr>
        <w:t> </w:t>
      </w:r>
      <w:r>
        <w:rPr/>
        <w:t>gia</w:t>
      </w:r>
      <w:r>
        <w:rPr>
          <w:spacing w:val="-1"/>
        </w:rPr>
        <w:t> </w:t>
      </w:r>
      <w:r>
        <w:rPr/>
        <w:t>đình anh V</w:t>
      </w:r>
      <w:r>
        <w:rPr>
          <w:spacing w:val="-1"/>
        </w:rPr>
        <w:t> </w:t>
      </w:r>
      <w:r>
        <w:rPr/>
        <w:t>chuyển</w:t>
      </w:r>
      <w:r>
        <w:rPr>
          <w:spacing w:val="-1"/>
        </w:rPr>
        <w:t> </w:t>
      </w:r>
      <w:r>
        <w:rPr/>
        <w:t>tiền</w:t>
      </w:r>
      <w:r>
        <w:rPr>
          <w:spacing w:val="-1"/>
        </w:rPr>
        <w:t> </w:t>
      </w:r>
      <w:r>
        <w:rPr/>
        <w:t>nên bị cáo C gọi điện báo cho T, T nói C kêu gia đình anh V chuyển 50.000.000 đồng, thì</w:t>
      </w:r>
      <w:r>
        <w:rPr>
          <w:spacing w:val="40"/>
        </w:rPr>
        <w:t> </w:t>
      </w:r>
      <w:r>
        <w:rPr/>
        <w:t>C</w:t>
      </w:r>
      <w:r>
        <w:rPr>
          <w:spacing w:val="54"/>
        </w:rPr>
        <w:t> </w:t>
      </w:r>
      <w:r>
        <w:rPr/>
        <w:t>tiếp</w:t>
      </w:r>
      <w:r>
        <w:rPr>
          <w:spacing w:val="58"/>
        </w:rPr>
        <w:t> </w:t>
      </w:r>
      <w:r>
        <w:rPr/>
        <w:t>tục</w:t>
      </w:r>
      <w:r>
        <w:rPr>
          <w:spacing w:val="57"/>
        </w:rPr>
        <w:t> </w:t>
      </w:r>
      <w:r>
        <w:rPr/>
        <w:t>gọi</w:t>
      </w:r>
      <w:r>
        <w:rPr>
          <w:spacing w:val="55"/>
        </w:rPr>
        <w:t> </w:t>
      </w:r>
      <w:r>
        <w:rPr/>
        <w:t>điện</w:t>
      </w:r>
      <w:r>
        <w:rPr>
          <w:spacing w:val="55"/>
        </w:rPr>
        <w:t> </w:t>
      </w:r>
      <w:r>
        <w:rPr/>
        <w:t>cho</w:t>
      </w:r>
      <w:r>
        <w:rPr>
          <w:spacing w:val="58"/>
        </w:rPr>
        <w:t> </w:t>
      </w:r>
      <w:r>
        <w:rPr/>
        <w:t>chị</w:t>
      </w:r>
      <w:r>
        <w:rPr>
          <w:spacing w:val="63"/>
        </w:rPr>
        <w:t> </w:t>
      </w:r>
      <w:r>
        <w:rPr/>
        <w:t>Trần</w:t>
      </w:r>
      <w:r>
        <w:rPr>
          <w:spacing w:val="58"/>
        </w:rPr>
        <w:t> </w:t>
      </w:r>
      <w:r>
        <w:rPr/>
        <w:t>Thị</w:t>
      </w:r>
      <w:r>
        <w:rPr>
          <w:spacing w:val="57"/>
        </w:rPr>
        <w:t> </w:t>
      </w:r>
      <w:r>
        <w:rPr/>
        <w:t>H2</w:t>
      </w:r>
      <w:r>
        <w:rPr>
          <w:spacing w:val="60"/>
        </w:rPr>
        <w:t> </w:t>
      </w:r>
      <w:r>
        <w:rPr/>
        <w:t>(chị</w:t>
      </w:r>
      <w:r>
        <w:rPr>
          <w:spacing w:val="58"/>
        </w:rPr>
        <w:t> </w:t>
      </w:r>
      <w:r>
        <w:rPr/>
        <w:t>ruột</w:t>
      </w:r>
      <w:r>
        <w:rPr>
          <w:spacing w:val="59"/>
        </w:rPr>
        <w:t> </w:t>
      </w:r>
      <w:r>
        <w:rPr/>
        <w:t>anh</w:t>
      </w:r>
      <w:r>
        <w:rPr>
          <w:spacing w:val="58"/>
        </w:rPr>
        <w:t> </w:t>
      </w:r>
      <w:r>
        <w:rPr/>
        <w:t>V)</w:t>
      </w:r>
      <w:r>
        <w:rPr>
          <w:spacing w:val="57"/>
        </w:rPr>
        <w:t> </w:t>
      </w:r>
      <w:r>
        <w:rPr/>
        <w:t>yêu</w:t>
      </w:r>
      <w:r>
        <w:rPr>
          <w:spacing w:val="58"/>
        </w:rPr>
        <w:t> </w:t>
      </w:r>
      <w:r>
        <w:rPr/>
        <w:t>cầu</w:t>
      </w:r>
      <w:r>
        <w:rPr>
          <w:spacing w:val="58"/>
        </w:rPr>
        <w:t> </w:t>
      </w:r>
      <w:r>
        <w:rPr>
          <w:spacing w:val="-2"/>
        </w:rPr>
        <w:t>chuyển</w:t>
      </w:r>
    </w:p>
    <w:p>
      <w:pPr>
        <w:pStyle w:val="BodyText"/>
        <w:spacing w:line="322" w:lineRule="exact" w:before="1"/>
        <w:jc w:val="both"/>
      </w:pPr>
      <w:r>
        <w:rPr/>
        <w:t>50.000.000</w:t>
      </w:r>
      <w:r>
        <w:rPr>
          <w:spacing w:val="4"/>
        </w:rPr>
        <w:t> </w:t>
      </w:r>
      <w:r>
        <w:rPr/>
        <w:t>đồng,</w:t>
      </w:r>
      <w:r>
        <w:rPr>
          <w:spacing w:val="2"/>
        </w:rPr>
        <w:t> </w:t>
      </w:r>
      <w:r>
        <w:rPr/>
        <w:t>do</w:t>
      </w:r>
      <w:r>
        <w:rPr>
          <w:spacing w:val="3"/>
        </w:rPr>
        <w:t> </w:t>
      </w:r>
      <w:r>
        <w:rPr/>
        <w:t>chị</w:t>
      </w:r>
      <w:r>
        <w:rPr>
          <w:spacing w:val="4"/>
        </w:rPr>
        <w:t> </w:t>
      </w:r>
      <w:r>
        <w:rPr/>
        <w:t>H2</w:t>
      </w:r>
      <w:r>
        <w:rPr>
          <w:spacing w:val="6"/>
        </w:rPr>
        <w:t> </w:t>
      </w:r>
      <w:r>
        <w:rPr/>
        <w:t>nói</w:t>
      </w:r>
      <w:r>
        <w:rPr>
          <w:spacing w:val="4"/>
        </w:rPr>
        <w:t> </w:t>
      </w:r>
      <w:r>
        <w:rPr/>
        <w:t>gia</w:t>
      </w:r>
      <w:r>
        <w:rPr>
          <w:spacing w:val="4"/>
        </w:rPr>
        <w:t> </w:t>
      </w:r>
      <w:r>
        <w:rPr/>
        <w:t>đình</w:t>
      </w:r>
      <w:r>
        <w:rPr>
          <w:spacing w:val="6"/>
        </w:rPr>
        <w:t> </w:t>
      </w:r>
      <w:r>
        <w:rPr/>
        <w:t>chưa</w:t>
      </w:r>
      <w:r>
        <w:rPr>
          <w:spacing w:val="6"/>
        </w:rPr>
        <w:t> </w:t>
      </w:r>
      <w:r>
        <w:rPr/>
        <w:t>chuẩn</w:t>
      </w:r>
      <w:r>
        <w:rPr>
          <w:spacing w:val="5"/>
        </w:rPr>
        <w:t> </w:t>
      </w:r>
      <w:r>
        <w:rPr/>
        <w:t>bị</w:t>
      </w:r>
      <w:r>
        <w:rPr>
          <w:spacing w:val="4"/>
        </w:rPr>
        <w:t> </w:t>
      </w:r>
      <w:r>
        <w:rPr/>
        <w:t>được</w:t>
      </w:r>
      <w:r>
        <w:rPr>
          <w:spacing w:val="5"/>
        </w:rPr>
        <w:t> </w:t>
      </w:r>
      <w:r>
        <w:rPr/>
        <w:t>tiền</w:t>
      </w:r>
      <w:r>
        <w:rPr>
          <w:spacing w:val="4"/>
        </w:rPr>
        <w:t> </w:t>
      </w:r>
      <w:r>
        <w:rPr/>
        <w:t>và</w:t>
      </w:r>
      <w:r>
        <w:rPr>
          <w:spacing w:val="4"/>
        </w:rPr>
        <w:t> </w:t>
      </w:r>
      <w:r>
        <w:rPr/>
        <w:t>hiện</w:t>
      </w:r>
      <w:r>
        <w:rPr>
          <w:spacing w:val="4"/>
        </w:rPr>
        <w:t> </w:t>
      </w:r>
      <w:r>
        <w:rPr/>
        <w:t>chỉ</w:t>
      </w:r>
      <w:r>
        <w:rPr>
          <w:spacing w:val="5"/>
        </w:rPr>
        <w:t> </w:t>
      </w:r>
      <w:r>
        <w:rPr>
          <w:spacing w:val="-5"/>
        </w:rPr>
        <w:t>có</w:t>
      </w:r>
    </w:p>
    <w:p>
      <w:pPr>
        <w:pStyle w:val="BodyText"/>
        <w:ind w:right="265"/>
        <w:jc w:val="both"/>
      </w:pPr>
      <w:r>
        <w:rPr/>
        <w:t>20.000.000 đồng nên C yêu cầu chị H2 chuyển 20.000.000 đồng vào tài khoản của C ở Ngân hàng TMCP Kỹ Thương Việt Nam. Sau khi người nhà anh V là chị Lương Thị H chuyển 20.000.000 đồng vào tài khoản của C ở Ngân hàng TMCP Kỹ Thương Việt Nam, thì C gọi điện thoại báo cho T, T nói C bắt anh V viết giấy nợ số tiền 200.000.000 đồng trong thời hạn 06 tháng phải trả. Sau khi anh V</w:t>
      </w:r>
      <w:r>
        <w:rPr>
          <w:spacing w:val="-3"/>
        </w:rPr>
        <w:t> </w:t>
      </w:r>
      <w:r>
        <w:rPr/>
        <w:t>ký</w:t>
      </w:r>
      <w:r>
        <w:rPr>
          <w:spacing w:val="-4"/>
        </w:rPr>
        <w:t> </w:t>
      </w:r>
      <w:r>
        <w:rPr/>
        <w:t>vào giấy</w:t>
      </w:r>
      <w:r>
        <w:rPr>
          <w:spacing w:val="-5"/>
        </w:rPr>
        <w:t> </w:t>
      </w:r>
      <w:r>
        <w:rPr/>
        <w:t>nợ</w:t>
      </w:r>
      <w:r>
        <w:rPr>
          <w:spacing w:val="-1"/>
        </w:rPr>
        <w:t> </w:t>
      </w:r>
      <w:r>
        <w:rPr/>
        <w:t>thì C</w:t>
      </w:r>
      <w:r>
        <w:rPr>
          <w:spacing w:val="-2"/>
        </w:rPr>
        <w:t> </w:t>
      </w:r>
      <w:r>
        <w:rPr/>
        <w:t>thuê</w:t>
      </w:r>
      <w:r>
        <w:rPr>
          <w:spacing w:val="-1"/>
        </w:rPr>
        <w:t> </w:t>
      </w:r>
      <w:r>
        <w:rPr/>
        <w:t>xe</w:t>
      </w:r>
      <w:r>
        <w:rPr>
          <w:spacing w:val="-4"/>
        </w:rPr>
        <w:t> </w:t>
      </w:r>
      <w:r>
        <w:rPr/>
        <w:t>đưa</w:t>
      </w:r>
      <w:r>
        <w:rPr>
          <w:spacing w:val="-1"/>
        </w:rPr>
        <w:t> </w:t>
      </w:r>
      <w:r>
        <w:rPr/>
        <w:t>anh V</w:t>
      </w:r>
      <w:r>
        <w:rPr>
          <w:spacing w:val="-3"/>
        </w:rPr>
        <w:t> </w:t>
      </w:r>
      <w:r>
        <w:rPr/>
        <w:t>đi ra</w:t>
      </w:r>
      <w:r>
        <w:rPr>
          <w:spacing w:val="-5"/>
        </w:rPr>
        <w:t> </w:t>
      </w:r>
      <w:r>
        <w:rPr/>
        <w:t>nhà</w:t>
      </w:r>
      <w:r>
        <w:rPr>
          <w:spacing w:val="-1"/>
        </w:rPr>
        <w:t> </w:t>
      </w:r>
      <w:r>
        <w:rPr/>
        <w:t>ga</w:t>
      </w:r>
      <w:r>
        <w:rPr>
          <w:spacing w:val="-1"/>
        </w:rPr>
        <w:t> </w:t>
      </w:r>
      <w:r>
        <w:rPr/>
        <w:t>Sài</w:t>
      </w:r>
      <w:r>
        <w:rPr>
          <w:spacing w:val="-3"/>
        </w:rPr>
        <w:t> </w:t>
      </w:r>
      <w:r>
        <w:rPr/>
        <w:t>Gòn</w:t>
      </w:r>
      <w:r>
        <w:rPr>
          <w:spacing w:val="-4"/>
        </w:rPr>
        <w:t> </w:t>
      </w:r>
      <w:r>
        <w:rPr/>
        <w:t>để</w:t>
      </w:r>
      <w:r>
        <w:rPr>
          <w:spacing w:val="-1"/>
        </w:rPr>
        <w:t> </w:t>
      </w:r>
      <w:r>
        <w:rPr/>
        <w:t>mua</w:t>
      </w:r>
      <w:r>
        <w:rPr>
          <w:spacing w:val="-1"/>
        </w:rPr>
        <w:t> </w:t>
      </w:r>
      <w:r>
        <w:rPr/>
        <w:t>vé</w:t>
      </w:r>
      <w:r>
        <w:rPr>
          <w:spacing w:val="-1"/>
        </w:rPr>
        <w:t> </w:t>
      </w:r>
      <w:r>
        <w:rPr/>
        <w:t>về quê, còn C quay trở lại khách sạn đến ngày 14/11/2020 thì trả phòng.</w:t>
      </w:r>
    </w:p>
    <w:p>
      <w:pPr>
        <w:pStyle w:val="BodyText"/>
        <w:spacing w:before="121"/>
        <w:ind w:right="270" w:firstLine="719"/>
        <w:jc w:val="both"/>
      </w:pPr>
      <w:r>
        <w:rPr/>
        <w:t>Ngày 20/11/2020, anh Trần Quang V có đơn trình báo gửi Cơ quan Cảnh sát điều tra Công an Thành phố Hồ Chí Minh. Anh V trình bày bản thân không nợ tiền của Trần Bá T, mà do trước đây anh V sang Singapore làm việc quen</w:t>
      </w:r>
      <w:r>
        <w:rPr>
          <w:spacing w:val="40"/>
        </w:rPr>
        <w:t> </w:t>
      </w:r>
      <w:r>
        <w:rPr/>
        <w:t>biết và được T giới thiệu công việc đi bán thuốc lá cho T, sau một thời gian làm việc nhận thấy công việc nguy hiểm và vi phạm pháp luật của nước sở tại nên anh V không làm cho T nữa nên T đe dọa khi anh V về Việt Nam sẽ cho người xử lý.</w:t>
      </w:r>
    </w:p>
    <w:p>
      <w:pPr>
        <w:pStyle w:val="BodyText"/>
        <w:spacing w:before="120"/>
        <w:ind w:right="265" w:firstLine="719"/>
        <w:jc w:val="both"/>
      </w:pPr>
      <w:r>
        <w:rPr/>
        <w:t>Tại Cơ quan Cảnh sát điều tra, Nguyễn Văn C khai nhận toàn bộ hành vi phạm</w:t>
      </w:r>
      <w:r>
        <w:rPr>
          <w:spacing w:val="-2"/>
        </w:rPr>
        <w:t> </w:t>
      </w:r>
      <w:r>
        <w:rPr/>
        <w:t>tội như đã nêu</w:t>
      </w:r>
      <w:r>
        <w:rPr>
          <w:spacing w:val="-1"/>
        </w:rPr>
        <w:t> </w:t>
      </w:r>
      <w:r>
        <w:rPr/>
        <w:t>trên, việc bắt giữ anh</w:t>
      </w:r>
      <w:r>
        <w:rPr>
          <w:spacing w:val="-1"/>
        </w:rPr>
        <w:t> </w:t>
      </w:r>
      <w:r>
        <w:rPr/>
        <w:t>V là làm</w:t>
      </w:r>
      <w:r>
        <w:rPr>
          <w:spacing w:val="-2"/>
        </w:rPr>
        <w:t> </w:t>
      </w:r>
      <w:r>
        <w:rPr/>
        <w:t>theo yêu cầu của Trần Bá T. Đối với số tiền 20.000.000 đồng sau khi nhận được từ người nhà anh V, C chuyển vào tài khoản của T 10.000.000 đồng, trả tiền khách sạn hết 2.500.000 đồng, đưa anh V 1.500.000 đồng mua vé về quê còn lại 6.000.000 đồng C tiêu xài. Về tờ giấy ghi nợ thì C đã làm mất nên Cơ quan điều tra không thu hồi</w:t>
      </w:r>
      <w:r>
        <w:rPr>
          <w:spacing w:val="40"/>
        </w:rPr>
        <w:t> </w:t>
      </w:r>
      <w:r>
        <w:rPr>
          <w:spacing w:val="-2"/>
        </w:rPr>
        <w:t>được.</w:t>
      </w:r>
    </w:p>
    <w:p>
      <w:pPr>
        <w:pStyle w:val="BodyText"/>
        <w:spacing w:before="120"/>
        <w:ind w:right="268" w:firstLine="719"/>
        <w:jc w:val="both"/>
      </w:pPr>
      <w:r>
        <w:rPr/>
        <w:t>Ngày 12/4/2022, Hội đồng định giá tài sản thường xuyên trong Tố tụng hình sự cấp thành phố có Công văn số: 2126/STC-HĐĐGTS-QLG trả lời:</w:t>
      </w:r>
      <w:r>
        <w:rPr>
          <w:spacing w:val="40"/>
        </w:rPr>
        <w:t> </w:t>
      </w:r>
      <w:r>
        <w:rPr/>
        <w:t>Không đủ cơ sở để định giá tài sản vì không cung cấp được Model, dung lượng của 02 điện thoại di động, 02 máy tính xách tay và không xác định được thời điểm</w:t>
      </w:r>
      <w:r>
        <w:rPr>
          <w:spacing w:val="-2"/>
        </w:rPr>
        <w:t> </w:t>
      </w:r>
      <w:r>
        <w:rPr/>
        <w:t>định giá của tài</w:t>
      </w:r>
      <w:r>
        <w:rPr>
          <w:spacing w:val="-1"/>
        </w:rPr>
        <w:t> </w:t>
      </w:r>
      <w:r>
        <w:rPr/>
        <w:t>sản (vì mỗi điện thoại có dung lượng và thời điểm</w:t>
      </w:r>
      <w:r>
        <w:rPr>
          <w:spacing w:val="-2"/>
        </w:rPr>
        <w:t> </w:t>
      </w:r>
      <w:r>
        <w:rPr/>
        <w:t>định giá khác nhau sẽ có giá trị khác nhau).</w:t>
      </w:r>
    </w:p>
    <w:p>
      <w:pPr>
        <w:pStyle w:val="BodyText"/>
        <w:spacing w:before="120"/>
        <w:ind w:right="266" w:firstLine="719"/>
        <w:jc w:val="both"/>
      </w:pPr>
      <w:r>
        <w:rPr/>
        <w:t>Đối với hành vi sử dụng trái phép chất ma túy: anh Trần Quang V trình bày ngày 12/11/2020 sau khi Nguyễn Văn C, C1 và H1 bắt ép anh V về khách sạn T</w:t>
      </w:r>
      <w:r>
        <w:rPr>
          <w:spacing w:val="-3"/>
        </w:rPr>
        <w:t> </w:t>
      </w:r>
      <w:r>
        <w:rPr/>
        <w:t>thì cả</w:t>
      </w:r>
      <w:r>
        <w:rPr>
          <w:spacing w:val="-2"/>
        </w:rPr>
        <w:t> </w:t>
      </w:r>
      <w:r>
        <w:rPr/>
        <w:t>nhóm</w:t>
      </w:r>
      <w:r>
        <w:rPr>
          <w:spacing w:val="-6"/>
        </w:rPr>
        <w:t> </w:t>
      </w:r>
      <w:r>
        <w:rPr/>
        <w:t>đe</w:t>
      </w:r>
      <w:r>
        <w:rPr>
          <w:spacing w:val="-1"/>
        </w:rPr>
        <w:t> </w:t>
      </w:r>
      <w:r>
        <w:rPr/>
        <w:t>dọa,</w:t>
      </w:r>
      <w:r>
        <w:rPr>
          <w:spacing w:val="-2"/>
        </w:rPr>
        <w:t> </w:t>
      </w:r>
      <w:r>
        <w:rPr/>
        <w:t>đánh</w:t>
      </w:r>
      <w:r>
        <w:rPr>
          <w:spacing w:val="-4"/>
        </w:rPr>
        <w:t> </w:t>
      </w:r>
      <w:r>
        <w:rPr/>
        <w:t>đập anh V,</w:t>
      </w:r>
      <w:r>
        <w:rPr>
          <w:spacing w:val="-2"/>
        </w:rPr>
        <w:t> </w:t>
      </w:r>
      <w:r>
        <w:rPr/>
        <w:t>C1</w:t>
      </w:r>
      <w:r>
        <w:rPr>
          <w:spacing w:val="-1"/>
        </w:rPr>
        <w:t> </w:t>
      </w:r>
      <w:r>
        <w:rPr/>
        <w:t>là</w:t>
      </w:r>
      <w:r>
        <w:rPr>
          <w:spacing w:val="-4"/>
        </w:rPr>
        <w:t> </w:t>
      </w:r>
      <w:r>
        <w:rPr/>
        <w:t>người ép anh V</w:t>
      </w:r>
      <w:r>
        <w:rPr>
          <w:spacing w:val="-3"/>
        </w:rPr>
        <w:t> </w:t>
      </w:r>
      <w:r>
        <w:rPr/>
        <w:t>sử</w:t>
      </w:r>
      <w:r>
        <w:rPr>
          <w:spacing w:val="-2"/>
        </w:rPr>
        <w:t> </w:t>
      </w:r>
      <w:r>
        <w:rPr/>
        <w:t>dụng ma</w:t>
      </w:r>
      <w:r>
        <w:rPr>
          <w:spacing w:val="-1"/>
        </w:rPr>
        <w:t> </w:t>
      </w:r>
      <w:r>
        <w:rPr/>
        <w:t>túy đá. Đến ngày 20/11/2020 anh V mới có đơn trình báo Cơ quan công an, nên quá trình điều tra Cơ quan Cảnh sát điều tra không thu giữ được ma túy hay dụng cụ để</w:t>
      </w:r>
      <w:r>
        <w:rPr>
          <w:spacing w:val="20"/>
        </w:rPr>
        <w:t> </w:t>
      </w:r>
      <w:r>
        <w:rPr/>
        <w:t>sử</w:t>
      </w:r>
      <w:r>
        <w:rPr>
          <w:spacing w:val="18"/>
        </w:rPr>
        <w:t> </w:t>
      </w:r>
      <w:r>
        <w:rPr/>
        <w:t>dụng</w:t>
      </w:r>
      <w:r>
        <w:rPr>
          <w:spacing w:val="20"/>
        </w:rPr>
        <w:t> </w:t>
      </w:r>
      <w:r>
        <w:rPr/>
        <w:t>ma</w:t>
      </w:r>
      <w:r>
        <w:rPr>
          <w:spacing w:val="20"/>
        </w:rPr>
        <w:t> </w:t>
      </w:r>
      <w:r>
        <w:rPr/>
        <w:t>túy</w:t>
      </w:r>
      <w:r>
        <w:rPr>
          <w:spacing w:val="16"/>
        </w:rPr>
        <w:t> </w:t>
      </w:r>
      <w:r>
        <w:rPr/>
        <w:t>nhằm</w:t>
      </w:r>
      <w:r>
        <w:rPr>
          <w:spacing w:val="20"/>
        </w:rPr>
        <w:t> </w:t>
      </w:r>
      <w:r>
        <w:rPr/>
        <w:t>xác</w:t>
      </w:r>
      <w:r>
        <w:rPr>
          <w:spacing w:val="20"/>
        </w:rPr>
        <w:t> </w:t>
      </w:r>
      <w:r>
        <w:rPr/>
        <w:t>định</w:t>
      </w:r>
      <w:r>
        <w:rPr>
          <w:spacing w:val="18"/>
        </w:rPr>
        <w:t> </w:t>
      </w:r>
      <w:r>
        <w:rPr/>
        <w:t>loại</w:t>
      </w:r>
      <w:r>
        <w:rPr>
          <w:spacing w:val="20"/>
        </w:rPr>
        <w:t> </w:t>
      </w:r>
      <w:r>
        <w:rPr/>
        <w:t>ma</w:t>
      </w:r>
      <w:r>
        <w:rPr>
          <w:spacing w:val="20"/>
        </w:rPr>
        <w:t> </w:t>
      </w:r>
      <w:r>
        <w:rPr/>
        <w:t>túy,</w:t>
      </w:r>
      <w:r>
        <w:rPr>
          <w:spacing w:val="19"/>
        </w:rPr>
        <w:t> </w:t>
      </w:r>
      <w:r>
        <w:rPr/>
        <w:t>cũng</w:t>
      </w:r>
      <w:r>
        <w:rPr>
          <w:spacing w:val="20"/>
        </w:rPr>
        <w:t> </w:t>
      </w:r>
      <w:r>
        <w:rPr/>
        <w:t>như</w:t>
      </w:r>
      <w:r>
        <w:rPr>
          <w:spacing w:val="18"/>
        </w:rPr>
        <w:t> </w:t>
      </w:r>
      <w:r>
        <w:rPr/>
        <w:t>tiến</w:t>
      </w:r>
      <w:r>
        <w:rPr>
          <w:spacing w:val="18"/>
        </w:rPr>
        <w:t> </w:t>
      </w:r>
      <w:r>
        <w:rPr/>
        <w:t>hành</w:t>
      </w:r>
      <w:r>
        <w:rPr>
          <w:spacing w:val="18"/>
        </w:rPr>
        <w:t> </w:t>
      </w:r>
      <w:r>
        <w:rPr/>
        <w:t>xét</w:t>
      </w:r>
      <w:r>
        <w:rPr>
          <w:spacing w:val="18"/>
        </w:rPr>
        <w:t> </w:t>
      </w:r>
      <w:r>
        <w:rPr/>
        <w:t>nghiệm</w:t>
      </w:r>
    </w:p>
    <w:p>
      <w:pPr>
        <w:spacing w:after="0"/>
        <w:jc w:val="both"/>
        <w:sectPr>
          <w:pgSz w:w="11910" w:h="16850"/>
          <w:pgMar w:header="0" w:footer="791" w:top="1340" w:bottom="980" w:left="1500" w:right="860"/>
        </w:sectPr>
      </w:pPr>
    </w:p>
    <w:p>
      <w:pPr>
        <w:pStyle w:val="BodyText"/>
        <w:spacing w:before="71"/>
        <w:ind w:right="262"/>
        <w:jc w:val="both"/>
      </w:pPr>
      <w:r>
        <w:rPr/>
        <w:t>anh</w:t>
      </w:r>
      <w:r>
        <w:rPr>
          <w:spacing w:val="-2"/>
        </w:rPr>
        <w:t> </w:t>
      </w:r>
      <w:r>
        <w:rPr/>
        <w:t>V</w:t>
      </w:r>
      <w:r>
        <w:rPr>
          <w:spacing w:val="-5"/>
        </w:rPr>
        <w:t> </w:t>
      </w:r>
      <w:r>
        <w:rPr/>
        <w:t>có</w:t>
      </w:r>
      <w:r>
        <w:rPr>
          <w:spacing w:val="-2"/>
        </w:rPr>
        <w:t> </w:t>
      </w:r>
      <w:r>
        <w:rPr/>
        <w:t>chất</w:t>
      </w:r>
      <w:r>
        <w:rPr>
          <w:spacing w:val="-2"/>
        </w:rPr>
        <w:t> </w:t>
      </w:r>
      <w:r>
        <w:rPr/>
        <w:t>ma</w:t>
      </w:r>
      <w:r>
        <w:rPr>
          <w:spacing w:val="-3"/>
        </w:rPr>
        <w:t> </w:t>
      </w:r>
      <w:r>
        <w:rPr/>
        <w:t>túy</w:t>
      </w:r>
      <w:r>
        <w:rPr>
          <w:spacing w:val="-4"/>
        </w:rPr>
        <w:t> </w:t>
      </w:r>
      <w:r>
        <w:rPr/>
        <w:t>gì</w:t>
      </w:r>
      <w:r>
        <w:rPr>
          <w:spacing w:val="-5"/>
        </w:rPr>
        <w:t> </w:t>
      </w:r>
      <w:r>
        <w:rPr/>
        <w:t>hay</w:t>
      </w:r>
      <w:r>
        <w:rPr>
          <w:spacing w:val="-7"/>
        </w:rPr>
        <w:t> </w:t>
      </w:r>
      <w:r>
        <w:rPr/>
        <w:t>không,</w:t>
      </w:r>
      <w:r>
        <w:rPr>
          <w:spacing w:val="-4"/>
        </w:rPr>
        <w:t> </w:t>
      </w:r>
      <w:r>
        <w:rPr/>
        <w:t>đối</w:t>
      </w:r>
      <w:r>
        <w:rPr>
          <w:spacing w:val="-2"/>
        </w:rPr>
        <w:t> </w:t>
      </w:r>
      <w:r>
        <w:rPr/>
        <w:t>tượng C1</w:t>
      </w:r>
      <w:r>
        <w:rPr>
          <w:spacing w:val="-5"/>
        </w:rPr>
        <w:t> </w:t>
      </w:r>
      <w:r>
        <w:rPr/>
        <w:t>hiện</w:t>
      </w:r>
      <w:r>
        <w:rPr>
          <w:spacing w:val="-2"/>
        </w:rPr>
        <w:t> </w:t>
      </w:r>
      <w:r>
        <w:rPr/>
        <w:t>chưa</w:t>
      </w:r>
      <w:r>
        <w:rPr>
          <w:spacing w:val="-3"/>
        </w:rPr>
        <w:t> </w:t>
      </w:r>
      <w:r>
        <w:rPr/>
        <w:t>rõ</w:t>
      </w:r>
      <w:r>
        <w:rPr>
          <w:spacing w:val="-6"/>
        </w:rPr>
        <w:t> </w:t>
      </w:r>
      <w:r>
        <w:rPr/>
        <w:t>lai</w:t>
      </w:r>
      <w:r>
        <w:rPr>
          <w:spacing w:val="-2"/>
        </w:rPr>
        <w:t> </w:t>
      </w:r>
      <w:r>
        <w:rPr/>
        <w:t>lịch</w:t>
      </w:r>
      <w:r>
        <w:rPr>
          <w:spacing w:val="-2"/>
        </w:rPr>
        <w:t> </w:t>
      </w:r>
      <w:r>
        <w:rPr/>
        <w:t>nên không có</w:t>
      </w:r>
      <w:r>
        <w:rPr>
          <w:spacing w:val="-9"/>
        </w:rPr>
        <w:t> </w:t>
      </w:r>
      <w:r>
        <w:rPr/>
        <w:t>căn</w:t>
      </w:r>
      <w:r>
        <w:rPr>
          <w:spacing w:val="-9"/>
        </w:rPr>
        <w:t> </w:t>
      </w:r>
      <w:r>
        <w:rPr/>
        <w:t>cứ</w:t>
      </w:r>
      <w:r>
        <w:rPr>
          <w:spacing w:val="-9"/>
        </w:rPr>
        <w:t> </w:t>
      </w:r>
      <w:r>
        <w:rPr/>
        <w:t>xem</w:t>
      </w:r>
      <w:r>
        <w:rPr>
          <w:spacing w:val="-13"/>
        </w:rPr>
        <w:t> </w:t>
      </w:r>
      <w:r>
        <w:rPr/>
        <w:t>xét</w:t>
      </w:r>
      <w:r>
        <w:rPr>
          <w:spacing w:val="-9"/>
        </w:rPr>
        <w:t> </w:t>
      </w:r>
      <w:r>
        <w:rPr/>
        <w:t>để</w:t>
      </w:r>
      <w:r>
        <w:rPr>
          <w:spacing w:val="-6"/>
        </w:rPr>
        <w:t> </w:t>
      </w:r>
      <w:r>
        <w:rPr/>
        <w:t>xử</w:t>
      </w:r>
      <w:r>
        <w:rPr>
          <w:spacing w:val="-12"/>
        </w:rPr>
        <w:t> </w:t>
      </w:r>
      <w:r>
        <w:rPr/>
        <w:t>lý</w:t>
      </w:r>
      <w:r>
        <w:rPr>
          <w:spacing w:val="-8"/>
        </w:rPr>
        <w:t> </w:t>
      </w:r>
      <w:r>
        <w:rPr/>
        <w:t>về</w:t>
      </w:r>
      <w:r>
        <w:rPr>
          <w:spacing w:val="-10"/>
        </w:rPr>
        <w:t> </w:t>
      </w:r>
      <w:r>
        <w:rPr/>
        <w:t>hành</w:t>
      </w:r>
      <w:r>
        <w:rPr>
          <w:spacing w:val="-9"/>
        </w:rPr>
        <w:t> </w:t>
      </w:r>
      <w:r>
        <w:rPr/>
        <w:t>vi</w:t>
      </w:r>
      <w:r>
        <w:rPr>
          <w:spacing w:val="-9"/>
        </w:rPr>
        <w:t> </w:t>
      </w:r>
      <w:r>
        <w:rPr/>
        <w:t>cưỡng</w:t>
      </w:r>
      <w:r>
        <w:rPr>
          <w:spacing w:val="-9"/>
        </w:rPr>
        <w:t> </w:t>
      </w:r>
      <w:r>
        <w:rPr/>
        <w:t>ép</w:t>
      </w:r>
      <w:r>
        <w:rPr>
          <w:spacing w:val="-9"/>
        </w:rPr>
        <w:t> </w:t>
      </w:r>
      <w:r>
        <w:rPr/>
        <w:t>người</w:t>
      </w:r>
      <w:r>
        <w:rPr>
          <w:spacing w:val="-9"/>
        </w:rPr>
        <w:t> </w:t>
      </w:r>
      <w:r>
        <w:rPr/>
        <w:t>khác</w:t>
      </w:r>
      <w:r>
        <w:rPr>
          <w:spacing w:val="-10"/>
        </w:rPr>
        <w:t> </w:t>
      </w:r>
      <w:r>
        <w:rPr/>
        <w:t>sử</w:t>
      </w:r>
      <w:r>
        <w:rPr>
          <w:spacing w:val="-9"/>
        </w:rPr>
        <w:t> </w:t>
      </w:r>
      <w:r>
        <w:rPr/>
        <w:t>dụng</w:t>
      </w:r>
      <w:r>
        <w:rPr>
          <w:spacing w:val="-7"/>
        </w:rPr>
        <w:t> </w:t>
      </w:r>
      <w:r>
        <w:rPr/>
        <w:t>ma</w:t>
      </w:r>
      <w:r>
        <w:rPr>
          <w:spacing w:val="-8"/>
        </w:rPr>
        <w:t> </w:t>
      </w:r>
      <w:r>
        <w:rPr/>
        <w:t>túy.</w:t>
      </w:r>
    </w:p>
    <w:p>
      <w:pPr>
        <w:pStyle w:val="BodyText"/>
        <w:spacing w:before="119"/>
        <w:ind w:right="268" w:firstLine="719"/>
        <w:jc w:val="both"/>
      </w:pPr>
      <w:r>
        <w:rPr/>
        <w:t>Bản Cáo trạng số 248/CT-VKS-P2 ngày 19 tháng 5 năm 2022, Viện kiểm sát nhân dân Thành phố Hồ Chí Minh đã truy tố bị cáo Nguyễn Văn C tội danh “Bắt, giữ người trái pháp luật” và “Cưỡng đoạt tài sản” theo khoản 1 Điều 157 và khoản 1 Điều 170 của Bộ luật Hình sự</w:t>
      </w:r>
      <w:r>
        <w:rPr>
          <w:spacing w:val="-1"/>
        </w:rPr>
        <w:t> </w:t>
      </w:r>
      <w:r>
        <w:rPr/>
        <w:t>năm</w:t>
      </w:r>
      <w:r>
        <w:rPr>
          <w:spacing w:val="-2"/>
        </w:rPr>
        <w:t> </w:t>
      </w:r>
      <w:r>
        <w:rPr/>
        <w:t>2015 (được sửa đổi, bổ sung năm </w:t>
      </w:r>
      <w:r>
        <w:rPr>
          <w:spacing w:val="-2"/>
        </w:rPr>
        <w:t>2017).</w:t>
      </w:r>
    </w:p>
    <w:p>
      <w:pPr>
        <w:pStyle w:val="BodyText"/>
        <w:spacing w:before="120"/>
        <w:ind w:left="921"/>
        <w:jc w:val="both"/>
      </w:pPr>
      <w:r>
        <w:rPr/>
        <w:t>Tại</w:t>
      </w:r>
      <w:r>
        <w:rPr>
          <w:spacing w:val="-3"/>
        </w:rPr>
        <w:t> </w:t>
      </w:r>
      <w:r>
        <w:rPr/>
        <w:t>phiên</w:t>
      </w:r>
      <w:r>
        <w:rPr>
          <w:spacing w:val="-6"/>
        </w:rPr>
        <w:t> </w:t>
      </w:r>
      <w:r>
        <w:rPr>
          <w:spacing w:val="-4"/>
        </w:rPr>
        <w:t>tòa,</w:t>
      </w:r>
    </w:p>
    <w:p>
      <w:pPr>
        <w:pStyle w:val="ListParagraph"/>
        <w:numPr>
          <w:ilvl w:val="0"/>
          <w:numId w:val="2"/>
        </w:numPr>
        <w:tabs>
          <w:tab w:pos="1107" w:val="left" w:leader="none"/>
        </w:tabs>
        <w:spacing w:line="240" w:lineRule="auto" w:before="120" w:after="0"/>
        <w:ind w:left="202" w:right="265" w:firstLine="719"/>
        <w:jc w:val="both"/>
        <w:rPr>
          <w:sz w:val="28"/>
        </w:rPr>
      </w:pPr>
      <w:r>
        <w:rPr>
          <w:sz w:val="28"/>
        </w:rPr>
        <w:t>Đại diện Viện kiểm sát nhân dân Thành phố Hồ Chí Minh trình bày lời luận</w:t>
      </w:r>
      <w:r>
        <w:rPr>
          <w:spacing w:val="-6"/>
          <w:sz w:val="28"/>
        </w:rPr>
        <w:t> </w:t>
      </w:r>
      <w:r>
        <w:rPr>
          <w:sz w:val="28"/>
        </w:rPr>
        <w:t>tội,</w:t>
      </w:r>
      <w:r>
        <w:rPr>
          <w:spacing w:val="-7"/>
          <w:sz w:val="28"/>
        </w:rPr>
        <w:t> </w:t>
      </w:r>
      <w:r>
        <w:rPr>
          <w:sz w:val="28"/>
        </w:rPr>
        <w:t>giữ</w:t>
      </w:r>
      <w:r>
        <w:rPr>
          <w:spacing w:val="-7"/>
          <w:sz w:val="28"/>
        </w:rPr>
        <w:t> </w:t>
      </w:r>
      <w:r>
        <w:rPr>
          <w:sz w:val="28"/>
        </w:rPr>
        <w:t>quan</w:t>
      </w:r>
      <w:r>
        <w:rPr>
          <w:spacing w:val="-6"/>
          <w:sz w:val="28"/>
        </w:rPr>
        <w:t> </w:t>
      </w:r>
      <w:r>
        <w:rPr>
          <w:sz w:val="28"/>
        </w:rPr>
        <w:t>điểm</w:t>
      </w:r>
      <w:r>
        <w:rPr>
          <w:spacing w:val="-9"/>
          <w:sz w:val="28"/>
        </w:rPr>
        <w:t> </w:t>
      </w:r>
      <w:r>
        <w:rPr>
          <w:sz w:val="28"/>
        </w:rPr>
        <w:t>như</w:t>
      </w:r>
      <w:r>
        <w:rPr>
          <w:spacing w:val="-7"/>
          <w:sz w:val="28"/>
        </w:rPr>
        <w:t> </w:t>
      </w:r>
      <w:r>
        <w:rPr>
          <w:sz w:val="28"/>
        </w:rPr>
        <w:t>truy</w:t>
      </w:r>
      <w:r>
        <w:rPr>
          <w:spacing w:val="-10"/>
          <w:sz w:val="28"/>
        </w:rPr>
        <w:t> </w:t>
      </w:r>
      <w:r>
        <w:rPr>
          <w:sz w:val="28"/>
        </w:rPr>
        <w:t>tố,</w:t>
      </w:r>
      <w:r>
        <w:rPr>
          <w:spacing w:val="-7"/>
          <w:sz w:val="28"/>
        </w:rPr>
        <w:t> </w:t>
      </w:r>
      <w:r>
        <w:rPr>
          <w:sz w:val="28"/>
        </w:rPr>
        <w:t>nêu</w:t>
      </w:r>
      <w:r>
        <w:rPr>
          <w:spacing w:val="-5"/>
          <w:sz w:val="28"/>
        </w:rPr>
        <w:t> </w:t>
      </w:r>
      <w:r>
        <w:rPr>
          <w:sz w:val="28"/>
        </w:rPr>
        <w:t>lên</w:t>
      </w:r>
      <w:r>
        <w:rPr>
          <w:spacing w:val="-5"/>
          <w:sz w:val="28"/>
        </w:rPr>
        <w:t> </w:t>
      </w:r>
      <w:r>
        <w:rPr>
          <w:sz w:val="28"/>
        </w:rPr>
        <w:t>các</w:t>
      </w:r>
      <w:r>
        <w:rPr>
          <w:spacing w:val="-6"/>
          <w:sz w:val="28"/>
        </w:rPr>
        <w:t> </w:t>
      </w:r>
      <w:r>
        <w:rPr>
          <w:sz w:val="28"/>
        </w:rPr>
        <w:t>tình</w:t>
      </w:r>
      <w:r>
        <w:rPr>
          <w:spacing w:val="-5"/>
          <w:sz w:val="28"/>
        </w:rPr>
        <w:t> </w:t>
      </w:r>
      <w:r>
        <w:rPr>
          <w:sz w:val="28"/>
        </w:rPr>
        <w:t>tiết</w:t>
      </w:r>
      <w:r>
        <w:rPr>
          <w:spacing w:val="-5"/>
          <w:sz w:val="28"/>
        </w:rPr>
        <w:t> </w:t>
      </w:r>
      <w:r>
        <w:rPr>
          <w:sz w:val="28"/>
        </w:rPr>
        <w:t>giảm</w:t>
      </w:r>
      <w:r>
        <w:rPr>
          <w:spacing w:val="-10"/>
          <w:sz w:val="28"/>
        </w:rPr>
        <w:t> </w:t>
      </w:r>
      <w:r>
        <w:rPr>
          <w:sz w:val="28"/>
        </w:rPr>
        <w:t>nhẹ</w:t>
      </w:r>
      <w:r>
        <w:rPr>
          <w:spacing w:val="-6"/>
          <w:sz w:val="28"/>
        </w:rPr>
        <w:t> </w:t>
      </w:r>
      <w:r>
        <w:rPr>
          <w:sz w:val="28"/>
        </w:rPr>
        <w:t>và</w:t>
      </w:r>
      <w:r>
        <w:rPr>
          <w:spacing w:val="-6"/>
          <w:sz w:val="28"/>
        </w:rPr>
        <w:t> </w:t>
      </w:r>
      <w:r>
        <w:rPr>
          <w:sz w:val="28"/>
        </w:rPr>
        <w:t>đề</w:t>
      </w:r>
      <w:r>
        <w:rPr>
          <w:spacing w:val="-6"/>
          <w:sz w:val="28"/>
        </w:rPr>
        <w:t> </w:t>
      </w:r>
      <w:r>
        <w:rPr>
          <w:sz w:val="28"/>
        </w:rPr>
        <w:t>nghị</w:t>
      </w:r>
      <w:r>
        <w:rPr>
          <w:spacing w:val="-5"/>
          <w:sz w:val="28"/>
        </w:rPr>
        <w:t> </w:t>
      </w:r>
      <w:r>
        <w:rPr>
          <w:sz w:val="28"/>
        </w:rPr>
        <w:t>mức hình phạt đối với bị cáo Nguyễn Văn C từ</w:t>
      </w:r>
      <w:r>
        <w:rPr>
          <w:spacing w:val="-2"/>
          <w:sz w:val="28"/>
        </w:rPr>
        <w:t> </w:t>
      </w:r>
      <w:r>
        <w:rPr>
          <w:sz w:val="28"/>
        </w:rPr>
        <w:t>01 năm</w:t>
      </w:r>
      <w:r>
        <w:rPr>
          <w:spacing w:val="-4"/>
          <w:sz w:val="28"/>
        </w:rPr>
        <w:t> </w:t>
      </w:r>
      <w:r>
        <w:rPr>
          <w:sz w:val="28"/>
        </w:rPr>
        <w:t>06 tháng đến 02 năm</w:t>
      </w:r>
      <w:r>
        <w:rPr>
          <w:spacing w:val="-4"/>
          <w:sz w:val="28"/>
        </w:rPr>
        <w:t> </w:t>
      </w:r>
      <w:r>
        <w:rPr>
          <w:sz w:val="28"/>
        </w:rPr>
        <w:t>tù về tội “Bắt,</w:t>
      </w:r>
      <w:r>
        <w:rPr>
          <w:spacing w:val="-3"/>
          <w:sz w:val="28"/>
        </w:rPr>
        <w:t> </w:t>
      </w:r>
      <w:r>
        <w:rPr>
          <w:sz w:val="28"/>
        </w:rPr>
        <w:t>giữ</w:t>
      </w:r>
      <w:r>
        <w:rPr>
          <w:spacing w:val="-3"/>
          <w:sz w:val="28"/>
        </w:rPr>
        <w:t> </w:t>
      </w:r>
      <w:r>
        <w:rPr>
          <w:sz w:val="28"/>
        </w:rPr>
        <w:t>người</w:t>
      </w:r>
      <w:r>
        <w:rPr>
          <w:spacing w:val="-1"/>
          <w:sz w:val="28"/>
        </w:rPr>
        <w:t> </w:t>
      </w:r>
      <w:r>
        <w:rPr>
          <w:sz w:val="28"/>
        </w:rPr>
        <w:t>trái</w:t>
      </w:r>
      <w:r>
        <w:rPr>
          <w:spacing w:val="-1"/>
          <w:sz w:val="28"/>
        </w:rPr>
        <w:t> </w:t>
      </w:r>
      <w:r>
        <w:rPr>
          <w:sz w:val="28"/>
        </w:rPr>
        <w:t>pháp</w:t>
      </w:r>
      <w:r>
        <w:rPr>
          <w:spacing w:val="-1"/>
          <w:sz w:val="28"/>
        </w:rPr>
        <w:t> </w:t>
      </w:r>
      <w:r>
        <w:rPr>
          <w:sz w:val="28"/>
        </w:rPr>
        <w:t>luật”,</w:t>
      </w:r>
      <w:r>
        <w:rPr>
          <w:spacing w:val="-3"/>
          <w:sz w:val="28"/>
        </w:rPr>
        <w:t> </w:t>
      </w:r>
      <w:r>
        <w:rPr>
          <w:sz w:val="28"/>
        </w:rPr>
        <w:t>từ</w:t>
      </w:r>
      <w:r>
        <w:rPr>
          <w:spacing w:val="-3"/>
          <w:sz w:val="28"/>
        </w:rPr>
        <w:t> </w:t>
      </w:r>
      <w:r>
        <w:rPr>
          <w:sz w:val="28"/>
        </w:rPr>
        <w:t>02</w:t>
      </w:r>
      <w:r>
        <w:rPr>
          <w:spacing w:val="-1"/>
          <w:sz w:val="28"/>
        </w:rPr>
        <w:t> </w:t>
      </w:r>
      <w:r>
        <w:rPr>
          <w:sz w:val="28"/>
        </w:rPr>
        <w:t>năm</w:t>
      </w:r>
      <w:r>
        <w:rPr>
          <w:spacing w:val="-2"/>
          <w:sz w:val="28"/>
        </w:rPr>
        <w:t> </w:t>
      </w:r>
      <w:r>
        <w:rPr>
          <w:sz w:val="28"/>
        </w:rPr>
        <w:t>06</w:t>
      </w:r>
      <w:r>
        <w:rPr>
          <w:spacing w:val="-1"/>
          <w:sz w:val="28"/>
        </w:rPr>
        <w:t> </w:t>
      </w:r>
      <w:r>
        <w:rPr>
          <w:sz w:val="28"/>
        </w:rPr>
        <w:t>tháng</w:t>
      </w:r>
      <w:r>
        <w:rPr>
          <w:spacing w:val="-1"/>
          <w:sz w:val="28"/>
        </w:rPr>
        <w:t> </w:t>
      </w:r>
      <w:r>
        <w:rPr>
          <w:sz w:val="28"/>
        </w:rPr>
        <w:t>đến</w:t>
      </w:r>
      <w:r>
        <w:rPr>
          <w:spacing w:val="-1"/>
          <w:sz w:val="28"/>
        </w:rPr>
        <w:t> </w:t>
      </w:r>
      <w:r>
        <w:rPr>
          <w:sz w:val="28"/>
        </w:rPr>
        <w:t>03</w:t>
      </w:r>
      <w:r>
        <w:rPr>
          <w:spacing w:val="-1"/>
          <w:sz w:val="28"/>
        </w:rPr>
        <w:t> </w:t>
      </w:r>
      <w:r>
        <w:rPr>
          <w:sz w:val="28"/>
        </w:rPr>
        <w:t>năm</w:t>
      </w:r>
      <w:r>
        <w:rPr>
          <w:spacing w:val="-2"/>
          <w:sz w:val="28"/>
        </w:rPr>
        <w:t> </w:t>
      </w:r>
      <w:r>
        <w:rPr>
          <w:sz w:val="28"/>
        </w:rPr>
        <w:t>tù</w:t>
      </w:r>
      <w:r>
        <w:rPr>
          <w:spacing w:val="-1"/>
          <w:sz w:val="28"/>
        </w:rPr>
        <w:t> </w:t>
      </w:r>
      <w:r>
        <w:rPr>
          <w:sz w:val="28"/>
        </w:rPr>
        <w:t>về</w:t>
      </w:r>
      <w:r>
        <w:rPr>
          <w:spacing w:val="-2"/>
          <w:sz w:val="28"/>
        </w:rPr>
        <w:t> </w:t>
      </w:r>
      <w:r>
        <w:rPr>
          <w:sz w:val="28"/>
        </w:rPr>
        <w:t>tội “Cưỡng đoạt</w:t>
      </w:r>
      <w:r>
        <w:rPr>
          <w:spacing w:val="-7"/>
          <w:sz w:val="28"/>
        </w:rPr>
        <w:t> </w:t>
      </w:r>
      <w:r>
        <w:rPr>
          <w:sz w:val="28"/>
        </w:rPr>
        <w:t>tài</w:t>
      </w:r>
      <w:r>
        <w:rPr>
          <w:spacing w:val="-4"/>
          <w:sz w:val="28"/>
        </w:rPr>
        <w:t> </w:t>
      </w:r>
      <w:r>
        <w:rPr>
          <w:sz w:val="28"/>
        </w:rPr>
        <w:t>sản”.</w:t>
      </w:r>
      <w:r>
        <w:rPr>
          <w:spacing w:val="-6"/>
          <w:sz w:val="28"/>
        </w:rPr>
        <w:t> </w:t>
      </w:r>
      <w:r>
        <w:rPr>
          <w:sz w:val="28"/>
        </w:rPr>
        <w:t>Về</w:t>
      </w:r>
      <w:r>
        <w:rPr>
          <w:spacing w:val="-6"/>
          <w:sz w:val="28"/>
        </w:rPr>
        <w:t> </w:t>
      </w:r>
      <w:r>
        <w:rPr>
          <w:sz w:val="28"/>
        </w:rPr>
        <w:t>trách</w:t>
      </w:r>
      <w:r>
        <w:rPr>
          <w:spacing w:val="-4"/>
          <w:sz w:val="28"/>
        </w:rPr>
        <w:t> </w:t>
      </w:r>
      <w:r>
        <w:rPr>
          <w:sz w:val="28"/>
        </w:rPr>
        <w:t>nhiệm</w:t>
      </w:r>
      <w:r>
        <w:rPr>
          <w:spacing w:val="-11"/>
          <w:sz w:val="28"/>
        </w:rPr>
        <w:t> </w:t>
      </w:r>
      <w:r>
        <w:rPr>
          <w:sz w:val="28"/>
        </w:rPr>
        <w:t>dân</w:t>
      </w:r>
      <w:r>
        <w:rPr>
          <w:spacing w:val="-4"/>
          <w:sz w:val="28"/>
        </w:rPr>
        <w:t> </w:t>
      </w:r>
      <w:r>
        <w:rPr>
          <w:sz w:val="28"/>
        </w:rPr>
        <w:t>sự,</w:t>
      </w:r>
      <w:r>
        <w:rPr>
          <w:spacing w:val="-6"/>
          <w:sz w:val="28"/>
        </w:rPr>
        <w:t> </w:t>
      </w:r>
      <w:r>
        <w:rPr>
          <w:sz w:val="28"/>
        </w:rPr>
        <w:t>bị</w:t>
      </w:r>
      <w:r>
        <w:rPr>
          <w:spacing w:val="-7"/>
          <w:sz w:val="28"/>
        </w:rPr>
        <w:t> </w:t>
      </w:r>
      <w:r>
        <w:rPr>
          <w:sz w:val="28"/>
        </w:rPr>
        <w:t>hại</w:t>
      </w:r>
      <w:r>
        <w:rPr>
          <w:spacing w:val="-4"/>
          <w:sz w:val="28"/>
        </w:rPr>
        <w:t> </w:t>
      </w:r>
      <w:r>
        <w:rPr>
          <w:sz w:val="28"/>
        </w:rPr>
        <w:t>anh</w:t>
      </w:r>
      <w:r>
        <w:rPr>
          <w:spacing w:val="-3"/>
          <w:sz w:val="28"/>
        </w:rPr>
        <w:t> </w:t>
      </w:r>
      <w:r>
        <w:rPr>
          <w:sz w:val="28"/>
        </w:rPr>
        <w:t>Trần</w:t>
      </w:r>
      <w:r>
        <w:rPr>
          <w:spacing w:val="-4"/>
          <w:sz w:val="28"/>
        </w:rPr>
        <w:t> </w:t>
      </w:r>
      <w:r>
        <w:rPr>
          <w:sz w:val="28"/>
        </w:rPr>
        <w:t>Quang</w:t>
      </w:r>
      <w:r>
        <w:rPr>
          <w:spacing w:val="-7"/>
          <w:sz w:val="28"/>
        </w:rPr>
        <w:t> </w:t>
      </w:r>
      <w:r>
        <w:rPr>
          <w:sz w:val="28"/>
        </w:rPr>
        <w:t>V</w:t>
      </w:r>
      <w:r>
        <w:rPr>
          <w:spacing w:val="-6"/>
          <w:sz w:val="28"/>
        </w:rPr>
        <w:t> </w:t>
      </w:r>
      <w:r>
        <w:rPr>
          <w:sz w:val="28"/>
        </w:rPr>
        <w:t>không</w:t>
      </w:r>
      <w:r>
        <w:rPr>
          <w:spacing w:val="-4"/>
          <w:sz w:val="28"/>
        </w:rPr>
        <w:t> </w:t>
      </w:r>
      <w:r>
        <w:rPr>
          <w:sz w:val="28"/>
        </w:rPr>
        <w:t>yêu</w:t>
      </w:r>
      <w:r>
        <w:rPr>
          <w:spacing w:val="-4"/>
          <w:sz w:val="28"/>
        </w:rPr>
        <w:t> </w:t>
      </w:r>
      <w:r>
        <w:rPr>
          <w:sz w:val="28"/>
        </w:rPr>
        <w:t>cầu</w:t>
      </w:r>
      <w:r>
        <w:rPr>
          <w:spacing w:val="-7"/>
          <w:sz w:val="28"/>
        </w:rPr>
        <w:t> </w:t>
      </w:r>
      <w:r>
        <w:rPr>
          <w:sz w:val="28"/>
        </w:rPr>
        <w:t>bồi thường về thiệt hại nên đề nghị Hội</w:t>
      </w:r>
      <w:r>
        <w:rPr>
          <w:spacing w:val="-2"/>
          <w:sz w:val="28"/>
        </w:rPr>
        <w:t> </w:t>
      </w:r>
      <w:r>
        <w:rPr>
          <w:sz w:val="28"/>
        </w:rPr>
        <w:t>đồng xét xử</w:t>
      </w:r>
      <w:r>
        <w:rPr>
          <w:spacing w:val="-2"/>
          <w:sz w:val="28"/>
        </w:rPr>
        <w:t> </w:t>
      </w:r>
      <w:r>
        <w:rPr>
          <w:sz w:val="28"/>
        </w:rPr>
        <w:t>không xem</w:t>
      </w:r>
      <w:r>
        <w:rPr>
          <w:spacing w:val="-3"/>
          <w:sz w:val="28"/>
        </w:rPr>
        <w:t> </w:t>
      </w:r>
      <w:r>
        <w:rPr>
          <w:sz w:val="28"/>
        </w:rPr>
        <w:t>xét.</w:t>
      </w:r>
    </w:p>
    <w:p>
      <w:pPr>
        <w:pStyle w:val="ListParagraph"/>
        <w:numPr>
          <w:ilvl w:val="0"/>
          <w:numId w:val="2"/>
        </w:numPr>
        <w:tabs>
          <w:tab w:pos="1112" w:val="left" w:leader="none"/>
        </w:tabs>
        <w:spacing w:line="240" w:lineRule="auto" w:before="121" w:after="0"/>
        <w:ind w:left="202" w:right="280" w:firstLine="719"/>
        <w:jc w:val="both"/>
        <w:rPr>
          <w:sz w:val="28"/>
        </w:rPr>
      </w:pPr>
      <w:r>
        <w:rPr>
          <w:sz w:val="28"/>
        </w:rPr>
        <w:t>Bị cáo thừa nhận hành vi phạm tội như nội dung cáo trạng nêu và xin giảm nhẹ hình phạt.</w:t>
      </w:r>
    </w:p>
    <w:p>
      <w:pPr>
        <w:pStyle w:val="BodyText"/>
        <w:spacing w:before="3"/>
        <w:ind w:left="0"/>
      </w:pPr>
    </w:p>
    <w:p>
      <w:pPr>
        <w:pStyle w:val="Heading1"/>
        <w:spacing w:before="1"/>
        <w:ind w:left="2961" w:right="30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rPr>
          <w:b/>
          <w:sz w:val="27"/>
        </w:rPr>
      </w:pPr>
    </w:p>
    <w:p>
      <w:pPr>
        <w:pStyle w:val="BodyText"/>
        <w:ind w:right="280" w:firstLine="719"/>
        <w:jc w:val="both"/>
      </w:pPr>
      <w:r>
        <w:rPr/>
        <w:t>Trên cơ sở nội dung vụ án, căn cứ vào các tài liệu trong hồ sơ vụ án đã được tranh tụng tại phiên tòa, Hội đồng xét xử nhận định như sau:</w:t>
      </w:r>
    </w:p>
    <w:p>
      <w:pPr>
        <w:pStyle w:val="BodyText"/>
        <w:spacing w:before="11"/>
        <w:ind w:left="0"/>
        <w:rPr>
          <w:sz w:val="27"/>
        </w:rPr>
      </w:pPr>
    </w:p>
    <w:p>
      <w:pPr>
        <w:pStyle w:val="ListParagraph"/>
        <w:numPr>
          <w:ilvl w:val="0"/>
          <w:numId w:val="3"/>
        </w:numPr>
        <w:tabs>
          <w:tab w:pos="1340" w:val="left" w:leader="none"/>
        </w:tabs>
        <w:spacing w:line="240" w:lineRule="auto" w:before="0" w:after="0"/>
        <w:ind w:left="202" w:right="275" w:firstLine="707"/>
        <w:jc w:val="both"/>
        <w:rPr>
          <w:sz w:val="28"/>
        </w:rPr>
      </w:pPr>
      <w:r>
        <w:rPr>
          <w:sz w:val="28"/>
        </w:rPr>
        <w:t>Về hành vi, quyết định tố tụng của Cơ quan điều tra, Điều tra viên, Viện kiểm sát nhân dân, Kiểm sát viên trong quá trình điều tra, truy tố đã thực hiện đúng về</w:t>
      </w:r>
      <w:r>
        <w:rPr>
          <w:spacing w:val="-1"/>
          <w:sz w:val="28"/>
        </w:rPr>
        <w:t> </w:t>
      </w:r>
      <w:r>
        <w:rPr>
          <w:sz w:val="28"/>
        </w:rPr>
        <w:t>thẩm</w:t>
      </w:r>
      <w:r>
        <w:rPr>
          <w:spacing w:val="-5"/>
          <w:sz w:val="28"/>
        </w:rPr>
        <w:t> </w:t>
      </w:r>
      <w:r>
        <w:rPr>
          <w:sz w:val="28"/>
        </w:rPr>
        <w:t>quyền, trình tự, thủ tục quy</w:t>
      </w:r>
      <w:r>
        <w:rPr>
          <w:spacing w:val="-4"/>
          <w:sz w:val="28"/>
        </w:rPr>
        <w:t> </w:t>
      </w:r>
      <w:r>
        <w:rPr>
          <w:sz w:val="28"/>
        </w:rPr>
        <w:t>định của Bộ luật Tố tụng hình sự. Quá trình điều tra và</w:t>
      </w:r>
      <w:r>
        <w:rPr>
          <w:spacing w:val="-1"/>
          <w:sz w:val="28"/>
        </w:rPr>
        <w:t> </w:t>
      </w:r>
      <w:r>
        <w:rPr>
          <w:sz w:val="28"/>
        </w:rPr>
        <w:t>tại phiên tòa, bị cáo và bị hại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left="0"/>
      </w:pPr>
    </w:p>
    <w:p>
      <w:pPr>
        <w:pStyle w:val="ListParagraph"/>
        <w:numPr>
          <w:ilvl w:val="0"/>
          <w:numId w:val="3"/>
        </w:numPr>
        <w:tabs>
          <w:tab w:pos="1330" w:val="left" w:leader="none"/>
        </w:tabs>
        <w:spacing w:line="240" w:lineRule="auto" w:before="0" w:after="0"/>
        <w:ind w:left="202" w:right="264" w:firstLine="719"/>
        <w:jc w:val="both"/>
        <w:rPr>
          <w:sz w:val="28"/>
        </w:rPr>
      </w:pPr>
      <w:r>
        <w:rPr>
          <w:sz w:val="28"/>
        </w:rPr>
        <w:t>Lời khai nhận của các bị cáo Nguyễn Văn C phù hợp với các lời khai tại cơ</w:t>
      </w:r>
      <w:r>
        <w:rPr>
          <w:spacing w:val="-4"/>
          <w:sz w:val="28"/>
        </w:rPr>
        <w:t> </w:t>
      </w:r>
      <w:r>
        <w:rPr>
          <w:sz w:val="28"/>
        </w:rPr>
        <w:t>quan</w:t>
      </w:r>
      <w:r>
        <w:rPr>
          <w:spacing w:val="-2"/>
          <w:sz w:val="28"/>
        </w:rPr>
        <w:t> </w:t>
      </w:r>
      <w:r>
        <w:rPr>
          <w:sz w:val="28"/>
        </w:rPr>
        <w:t>điều tra,</w:t>
      </w:r>
      <w:r>
        <w:rPr>
          <w:spacing w:val="-4"/>
          <w:sz w:val="28"/>
        </w:rPr>
        <w:t> </w:t>
      </w:r>
      <w:r>
        <w:rPr>
          <w:sz w:val="28"/>
        </w:rPr>
        <w:t>những chứng</w:t>
      </w:r>
      <w:r>
        <w:rPr>
          <w:spacing w:val="-2"/>
          <w:sz w:val="28"/>
        </w:rPr>
        <w:t> </w:t>
      </w:r>
      <w:r>
        <w:rPr>
          <w:sz w:val="28"/>
        </w:rPr>
        <w:t>cứ</w:t>
      </w:r>
      <w:r>
        <w:rPr>
          <w:spacing w:val="-2"/>
          <w:sz w:val="28"/>
        </w:rPr>
        <w:t> </w:t>
      </w:r>
      <w:r>
        <w:rPr>
          <w:sz w:val="28"/>
        </w:rPr>
        <w:t>có</w:t>
      </w:r>
      <w:r>
        <w:rPr>
          <w:spacing w:val="-2"/>
          <w:sz w:val="28"/>
        </w:rPr>
        <w:t> </w:t>
      </w:r>
      <w:r>
        <w:rPr>
          <w:sz w:val="28"/>
        </w:rPr>
        <w:t>trong</w:t>
      </w:r>
      <w:r>
        <w:rPr>
          <w:spacing w:val="-2"/>
          <w:sz w:val="28"/>
        </w:rPr>
        <w:t> </w:t>
      </w:r>
      <w:r>
        <w:rPr>
          <w:sz w:val="28"/>
        </w:rPr>
        <w:t>hồ</w:t>
      </w:r>
      <w:r>
        <w:rPr>
          <w:spacing w:val="-2"/>
          <w:sz w:val="28"/>
        </w:rPr>
        <w:t> </w:t>
      </w:r>
      <w:r>
        <w:rPr>
          <w:sz w:val="28"/>
        </w:rPr>
        <w:t>sơ</w:t>
      </w:r>
      <w:r>
        <w:rPr>
          <w:spacing w:val="-4"/>
          <w:sz w:val="28"/>
        </w:rPr>
        <w:t> </w:t>
      </w:r>
      <w:r>
        <w:rPr>
          <w:sz w:val="28"/>
        </w:rPr>
        <w:t>vụ án.</w:t>
      </w:r>
      <w:r>
        <w:rPr>
          <w:spacing w:val="-2"/>
          <w:sz w:val="28"/>
        </w:rPr>
        <w:t> </w:t>
      </w:r>
      <w:r>
        <w:rPr>
          <w:sz w:val="28"/>
        </w:rPr>
        <w:t>Do đó,</w:t>
      </w:r>
      <w:r>
        <w:rPr>
          <w:spacing w:val="-2"/>
          <w:sz w:val="28"/>
        </w:rPr>
        <w:t> </w:t>
      </w:r>
      <w:r>
        <w:rPr>
          <w:sz w:val="28"/>
        </w:rPr>
        <w:t>có</w:t>
      </w:r>
      <w:r>
        <w:rPr>
          <w:spacing w:val="-2"/>
          <w:sz w:val="28"/>
        </w:rPr>
        <w:t> </w:t>
      </w:r>
      <w:r>
        <w:rPr>
          <w:sz w:val="28"/>
        </w:rPr>
        <w:t>đủ cơ</w:t>
      </w:r>
      <w:r>
        <w:rPr>
          <w:spacing w:val="-3"/>
          <w:sz w:val="28"/>
        </w:rPr>
        <w:t> </w:t>
      </w:r>
      <w:r>
        <w:rPr>
          <w:sz w:val="28"/>
        </w:rPr>
        <w:t>sở</w:t>
      </w:r>
      <w:r>
        <w:rPr>
          <w:spacing w:val="-4"/>
          <w:sz w:val="28"/>
        </w:rPr>
        <w:t> </w:t>
      </w:r>
      <w:r>
        <w:rPr>
          <w:sz w:val="28"/>
        </w:rPr>
        <w:t>để xác định, vào sáng ngày 12/11/2020 tại Ga Quốc nội Sân bay Tân Sơn Nhất, bị cáo Nguyễn Văn C và một số đối tượng khác đã có hành vi bắt, ép anh Trần Quang V lên xe chở ra khỏi sân bay về khách sạn T - địa chỉ: số 3A đường 14, phường Long Thạnh Mỹ, thành phố Thủ Đức - thuê phòng để giữ anh V. Tại đây, bị cáo và các đối tượng khác đe dọa và buộc anh V gọi điện thoại yêu cầu người nhà chuyển tiền. Sau khi người nhà anh V chuyển số tiền 20.000.000</w:t>
      </w:r>
      <w:r>
        <w:rPr>
          <w:spacing w:val="80"/>
          <w:sz w:val="28"/>
        </w:rPr>
        <w:t> </w:t>
      </w:r>
      <w:r>
        <w:rPr>
          <w:sz w:val="28"/>
        </w:rPr>
        <w:t>đồng vào tài khoản của bị cáo, thì bị cáo mới thả cho anh V về.</w:t>
      </w:r>
    </w:p>
    <w:p>
      <w:pPr>
        <w:pStyle w:val="BodyText"/>
        <w:spacing w:before="1"/>
        <w:ind w:left="0"/>
      </w:pPr>
    </w:p>
    <w:p>
      <w:pPr>
        <w:pStyle w:val="ListParagraph"/>
        <w:numPr>
          <w:ilvl w:val="0"/>
          <w:numId w:val="3"/>
        </w:numPr>
        <w:tabs>
          <w:tab w:pos="1335" w:val="left" w:leader="none"/>
        </w:tabs>
        <w:spacing w:line="240" w:lineRule="auto" w:before="0" w:after="0"/>
        <w:ind w:left="202" w:right="266" w:firstLine="719"/>
        <w:jc w:val="both"/>
        <w:rPr>
          <w:sz w:val="28"/>
        </w:rPr>
      </w:pPr>
      <w:r>
        <w:rPr>
          <w:sz w:val="28"/>
        </w:rPr>
        <w:t>Hành vi nêu trên của bị cáo Nguyễn Văn C và các đối tượng khác đã xâm</w:t>
      </w:r>
      <w:r>
        <w:rPr>
          <w:spacing w:val="23"/>
          <w:sz w:val="28"/>
        </w:rPr>
        <w:t> </w:t>
      </w:r>
      <w:r>
        <w:rPr>
          <w:sz w:val="28"/>
        </w:rPr>
        <w:t>phạm</w:t>
      </w:r>
      <w:r>
        <w:rPr>
          <w:spacing w:val="23"/>
          <w:sz w:val="28"/>
        </w:rPr>
        <w:t> </w:t>
      </w:r>
      <w:r>
        <w:rPr>
          <w:sz w:val="28"/>
        </w:rPr>
        <w:t>trực</w:t>
      </w:r>
      <w:r>
        <w:rPr>
          <w:spacing w:val="28"/>
          <w:sz w:val="28"/>
        </w:rPr>
        <w:t> </w:t>
      </w:r>
      <w:r>
        <w:rPr>
          <w:sz w:val="28"/>
        </w:rPr>
        <w:t>tiếp</w:t>
      </w:r>
      <w:r>
        <w:rPr>
          <w:spacing w:val="26"/>
          <w:sz w:val="28"/>
        </w:rPr>
        <w:t> </w:t>
      </w:r>
      <w:r>
        <w:rPr>
          <w:sz w:val="28"/>
        </w:rPr>
        <w:t>đến</w:t>
      </w:r>
      <w:r>
        <w:rPr>
          <w:spacing w:val="26"/>
          <w:sz w:val="28"/>
        </w:rPr>
        <w:t> </w:t>
      </w:r>
      <w:r>
        <w:rPr>
          <w:sz w:val="28"/>
        </w:rPr>
        <w:t>quyền</w:t>
      </w:r>
      <w:r>
        <w:rPr>
          <w:spacing w:val="26"/>
          <w:sz w:val="28"/>
        </w:rPr>
        <w:t> </w:t>
      </w:r>
      <w:r>
        <w:rPr>
          <w:sz w:val="28"/>
        </w:rPr>
        <w:t>bất</w:t>
      </w:r>
      <w:r>
        <w:rPr>
          <w:spacing w:val="26"/>
          <w:sz w:val="28"/>
        </w:rPr>
        <w:t> </w:t>
      </w:r>
      <w:r>
        <w:rPr>
          <w:sz w:val="28"/>
        </w:rPr>
        <w:t>khả</w:t>
      </w:r>
      <w:r>
        <w:rPr>
          <w:spacing w:val="25"/>
          <w:sz w:val="28"/>
        </w:rPr>
        <w:t> </w:t>
      </w:r>
      <w:r>
        <w:rPr>
          <w:sz w:val="28"/>
        </w:rPr>
        <w:t>xâm</w:t>
      </w:r>
      <w:r>
        <w:rPr>
          <w:spacing w:val="23"/>
          <w:sz w:val="28"/>
        </w:rPr>
        <w:t> </w:t>
      </w:r>
      <w:r>
        <w:rPr>
          <w:sz w:val="28"/>
        </w:rPr>
        <w:t>phạm</w:t>
      </w:r>
      <w:r>
        <w:rPr>
          <w:spacing w:val="23"/>
          <w:sz w:val="28"/>
        </w:rPr>
        <w:t> </w:t>
      </w:r>
      <w:r>
        <w:rPr>
          <w:sz w:val="28"/>
        </w:rPr>
        <w:t>về</w:t>
      </w:r>
      <w:r>
        <w:rPr>
          <w:spacing w:val="25"/>
          <w:sz w:val="28"/>
        </w:rPr>
        <w:t> </w:t>
      </w:r>
      <w:r>
        <w:rPr>
          <w:sz w:val="28"/>
        </w:rPr>
        <w:t>thân</w:t>
      </w:r>
      <w:r>
        <w:rPr>
          <w:spacing w:val="26"/>
          <w:sz w:val="28"/>
        </w:rPr>
        <w:t> </w:t>
      </w:r>
      <w:r>
        <w:rPr>
          <w:sz w:val="28"/>
        </w:rPr>
        <w:t>thể,</w:t>
      </w:r>
      <w:r>
        <w:rPr>
          <w:spacing w:val="27"/>
          <w:sz w:val="28"/>
        </w:rPr>
        <w:t> </w:t>
      </w:r>
      <w:r>
        <w:rPr>
          <w:sz w:val="28"/>
        </w:rPr>
        <w:t>quyền</w:t>
      </w:r>
      <w:r>
        <w:rPr>
          <w:spacing w:val="26"/>
          <w:sz w:val="28"/>
        </w:rPr>
        <w:t> </w:t>
      </w:r>
      <w:r>
        <w:rPr>
          <w:sz w:val="28"/>
        </w:rPr>
        <w:t>tự</w:t>
      </w:r>
      <w:r>
        <w:rPr>
          <w:spacing w:val="24"/>
          <w:sz w:val="28"/>
        </w:rPr>
        <w:t> </w:t>
      </w:r>
      <w:r>
        <w:rPr>
          <w:sz w:val="28"/>
        </w:rPr>
        <w:t>do</w:t>
      </w:r>
      <w:r>
        <w:rPr>
          <w:spacing w:val="26"/>
          <w:sz w:val="28"/>
        </w:rPr>
        <w:t> </w:t>
      </w:r>
      <w:r>
        <w:rPr>
          <w:sz w:val="28"/>
        </w:rPr>
        <w:t>cá</w:t>
      </w:r>
    </w:p>
    <w:p>
      <w:pPr>
        <w:spacing w:after="0" w:line="240" w:lineRule="auto"/>
        <w:jc w:val="both"/>
        <w:rPr>
          <w:sz w:val="28"/>
        </w:rPr>
        <w:sectPr>
          <w:pgSz w:w="11910" w:h="16850"/>
          <w:pgMar w:header="0" w:footer="791" w:top="1340" w:bottom="980" w:left="1500" w:right="860"/>
        </w:sectPr>
      </w:pPr>
    </w:p>
    <w:p>
      <w:pPr>
        <w:pStyle w:val="BodyText"/>
        <w:spacing w:before="71"/>
        <w:ind w:right="266"/>
        <w:jc w:val="both"/>
      </w:pPr>
      <w:r>
        <w:rPr/>
        <w:t>nhân và quyền sở hữu tài sản của người khác. Do đó, Viện kiểm sát nhân dân Thành phố Hồ Chí Minh truy tố bị cáo Nguyễn Văn C tội danh “Bắt, giữ người trái pháp luật” và “Cưỡng đoạt tài sản” theo khoản 1 Điều 157 và khoản 1 Điều 170 Bộ luật Hình sự năm 2015 (được sửa đổi, bổ sung năm 2017) là đúng quy </w:t>
      </w:r>
      <w:r>
        <w:rPr>
          <w:spacing w:val="-4"/>
        </w:rPr>
        <w:t>định.</w:t>
      </w:r>
    </w:p>
    <w:p>
      <w:pPr>
        <w:pStyle w:val="BodyText"/>
        <w:ind w:left="0"/>
      </w:pPr>
    </w:p>
    <w:p>
      <w:pPr>
        <w:pStyle w:val="ListParagraph"/>
        <w:numPr>
          <w:ilvl w:val="0"/>
          <w:numId w:val="3"/>
        </w:numPr>
        <w:tabs>
          <w:tab w:pos="1347" w:val="left" w:leader="none"/>
        </w:tabs>
        <w:spacing w:line="240" w:lineRule="auto" w:before="0" w:after="0"/>
        <w:ind w:left="202" w:right="268" w:firstLine="719"/>
        <w:jc w:val="both"/>
        <w:rPr>
          <w:sz w:val="28"/>
        </w:rPr>
      </w:pPr>
      <w:r>
        <w:rPr>
          <w:sz w:val="28"/>
        </w:rPr>
        <w:t>Hành vi của Nguyễn Văn C là nguy hiểm cho xã hội, đã xâm phạm đến quyền tự do về thân thể và quyền sở hữu tài sản của người khác. Bị cáo có đầy đủ năng lực trách nhiệm hình sự, ý thức được hành vi của mình là vi phạm pháp luật, nhưng vẫn thực hiện nên có lỗi cố ý trực tiếp. Vì vậy, cần phải có</w:t>
      </w:r>
      <w:r>
        <w:rPr>
          <w:spacing w:val="80"/>
          <w:sz w:val="28"/>
        </w:rPr>
        <w:t> </w:t>
      </w:r>
      <w:r>
        <w:rPr>
          <w:sz w:val="28"/>
        </w:rPr>
        <w:t>hình phạt tương xứng với tính chất, mức độ của hành vi phạm tội mà bị cáo gây ra, nhằm mục đích giáo dục, răn đe và phòng ngừa cho toàn xã hội.</w:t>
      </w:r>
    </w:p>
    <w:p>
      <w:pPr>
        <w:pStyle w:val="BodyText"/>
        <w:ind w:left="0"/>
      </w:pPr>
    </w:p>
    <w:p>
      <w:pPr>
        <w:pStyle w:val="ListParagraph"/>
        <w:numPr>
          <w:ilvl w:val="0"/>
          <w:numId w:val="3"/>
        </w:numPr>
        <w:tabs>
          <w:tab w:pos="1333" w:val="left" w:leader="none"/>
        </w:tabs>
        <w:spacing w:line="240" w:lineRule="auto" w:before="0" w:after="0"/>
        <w:ind w:left="202" w:right="262" w:firstLine="719"/>
        <w:jc w:val="both"/>
        <w:rPr>
          <w:sz w:val="28"/>
        </w:rPr>
      </w:pPr>
      <w:r>
        <w:rPr>
          <w:sz w:val="28"/>
        </w:rPr>
        <w:t>Đối với hành vi có dấu hiệu đồng phạm của các đối tượng khác trong vụ</w:t>
      </w:r>
      <w:r>
        <w:rPr>
          <w:spacing w:val="-3"/>
          <w:sz w:val="28"/>
        </w:rPr>
        <w:t> </w:t>
      </w:r>
      <w:r>
        <w:rPr>
          <w:sz w:val="28"/>
        </w:rPr>
        <w:t>án,</w:t>
      </w:r>
      <w:r>
        <w:rPr>
          <w:spacing w:val="-3"/>
          <w:sz w:val="28"/>
        </w:rPr>
        <w:t> </w:t>
      </w:r>
      <w:r>
        <w:rPr>
          <w:sz w:val="28"/>
        </w:rPr>
        <w:t>không</w:t>
      </w:r>
      <w:r>
        <w:rPr>
          <w:spacing w:val="-13"/>
          <w:sz w:val="28"/>
        </w:rPr>
        <w:t> </w:t>
      </w:r>
      <w:r>
        <w:rPr>
          <w:sz w:val="28"/>
        </w:rPr>
        <w:t>nằm</w:t>
      </w:r>
      <w:r>
        <w:rPr>
          <w:spacing w:val="-18"/>
          <w:sz w:val="28"/>
        </w:rPr>
        <w:t> </w:t>
      </w:r>
      <w:r>
        <w:rPr>
          <w:sz w:val="28"/>
        </w:rPr>
        <w:t>trong</w:t>
      </w:r>
      <w:r>
        <w:rPr>
          <w:spacing w:val="-12"/>
          <w:sz w:val="28"/>
        </w:rPr>
        <w:t> </w:t>
      </w:r>
      <w:r>
        <w:rPr>
          <w:sz w:val="28"/>
        </w:rPr>
        <w:t>phạm</w:t>
      </w:r>
      <w:r>
        <w:rPr>
          <w:spacing w:val="-18"/>
          <w:sz w:val="28"/>
        </w:rPr>
        <w:t> </w:t>
      </w:r>
      <w:r>
        <w:rPr>
          <w:sz w:val="28"/>
        </w:rPr>
        <w:t>vi</w:t>
      </w:r>
      <w:r>
        <w:rPr>
          <w:spacing w:val="-12"/>
          <w:sz w:val="28"/>
        </w:rPr>
        <w:t> </w:t>
      </w:r>
      <w:r>
        <w:rPr>
          <w:sz w:val="28"/>
        </w:rPr>
        <w:t>truy</w:t>
      </w:r>
      <w:r>
        <w:rPr>
          <w:spacing w:val="-17"/>
          <w:sz w:val="28"/>
        </w:rPr>
        <w:t> </w:t>
      </w:r>
      <w:r>
        <w:rPr>
          <w:sz w:val="28"/>
        </w:rPr>
        <w:t>tố,</w:t>
      </w:r>
      <w:r>
        <w:rPr>
          <w:spacing w:val="-15"/>
          <w:sz w:val="28"/>
        </w:rPr>
        <w:t> </w:t>
      </w:r>
      <w:r>
        <w:rPr>
          <w:sz w:val="28"/>
        </w:rPr>
        <w:t>xét</w:t>
      </w:r>
      <w:r>
        <w:rPr>
          <w:spacing w:val="-13"/>
          <w:sz w:val="28"/>
        </w:rPr>
        <w:t> </w:t>
      </w:r>
      <w:r>
        <w:rPr>
          <w:sz w:val="28"/>
        </w:rPr>
        <w:t>xử</w:t>
      </w:r>
      <w:r>
        <w:rPr>
          <w:spacing w:val="-15"/>
          <w:sz w:val="28"/>
        </w:rPr>
        <w:t> </w:t>
      </w:r>
      <w:r>
        <w:rPr>
          <w:sz w:val="28"/>
        </w:rPr>
        <w:t>của</w:t>
      </w:r>
      <w:r>
        <w:rPr>
          <w:spacing w:val="-14"/>
          <w:sz w:val="28"/>
        </w:rPr>
        <w:t> </w:t>
      </w:r>
      <w:r>
        <w:rPr>
          <w:sz w:val="28"/>
        </w:rPr>
        <w:t>vụ</w:t>
      </w:r>
      <w:r>
        <w:rPr>
          <w:spacing w:val="-13"/>
          <w:sz w:val="28"/>
        </w:rPr>
        <w:t> </w:t>
      </w:r>
      <w:r>
        <w:rPr>
          <w:sz w:val="28"/>
        </w:rPr>
        <w:t>án</w:t>
      </w:r>
      <w:r>
        <w:rPr>
          <w:spacing w:val="-13"/>
          <w:sz w:val="28"/>
        </w:rPr>
        <w:t> </w:t>
      </w:r>
      <w:r>
        <w:rPr>
          <w:sz w:val="28"/>
        </w:rPr>
        <w:t>này</w:t>
      </w:r>
      <w:r>
        <w:rPr>
          <w:spacing w:val="-17"/>
          <w:sz w:val="28"/>
        </w:rPr>
        <w:t> </w:t>
      </w:r>
      <w:r>
        <w:rPr>
          <w:sz w:val="28"/>
        </w:rPr>
        <w:t>nên</w:t>
      </w:r>
      <w:r>
        <w:rPr>
          <w:spacing w:val="-13"/>
          <w:sz w:val="28"/>
        </w:rPr>
        <w:t> </w:t>
      </w:r>
      <w:r>
        <w:rPr>
          <w:sz w:val="28"/>
        </w:rPr>
        <w:t>Hội</w:t>
      </w:r>
      <w:r>
        <w:rPr>
          <w:spacing w:val="-13"/>
          <w:sz w:val="28"/>
        </w:rPr>
        <w:t> </w:t>
      </w:r>
      <w:r>
        <w:rPr>
          <w:sz w:val="28"/>
        </w:rPr>
        <w:t>đồng</w:t>
      </w:r>
      <w:r>
        <w:rPr>
          <w:spacing w:val="-15"/>
          <w:sz w:val="28"/>
        </w:rPr>
        <w:t> </w:t>
      </w:r>
      <w:r>
        <w:rPr>
          <w:sz w:val="28"/>
        </w:rPr>
        <w:t>xét</w:t>
      </w:r>
      <w:r>
        <w:rPr>
          <w:spacing w:val="-13"/>
          <w:sz w:val="28"/>
        </w:rPr>
        <w:t> </w:t>
      </w:r>
      <w:r>
        <w:rPr>
          <w:sz w:val="28"/>
        </w:rPr>
        <w:t>xử không</w:t>
      </w:r>
      <w:r>
        <w:rPr>
          <w:spacing w:val="-12"/>
          <w:sz w:val="28"/>
        </w:rPr>
        <w:t> </w:t>
      </w:r>
      <w:r>
        <w:rPr>
          <w:sz w:val="28"/>
        </w:rPr>
        <w:t>xem</w:t>
      </w:r>
      <w:r>
        <w:rPr>
          <w:spacing w:val="-16"/>
          <w:sz w:val="28"/>
        </w:rPr>
        <w:t> </w:t>
      </w:r>
      <w:r>
        <w:rPr>
          <w:sz w:val="28"/>
        </w:rPr>
        <w:t>xét,</w:t>
      </w:r>
      <w:r>
        <w:rPr>
          <w:spacing w:val="-14"/>
          <w:sz w:val="28"/>
        </w:rPr>
        <w:t> </w:t>
      </w:r>
      <w:r>
        <w:rPr>
          <w:sz w:val="28"/>
        </w:rPr>
        <w:t>khi</w:t>
      </w:r>
      <w:r>
        <w:rPr>
          <w:spacing w:val="-10"/>
          <w:sz w:val="28"/>
        </w:rPr>
        <w:t> </w:t>
      </w:r>
      <w:r>
        <w:rPr>
          <w:sz w:val="28"/>
        </w:rPr>
        <w:t>nào</w:t>
      </w:r>
      <w:r>
        <w:rPr>
          <w:spacing w:val="-12"/>
          <w:sz w:val="28"/>
        </w:rPr>
        <w:t> </w:t>
      </w:r>
      <w:r>
        <w:rPr>
          <w:sz w:val="28"/>
        </w:rPr>
        <w:t>làm</w:t>
      </w:r>
      <w:r>
        <w:rPr>
          <w:spacing w:val="-13"/>
          <w:sz w:val="28"/>
        </w:rPr>
        <w:t> </w:t>
      </w:r>
      <w:r>
        <w:rPr>
          <w:sz w:val="28"/>
        </w:rPr>
        <w:t>rõ</w:t>
      </w:r>
      <w:r>
        <w:rPr>
          <w:spacing w:val="-12"/>
          <w:sz w:val="28"/>
        </w:rPr>
        <w:t> </w:t>
      </w:r>
      <w:r>
        <w:rPr>
          <w:sz w:val="28"/>
        </w:rPr>
        <w:t>được</w:t>
      </w:r>
      <w:r>
        <w:rPr>
          <w:spacing w:val="-13"/>
          <w:sz w:val="28"/>
        </w:rPr>
        <w:t> </w:t>
      </w:r>
      <w:r>
        <w:rPr>
          <w:sz w:val="28"/>
        </w:rPr>
        <w:t>sẽ</w:t>
      </w:r>
      <w:r>
        <w:rPr>
          <w:spacing w:val="-11"/>
          <w:sz w:val="28"/>
        </w:rPr>
        <w:t> </w:t>
      </w:r>
      <w:r>
        <w:rPr>
          <w:sz w:val="28"/>
        </w:rPr>
        <w:t>xử</w:t>
      </w:r>
      <w:r>
        <w:rPr>
          <w:spacing w:val="-14"/>
          <w:sz w:val="28"/>
        </w:rPr>
        <w:t> </w:t>
      </w:r>
      <w:r>
        <w:rPr>
          <w:sz w:val="28"/>
        </w:rPr>
        <w:t>lý</w:t>
      </w:r>
      <w:r>
        <w:rPr>
          <w:spacing w:val="-7"/>
          <w:sz w:val="28"/>
        </w:rPr>
        <w:t> </w:t>
      </w:r>
      <w:r>
        <w:rPr>
          <w:sz w:val="28"/>
        </w:rPr>
        <w:t>sau.</w:t>
      </w:r>
    </w:p>
    <w:p>
      <w:pPr>
        <w:pStyle w:val="BodyText"/>
        <w:spacing w:before="10"/>
        <w:ind w:left="0"/>
        <w:rPr>
          <w:sz w:val="27"/>
        </w:rPr>
      </w:pPr>
    </w:p>
    <w:p>
      <w:pPr>
        <w:pStyle w:val="ListParagraph"/>
        <w:numPr>
          <w:ilvl w:val="0"/>
          <w:numId w:val="3"/>
        </w:numPr>
        <w:tabs>
          <w:tab w:pos="1342" w:val="left" w:leader="none"/>
        </w:tabs>
        <w:spacing w:line="240" w:lineRule="auto" w:before="0" w:after="0"/>
        <w:ind w:left="202" w:right="265" w:firstLine="719"/>
        <w:jc w:val="both"/>
        <w:rPr>
          <w:sz w:val="28"/>
        </w:rPr>
      </w:pPr>
      <w:r>
        <w:rPr>
          <w:sz w:val="28"/>
        </w:rPr>
        <w:t>Về tình tiết giảm nhẹ trách nhiệm hình sự: bị cáo được áp dụng tình tiết giảm nhẹ là “thành khẩn khai báo”, tại phiên tòa tỏ ra “ăn năn hối cải”. Những tình tiết giảm nhẹ này được quy định tại điểm s khoản 1 Điều 51 của Bộ luật Hình sự năm 2015 (được sửa đổi, bổ sung năm 2017).</w:t>
      </w:r>
    </w:p>
    <w:p>
      <w:pPr>
        <w:pStyle w:val="BodyText"/>
        <w:spacing w:before="1"/>
        <w:ind w:left="0"/>
      </w:pPr>
    </w:p>
    <w:p>
      <w:pPr>
        <w:pStyle w:val="ListParagraph"/>
        <w:numPr>
          <w:ilvl w:val="0"/>
          <w:numId w:val="3"/>
        </w:numPr>
        <w:tabs>
          <w:tab w:pos="1318" w:val="left" w:leader="none"/>
        </w:tabs>
        <w:spacing w:line="240" w:lineRule="auto" w:before="0" w:after="0"/>
        <w:ind w:left="1318"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265" w:firstLine="719"/>
        <w:jc w:val="both"/>
      </w:pPr>
      <w:r>
        <w:rPr/>
        <w:t>Bị</w:t>
      </w:r>
      <w:r>
        <w:rPr>
          <w:spacing w:val="-13"/>
        </w:rPr>
        <w:t> </w:t>
      </w:r>
      <w:r>
        <w:rPr/>
        <w:t>hại</w:t>
      </w:r>
      <w:r>
        <w:rPr>
          <w:spacing w:val="-11"/>
        </w:rPr>
        <w:t> </w:t>
      </w:r>
      <w:r>
        <w:rPr/>
        <w:t>-</w:t>
      </w:r>
      <w:r>
        <w:rPr>
          <w:spacing w:val="-12"/>
        </w:rPr>
        <w:t> </w:t>
      </w:r>
      <w:r>
        <w:rPr/>
        <w:t>anh</w:t>
      </w:r>
      <w:r>
        <w:rPr>
          <w:spacing w:val="-11"/>
        </w:rPr>
        <w:t> </w:t>
      </w:r>
      <w:r>
        <w:rPr/>
        <w:t>Trần</w:t>
      </w:r>
      <w:r>
        <w:rPr>
          <w:spacing w:val="-10"/>
        </w:rPr>
        <w:t> </w:t>
      </w:r>
      <w:r>
        <w:rPr/>
        <w:t>Quang</w:t>
      </w:r>
      <w:r>
        <w:rPr>
          <w:spacing w:val="-10"/>
        </w:rPr>
        <w:t> </w:t>
      </w:r>
      <w:r>
        <w:rPr/>
        <w:t>V</w:t>
      </w:r>
      <w:r>
        <w:rPr>
          <w:spacing w:val="-14"/>
        </w:rPr>
        <w:t> </w:t>
      </w:r>
      <w:r>
        <w:rPr/>
        <w:t>-</w:t>
      </w:r>
      <w:r>
        <w:rPr>
          <w:spacing w:val="-12"/>
        </w:rPr>
        <w:t> </w:t>
      </w:r>
      <w:r>
        <w:rPr/>
        <w:t>không</w:t>
      </w:r>
      <w:r>
        <w:rPr>
          <w:spacing w:val="-10"/>
        </w:rPr>
        <w:t> </w:t>
      </w:r>
      <w:r>
        <w:rPr/>
        <w:t>yêu</w:t>
      </w:r>
      <w:r>
        <w:rPr>
          <w:spacing w:val="-10"/>
        </w:rPr>
        <w:t> </w:t>
      </w:r>
      <w:r>
        <w:rPr/>
        <w:t>cầu</w:t>
      </w:r>
      <w:r>
        <w:rPr>
          <w:spacing w:val="-10"/>
        </w:rPr>
        <w:t> </w:t>
      </w:r>
      <w:r>
        <w:rPr/>
        <w:t>bồi</w:t>
      </w:r>
      <w:r>
        <w:rPr>
          <w:spacing w:val="-10"/>
        </w:rPr>
        <w:t> </w:t>
      </w:r>
      <w:r>
        <w:rPr/>
        <w:t>thường</w:t>
      </w:r>
      <w:r>
        <w:rPr>
          <w:spacing w:val="-14"/>
        </w:rPr>
        <w:t> </w:t>
      </w:r>
      <w:r>
        <w:rPr/>
        <w:t>về</w:t>
      </w:r>
      <w:r>
        <w:rPr>
          <w:spacing w:val="-15"/>
        </w:rPr>
        <w:t> </w:t>
      </w:r>
      <w:r>
        <w:rPr/>
        <w:t>thiệt</w:t>
      </w:r>
      <w:r>
        <w:rPr>
          <w:spacing w:val="-10"/>
        </w:rPr>
        <w:t> </w:t>
      </w:r>
      <w:r>
        <w:rPr/>
        <w:t>hại,</w:t>
      </w:r>
      <w:r>
        <w:rPr>
          <w:spacing w:val="-12"/>
        </w:rPr>
        <w:t> </w:t>
      </w:r>
      <w:r>
        <w:rPr/>
        <w:t>nên</w:t>
      </w:r>
      <w:r>
        <w:rPr>
          <w:spacing w:val="-10"/>
        </w:rPr>
        <w:t> </w:t>
      </w:r>
      <w:r>
        <w:rPr/>
        <w:t>Hội đồng xét xử không xem xét, giải quyết. Còn quan hệ dân sự giữa chị Lương Thị H với bị hại - anh Trần Quang V, nếu có tranh chấp sẽ được giải quyết trong vụ án dân sự khác theo quy định của pháp luật.</w:t>
      </w:r>
    </w:p>
    <w:p>
      <w:pPr>
        <w:pStyle w:val="BodyText"/>
        <w:ind w:left="0"/>
      </w:pPr>
    </w:p>
    <w:p>
      <w:pPr>
        <w:pStyle w:val="BodyText"/>
        <w:ind w:left="921"/>
      </w:pPr>
      <w:r>
        <w:rPr/>
        <w:t>Vì các</w:t>
      </w:r>
      <w:r>
        <w:rPr>
          <w:spacing w:val="-1"/>
        </w:rPr>
        <w:t> </w:t>
      </w:r>
      <w:r>
        <w:rPr/>
        <w:t>lẽ</w:t>
      </w:r>
      <w:r>
        <w:rPr>
          <w:spacing w:val="-3"/>
        </w:rPr>
        <w:t> </w:t>
      </w:r>
      <w:r>
        <w:rPr>
          <w:spacing w:val="-2"/>
        </w:rPr>
        <w:t>trên,</w:t>
      </w:r>
    </w:p>
    <w:p>
      <w:pPr>
        <w:pStyle w:val="BodyText"/>
        <w:spacing w:before="5"/>
        <w:ind w:left="0"/>
      </w:pPr>
    </w:p>
    <w:p>
      <w:pPr>
        <w:pStyle w:val="Heading1"/>
      </w:pPr>
      <w:r>
        <w:rPr/>
        <w:t>QUYẾT</w:t>
      </w:r>
      <w:r>
        <w:rPr>
          <w:spacing w:val="-6"/>
        </w:rPr>
        <w:t> </w:t>
      </w:r>
      <w:r>
        <w:rPr>
          <w:spacing w:val="-4"/>
        </w:rPr>
        <w:t>ĐỊNH</w:t>
      </w:r>
    </w:p>
    <w:p>
      <w:pPr>
        <w:pStyle w:val="BodyText"/>
        <w:spacing w:before="8"/>
        <w:ind w:left="0"/>
        <w:rPr>
          <w:b/>
          <w:sz w:val="27"/>
        </w:rPr>
      </w:pPr>
    </w:p>
    <w:p>
      <w:pPr>
        <w:pStyle w:val="ListParagraph"/>
        <w:numPr>
          <w:ilvl w:val="0"/>
          <w:numId w:val="4"/>
        </w:numPr>
        <w:tabs>
          <w:tab w:pos="1213" w:val="left" w:leader="none"/>
        </w:tabs>
        <w:spacing w:line="240" w:lineRule="auto" w:before="0" w:after="0"/>
        <w:ind w:left="202" w:right="270" w:firstLine="719"/>
        <w:jc w:val="both"/>
        <w:rPr>
          <w:sz w:val="28"/>
        </w:rPr>
      </w:pPr>
      <w:r>
        <w:rPr>
          <w:sz w:val="28"/>
        </w:rPr>
        <w:t>Căn cứ vào khoản 1 Điều 157, khoản 1 Điều 170, điểm s khoản 1 Điều 51,</w:t>
      </w:r>
      <w:r>
        <w:rPr>
          <w:spacing w:val="-5"/>
          <w:sz w:val="28"/>
        </w:rPr>
        <w:t> </w:t>
      </w:r>
      <w:r>
        <w:rPr>
          <w:sz w:val="28"/>
        </w:rPr>
        <w:t>Điều</w:t>
      </w:r>
      <w:r>
        <w:rPr>
          <w:spacing w:val="-4"/>
          <w:sz w:val="28"/>
        </w:rPr>
        <w:t> </w:t>
      </w:r>
      <w:r>
        <w:rPr>
          <w:sz w:val="28"/>
        </w:rPr>
        <w:t>55</w:t>
      </w:r>
      <w:r>
        <w:rPr>
          <w:spacing w:val="-1"/>
          <w:sz w:val="28"/>
        </w:rPr>
        <w:t> </w:t>
      </w:r>
      <w:r>
        <w:rPr>
          <w:sz w:val="28"/>
        </w:rPr>
        <w:t>của</w:t>
      </w:r>
      <w:r>
        <w:rPr>
          <w:spacing w:val="-17"/>
          <w:sz w:val="28"/>
        </w:rPr>
        <w:t> </w:t>
      </w:r>
      <w:r>
        <w:rPr>
          <w:sz w:val="28"/>
        </w:rPr>
        <w:t>Bộ</w:t>
      </w:r>
      <w:r>
        <w:rPr>
          <w:spacing w:val="-16"/>
          <w:sz w:val="28"/>
        </w:rPr>
        <w:t> </w:t>
      </w:r>
      <w:r>
        <w:rPr>
          <w:sz w:val="28"/>
        </w:rPr>
        <w:t>luật</w:t>
      </w:r>
      <w:r>
        <w:rPr>
          <w:spacing w:val="-14"/>
          <w:sz w:val="28"/>
        </w:rPr>
        <w:t> </w:t>
      </w:r>
      <w:r>
        <w:rPr>
          <w:sz w:val="28"/>
        </w:rPr>
        <w:t>Hình</w:t>
      </w:r>
      <w:r>
        <w:rPr>
          <w:spacing w:val="-16"/>
          <w:sz w:val="28"/>
        </w:rPr>
        <w:t> </w:t>
      </w:r>
      <w:r>
        <w:rPr>
          <w:sz w:val="28"/>
        </w:rPr>
        <w:t>sự</w:t>
      </w:r>
      <w:r>
        <w:rPr>
          <w:spacing w:val="-18"/>
          <w:sz w:val="28"/>
        </w:rPr>
        <w:t> </w:t>
      </w:r>
      <w:r>
        <w:rPr>
          <w:sz w:val="28"/>
        </w:rPr>
        <w:t>năm</w:t>
      </w:r>
      <w:r>
        <w:rPr>
          <w:spacing w:val="-18"/>
          <w:sz w:val="28"/>
        </w:rPr>
        <w:t> </w:t>
      </w:r>
      <w:r>
        <w:rPr>
          <w:sz w:val="28"/>
        </w:rPr>
        <w:t>2015</w:t>
      </w:r>
      <w:r>
        <w:rPr>
          <w:spacing w:val="-13"/>
          <w:sz w:val="28"/>
        </w:rPr>
        <w:t> </w:t>
      </w:r>
      <w:r>
        <w:rPr>
          <w:sz w:val="28"/>
        </w:rPr>
        <w:t>(sửa</w:t>
      </w:r>
      <w:r>
        <w:rPr>
          <w:spacing w:val="-15"/>
          <w:sz w:val="28"/>
        </w:rPr>
        <w:t> </w:t>
      </w:r>
      <w:r>
        <w:rPr>
          <w:sz w:val="28"/>
        </w:rPr>
        <w:t>đổi,</w:t>
      </w:r>
      <w:r>
        <w:rPr>
          <w:spacing w:val="-15"/>
          <w:sz w:val="28"/>
        </w:rPr>
        <w:t> </w:t>
      </w:r>
      <w:r>
        <w:rPr>
          <w:sz w:val="28"/>
        </w:rPr>
        <w:t>bổ</w:t>
      </w:r>
      <w:r>
        <w:rPr>
          <w:spacing w:val="-16"/>
          <w:sz w:val="28"/>
        </w:rPr>
        <w:t> </w:t>
      </w:r>
      <w:r>
        <w:rPr>
          <w:sz w:val="28"/>
        </w:rPr>
        <w:t>sung</w:t>
      </w:r>
      <w:r>
        <w:rPr>
          <w:spacing w:val="-16"/>
          <w:sz w:val="28"/>
        </w:rPr>
        <w:t> </w:t>
      </w:r>
      <w:r>
        <w:rPr>
          <w:sz w:val="28"/>
        </w:rPr>
        <w:t>năm</w:t>
      </w:r>
      <w:r>
        <w:rPr>
          <w:spacing w:val="-15"/>
          <w:sz w:val="28"/>
        </w:rPr>
        <w:t> </w:t>
      </w:r>
      <w:r>
        <w:rPr>
          <w:sz w:val="28"/>
        </w:rPr>
        <w:t>2017);</w:t>
      </w:r>
    </w:p>
    <w:p>
      <w:pPr>
        <w:pStyle w:val="BodyText"/>
        <w:spacing w:before="120"/>
        <w:ind w:right="266" w:firstLine="719"/>
        <w:jc w:val="both"/>
      </w:pPr>
      <w:r>
        <w:rPr/>
        <w:t>Tuyên bố bị cáo Nguyễn Văn C phạm tội “Bắt, giữ người trái pháp luật” và tội “Cưỡng đoạt tài sản”.</w:t>
      </w:r>
    </w:p>
    <w:p>
      <w:pPr>
        <w:pStyle w:val="BodyText"/>
        <w:spacing w:before="119"/>
        <w:ind w:right="266" w:firstLine="719"/>
        <w:jc w:val="both"/>
      </w:pPr>
      <w:r>
        <w:rPr/>
        <w:t>Xử phạt bị cáo Nguyễn Văn C 01 (một) năm 06 (sáu) tháng tù “Bắt, giữ người trái pháp luật” và 02 (hai) năm 06 (sáu) tháng tù về tội “Cưỡng đoạt tài sản”. Tổng hợp hình phạt, buộc bị cáo phải chấp hành hình phạt chung là 04 (bốn) năm tù, thời hạn tù tính từ ngày 05/01/2022.</w:t>
      </w:r>
    </w:p>
    <w:p>
      <w:pPr>
        <w:spacing w:after="0"/>
        <w:jc w:val="both"/>
        <w:sectPr>
          <w:pgSz w:w="11910" w:h="16850"/>
          <w:pgMar w:header="0" w:footer="791" w:top="1340" w:bottom="980" w:left="1500" w:right="860"/>
        </w:sectPr>
      </w:pPr>
    </w:p>
    <w:p>
      <w:pPr>
        <w:pStyle w:val="ListParagraph"/>
        <w:numPr>
          <w:ilvl w:val="0"/>
          <w:numId w:val="4"/>
        </w:numPr>
        <w:tabs>
          <w:tab w:pos="1220" w:val="left" w:leader="none"/>
        </w:tabs>
        <w:spacing w:line="240" w:lineRule="auto" w:before="71" w:after="0"/>
        <w:ind w:left="202" w:right="268" w:firstLine="719"/>
        <w:jc w:val="both"/>
        <w:rPr>
          <w:sz w:val="28"/>
        </w:rPr>
      </w:pPr>
      <w:r>
        <w:rPr>
          <w:sz w:val="28"/>
        </w:rPr>
        <w:t>Căn cứ vào khoản 2 Điều 136 của Bộ luật Tố tụng hình sự năm 2015; 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before="118"/>
        <w:ind w:left="921"/>
        <w:jc w:val="both"/>
      </w:pPr>
      <w:r>
        <w:rPr/>
        <w:t>Án</w:t>
      </w:r>
      <w:r>
        <w:rPr>
          <w:spacing w:val="-2"/>
        </w:rPr>
        <w:t> </w:t>
      </w:r>
      <w:r>
        <w:rPr/>
        <w:t>phí</w:t>
      </w:r>
      <w:r>
        <w:rPr>
          <w:spacing w:val="-4"/>
        </w:rPr>
        <w:t> </w:t>
      </w:r>
      <w:r>
        <w:rPr/>
        <w:t>hình</w:t>
      </w:r>
      <w:r>
        <w:rPr>
          <w:spacing w:val="-1"/>
        </w:rPr>
        <w:t> </w:t>
      </w:r>
      <w:r>
        <w:rPr/>
        <w:t>sự</w:t>
      </w:r>
      <w:r>
        <w:rPr>
          <w:spacing w:val="-5"/>
        </w:rPr>
        <w:t> </w:t>
      </w:r>
      <w:r>
        <w:rPr/>
        <w:t>sơ</w:t>
      </w:r>
      <w:r>
        <w:rPr>
          <w:spacing w:val="-5"/>
        </w:rPr>
        <w:t> </w:t>
      </w:r>
      <w:r>
        <w:rPr/>
        <w:t>thẩm</w:t>
      </w:r>
      <w:r>
        <w:rPr>
          <w:spacing w:val="-5"/>
        </w:rPr>
        <w:t> </w:t>
      </w:r>
      <w:r>
        <w:rPr/>
        <w:t>bị</w:t>
      </w:r>
      <w:r>
        <w:rPr>
          <w:spacing w:val="-1"/>
        </w:rPr>
        <w:t> </w:t>
      </w:r>
      <w:r>
        <w:rPr/>
        <w:t>cáo</w:t>
      </w:r>
      <w:r>
        <w:rPr>
          <w:spacing w:val="-5"/>
        </w:rPr>
        <w:t> </w:t>
      </w:r>
      <w:r>
        <w:rPr/>
        <w:t>phải</w:t>
      </w:r>
      <w:r>
        <w:rPr>
          <w:spacing w:val="-2"/>
        </w:rPr>
        <w:t> </w:t>
      </w:r>
      <w:r>
        <w:rPr/>
        <w:t>chịu</w:t>
      </w:r>
      <w:r>
        <w:rPr>
          <w:spacing w:val="-5"/>
        </w:rPr>
        <w:t> </w:t>
      </w:r>
      <w:r>
        <w:rPr/>
        <w:t>là</w:t>
      </w:r>
      <w:r>
        <w:rPr>
          <w:spacing w:val="-5"/>
        </w:rPr>
        <w:t> </w:t>
      </w:r>
      <w:r>
        <w:rPr/>
        <w:t>200.000</w:t>
      </w:r>
      <w:r>
        <w:rPr>
          <w:spacing w:val="-1"/>
        </w:rPr>
        <w:t> </w:t>
      </w:r>
      <w:r>
        <w:rPr>
          <w:spacing w:val="-2"/>
        </w:rPr>
        <w:t>đồng.</w:t>
      </w:r>
    </w:p>
    <w:p>
      <w:pPr>
        <w:pStyle w:val="BodyText"/>
        <w:spacing w:before="2"/>
        <w:ind w:left="0"/>
      </w:pPr>
    </w:p>
    <w:p>
      <w:pPr>
        <w:pStyle w:val="ListParagraph"/>
        <w:numPr>
          <w:ilvl w:val="0"/>
          <w:numId w:val="4"/>
        </w:numPr>
        <w:tabs>
          <w:tab w:pos="1203" w:val="left" w:leader="none"/>
        </w:tabs>
        <w:spacing w:line="240" w:lineRule="auto" w:before="0" w:after="0"/>
        <w:ind w:left="1202" w:right="0" w:hanging="282"/>
        <w:jc w:val="both"/>
        <w:rPr>
          <w:sz w:val="28"/>
        </w:rPr>
      </w:pPr>
      <w:r>
        <w:rPr>
          <w:sz w:val="28"/>
        </w:rPr>
        <w:t>Căn</w:t>
      </w:r>
      <w:r>
        <w:rPr>
          <w:spacing w:val="-2"/>
          <w:sz w:val="28"/>
        </w:rPr>
        <w:t> </w:t>
      </w:r>
      <w:r>
        <w:rPr>
          <w:sz w:val="28"/>
        </w:rPr>
        <w:t>cứ</w:t>
      </w:r>
      <w:r>
        <w:rPr>
          <w:spacing w:val="-7"/>
          <w:sz w:val="28"/>
        </w:rPr>
        <w:t> </w:t>
      </w:r>
      <w:r>
        <w:rPr>
          <w:sz w:val="28"/>
        </w:rPr>
        <w:t>vào</w:t>
      </w:r>
      <w:r>
        <w:rPr>
          <w:spacing w:val="-1"/>
          <w:sz w:val="28"/>
        </w:rPr>
        <w:t> </w:t>
      </w:r>
      <w:r>
        <w:rPr>
          <w:sz w:val="28"/>
        </w:rPr>
        <w:t>Điều</w:t>
      </w:r>
      <w:r>
        <w:rPr>
          <w:spacing w:val="-1"/>
          <w:sz w:val="28"/>
        </w:rPr>
        <w:t> </w:t>
      </w:r>
      <w:r>
        <w:rPr>
          <w:sz w:val="28"/>
        </w:rPr>
        <w:t>331,</w:t>
      </w:r>
      <w:r>
        <w:rPr>
          <w:spacing w:val="-3"/>
          <w:sz w:val="28"/>
        </w:rPr>
        <w:t> </w:t>
      </w:r>
      <w:r>
        <w:rPr>
          <w:sz w:val="28"/>
        </w:rPr>
        <w:t>Điều</w:t>
      </w:r>
      <w:r>
        <w:rPr>
          <w:spacing w:val="-5"/>
          <w:sz w:val="28"/>
        </w:rPr>
        <w:t> </w:t>
      </w:r>
      <w:r>
        <w:rPr>
          <w:sz w:val="28"/>
        </w:rPr>
        <w:t>333</w:t>
      </w:r>
      <w:r>
        <w:rPr>
          <w:spacing w:val="-1"/>
          <w:sz w:val="28"/>
        </w:rPr>
        <w:t> </w:t>
      </w:r>
      <w:r>
        <w:rPr>
          <w:sz w:val="28"/>
        </w:rPr>
        <w:t>của</w:t>
      </w:r>
      <w:r>
        <w:rPr>
          <w:spacing w:val="-3"/>
          <w:sz w:val="28"/>
        </w:rPr>
        <w:t> </w:t>
      </w:r>
      <w:r>
        <w:rPr>
          <w:sz w:val="28"/>
        </w:rPr>
        <w:t>Bộ</w:t>
      </w:r>
      <w:r>
        <w:rPr>
          <w:spacing w:val="-1"/>
          <w:sz w:val="28"/>
        </w:rPr>
        <w:t> </w:t>
      </w:r>
      <w:r>
        <w:rPr>
          <w:sz w:val="28"/>
        </w:rPr>
        <w:t>luật</w:t>
      </w:r>
      <w:r>
        <w:rPr>
          <w:spacing w:val="-2"/>
          <w:sz w:val="28"/>
        </w:rPr>
        <w:t> </w:t>
      </w:r>
      <w:r>
        <w:rPr>
          <w:sz w:val="28"/>
        </w:rPr>
        <w:t>Tố</w:t>
      </w:r>
      <w:r>
        <w:rPr>
          <w:spacing w:val="-5"/>
          <w:sz w:val="28"/>
        </w:rPr>
        <w:t> </w:t>
      </w:r>
      <w:r>
        <w:rPr>
          <w:sz w:val="28"/>
        </w:rPr>
        <w:t>tụng</w:t>
      </w:r>
      <w:r>
        <w:rPr>
          <w:spacing w:val="-1"/>
          <w:sz w:val="28"/>
        </w:rPr>
        <w:t> </w:t>
      </w:r>
      <w:r>
        <w:rPr>
          <w:sz w:val="28"/>
        </w:rPr>
        <w:t>hình</w:t>
      </w:r>
      <w:r>
        <w:rPr>
          <w:spacing w:val="-2"/>
          <w:sz w:val="28"/>
        </w:rPr>
        <w:t> </w:t>
      </w:r>
      <w:r>
        <w:rPr>
          <w:sz w:val="28"/>
        </w:rPr>
        <w:t>sự</w:t>
      </w:r>
      <w:r>
        <w:rPr>
          <w:spacing w:val="-6"/>
          <w:sz w:val="28"/>
        </w:rPr>
        <w:t> </w:t>
      </w:r>
      <w:r>
        <w:rPr>
          <w:sz w:val="28"/>
        </w:rPr>
        <w:t>năm</w:t>
      </w:r>
      <w:r>
        <w:rPr>
          <w:spacing w:val="-2"/>
          <w:sz w:val="28"/>
        </w:rPr>
        <w:t> 2015;</w:t>
      </w:r>
    </w:p>
    <w:p>
      <w:pPr>
        <w:pStyle w:val="BodyText"/>
        <w:spacing w:before="119"/>
        <w:ind w:right="267" w:firstLine="719"/>
        <w:jc w:val="both"/>
      </w:pPr>
      <w:r>
        <w:rPr/>
        <w:t>Bị cáo có mặt tại phiên tòa có quyền kháng cáo trong thời hạn 15 ngày kể từ ngày tuyên án. Bị hại, người có quyền lợi, nghĩa vụ liên quan đến vụ án vắng mặt tại phiên tòa có quyền kháng cáo trong thời hạn 15 ngày kể từ ngày nhận được bản án hoặc bản án được niêm yết.</w:t>
      </w:r>
    </w:p>
    <w:p>
      <w:pPr>
        <w:pStyle w:val="BodyText"/>
        <w:spacing w:before="6"/>
        <w:ind w:left="0"/>
        <w:rPr>
          <w:sz w:val="29"/>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9"/>
        <w:gridCol w:w="576"/>
        <w:gridCol w:w="5097"/>
      </w:tblGrid>
      <w:tr>
        <w:trPr>
          <w:trHeight w:val="280" w:hRule="atLeast"/>
        </w:trPr>
        <w:tc>
          <w:tcPr>
            <w:tcW w:w="3609" w:type="dxa"/>
          </w:tcPr>
          <w:p>
            <w:pPr>
              <w:pStyle w:val="TableParagraph"/>
              <w:spacing w:line="260" w:lineRule="exact"/>
              <w:rPr>
                <w:b/>
                <w:i/>
                <w:sz w:val="24"/>
              </w:rPr>
            </w:pPr>
            <w:r>
              <w:rPr>
                <w:b/>
                <w:i/>
                <w:sz w:val="24"/>
              </w:rPr>
              <w:t>Nơi</w:t>
            </w:r>
            <w:r>
              <w:rPr>
                <w:b/>
                <w:i/>
                <w:spacing w:val="-5"/>
                <w:sz w:val="24"/>
              </w:rPr>
              <w:t> </w:t>
            </w:r>
            <w:r>
              <w:rPr>
                <w:b/>
                <w:i/>
                <w:spacing w:val="-2"/>
                <w:sz w:val="24"/>
              </w:rPr>
              <w:t>nhận:</w:t>
            </w:r>
          </w:p>
        </w:tc>
        <w:tc>
          <w:tcPr>
            <w:tcW w:w="576" w:type="dxa"/>
          </w:tcPr>
          <w:p>
            <w:pPr>
              <w:pStyle w:val="TableParagraph"/>
              <w:spacing w:line="240" w:lineRule="auto"/>
              <w:ind w:left="0"/>
              <w:rPr>
                <w:sz w:val="20"/>
              </w:rPr>
            </w:pPr>
          </w:p>
        </w:tc>
        <w:tc>
          <w:tcPr>
            <w:tcW w:w="5097" w:type="dxa"/>
            <w:vMerge w:val="restart"/>
          </w:tcPr>
          <w:p>
            <w:pPr>
              <w:pStyle w:val="TableParagraph"/>
              <w:spacing w:line="252" w:lineRule="auto"/>
              <w:ind w:left="144" w:firstLine="199"/>
              <w:rPr>
                <w:b/>
                <w:sz w:val="28"/>
              </w:rPr>
            </w:pPr>
            <w:r>
              <w:rPr>
                <w:b/>
                <w:sz w:val="28"/>
              </w:rPr>
              <w:t>TM. HỘI ĐỒNG XÉT XỬ SƠ THẨM 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82"/>
              <w:ind w:left="1582"/>
              <w:rPr>
                <w:b/>
                <w:sz w:val="28"/>
              </w:rPr>
            </w:pPr>
            <w:r>
              <w:rPr>
                <w:b/>
                <w:sz w:val="28"/>
              </w:rPr>
              <w:t>Phạm</w:t>
            </w:r>
            <w:r>
              <w:rPr>
                <w:b/>
                <w:spacing w:val="-9"/>
                <w:sz w:val="28"/>
              </w:rPr>
              <w:t> </w:t>
            </w:r>
            <w:r>
              <w:rPr>
                <w:b/>
                <w:sz w:val="28"/>
              </w:rPr>
              <w:t>Công</w:t>
            </w:r>
            <w:r>
              <w:rPr>
                <w:b/>
                <w:spacing w:val="-2"/>
                <w:sz w:val="28"/>
              </w:rPr>
              <w:t> </w:t>
            </w:r>
            <w:r>
              <w:rPr>
                <w:b/>
                <w:spacing w:val="-4"/>
                <w:sz w:val="28"/>
              </w:rPr>
              <w:t>Toại</w:t>
            </w:r>
          </w:p>
        </w:tc>
      </w:tr>
      <w:tr>
        <w:trPr>
          <w:trHeight w:val="285" w:hRule="atLeast"/>
        </w:trPr>
        <w:tc>
          <w:tcPr>
            <w:tcW w:w="3609" w:type="dxa"/>
          </w:tcPr>
          <w:p>
            <w:pPr>
              <w:pStyle w:val="TableParagraph"/>
              <w:spacing w:line="261" w:lineRule="exact" w:before="4"/>
              <w:rPr>
                <w:sz w:val="24"/>
              </w:rPr>
            </w:pPr>
            <w:r>
              <w:rPr>
                <w:sz w:val="24"/>
              </w:rPr>
              <w:t>-</w:t>
            </w:r>
            <w:r>
              <w:rPr>
                <w:spacing w:val="-5"/>
                <w:sz w:val="24"/>
              </w:rPr>
              <w:t> </w:t>
            </w:r>
            <w:r>
              <w:rPr>
                <w:sz w:val="24"/>
              </w:rPr>
              <w:t>Tòa</w:t>
            </w:r>
            <w:r>
              <w:rPr>
                <w:spacing w:val="-6"/>
                <w:sz w:val="24"/>
              </w:rPr>
              <w:t> </w:t>
            </w:r>
            <w:r>
              <w:rPr>
                <w:sz w:val="24"/>
              </w:rPr>
              <w:t>án</w:t>
            </w:r>
            <w:r>
              <w:rPr>
                <w:spacing w:val="-3"/>
                <w:sz w:val="24"/>
              </w:rPr>
              <w:t> </w:t>
            </w:r>
            <w:r>
              <w:rPr>
                <w:sz w:val="24"/>
              </w:rPr>
              <w:t>nhân</w:t>
            </w:r>
            <w:r>
              <w:rPr>
                <w:spacing w:val="-4"/>
                <w:sz w:val="24"/>
              </w:rPr>
              <w:t> </w:t>
            </w:r>
            <w:r>
              <w:rPr>
                <w:sz w:val="24"/>
              </w:rPr>
              <w:t>dân</w:t>
            </w:r>
            <w:r>
              <w:rPr>
                <w:spacing w:val="-4"/>
                <w:sz w:val="24"/>
              </w:rPr>
              <w:t> </w:t>
            </w:r>
            <w:r>
              <w:rPr>
                <w:sz w:val="24"/>
              </w:rPr>
              <w:t>tối</w:t>
            </w:r>
            <w:r>
              <w:rPr>
                <w:spacing w:val="-4"/>
                <w:sz w:val="24"/>
              </w:rPr>
              <w:t> cao;</w:t>
            </w:r>
          </w:p>
        </w:tc>
        <w:tc>
          <w:tcPr>
            <w:tcW w:w="576" w:type="dxa"/>
          </w:tcPr>
          <w:p>
            <w:pPr>
              <w:pStyle w:val="TableParagraph"/>
              <w:spacing w:line="261" w:lineRule="exact" w:before="4"/>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5" w:hRule="atLeast"/>
        </w:trPr>
        <w:tc>
          <w:tcPr>
            <w:tcW w:w="3609" w:type="dxa"/>
          </w:tcPr>
          <w:p>
            <w:pPr>
              <w:pStyle w:val="TableParagraph"/>
              <w:rPr>
                <w:sz w:val="24"/>
              </w:rPr>
            </w:pPr>
            <w:r>
              <w:rPr>
                <w:sz w:val="24"/>
              </w:rPr>
              <w:t>-</w:t>
            </w:r>
            <w:r>
              <w:rPr>
                <w:spacing w:val="-4"/>
                <w:sz w:val="24"/>
              </w:rPr>
              <w:t> </w:t>
            </w:r>
            <w:r>
              <w:rPr>
                <w:sz w:val="24"/>
              </w:rPr>
              <w:t>TAND</w:t>
            </w:r>
            <w:r>
              <w:rPr>
                <w:spacing w:val="-3"/>
                <w:sz w:val="24"/>
              </w:rPr>
              <w:t> </w:t>
            </w:r>
            <w:r>
              <w:rPr>
                <w:sz w:val="24"/>
              </w:rPr>
              <w:t>cấp</w:t>
            </w:r>
            <w:r>
              <w:rPr>
                <w:spacing w:val="-2"/>
                <w:sz w:val="24"/>
              </w:rPr>
              <w:t> </w:t>
            </w:r>
            <w:r>
              <w:rPr>
                <w:sz w:val="24"/>
              </w:rPr>
              <w:t>cao</w:t>
            </w:r>
            <w:r>
              <w:rPr>
                <w:spacing w:val="-2"/>
                <w:sz w:val="24"/>
              </w:rPr>
              <w:t> </w:t>
            </w:r>
            <w:r>
              <w:rPr>
                <w:sz w:val="24"/>
              </w:rPr>
              <w:t>tại</w:t>
            </w:r>
            <w:r>
              <w:rPr>
                <w:spacing w:val="-2"/>
                <w:sz w:val="24"/>
              </w:rPr>
              <w:t> TP.HCM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5" w:hRule="atLeast"/>
        </w:trPr>
        <w:tc>
          <w:tcPr>
            <w:tcW w:w="3609" w:type="dxa"/>
          </w:tcPr>
          <w:p>
            <w:pPr>
              <w:pStyle w:val="TableParagraph"/>
              <w:rPr>
                <w:sz w:val="24"/>
              </w:rPr>
            </w:pPr>
            <w:r>
              <w:rPr>
                <w:sz w:val="24"/>
              </w:rPr>
              <w:t>-</w:t>
            </w:r>
            <w:r>
              <w:rPr>
                <w:spacing w:val="-7"/>
                <w:sz w:val="24"/>
              </w:rPr>
              <w:t> </w:t>
            </w:r>
            <w:r>
              <w:rPr>
                <w:sz w:val="24"/>
              </w:rPr>
              <w:t>VKSND</w:t>
            </w:r>
            <w:r>
              <w:rPr>
                <w:spacing w:val="-6"/>
                <w:sz w:val="24"/>
              </w:rPr>
              <w:t> </w:t>
            </w:r>
            <w:r>
              <w:rPr>
                <w:spacing w:val="-2"/>
                <w:sz w:val="24"/>
              </w:rPr>
              <w:t>TP.HCM;</w:t>
            </w:r>
          </w:p>
        </w:tc>
        <w:tc>
          <w:tcPr>
            <w:tcW w:w="576" w:type="dxa"/>
          </w:tcPr>
          <w:p>
            <w:pPr>
              <w:pStyle w:val="TableParagraph"/>
              <w:ind w:left="138" w:right="131"/>
              <w:jc w:val="center"/>
              <w:rPr>
                <w:sz w:val="24"/>
              </w:rPr>
            </w:pPr>
            <w:r>
              <w:rPr>
                <w:spacing w:val="-5"/>
                <w:sz w:val="24"/>
              </w:rPr>
              <w:t>(3)</w:t>
            </w:r>
          </w:p>
        </w:tc>
        <w:tc>
          <w:tcPr>
            <w:tcW w:w="5097" w:type="dxa"/>
            <w:vMerge/>
            <w:tcBorders>
              <w:top w:val="nil"/>
            </w:tcBorders>
          </w:tcPr>
          <w:p>
            <w:pPr>
              <w:rPr>
                <w:sz w:val="2"/>
                <w:szCs w:val="2"/>
              </w:rPr>
            </w:pPr>
          </w:p>
        </w:tc>
      </w:tr>
      <w:tr>
        <w:trPr>
          <w:trHeight w:val="276" w:hRule="atLeast"/>
        </w:trPr>
        <w:tc>
          <w:tcPr>
            <w:tcW w:w="3609" w:type="dxa"/>
          </w:tcPr>
          <w:p>
            <w:pPr>
              <w:pStyle w:val="TableParagraph"/>
              <w:rPr>
                <w:sz w:val="24"/>
              </w:rPr>
            </w:pPr>
            <w:r>
              <w:rPr>
                <w:sz w:val="24"/>
              </w:rPr>
              <w:t>-</w:t>
            </w:r>
            <w:r>
              <w:rPr>
                <w:spacing w:val="-7"/>
                <w:sz w:val="24"/>
              </w:rPr>
              <w:t> </w:t>
            </w:r>
            <w:r>
              <w:rPr>
                <w:sz w:val="24"/>
              </w:rPr>
              <w:t>Cục</w:t>
            </w:r>
            <w:r>
              <w:rPr>
                <w:spacing w:val="-7"/>
                <w:sz w:val="24"/>
              </w:rPr>
              <w:t> </w:t>
            </w:r>
            <w:r>
              <w:rPr>
                <w:sz w:val="24"/>
              </w:rPr>
              <w:t>THADS</w:t>
            </w:r>
            <w:r>
              <w:rPr>
                <w:spacing w:val="-7"/>
                <w:sz w:val="24"/>
              </w:rPr>
              <w:t> </w:t>
            </w:r>
            <w:r>
              <w:rPr>
                <w:spacing w:val="-2"/>
                <w:sz w:val="24"/>
              </w:rPr>
              <w:t>TP.HCM;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5" w:hRule="atLeast"/>
        </w:trPr>
        <w:tc>
          <w:tcPr>
            <w:tcW w:w="3609" w:type="dxa"/>
          </w:tcPr>
          <w:p>
            <w:pPr>
              <w:pStyle w:val="TableParagraph"/>
              <w:rPr>
                <w:sz w:val="24"/>
              </w:rPr>
            </w:pPr>
            <w:r>
              <w:rPr>
                <w:sz w:val="24"/>
              </w:rPr>
              <w:t>-</w:t>
            </w:r>
            <w:r>
              <w:rPr>
                <w:spacing w:val="-5"/>
                <w:sz w:val="24"/>
              </w:rPr>
              <w:t> </w:t>
            </w:r>
            <w:r>
              <w:rPr>
                <w:sz w:val="24"/>
              </w:rPr>
              <w:t>Sở</w:t>
            </w:r>
            <w:r>
              <w:rPr>
                <w:spacing w:val="-4"/>
                <w:sz w:val="24"/>
              </w:rPr>
              <w:t> </w:t>
            </w:r>
            <w:r>
              <w:rPr>
                <w:sz w:val="24"/>
              </w:rPr>
              <w:t>Tư</w:t>
            </w:r>
            <w:r>
              <w:rPr>
                <w:spacing w:val="-4"/>
                <w:sz w:val="24"/>
              </w:rPr>
              <w:t> </w:t>
            </w:r>
            <w:r>
              <w:rPr>
                <w:sz w:val="24"/>
              </w:rPr>
              <w:t>pháp</w:t>
            </w:r>
            <w:r>
              <w:rPr>
                <w:spacing w:val="-4"/>
                <w:sz w:val="24"/>
              </w:rPr>
              <w:t> </w:t>
            </w:r>
            <w:r>
              <w:rPr>
                <w:spacing w:val="-2"/>
                <w:sz w:val="24"/>
              </w:rPr>
              <w:t>TP.HCM;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6" w:hRule="atLeast"/>
        </w:trPr>
        <w:tc>
          <w:tcPr>
            <w:tcW w:w="3609" w:type="dxa"/>
          </w:tcPr>
          <w:p>
            <w:pPr>
              <w:pStyle w:val="TableParagraph"/>
              <w:rPr>
                <w:sz w:val="24"/>
              </w:rPr>
            </w:pPr>
            <w:r>
              <w:rPr>
                <w:sz w:val="24"/>
              </w:rPr>
              <w:t>-</w:t>
            </w:r>
            <w:r>
              <w:rPr>
                <w:spacing w:val="-5"/>
                <w:sz w:val="24"/>
              </w:rPr>
              <w:t> </w:t>
            </w:r>
            <w:r>
              <w:rPr>
                <w:sz w:val="24"/>
              </w:rPr>
              <w:t>Trại</w:t>
            </w:r>
            <w:r>
              <w:rPr>
                <w:spacing w:val="-2"/>
                <w:sz w:val="24"/>
              </w:rPr>
              <w:t> giam;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6" w:hRule="atLeast"/>
        </w:trPr>
        <w:tc>
          <w:tcPr>
            <w:tcW w:w="3609" w:type="dxa"/>
          </w:tcPr>
          <w:p>
            <w:pPr>
              <w:pStyle w:val="TableParagraph"/>
              <w:rPr>
                <w:sz w:val="24"/>
              </w:rPr>
            </w:pPr>
            <w:r>
              <w:rPr>
                <w:sz w:val="24"/>
              </w:rPr>
              <w:t>-</w:t>
            </w:r>
            <w:r>
              <w:rPr>
                <w:spacing w:val="-5"/>
                <w:sz w:val="24"/>
              </w:rPr>
              <w:t> </w:t>
            </w:r>
            <w:r>
              <w:rPr>
                <w:sz w:val="24"/>
              </w:rPr>
              <w:t>Bị</w:t>
            </w:r>
            <w:r>
              <w:rPr>
                <w:spacing w:val="-3"/>
                <w:sz w:val="24"/>
              </w:rPr>
              <w:t> </w:t>
            </w:r>
            <w:r>
              <w:rPr>
                <w:spacing w:val="-4"/>
                <w:sz w:val="24"/>
              </w:rPr>
              <w:t>cáo;</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6" w:hRule="atLeast"/>
        </w:trPr>
        <w:tc>
          <w:tcPr>
            <w:tcW w:w="3609" w:type="dxa"/>
          </w:tcPr>
          <w:p>
            <w:pPr>
              <w:pStyle w:val="TableParagraph"/>
              <w:rPr>
                <w:sz w:val="24"/>
              </w:rPr>
            </w:pPr>
            <w:r>
              <w:rPr>
                <w:sz w:val="24"/>
              </w:rPr>
              <w:t>-</w:t>
            </w:r>
            <w:r>
              <w:rPr>
                <w:spacing w:val="-6"/>
                <w:sz w:val="24"/>
              </w:rPr>
              <w:t> </w:t>
            </w:r>
            <w:r>
              <w:rPr>
                <w:sz w:val="24"/>
              </w:rPr>
              <w:t>Đương</w:t>
            </w:r>
            <w:r>
              <w:rPr>
                <w:spacing w:val="-7"/>
                <w:sz w:val="24"/>
              </w:rPr>
              <w:t> </w:t>
            </w:r>
            <w:r>
              <w:rPr>
                <w:spacing w:val="-5"/>
                <w:sz w:val="24"/>
              </w:rPr>
              <w:t>sự</w:t>
            </w:r>
          </w:p>
        </w:tc>
        <w:tc>
          <w:tcPr>
            <w:tcW w:w="576" w:type="dxa"/>
          </w:tcPr>
          <w:p>
            <w:pPr>
              <w:pStyle w:val="TableParagraph"/>
              <w:ind w:left="138" w:right="132"/>
              <w:jc w:val="center"/>
              <w:rPr>
                <w:sz w:val="24"/>
              </w:rPr>
            </w:pPr>
            <w:r>
              <w:rPr>
                <w:spacing w:val="-5"/>
                <w:sz w:val="24"/>
              </w:rPr>
              <w:t>(2)</w:t>
            </w:r>
          </w:p>
        </w:tc>
        <w:tc>
          <w:tcPr>
            <w:tcW w:w="5097" w:type="dxa"/>
            <w:vMerge/>
            <w:tcBorders>
              <w:top w:val="nil"/>
            </w:tcBorders>
          </w:tcPr>
          <w:p>
            <w:pPr>
              <w:rPr>
                <w:sz w:val="2"/>
                <w:szCs w:val="2"/>
              </w:rPr>
            </w:pPr>
          </w:p>
        </w:tc>
      </w:tr>
      <w:tr>
        <w:trPr>
          <w:trHeight w:val="275" w:hRule="atLeast"/>
        </w:trPr>
        <w:tc>
          <w:tcPr>
            <w:tcW w:w="3609" w:type="dxa"/>
          </w:tcPr>
          <w:p>
            <w:pPr>
              <w:pStyle w:val="TableParagraph"/>
              <w:rPr>
                <w:sz w:val="24"/>
              </w:rPr>
            </w:pPr>
            <w:r>
              <w:rPr>
                <w:sz w:val="24"/>
              </w:rPr>
              <w:t>-</w:t>
            </w:r>
            <w:r>
              <w:rPr>
                <w:spacing w:val="1"/>
                <w:sz w:val="24"/>
              </w:rPr>
              <w:t> </w:t>
            </w:r>
            <w:r>
              <w:rPr>
                <w:sz w:val="24"/>
              </w:rPr>
              <w:t>THAHS</w:t>
            </w:r>
            <w:r>
              <w:rPr>
                <w:spacing w:val="2"/>
                <w:sz w:val="24"/>
              </w:rPr>
              <w:t> </w:t>
            </w:r>
            <w:r>
              <w:rPr>
                <w:spacing w:val="-2"/>
                <w:sz w:val="24"/>
              </w:rPr>
              <w:t>TP.HCM;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5" w:hRule="atLeast"/>
        </w:trPr>
        <w:tc>
          <w:tcPr>
            <w:tcW w:w="3609" w:type="dxa"/>
          </w:tcPr>
          <w:p>
            <w:pPr>
              <w:pStyle w:val="TableParagraph"/>
              <w:rPr>
                <w:sz w:val="24"/>
              </w:rPr>
            </w:pPr>
            <w:r>
              <w:rPr>
                <w:sz w:val="24"/>
              </w:rPr>
              <w:t>-</w:t>
            </w:r>
            <w:r>
              <w:rPr>
                <w:spacing w:val="-4"/>
                <w:sz w:val="24"/>
              </w:rPr>
              <w:t> </w:t>
            </w:r>
            <w:r>
              <w:rPr>
                <w:sz w:val="24"/>
              </w:rPr>
              <w:t>Phòng</w:t>
            </w:r>
            <w:r>
              <w:rPr>
                <w:spacing w:val="-4"/>
                <w:sz w:val="24"/>
              </w:rPr>
              <w:t> </w:t>
            </w:r>
            <w:r>
              <w:rPr>
                <w:sz w:val="24"/>
              </w:rPr>
              <w:t>PC53</w:t>
            </w:r>
            <w:r>
              <w:rPr>
                <w:spacing w:val="-1"/>
                <w:sz w:val="24"/>
              </w:rPr>
              <w:t> </w:t>
            </w:r>
            <w:r>
              <w:rPr>
                <w:sz w:val="24"/>
              </w:rPr>
              <w:t>-</w:t>
            </w:r>
            <w:r>
              <w:rPr>
                <w:spacing w:val="-3"/>
                <w:sz w:val="24"/>
              </w:rPr>
              <w:t> </w:t>
            </w:r>
            <w:r>
              <w:rPr>
                <w:sz w:val="24"/>
              </w:rPr>
              <w:t>CA</w:t>
            </w:r>
            <w:r>
              <w:rPr>
                <w:spacing w:val="-1"/>
                <w:sz w:val="24"/>
              </w:rPr>
              <w:t> </w:t>
            </w:r>
            <w:r>
              <w:rPr>
                <w:sz w:val="24"/>
              </w:rPr>
              <w:t>TP.</w:t>
            </w:r>
            <w:r>
              <w:rPr>
                <w:spacing w:val="-2"/>
                <w:sz w:val="24"/>
              </w:rPr>
              <w:t> </w:t>
            </w:r>
            <w:r>
              <w:rPr>
                <w:spacing w:val="-4"/>
                <w:sz w:val="24"/>
              </w:rPr>
              <w:t>HCM;</w:t>
            </w:r>
          </w:p>
        </w:tc>
        <w:tc>
          <w:tcPr>
            <w:tcW w:w="576" w:type="dxa"/>
          </w:tcPr>
          <w:p>
            <w:pPr>
              <w:pStyle w:val="TableParagraph"/>
              <w:ind w:left="138" w:right="131"/>
              <w:jc w:val="center"/>
              <w:rPr>
                <w:sz w:val="24"/>
              </w:rPr>
            </w:pPr>
            <w:r>
              <w:rPr>
                <w:spacing w:val="-5"/>
                <w:sz w:val="24"/>
              </w:rPr>
              <w:t>(1)</w:t>
            </w:r>
          </w:p>
        </w:tc>
        <w:tc>
          <w:tcPr>
            <w:tcW w:w="5097" w:type="dxa"/>
            <w:vMerge/>
            <w:tcBorders>
              <w:top w:val="nil"/>
            </w:tcBorders>
          </w:tcPr>
          <w:p>
            <w:pPr>
              <w:rPr>
                <w:sz w:val="2"/>
                <w:szCs w:val="2"/>
              </w:rPr>
            </w:pPr>
          </w:p>
        </w:tc>
      </w:tr>
      <w:tr>
        <w:trPr>
          <w:trHeight w:val="276" w:hRule="atLeast"/>
        </w:trPr>
        <w:tc>
          <w:tcPr>
            <w:tcW w:w="3609" w:type="dxa"/>
          </w:tcPr>
          <w:p>
            <w:pPr>
              <w:pStyle w:val="TableParagraph"/>
              <w:rPr>
                <w:sz w:val="24"/>
              </w:rPr>
            </w:pPr>
            <w:r>
              <w:rPr>
                <w:spacing w:val="-6"/>
                <w:sz w:val="24"/>
              </w:rPr>
              <w:t>-</w:t>
            </w:r>
            <w:r>
              <w:rPr>
                <w:spacing w:val="-14"/>
                <w:sz w:val="24"/>
              </w:rPr>
              <w:t> </w:t>
            </w:r>
            <w:r>
              <w:rPr>
                <w:spacing w:val="-6"/>
                <w:sz w:val="24"/>
              </w:rPr>
              <w:t>UBND</w:t>
            </w:r>
            <w:r>
              <w:rPr>
                <w:spacing w:val="-14"/>
                <w:sz w:val="24"/>
              </w:rPr>
              <w:t> </w:t>
            </w:r>
            <w:r>
              <w:rPr>
                <w:spacing w:val="-6"/>
                <w:sz w:val="24"/>
              </w:rPr>
              <w:t>phường/xã</w:t>
            </w:r>
            <w:r>
              <w:rPr>
                <w:spacing w:val="-13"/>
                <w:sz w:val="24"/>
              </w:rPr>
              <w:t> </w:t>
            </w:r>
            <w:r>
              <w:rPr>
                <w:spacing w:val="-6"/>
                <w:sz w:val="24"/>
              </w:rPr>
              <w:t>nơi</w:t>
            </w:r>
            <w:r>
              <w:rPr>
                <w:spacing w:val="-13"/>
                <w:sz w:val="24"/>
              </w:rPr>
              <w:t> </w:t>
            </w:r>
            <w:r>
              <w:rPr>
                <w:spacing w:val="-6"/>
                <w:sz w:val="24"/>
              </w:rPr>
              <w:t>bị</w:t>
            </w:r>
            <w:r>
              <w:rPr>
                <w:spacing w:val="-12"/>
                <w:sz w:val="24"/>
              </w:rPr>
              <w:t> </w:t>
            </w:r>
            <w:r>
              <w:rPr>
                <w:spacing w:val="-6"/>
                <w:sz w:val="24"/>
              </w:rPr>
              <w:t>cáo</w:t>
            </w:r>
            <w:r>
              <w:rPr>
                <w:spacing w:val="-11"/>
                <w:sz w:val="24"/>
              </w:rPr>
              <w:t> </w:t>
            </w:r>
            <w:r>
              <w:rPr>
                <w:spacing w:val="-6"/>
                <w:sz w:val="24"/>
              </w:rPr>
              <w:t>cư</w:t>
            </w:r>
            <w:r>
              <w:rPr>
                <w:spacing w:val="-13"/>
                <w:sz w:val="24"/>
              </w:rPr>
              <w:t> </w:t>
            </w:r>
            <w:r>
              <w:rPr>
                <w:spacing w:val="-6"/>
                <w:sz w:val="24"/>
              </w:rPr>
              <w:t>trú;</w:t>
            </w:r>
          </w:p>
        </w:tc>
        <w:tc>
          <w:tcPr>
            <w:tcW w:w="576" w:type="dxa"/>
          </w:tcPr>
          <w:p>
            <w:pPr>
              <w:pStyle w:val="TableParagraph"/>
              <w:ind w:left="138" w:right="131"/>
              <w:jc w:val="center"/>
              <w:rPr>
                <w:sz w:val="24"/>
              </w:rPr>
            </w:pPr>
            <w:r>
              <w:rPr>
                <w:spacing w:val="-5"/>
                <w:sz w:val="24"/>
              </w:rPr>
              <w:t>(1)</w:t>
            </w:r>
          </w:p>
        </w:tc>
        <w:tc>
          <w:tcPr>
            <w:tcW w:w="5097" w:type="dxa"/>
          </w:tcPr>
          <w:p>
            <w:pPr>
              <w:pStyle w:val="TableParagraph"/>
              <w:spacing w:line="240" w:lineRule="auto"/>
              <w:ind w:left="0"/>
              <w:rPr>
                <w:sz w:val="20"/>
              </w:rPr>
            </w:pPr>
          </w:p>
        </w:tc>
      </w:tr>
      <w:tr>
        <w:trPr>
          <w:trHeight w:val="270" w:hRule="atLeast"/>
        </w:trPr>
        <w:tc>
          <w:tcPr>
            <w:tcW w:w="3609" w:type="dxa"/>
          </w:tcPr>
          <w:p>
            <w:pPr>
              <w:pStyle w:val="TableParagraph"/>
              <w:spacing w:line="251" w:lineRule="exact"/>
              <w:rPr>
                <w:sz w:val="24"/>
              </w:rPr>
            </w:pPr>
            <w:r>
              <w:rPr>
                <w:sz w:val="24"/>
              </w:rPr>
              <w:t>-</w:t>
            </w:r>
            <w:r>
              <w:rPr>
                <w:spacing w:val="-5"/>
                <w:sz w:val="24"/>
              </w:rPr>
              <w:t> </w:t>
            </w:r>
            <w:r>
              <w:rPr>
                <w:sz w:val="24"/>
              </w:rPr>
              <w:t>Lưu:</w:t>
            </w:r>
            <w:r>
              <w:rPr>
                <w:spacing w:val="-6"/>
                <w:sz w:val="24"/>
              </w:rPr>
              <w:t> </w:t>
            </w:r>
            <w:r>
              <w:rPr>
                <w:sz w:val="24"/>
              </w:rPr>
              <w:t>VT,</w:t>
            </w:r>
            <w:r>
              <w:rPr>
                <w:spacing w:val="-6"/>
                <w:sz w:val="24"/>
              </w:rPr>
              <w:t> </w:t>
            </w:r>
            <w:r>
              <w:rPr>
                <w:sz w:val="24"/>
              </w:rPr>
              <w:t>THS,</w:t>
            </w:r>
            <w:r>
              <w:rPr>
                <w:spacing w:val="-6"/>
                <w:sz w:val="24"/>
              </w:rPr>
              <w:t> </w:t>
            </w:r>
            <w:r>
              <w:rPr>
                <w:sz w:val="24"/>
              </w:rPr>
              <w:t>hồ</w:t>
            </w:r>
            <w:r>
              <w:rPr>
                <w:spacing w:val="-5"/>
                <w:sz w:val="24"/>
              </w:rPr>
              <w:t> </w:t>
            </w:r>
            <w:r>
              <w:rPr>
                <w:sz w:val="24"/>
              </w:rPr>
              <w:t>sơ.</w:t>
            </w:r>
            <w:r>
              <w:rPr>
                <w:spacing w:val="-5"/>
                <w:sz w:val="24"/>
              </w:rPr>
              <w:t> </w:t>
            </w:r>
            <w:r>
              <w:rPr>
                <w:spacing w:val="-4"/>
                <w:sz w:val="24"/>
              </w:rPr>
              <w:t>(18)</w:t>
            </w:r>
          </w:p>
        </w:tc>
        <w:tc>
          <w:tcPr>
            <w:tcW w:w="576" w:type="dxa"/>
          </w:tcPr>
          <w:p>
            <w:pPr>
              <w:pStyle w:val="TableParagraph"/>
              <w:spacing w:line="251" w:lineRule="exact"/>
              <w:ind w:left="138" w:right="131"/>
              <w:jc w:val="center"/>
              <w:rPr>
                <w:sz w:val="24"/>
              </w:rPr>
            </w:pPr>
            <w:r>
              <w:rPr>
                <w:spacing w:val="-5"/>
                <w:sz w:val="24"/>
              </w:rPr>
              <w:t>(4)</w:t>
            </w:r>
          </w:p>
        </w:tc>
        <w:tc>
          <w:tcPr>
            <w:tcW w:w="5097" w:type="dxa"/>
          </w:tcPr>
          <w:p>
            <w:pPr>
              <w:pStyle w:val="TableParagraph"/>
              <w:spacing w:line="240" w:lineRule="auto"/>
              <w:ind w:left="0"/>
              <w:rPr>
                <w:sz w:val="20"/>
              </w:rPr>
            </w:pPr>
          </w:p>
        </w:tc>
      </w:tr>
    </w:tbl>
    <w:sectPr>
      <w:pgSz w:w="11910" w:h="16850"/>
      <w:pgMar w:header="0" w:footer="791" w:top="1340" w:bottom="980" w:left="15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9.780029pt;margin-top:791.466614pt;width:13pt;height:15.3pt;mso-position-horizontal-relative:page;mso-position-vertical-relative:page;z-index:-158499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0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291"/>
      </w:pPr>
      <w:rPr>
        <w:rFonts w:hint="default"/>
        <w:lang w:val="vi" w:eastAsia="en-US" w:bidi="ar-SA"/>
      </w:rPr>
    </w:lvl>
    <w:lvl w:ilvl="2">
      <w:start w:val="0"/>
      <w:numFmt w:val="bullet"/>
      <w:lvlText w:val="•"/>
      <w:lvlJc w:val="left"/>
      <w:pPr>
        <w:ind w:left="2069" w:hanging="291"/>
      </w:pPr>
      <w:rPr>
        <w:rFonts w:hint="default"/>
        <w:lang w:val="vi" w:eastAsia="en-US" w:bidi="ar-SA"/>
      </w:rPr>
    </w:lvl>
    <w:lvl w:ilvl="3">
      <w:start w:val="0"/>
      <w:numFmt w:val="bullet"/>
      <w:lvlText w:val="•"/>
      <w:lvlJc w:val="left"/>
      <w:pPr>
        <w:ind w:left="3003" w:hanging="291"/>
      </w:pPr>
      <w:rPr>
        <w:rFonts w:hint="default"/>
        <w:lang w:val="vi" w:eastAsia="en-US" w:bidi="ar-SA"/>
      </w:rPr>
    </w:lvl>
    <w:lvl w:ilvl="4">
      <w:start w:val="0"/>
      <w:numFmt w:val="bullet"/>
      <w:lvlText w:val="•"/>
      <w:lvlJc w:val="left"/>
      <w:pPr>
        <w:ind w:left="3938" w:hanging="291"/>
      </w:pPr>
      <w:rPr>
        <w:rFonts w:hint="default"/>
        <w:lang w:val="vi" w:eastAsia="en-US" w:bidi="ar-SA"/>
      </w:rPr>
    </w:lvl>
    <w:lvl w:ilvl="5">
      <w:start w:val="0"/>
      <w:numFmt w:val="bullet"/>
      <w:lvlText w:val="•"/>
      <w:lvlJc w:val="left"/>
      <w:pPr>
        <w:ind w:left="4873" w:hanging="291"/>
      </w:pPr>
      <w:rPr>
        <w:rFonts w:hint="default"/>
        <w:lang w:val="vi" w:eastAsia="en-US" w:bidi="ar-SA"/>
      </w:rPr>
    </w:lvl>
    <w:lvl w:ilvl="6">
      <w:start w:val="0"/>
      <w:numFmt w:val="bullet"/>
      <w:lvlText w:val="•"/>
      <w:lvlJc w:val="left"/>
      <w:pPr>
        <w:ind w:left="5807" w:hanging="291"/>
      </w:pPr>
      <w:rPr>
        <w:rFonts w:hint="default"/>
        <w:lang w:val="vi" w:eastAsia="en-US" w:bidi="ar-SA"/>
      </w:rPr>
    </w:lvl>
    <w:lvl w:ilvl="7">
      <w:start w:val="0"/>
      <w:numFmt w:val="bullet"/>
      <w:lvlText w:val="•"/>
      <w:lvlJc w:val="left"/>
      <w:pPr>
        <w:ind w:left="6742" w:hanging="291"/>
      </w:pPr>
      <w:rPr>
        <w:rFonts w:hint="default"/>
        <w:lang w:val="vi" w:eastAsia="en-US" w:bidi="ar-SA"/>
      </w:rPr>
    </w:lvl>
    <w:lvl w:ilvl="8">
      <w:start w:val="0"/>
      <w:numFmt w:val="bullet"/>
      <w:lvlText w:val="•"/>
      <w:lvlJc w:val="left"/>
      <w:pPr>
        <w:ind w:left="7677" w:hanging="291"/>
      </w:pPr>
      <w:rPr>
        <w:rFonts w:hint="default"/>
        <w:lang w:val="vi" w:eastAsia="en-US" w:bidi="ar-SA"/>
      </w:rPr>
    </w:lvl>
  </w:abstractNum>
  <w:abstractNum w:abstractNumId="2">
    <w:multiLevelType w:val="hybridMultilevel"/>
    <w:lvl w:ilvl="0">
      <w:start w:val="1"/>
      <w:numFmt w:val="decimal"/>
      <w:lvlText w:val="[%1]"/>
      <w:lvlJc w:val="left"/>
      <w:pPr>
        <w:ind w:left="20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30"/>
      </w:pPr>
      <w:rPr>
        <w:rFonts w:hint="default"/>
        <w:lang w:val="vi" w:eastAsia="en-US" w:bidi="ar-SA"/>
      </w:rPr>
    </w:lvl>
    <w:lvl w:ilvl="2">
      <w:start w:val="0"/>
      <w:numFmt w:val="bullet"/>
      <w:lvlText w:val="•"/>
      <w:lvlJc w:val="left"/>
      <w:pPr>
        <w:ind w:left="2069" w:hanging="430"/>
      </w:pPr>
      <w:rPr>
        <w:rFonts w:hint="default"/>
        <w:lang w:val="vi" w:eastAsia="en-US" w:bidi="ar-SA"/>
      </w:rPr>
    </w:lvl>
    <w:lvl w:ilvl="3">
      <w:start w:val="0"/>
      <w:numFmt w:val="bullet"/>
      <w:lvlText w:val="•"/>
      <w:lvlJc w:val="left"/>
      <w:pPr>
        <w:ind w:left="3003" w:hanging="430"/>
      </w:pPr>
      <w:rPr>
        <w:rFonts w:hint="default"/>
        <w:lang w:val="vi" w:eastAsia="en-US" w:bidi="ar-SA"/>
      </w:rPr>
    </w:lvl>
    <w:lvl w:ilvl="4">
      <w:start w:val="0"/>
      <w:numFmt w:val="bullet"/>
      <w:lvlText w:val="•"/>
      <w:lvlJc w:val="left"/>
      <w:pPr>
        <w:ind w:left="3938" w:hanging="430"/>
      </w:pPr>
      <w:rPr>
        <w:rFonts w:hint="default"/>
        <w:lang w:val="vi" w:eastAsia="en-US" w:bidi="ar-SA"/>
      </w:rPr>
    </w:lvl>
    <w:lvl w:ilvl="5">
      <w:start w:val="0"/>
      <w:numFmt w:val="bullet"/>
      <w:lvlText w:val="•"/>
      <w:lvlJc w:val="left"/>
      <w:pPr>
        <w:ind w:left="4873" w:hanging="430"/>
      </w:pPr>
      <w:rPr>
        <w:rFonts w:hint="default"/>
        <w:lang w:val="vi" w:eastAsia="en-US" w:bidi="ar-SA"/>
      </w:rPr>
    </w:lvl>
    <w:lvl w:ilvl="6">
      <w:start w:val="0"/>
      <w:numFmt w:val="bullet"/>
      <w:lvlText w:val="•"/>
      <w:lvlJc w:val="left"/>
      <w:pPr>
        <w:ind w:left="5807" w:hanging="430"/>
      </w:pPr>
      <w:rPr>
        <w:rFonts w:hint="default"/>
        <w:lang w:val="vi" w:eastAsia="en-US" w:bidi="ar-SA"/>
      </w:rPr>
    </w:lvl>
    <w:lvl w:ilvl="7">
      <w:start w:val="0"/>
      <w:numFmt w:val="bullet"/>
      <w:lvlText w:val="•"/>
      <w:lvlJc w:val="left"/>
      <w:pPr>
        <w:ind w:left="6742" w:hanging="430"/>
      </w:pPr>
      <w:rPr>
        <w:rFonts w:hint="default"/>
        <w:lang w:val="vi" w:eastAsia="en-US" w:bidi="ar-SA"/>
      </w:rPr>
    </w:lvl>
    <w:lvl w:ilvl="8">
      <w:start w:val="0"/>
      <w:numFmt w:val="bullet"/>
      <w:lvlText w:val="•"/>
      <w:lvlJc w:val="left"/>
      <w:pPr>
        <w:ind w:left="7677" w:hanging="430"/>
      </w:pPr>
      <w:rPr>
        <w:rFonts w:hint="default"/>
        <w:lang w:val="vi" w:eastAsia="en-US" w:bidi="ar-SA"/>
      </w:rPr>
    </w:lvl>
  </w:abstractNum>
  <w:abstractNum w:abstractNumId="1">
    <w:multiLevelType w:val="hybridMultilevel"/>
    <w:lvl w:ilvl="0">
      <w:start w:val="0"/>
      <w:numFmt w:val="bullet"/>
      <w:lvlText w:val="-"/>
      <w:lvlJc w:val="left"/>
      <w:pPr>
        <w:ind w:left="2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5"/>
      </w:pPr>
      <w:rPr>
        <w:rFonts w:hint="default"/>
        <w:lang w:val="vi" w:eastAsia="en-US" w:bidi="ar-SA"/>
      </w:rPr>
    </w:lvl>
    <w:lvl w:ilvl="2">
      <w:start w:val="0"/>
      <w:numFmt w:val="bullet"/>
      <w:lvlText w:val="•"/>
      <w:lvlJc w:val="left"/>
      <w:pPr>
        <w:ind w:left="2069" w:hanging="185"/>
      </w:pPr>
      <w:rPr>
        <w:rFonts w:hint="default"/>
        <w:lang w:val="vi" w:eastAsia="en-US" w:bidi="ar-SA"/>
      </w:rPr>
    </w:lvl>
    <w:lvl w:ilvl="3">
      <w:start w:val="0"/>
      <w:numFmt w:val="bullet"/>
      <w:lvlText w:val="•"/>
      <w:lvlJc w:val="left"/>
      <w:pPr>
        <w:ind w:left="3003" w:hanging="185"/>
      </w:pPr>
      <w:rPr>
        <w:rFonts w:hint="default"/>
        <w:lang w:val="vi" w:eastAsia="en-US" w:bidi="ar-SA"/>
      </w:rPr>
    </w:lvl>
    <w:lvl w:ilvl="4">
      <w:start w:val="0"/>
      <w:numFmt w:val="bullet"/>
      <w:lvlText w:val="•"/>
      <w:lvlJc w:val="left"/>
      <w:pPr>
        <w:ind w:left="3938" w:hanging="185"/>
      </w:pPr>
      <w:rPr>
        <w:rFonts w:hint="default"/>
        <w:lang w:val="vi" w:eastAsia="en-US" w:bidi="ar-SA"/>
      </w:rPr>
    </w:lvl>
    <w:lvl w:ilvl="5">
      <w:start w:val="0"/>
      <w:numFmt w:val="bullet"/>
      <w:lvlText w:val="•"/>
      <w:lvlJc w:val="left"/>
      <w:pPr>
        <w:ind w:left="4873" w:hanging="185"/>
      </w:pPr>
      <w:rPr>
        <w:rFonts w:hint="default"/>
        <w:lang w:val="vi" w:eastAsia="en-US" w:bidi="ar-SA"/>
      </w:rPr>
    </w:lvl>
    <w:lvl w:ilvl="6">
      <w:start w:val="0"/>
      <w:numFmt w:val="bullet"/>
      <w:lvlText w:val="•"/>
      <w:lvlJc w:val="left"/>
      <w:pPr>
        <w:ind w:left="5807" w:hanging="185"/>
      </w:pPr>
      <w:rPr>
        <w:rFonts w:hint="default"/>
        <w:lang w:val="vi" w:eastAsia="en-US" w:bidi="ar-SA"/>
      </w:rPr>
    </w:lvl>
    <w:lvl w:ilvl="7">
      <w:start w:val="0"/>
      <w:numFmt w:val="bullet"/>
      <w:lvlText w:val="•"/>
      <w:lvlJc w:val="left"/>
      <w:pPr>
        <w:ind w:left="6742" w:hanging="185"/>
      </w:pPr>
      <w:rPr>
        <w:rFonts w:hint="default"/>
        <w:lang w:val="vi" w:eastAsia="en-US" w:bidi="ar-SA"/>
      </w:rPr>
    </w:lvl>
    <w:lvl w:ilvl="8">
      <w:start w:val="0"/>
      <w:numFmt w:val="bullet"/>
      <w:lvlText w:val="•"/>
      <w:lvlJc w:val="left"/>
      <w:pPr>
        <w:ind w:left="7677" w:hanging="185"/>
      </w:pPr>
      <w:rPr>
        <w:rFonts w:hint="default"/>
        <w:lang w:val="vi" w:eastAsia="en-US" w:bidi="ar-SA"/>
      </w:rPr>
    </w:lvl>
  </w:abstractNum>
  <w:abstractNum w:abstractNumId="0">
    <w:multiLevelType w:val="hybridMultilevel"/>
    <w:lvl w:ilvl="0">
      <w:start w:val="0"/>
      <w:numFmt w:val="bullet"/>
      <w:lvlText w:val="-"/>
      <w:lvlJc w:val="left"/>
      <w:pPr>
        <w:ind w:left="2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0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07" w:hanging="164"/>
      </w:pPr>
      <w:rPr>
        <w:rFonts w:hint="default"/>
        <w:lang w:val="vi" w:eastAsia="en-US" w:bidi="ar-SA"/>
      </w:rPr>
    </w:lvl>
    <w:lvl w:ilvl="7">
      <w:start w:val="0"/>
      <w:numFmt w:val="bullet"/>
      <w:lvlText w:val="•"/>
      <w:lvlJc w:val="left"/>
      <w:pPr>
        <w:ind w:left="6742" w:hanging="164"/>
      </w:pPr>
      <w:rPr>
        <w:rFonts w:hint="default"/>
        <w:lang w:val="vi" w:eastAsia="en-US" w:bidi="ar-SA"/>
      </w:rPr>
    </w:lvl>
    <w:lvl w:ilvl="8">
      <w:start w:val="0"/>
      <w:numFmt w:val="bullet"/>
      <w:lvlText w:val="•"/>
      <w:lvlJc w:val="left"/>
      <w:pPr>
        <w:ind w:left="76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57" w:right="142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20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6"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Toai</dc:creator>
  <dc:title>TOØA AÙN NHAÂN DAÂN QUAÄN 11</dc:title>
  <dcterms:created xsi:type="dcterms:W3CDTF">2023-04-24T16:23:06Z</dcterms:created>
  <dcterms:modified xsi:type="dcterms:W3CDTF">2023-04-24T16:23:06Z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