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4"/>
        <w:gridCol w:w="6032"/>
      </w:tblGrid>
      <w:tr>
        <w:trPr>
          <w:trHeight w:val="1390" w:hRule="atLeast"/>
        </w:trPr>
        <w:tc>
          <w:tcPr>
            <w:tcW w:w="3614" w:type="dxa"/>
          </w:tcPr>
          <w:p>
            <w:pPr>
              <w:pStyle w:val="TableParagraph"/>
              <w:spacing w:line="311" w:lineRule="exact"/>
              <w:ind w:left="769"/>
              <w:rPr>
                <w:b/>
                <w:sz w:val="28"/>
              </w:rPr>
            </w:pPr>
            <w:r>
              <w:rPr>
                <w:b/>
                <w:sz w:val="28"/>
              </w:rPr>
              <w:t>TOÀ</w:t>
            </w:r>
            <w:r>
              <w:rPr>
                <w:b/>
                <w:spacing w:val="-3"/>
                <w:sz w:val="28"/>
              </w:rPr>
              <w:t> </w:t>
            </w:r>
            <w:r>
              <w:rPr>
                <w:b/>
                <w:sz w:val="28"/>
              </w:rPr>
              <w:t>ÁN N</w:t>
            </w:r>
            <w:r>
              <w:rPr>
                <w:b/>
                <w:spacing w:val="-2"/>
                <w:sz w:val="28"/>
              </w:rPr>
              <w:t> </w:t>
            </w:r>
            <w:r>
              <w:rPr>
                <w:b/>
                <w:spacing w:val="-5"/>
                <w:sz w:val="28"/>
              </w:rPr>
              <w:t>DÂN</w:t>
            </w:r>
          </w:p>
          <w:p>
            <w:pPr>
              <w:pStyle w:val="TableParagraph"/>
              <w:ind w:left="388" w:hanging="317"/>
              <w:rPr>
                <w:b/>
                <w:sz w:val="28"/>
              </w:rPr>
            </w:pPr>
            <w:r>
              <w:rPr>
                <w:b/>
                <w:spacing w:val="14"/>
                <w:sz w:val="28"/>
              </w:rPr>
              <w:t>HUYỆN</w:t>
            </w:r>
            <w:r>
              <w:rPr>
                <w:b/>
                <w:spacing w:val="14"/>
                <w:sz w:val="28"/>
              </w:rPr>
              <w:t> </w:t>
            </w:r>
            <w:r>
              <w:rPr>
                <w:b/>
                <w:sz w:val="28"/>
              </w:rPr>
              <w:t>GÒ</w:t>
            </w:r>
            <w:r>
              <w:rPr>
                <w:b/>
                <w:spacing w:val="13"/>
                <w:sz w:val="28"/>
              </w:rPr>
              <w:t> CÔNG</w:t>
            </w:r>
            <w:r>
              <w:rPr>
                <w:b/>
                <w:spacing w:val="13"/>
                <w:sz w:val="28"/>
              </w:rPr>
              <w:t> </w:t>
            </w:r>
            <w:r>
              <w:rPr>
                <w:b/>
                <w:spacing w:val="12"/>
                <w:sz w:val="28"/>
              </w:rPr>
              <w:t>TÂY </w:t>
            </w:r>
            <w:r>
              <w:rPr>
                <w:b/>
                <w:spacing w:val="13"/>
                <w:sz w:val="28"/>
              </w:rPr>
              <w:t>TỈNH</w:t>
            </w:r>
            <w:r>
              <w:rPr>
                <w:b/>
                <w:spacing w:val="13"/>
                <w:sz w:val="28"/>
              </w:rPr>
              <w:t> </w:t>
            </w:r>
            <w:r>
              <w:rPr>
                <w:b/>
                <w:spacing w:val="14"/>
                <w:sz w:val="28"/>
              </w:rPr>
              <w:t>TIỀN</w:t>
            </w:r>
            <w:r>
              <w:rPr>
                <w:b/>
                <w:spacing w:val="14"/>
                <w:sz w:val="28"/>
              </w:rPr>
              <w:t> </w:t>
            </w:r>
            <w:r>
              <w:rPr>
                <w:b/>
                <w:spacing w:val="15"/>
                <w:sz w:val="28"/>
              </w:rPr>
              <w:t>GIANG</w:t>
            </w:r>
          </w:p>
          <w:p>
            <w:pPr>
              <w:pStyle w:val="TableParagraph"/>
              <w:spacing w:line="20" w:lineRule="exact"/>
              <w:ind w:left="863"/>
              <w:rPr>
                <w:sz w:val="2"/>
              </w:rPr>
            </w:pPr>
            <w:r>
              <w:rPr>
                <w:sz w:val="2"/>
              </w:rPr>
              <w:pict>
                <v:group style="width:85.5pt;height:.75pt;mso-position-horizontal-relative:char;mso-position-vertical-relative:line" id="docshapegroup1" coordorigin="0,0" coordsize="1710,15">
                  <v:line style="position:absolute" from="0,7" to="1710,7" stroked="true" strokeweight=".72pt" strokecolor="#000000">
                    <v:stroke dashstyle="solid"/>
                  </v:line>
                </v:group>
              </w:pict>
            </w:r>
            <w:r>
              <w:rPr>
                <w:sz w:val="2"/>
              </w:rPr>
            </w:r>
          </w:p>
          <w:p>
            <w:pPr>
              <w:pStyle w:val="TableParagraph"/>
              <w:spacing w:line="302" w:lineRule="exact" w:before="94"/>
              <w:ind w:left="50"/>
              <w:rPr>
                <w:sz w:val="28"/>
              </w:rPr>
            </w:pPr>
            <w:r>
              <w:rPr>
                <w:sz w:val="28"/>
              </w:rPr>
              <w:t>Số:</w:t>
            </w:r>
            <w:r>
              <w:rPr>
                <w:spacing w:val="-19"/>
                <w:sz w:val="28"/>
              </w:rPr>
              <w:t> </w:t>
            </w:r>
            <w:r>
              <w:rPr>
                <w:sz w:val="28"/>
              </w:rPr>
              <w:t>388/2022/QĐST-</w:t>
            </w:r>
            <w:r>
              <w:rPr>
                <w:spacing w:val="-4"/>
                <w:sz w:val="28"/>
              </w:rPr>
              <w:t>HNGĐ</w:t>
            </w:r>
          </w:p>
        </w:tc>
        <w:tc>
          <w:tcPr>
            <w:tcW w:w="6032" w:type="dxa"/>
          </w:tcPr>
          <w:p>
            <w:pPr>
              <w:pStyle w:val="TableParagraph"/>
              <w:spacing w:line="311" w:lineRule="exact"/>
              <w:ind w:left="136" w:right="4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25"/>
              <w:ind w:left="136"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763"/>
              <w:rPr>
                <w:sz w:val="2"/>
              </w:rPr>
            </w:pPr>
            <w:r>
              <w:rPr>
                <w:sz w:val="2"/>
              </w:rPr>
              <w:pict>
                <v:group style="width:125.25pt;height:.75pt;mso-position-horizontal-relative:char;mso-position-vertical-relative:line" id="docshapegroup2" coordorigin="0,0" coordsize="2505,15">
                  <v:line style="position:absolute" from="0,7" to="2505,7" stroked="true" strokeweight=".72pt" strokecolor="#000000">
                    <v:stroke dashstyle="solid"/>
                  </v:line>
                </v:group>
              </w:pict>
            </w:r>
            <w:r>
              <w:rPr>
                <w:sz w:val="2"/>
              </w:rPr>
            </w:r>
          </w:p>
          <w:p>
            <w:pPr>
              <w:pStyle w:val="TableParagraph"/>
              <w:rPr>
                <w:sz w:val="34"/>
              </w:rPr>
            </w:pPr>
          </w:p>
          <w:p>
            <w:pPr>
              <w:pStyle w:val="TableParagraph"/>
              <w:spacing w:line="302" w:lineRule="exact"/>
              <w:ind w:left="660"/>
              <w:rPr>
                <w:i/>
                <w:sz w:val="28"/>
              </w:rPr>
            </w:pPr>
            <w:r>
              <w:rPr>
                <w:i/>
                <w:sz w:val="28"/>
              </w:rPr>
              <w:t>Gò</w:t>
            </w:r>
            <w:r>
              <w:rPr>
                <w:i/>
                <w:spacing w:val="39"/>
                <w:sz w:val="28"/>
              </w:rPr>
              <w:t> </w:t>
            </w:r>
            <w:r>
              <w:rPr>
                <w:i/>
                <w:spacing w:val="14"/>
                <w:sz w:val="28"/>
              </w:rPr>
              <w:t>Công</w:t>
            </w:r>
            <w:r>
              <w:rPr>
                <w:i/>
                <w:spacing w:val="40"/>
                <w:sz w:val="28"/>
              </w:rPr>
              <w:t> </w:t>
            </w:r>
            <w:r>
              <w:rPr>
                <w:i/>
                <w:spacing w:val="14"/>
                <w:sz w:val="28"/>
              </w:rPr>
              <w:t>Tây,</w:t>
            </w:r>
            <w:r>
              <w:rPr>
                <w:i/>
                <w:spacing w:val="3"/>
                <w:sz w:val="28"/>
              </w:rPr>
              <w:t> </w:t>
            </w:r>
            <w:r>
              <w:rPr>
                <w:i/>
                <w:sz w:val="28"/>
              </w:rPr>
              <w:t>ngày</w:t>
            </w:r>
            <w:r>
              <w:rPr>
                <w:i/>
                <w:spacing w:val="-1"/>
                <w:sz w:val="28"/>
              </w:rPr>
              <w:t> </w:t>
            </w:r>
            <w:r>
              <w:rPr>
                <w:i/>
                <w:sz w:val="28"/>
              </w:rPr>
              <w:t>30</w:t>
            </w:r>
            <w:r>
              <w:rPr>
                <w:i/>
                <w:spacing w:val="-1"/>
                <w:sz w:val="28"/>
              </w:rPr>
              <w:t> </w:t>
            </w:r>
            <w:r>
              <w:rPr>
                <w:i/>
                <w:sz w:val="28"/>
              </w:rPr>
              <w:t>tháng</w:t>
            </w:r>
            <w:r>
              <w:rPr>
                <w:i/>
                <w:spacing w:val="-1"/>
                <w:sz w:val="28"/>
              </w:rPr>
              <w:t> </w:t>
            </w:r>
            <w:r>
              <w:rPr>
                <w:i/>
                <w:sz w:val="28"/>
              </w:rPr>
              <w:t>11</w:t>
            </w:r>
            <w:r>
              <w:rPr>
                <w:i/>
                <w:spacing w:val="1"/>
                <w:sz w:val="28"/>
              </w:rPr>
              <w:t> </w:t>
            </w:r>
            <w:r>
              <w:rPr>
                <w:i/>
                <w:sz w:val="28"/>
              </w:rPr>
              <w:t>năm </w:t>
            </w:r>
            <w:r>
              <w:rPr>
                <w:i/>
                <w:spacing w:val="11"/>
                <w:sz w:val="28"/>
              </w:rPr>
              <w:t>2022</w:t>
            </w:r>
          </w:p>
        </w:tc>
      </w:tr>
    </w:tbl>
    <w:p>
      <w:pPr>
        <w:pStyle w:val="BodyText"/>
        <w:spacing w:before="9"/>
        <w:ind w:left="0" w:firstLine="0"/>
        <w:jc w:val="left"/>
        <w:rPr>
          <w:sz w:val="21"/>
        </w:rPr>
      </w:pPr>
    </w:p>
    <w:p>
      <w:pPr>
        <w:spacing w:line="322" w:lineRule="exact" w:before="89"/>
        <w:ind w:left="2175" w:right="1937" w:firstLine="0"/>
        <w:jc w:val="center"/>
        <w:rPr>
          <w:b/>
          <w:sz w:val="28"/>
        </w:rPr>
      </w:pPr>
      <w:r>
        <w:rPr>
          <w:b/>
          <w:sz w:val="28"/>
        </w:rPr>
        <w:t>QUYẾT</w:t>
      </w:r>
      <w:r>
        <w:rPr>
          <w:b/>
          <w:spacing w:val="-6"/>
          <w:sz w:val="28"/>
        </w:rPr>
        <w:t> </w:t>
      </w:r>
      <w:r>
        <w:rPr>
          <w:b/>
          <w:spacing w:val="-4"/>
          <w:sz w:val="28"/>
        </w:rPr>
        <w:t>ĐỊNH</w:t>
      </w:r>
    </w:p>
    <w:p>
      <w:pPr>
        <w:spacing w:line="322" w:lineRule="exact" w:before="0"/>
        <w:ind w:left="2177" w:right="193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78" w:right="193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pacing w:val="-5"/>
          <w:sz w:val="28"/>
        </w:rPr>
        <w:t>SỰ</w:t>
      </w:r>
    </w:p>
    <w:p>
      <w:pPr>
        <w:pStyle w:val="BodyText"/>
        <w:spacing w:line="271" w:lineRule="auto"/>
        <w:jc w:val="left"/>
      </w:pPr>
      <w:r>
        <w:rPr/>
        <w:t>Căn</w:t>
      </w:r>
      <w:r>
        <w:rPr>
          <w:spacing w:val="-4"/>
        </w:rPr>
        <w:t> </w:t>
      </w:r>
      <w:r>
        <w:rPr/>
        <w:t>cứ</w:t>
      </w:r>
      <w:r>
        <w:rPr>
          <w:spacing w:val="40"/>
        </w:rPr>
        <w:t> </w:t>
      </w:r>
      <w:r>
        <w:rPr/>
        <w:t>hồ</w:t>
      </w:r>
      <w:r>
        <w:rPr>
          <w:spacing w:val="-4"/>
        </w:rPr>
        <w:t> </w:t>
      </w:r>
      <w:r>
        <w:rPr/>
        <w:t>sơ</w:t>
      </w:r>
      <w:r>
        <w:rPr>
          <w:spacing w:val="-6"/>
        </w:rPr>
        <w:t> </w:t>
      </w:r>
      <w:r>
        <w:rPr/>
        <w:t>vụ</w:t>
      </w:r>
      <w:r>
        <w:rPr>
          <w:spacing w:val="-4"/>
        </w:rPr>
        <w:t> </w:t>
      </w:r>
      <w:r>
        <w:rPr/>
        <w:t>án</w:t>
      </w:r>
      <w:r>
        <w:rPr>
          <w:spacing w:val="-1"/>
        </w:rPr>
        <w:t> </w:t>
      </w:r>
      <w:r>
        <w:rPr/>
        <w:t>hôn</w:t>
      </w:r>
      <w:r>
        <w:rPr>
          <w:spacing w:val="-3"/>
        </w:rPr>
        <w:t> </w:t>
      </w:r>
      <w:r>
        <w:rPr/>
        <w:t>N</w:t>
      </w:r>
      <w:r>
        <w:rPr>
          <w:spacing w:val="-5"/>
        </w:rPr>
        <w:t> </w:t>
      </w:r>
      <w:r>
        <w:rPr/>
        <w:t>gia</w:t>
      </w:r>
      <w:r>
        <w:rPr>
          <w:spacing w:val="-4"/>
        </w:rPr>
        <w:t> </w:t>
      </w:r>
      <w:r>
        <w:rPr/>
        <w:t>đình</w:t>
      </w:r>
      <w:r>
        <w:rPr>
          <w:spacing w:val="-5"/>
        </w:rPr>
        <w:t> </w:t>
      </w:r>
      <w:r>
        <w:rPr/>
        <w:t>thụ</w:t>
      </w:r>
      <w:r>
        <w:rPr>
          <w:spacing w:val="-4"/>
        </w:rPr>
        <w:t> </w:t>
      </w:r>
      <w:r>
        <w:rPr/>
        <w:t>lý</w:t>
      </w:r>
      <w:r>
        <w:rPr>
          <w:spacing w:val="-4"/>
        </w:rPr>
        <w:t> </w:t>
      </w:r>
      <w:r>
        <w:rPr/>
        <w:t>số:</w:t>
      </w:r>
      <w:r>
        <w:rPr>
          <w:spacing w:val="-6"/>
        </w:rPr>
        <w:t> </w:t>
      </w:r>
      <w:r>
        <w:rPr/>
        <w:t>398/2022/TLST-HNGĐ</w:t>
      </w:r>
      <w:r>
        <w:rPr>
          <w:spacing w:val="-6"/>
        </w:rPr>
        <w:t> </w:t>
      </w:r>
      <w:r>
        <w:rPr/>
        <w:t>ngày</w:t>
      </w:r>
      <w:r>
        <w:rPr>
          <w:spacing w:val="-7"/>
        </w:rPr>
        <w:t> </w:t>
      </w:r>
      <w:r>
        <w:rPr/>
        <w:t>04 tháng 11 năm 2022, giữa:</w:t>
      </w:r>
    </w:p>
    <w:p>
      <w:pPr>
        <w:pStyle w:val="ListParagraph"/>
        <w:numPr>
          <w:ilvl w:val="0"/>
          <w:numId w:val="1"/>
        </w:numPr>
        <w:tabs>
          <w:tab w:pos="880" w:val="left" w:leader="none"/>
        </w:tabs>
        <w:spacing w:line="268" w:lineRule="auto" w:before="115" w:after="0"/>
        <w:ind w:left="668" w:right="3970" w:firstLine="0"/>
        <w:jc w:val="left"/>
        <w:rPr>
          <w:sz w:val="28"/>
        </w:rPr>
      </w:pPr>
      <w:r>
        <w:rPr>
          <w:sz w:val="28"/>
        </w:rPr>
        <w:t>Nguyên đơn: Lê Thành N, sinh năm 1987. Địa</w:t>
      </w:r>
      <w:r>
        <w:rPr>
          <w:spacing w:val="-3"/>
          <w:sz w:val="28"/>
        </w:rPr>
        <w:t> </w:t>
      </w:r>
      <w:r>
        <w:rPr>
          <w:sz w:val="28"/>
        </w:rPr>
        <w:t>chỉ:</w:t>
      </w:r>
      <w:r>
        <w:rPr>
          <w:spacing w:val="-2"/>
          <w:sz w:val="28"/>
        </w:rPr>
        <w:t> </w:t>
      </w:r>
      <w:r>
        <w:rPr>
          <w:sz w:val="28"/>
        </w:rPr>
        <w:t>Ấp</w:t>
      </w:r>
      <w:r>
        <w:rPr>
          <w:spacing w:val="-1"/>
          <w:sz w:val="28"/>
        </w:rPr>
        <w:t> </w:t>
      </w:r>
      <w:r>
        <w:rPr>
          <w:sz w:val="28"/>
        </w:rPr>
        <w:t>P,</w:t>
      </w:r>
      <w:r>
        <w:rPr>
          <w:spacing w:val="-3"/>
          <w:sz w:val="28"/>
        </w:rPr>
        <w:t> </w:t>
      </w:r>
      <w:r>
        <w:rPr>
          <w:sz w:val="28"/>
        </w:rPr>
        <w:t>xã</w:t>
      </w:r>
      <w:r>
        <w:rPr>
          <w:spacing w:val="-3"/>
          <w:sz w:val="28"/>
        </w:rPr>
        <w:t> </w:t>
      </w:r>
      <w:r>
        <w:rPr>
          <w:sz w:val="28"/>
        </w:rPr>
        <w:t>Q,</w:t>
      </w:r>
      <w:r>
        <w:rPr>
          <w:spacing w:val="-3"/>
          <w:sz w:val="28"/>
        </w:rPr>
        <w:t> </w:t>
      </w:r>
      <w:r>
        <w:rPr>
          <w:sz w:val="28"/>
        </w:rPr>
        <w:t>huyện</w:t>
      </w:r>
      <w:r>
        <w:rPr>
          <w:spacing w:val="-2"/>
          <w:sz w:val="28"/>
        </w:rPr>
        <w:t> </w:t>
      </w:r>
      <w:r>
        <w:rPr>
          <w:sz w:val="28"/>
        </w:rPr>
        <w:t>V,</w:t>
      </w:r>
      <w:r>
        <w:rPr>
          <w:spacing w:val="-3"/>
          <w:sz w:val="28"/>
        </w:rPr>
        <w:t> </w:t>
      </w:r>
      <w:r>
        <w:rPr>
          <w:sz w:val="28"/>
        </w:rPr>
        <w:t>tỉnh</w:t>
      </w:r>
      <w:r>
        <w:rPr>
          <w:spacing w:val="-2"/>
          <w:sz w:val="28"/>
        </w:rPr>
        <w:t> </w:t>
      </w:r>
      <w:r>
        <w:rPr>
          <w:sz w:val="28"/>
        </w:rPr>
        <w:t>Vĩnh</w:t>
      </w:r>
      <w:r>
        <w:rPr>
          <w:spacing w:val="-1"/>
          <w:sz w:val="28"/>
        </w:rPr>
        <w:t> </w:t>
      </w:r>
      <w:r>
        <w:rPr>
          <w:spacing w:val="-4"/>
          <w:sz w:val="28"/>
        </w:rPr>
        <w:t>Long.</w:t>
      </w:r>
    </w:p>
    <w:p>
      <w:pPr>
        <w:pStyle w:val="ListParagraph"/>
        <w:numPr>
          <w:ilvl w:val="0"/>
          <w:numId w:val="1"/>
        </w:numPr>
        <w:tabs>
          <w:tab w:pos="880" w:val="left" w:leader="none"/>
        </w:tabs>
        <w:spacing w:line="240" w:lineRule="auto" w:before="122" w:after="0"/>
        <w:ind w:left="879" w:right="0" w:hanging="212"/>
        <w:jc w:val="left"/>
        <w:rPr>
          <w:sz w:val="28"/>
        </w:rPr>
      </w:pPr>
      <w:r>
        <w:rPr>
          <w:sz w:val="28"/>
        </w:rPr>
        <w:t>Bị</w:t>
      </w:r>
      <w:r>
        <w:rPr>
          <w:spacing w:val="-6"/>
          <w:sz w:val="28"/>
        </w:rPr>
        <w:t> </w:t>
      </w:r>
      <w:r>
        <w:rPr>
          <w:sz w:val="28"/>
        </w:rPr>
        <w:t>đơn:</w:t>
      </w:r>
      <w:r>
        <w:rPr>
          <w:spacing w:val="-2"/>
          <w:sz w:val="28"/>
        </w:rPr>
        <w:t> </w:t>
      </w:r>
      <w:r>
        <w:rPr>
          <w:sz w:val="28"/>
        </w:rPr>
        <w:t>Nguyễn</w:t>
      </w:r>
      <w:r>
        <w:rPr>
          <w:spacing w:val="-2"/>
          <w:sz w:val="28"/>
        </w:rPr>
        <w:t> </w:t>
      </w:r>
      <w:r>
        <w:rPr>
          <w:sz w:val="28"/>
        </w:rPr>
        <w:t>Thị</w:t>
      </w:r>
      <w:r>
        <w:rPr>
          <w:spacing w:val="-2"/>
          <w:sz w:val="28"/>
        </w:rPr>
        <w:t> </w:t>
      </w:r>
      <w:r>
        <w:rPr>
          <w:sz w:val="28"/>
        </w:rPr>
        <w:t>Diệp</w:t>
      </w:r>
      <w:r>
        <w:rPr>
          <w:spacing w:val="-1"/>
          <w:sz w:val="28"/>
        </w:rPr>
        <w:t> </w:t>
      </w:r>
      <w:r>
        <w:rPr>
          <w:sz w:val="28"/>
        </w:rPr>
        <w:t>K,</w:t>
      </w:r>
      <w:r>
        <w:rPr>
          <w:spacing w:val="-4"/>
          <w:sz w:val="28"/>
        </w:rPr>
        <w:t> </w:t>
      </w:r>
      <w:r>
        <w:rPr>
          <w:sz w:val="28"/>
        </w:rPr>
        <w:t>sinh</w:t>
      </w:r>
      <w:r>
        <w:rPr>
          <w:spacing w:val="-6"/>
          <w:sz w:val="28"/>
        </w:rPr>
        <w:t> </w:t>
      </w:r>
      <w:r>
        <w:rPr>
          <w:sz w:val="28"/>
        </w:rPr>
        <w:t>năm</w:t>
      </w:r>
      <w:r>
        <w:rPr>
          <w:spacing w:val="-7"/>
          <w:sz w:val="28"/>
        </w:rPr>
        <w:t> </w:t>
      </w:r>
      <w:r>
        <w:rPr>
          <w:spacing w:val="-4"/>
          <w:sz w:val="28"/>
        </w:rPr>
        <w:t>1991.</w:t>
      </w:r>
    </w:p>
    <w:p>
      <w:pPr>
        <w:pStyle w:val="BodyText"/>
        <w:spacing w:before="38"/>
        <w:ind w:left="668" w:firstLine="0"/>
        <w:jc w:val="left"/>
      </w:pPr>
      <w:r>
        <w:rPr/>
        <w:t>Địa</w:t>
      </w:r>
      <w:r>
        <w:rPr>
          <w:spacing w:val="-5"/>
        </w:rPr>
        <w:t> </w:t>
      </w:r>
      <w:r>
        <w:rPr/>
        <w:t>chỉ:</w:t>
      </w:r>
      <w:r>
        <w:rPr>
          <w:spacing w:val="-1"/>
        </w:rPr>
        <w:t> </w:t>
      </w:r>
      <w:r>
        <w:rPr/>
        <w:t>Khu</w:t>
      </w:r>
      <w:r>
        <w:rPr>
          <w:spacing w:val="-6"/>
        </w:rPr>
        <w:t> </w:t>
      </w:r>
      <w:r>
        <w:rPr/>
        <w:t>phố</w:t>
      </w:r>
      <w:r>
        <w:rPr>
          <w:spacing w:val="-5"/>
        </w:rPr>
        <w:t> </w:t>
      </w:r>
      <w:r>
        <w:rPr/>
        <w:t>2,</w:t>
      </w:r>
      <w:r>
        <w:rPr>
          <w:spacing w:val="-3"/>
        </w:rPr>
        <w:t> </w:t>
      </w:r>
      <w:r>
        <w:rPr/>
        <w:t>thị</w:t>
      </w:r>
      <w:r>
        <w:rPr>
          <w:spacing w:val="-5"/>
        </w:rPr>
        <w:t> </w:t>
      </w:r>
      <w:r>
        <w:rPr/>
        <w:t>trấn</w:t>
      </w:r>
      <w:r>
        <w:rPr>
          <w:spacing w:val="2"/>
        </w:rPr>
        <w:t> </w:t>
      </w:r>
      <w:r>
        <w:rPr/>
        <w:t>V,</w:t>
      </w:r>
      <w:r>
        <w:rPr>
          <w:spacing w:val="-4"/>
        </w:rPr>
        <w:t> </w:t>
      </w:r>
      <w:r>
        <w:rPr/>
        <w:t>huyện G,</w:t>
      </w:r>
      <w:r>
        <w:rPr>
          <w:spacing w:val="-4"/>
        </w:rPr>
        <w:t> </w:t>
      </w:r>
      <w:r>
        <w:rPr/>
        <w:t>tỉnh</w:t>
      </w:r>
      <w:r>
        <w:rPr>
          <w:spacing w:val="-1"/>
        </w:rPr>
        <w:t> </w:t>
      </w:r>
      <w:r>
        <w:rPr/>
        <w:t>Tiền</w:t>
      </w:r>
      <w:r>
        <w:rPr>
          <w:spacing w:val="-1"/>
        </w:rPr>
        <w:t> </w:t>
      </w:r>
      <w:r>
        <w:rPr>
          <w:spacing w:val="-2"/>
        </w:rPr>
        <w:t>Giang.</w:t>
      </w:r>
    </w:p>
    <w:p>
      <w:pPr>
        <w:pStyle w:val="BodyText"/>
        <w:spacing w:before="158"/>
        <w:ind w:left="668" w:firstLine="0"/>
        <w:jc w:val="left"/>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268" w:lineRule="auto" w:before="160"/>
        <w:ind w:right="133"/>
        <w:jc w:val="left"/>
      </w:pPr>
      <w:r>
        <w:rPr/>
        <w:t>Căn cứ</w:t>
      </w:r>
      <w:r>
        <w:rPr>
          <w:spacing w:val="-1"/>
        </w:rPr>
        <w:t> </w:t>
      </w:r>
      <w:r>
        <w:rPr/>
        <w:t>vào Điều 55, Điều 81, Điều 82, Điều 83, Điều 84, Điều 116, Điều 117 của Luật hôn N và gia đình;</w:t>
      </w:r>
    </w:p>
    <w:p>
      <w:pPr>
        <w:pStyle w:val="BodyText"/>
        <w:spacing w:line="268" w:lineRule="auto" w:before="121"/>
        <w:ind w:right="23"/>
        <w:jc w:val="left"/>
      </w:pPr>
      <w:r>
        <w:rPr/>
        <w:t>Căn cứ vào biên bản ghi nhận sự tự nguyện ly hôn và hoà giải thành ngày 22 tháng 11 năm 2022.</w:t>
      </w:r>
    </w:p>
    <w:p>
      <w:pPr>
        <w:spacing w:before="124"/>
        <w:ind w:left="2175" w:right="1937" w:firstLine="0"/>
        <w:jc w:val="center"/>
        <w:rPr>
          <w:b/>
          <w:sz w:val="28"/>
        </w:rPr>
      </w:pPr>
      <w:r>
        <w:rPr>
          <w:b/>
          <w:sz w:val="28"/>
        </w:rPr>
        <w:t>XÉT</w:t>
      </w:r>
      <w:r>
        <w:rPr>
          <w:b/>
          <w:spacing w:val="-2"/>
          <w:sz w:val="28"/>
        </w:rPr>
        <w:t> THẤY:</w:t>
      </w:r>
    </w:p>
    <w:p>
      <w:pPr>
        <w:pStyle w:val="BodyText"/>
        <w:spacing w:line="268" w:lineRule="auto"/>
        <w:ind w:right="424"/>
      </w:pPr>
      <w:r>
        <w:rPr/>
        <w:t>Việc</w:t>
      </w:r>
      <w:r>
        <w:rPr>
          <w:spacing w:val="-6"/>
        </w:rPr>
        <w:t> </w:t>
      </w:r>
      <w:r>
        <w:rPr/>
        <w:t>thuận</w:t>
      </w:r>
      <w:r>
        <w:rPr>
          <w:spacing w:val="-6"/>
        </w:rPr>
        <w:t> </w:t>
      </w:r>
      <w:r>
        <w:rPr/>
        <w:t>tình</w:t>
      </w:r>
      <w:r>
        <w:rPr>
          <w:spacing w:val="-6"/>
        </w:rPr>
        <w:t> </w:t>
      </w:r>
      <w:r>
        <w:rPr/>
        <w:t>ly</w:t>
      </w:r>
      <w:r>
        <w:rPr>
          <w:spacing w:val="-10"/>
        </w:rPr>
        <w:t> </w:t>
      </w:r>
      <w:r>
        <w:rPr/>
        <w:t>hôn</w:t>
      </w:r>
      <w:r>
        <w:rPr>
          <w:spacing w:val="-6"/>
        </w:rPr>
        <w:t> </w:t>
      </w:r>
      <w:r>
        <w:rPr/>
        <w:t>và</w:t>
      </w:r>
      <w:r>
        <w:rPr>
          <w:spacing w:val="-7"/>
        </w:rPr>
        <w:t> </w:t>
      </w:r>
      <w:r>
        <w:rPr/>
        <w:t>thoả</w:t>
      </w:r>
      <w:r>
        <w:rPr>
          <w:spacing w:val="-7"/>
        </w:rPr>
        <w:t> </w:t>
      </w:r>
      <w:r>
        <w:rPr/>
        <w:t>thuận</w:t>
      </w:r>
      <w:r>
        <w:rPr>
          <w:spacing w:val="-6"/>
        </w:rPr>
        <w:t> </w:t>
      </w:r>
      <w:r>
        <w:rPr/>
        <w:t>của</w:t>
      </w:r>
      <w:r>
        <w:rPr>
          <w:spacing w:val="-7"/>
        </w:rPr>
        <w:t> </w:t>
      </w:r>
      <w:r>
        <w:rPr/>
        <w:t>các</w:t>
      </w:r>
      <w:r>
        <w:rPr>
          <w:spacing w:val="-6"/>
        </w:rPr>
        <w:t> </w:t>
      </w:r>
      <w:r>
        <w:rPr/>
        <w:t>đương</w:t>
      </w:r>
      <w:r>
        <w:rPr>
          <w:spacing w:val="-6"/>
        </w:rPr>
        <w:t> </w:t>
      </w:r>
      <w:r>
        <w:rPr/>
        <w:t>sự</w:t>
      </w:r>
      <w:r>
        <w:rPr>
          <w:spacing w:val="-8"/>
        </w:rPr>
        <w:t> </w:t>
      </w:r>
      <w:r>
        <w:rPr/>
        <w:t>được</w:t>
      </w:r>
      <w:r>
        <w:rPr>
          <w:spacing w:val="-6"/>
        </w:rPr>
        <w:t> </w:t>
      </w:r>
      <w:r>
        <w:rPr/>
        <w:t>ghi</w:t>
      </w:r>
      <w:r>
        <w:rPr>
          <w:spacing w:val="-8"/>
        </w:rPr>
        <w:t> </w:t>
      </w:r>
      <w:r>
        <w:rPr/>
        <w:t>trong</w:t>
      </w:r>
      <w:r>
        <w:rPr>
          <w:spacing w:val="-6"/>
        </w:rPr>
        <w:t> </w:t>
      </w:r>
      <w:r>
        <w:rPr/>
        <w:t>biên</w:t>
      </w:r>
      <w:r>
        <w:rPr>
          <w:spacing w:val="-6"/>
        </w:rPr>
        <w:t> </w:t>
      </w:r>
      <w:r>
        <w:rPr/>
        <w:t>bản ghi nhận sự</w:t>
      </w:r>
      <w:r>
        <w:rPr>
          <w:spacing w:val="-3"/>
        </w:rPr>
        <w:t> </w:t>
      </w:r>
      <w:r>
        <w:rPr/>
        <w:t>tự</w:t>
      </w:r>
      <w:r>
        <w:rPr>
          <w:spacing w:val="-2"/>
        </w:rPr>
        <w:t> </w:t>
      </w:r>
      <w:r>
        <w:rPr/>
        <w:t>nguyện ly</w:t>
      </w:r>
      <w:r>
        <w:rPr>
          <w:spacing w:val="-4"/>
        </w:rPr>
        <w:t> </w:t>
      </w:r>
      <w:r>
        <w:rPr/>
        <w:t>hôn và</w:t>
      </w:r>
      <w:r>
        <w:rPr>
          <w:spacing w:val="-1"/>
        </w:rPr>
        <w:t> </w:t>
      </w:r>
      <w:r>
        <w:rPr/>
        <w:t>hoà</w:t>
      </w:r>
      <w:r>
        <w:rPr>
          <w:spacing w:val="-1"/>
        </w:rPr>
        <w:t> </w:t>
      </w:r>
      <w:r>
        <w:rPr/>
        <w:t>giải thành ngày 22 tháng 11</w:t>
      </w:r>
      <w:r>
        <w:rPr>
          <w:spacing w:val="-1"/>
        </w:rPr>
        <w:t> </w:t>
      </w:r>
      <w:r>
        <w:rPr/>
        <w:t>năm</w:t>
      </w:r>
      <w:r>
        <w:rPr>
          <w:spacing w:val="-6"/>
        </w:rPr>
        <w:t> </w:t>
      </w:r>
      <w:r>
        <w:rPr/>
        <w:t>2022</w:t>
      </w:r>
      <w:r>
        <w:rPr>
          <w:spacing w:val="-1"/>
        </w:rPr>
        <w:t> </w:t>
      </w:r>
      <w:r>
        <w:rPr/>
        <w:t>là</w:t>
      </w:r>
      <w:r>
        <w:rPr>
          <w:spacing w:val="-1"/>
        </w:rPr>
        <w:t> </w:t>
      </w:r>
      <w:r>
        <w:rPr/>
        <w:t>hoàn toàn tự nguyện và không vi phạm điều cấm của luật, không trái đạo đức xã hội.</w:t>
      </w:r>
    </w:p>
    <w:p>
      <w:pPr>
        <w:pStyle w:val="BodyText"/>
        <w:spacing w:line="268" w:lineRule="auto" w:before="123"/>
        <w:ind w:right="425"/>
      </w:pPr>
      <w:r>
        <w:rPr>
          <w:spacing w:val="-2"/>
        </w:rPr>
        <w:t>Đã</w:t>
      </w:r>
      <w:r>
        <w:rPr>
          <w:spacing w:val="-14"/>
        </w:rPr>
        <w:t> </w:t>
      </w:r>
      <w:r>
        <w:rPr>
          <w:spacing w:val="-2"/>
        </w:rPr>
        <w:t>hết</w:t>
      </w:r>
      <w:r>
        <w:rPr>
          <w:spacing w:val="-12"/>
        </w:rPr>
        <w:t> </w:t>
      </w:r>
      <w:r>
        <w:rPr>
          <w:spacing w:val="-2"/>
        </w:rPr>
        <w:t>thời</w:t>
      </w:r>
      <w:r>
        <w:rPr>
          <w:spacing w:val="-14"/>
        </w:rPr>
        <w:t> </w:t>
      </w:r>
      <w:r>
        <w:rPr>
          <w:spacing w:val="-2"/>
        </w:rPr>
        <w:t>hạn</w:t>
      </w:r>
      <w:r>
        <w:rPr>
          <w:spacing w:val="-12"/>
        </w:rPr>
        <w:t> </w:t>
      </w:r>
      <w:r>
        <w:rPr>
          <w:spacing w:val="-2"/>
        </w:rPr>
        <w:t>07</w:t>
      </w:r>
      <w:r>
        <w:rPr>
          <w:spacing w:val="-12"/>
        </w:rPr>
        <w:t> </w:t>
      </w:r>
      <w:r>
        <w:rPr>
          <w:spacing w:val="-2"/>
        </w:rPr>
        <w:t>ngày,</w:t>
      </w:r>
      <w:r>
        <w:rPr>
          <w:spacing w:val="-14"/>
        </w:rPr>
        <w:t> </w:t>
      </w:r>
      <w:r>
        <w:rPr>
          <w:spacing w:val="-2"/>
        </w:rPr>
        <w:t>kể</w:t>
      </w:r>
      <w:r>
        <w:rPr>
          <w:spacing w:val="-13"/>
        </w:rPr>
        <w:t> </w:t>
      </w:r>
      <w:r>
        <w:rPr>
          <w:spacing w:val="-2"/>
        </w:rPr>
        <w:t>từ</w:t>
      </w:r>
      <w:r>
        <w:rPr>
          <w:spacing w:val="-14"/>
        </w:rPr>
        <w:t> </w:t>
      </w:r>
      <w:r>
        <w:rPr>
          <w:spacing w:val="-2"/>
        </w:rPr>
        <w:t>ngày</w:t>
      </w:r>
      <w:r>
        <w:rPr>
          <w:spacing w:val="-15"/>
        </w:rPr>
        <w:t> </w:t>
      </w:r>
      <w:r>
        <w:rPr>
          <w:spacing w:val="-2"/>
        </w:rPr>
        <w:t>lập</w:t>
      </w:r>
      <w:r>
        <w:rPr>
          <w:spacing w:val="-14"/>
        </w:rPr>
        <w:t> </w:t>
      </w:r>
      <w:r>
        <w:rPr>
          <w:spacing w:val="-2"/>
        </w:rPr>
        <w:t>biên</w:t>
      </w:r>
      <w:r>
        <w:rPr>
          <w:spacing w:val="-12"/>
        </w:rPr>
        <w:t> </w:t>
      </w:r>
      <w:r>
        <w:rPr>
          <w:spacing w:val="-2"/>
        </w:rPr>
        <w:t>bản</w:t>
      </w:r>
      <w:r>
        <w:rPr>
          <w:spacing w:val="-12"/>
        </w:rPr>
        <w:t> </w:t>
      </w:r>
      <w:r>
        <w:rPr>
          <w:spacing w:val="-2"/>
        </w:rPr>
        <w:t>ghi</w:t>
      </w:r>
      <w:r>
        <w:rPr>
          <w:spacing w:val="-14"/>
        </w:rPr>
        <w:t> </w:t>
      </w:r>
      <w:r>
        <w:rPr>
          <w:spacing w:val="-2"/>
        </w:rPr>
        <w:t>nhận</w:t>
      </w:r>
      <w:r>
        <w:rPr>
          <w:spacing w:val="-12"/>
        </w:rPr>
        <w:t> </w:t>
      </w:r>
      <w:r>
        <w:rPr>
          <w:spacing w:val="-2"/>
        </w:rPr>
        <w:t>sự</w:t>
      </w:r>
      <w:r>
        <w:rPr>
          <w:spacing w:val="-14"/>
        </w:rPr>
        <w:t> </w:t>
      </w:r>
      <w:r>
        <w:rPr>
          <w:spacing w:val="-2"/>
        </w:rPr>
        <w:t>tự</w:t>
      </w:r>
      <w:r>
        <w:rPr>
          <w:spacing w:val="-16"/>
        </w:rPr>
        <w:t> </w:t>
      </w:r>
      <w:r>
        <w:rPr>
          <w:spacing w:val="-2"/>
        </w:rPr>
        <w:t>nguyện</w:t>
      </w:r>
      <w:r>
        <w:rPr>
          <w:spacing w:val="-12"/>
        </w:rPr>
        <w:t> </w:t>
      </w:r>
      <w:r>
        <w:rPr>
          <w:spacing w:val="-2"/>
        </w:rPr>
        <w:t>ly</w:t>
      </w:r>
      <w:r>
        <w:rPr>
          <w:spacing w:val="-16"/>
        </w:rPr>
        <w:t> </w:t>
      </w:r>
      <w:r>
        <w:rPr>
          <w:spacing w:val="-2"/>
        </w:rPr>
        <w:t>hôn</w:t>
      </w:r>
      <w:r>
        <w:rPr>
          <w:spacing w:val="-13"/>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2178" w:right="1937"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71" w:val="left" w:leader="none"/>
        </w:tabs>
        <w:spacing w:line="271" w:lineRule="auto" w:before="114" w:after="0"/>
        <w:ind w:left="102" w:right="426" w:firstLine="566"/>
        <w:jc w:val="left"/>
        <w:rPr>
          <w:sz w:val="28"/>
        </w:rPr>
      </w:pPr>
      <w:r>
        <w:rPr>
          <w:sz w:val="28"/>
        </w:rPr>
        <w:t>Công nhận sự thuận tình ly hôn giữa</w:t>
      </w:r>
      <w:r>
        <w:rPr>
          <w:spacing w:val="25"/>
          <w:sz w:val="28"/>
        </w:rPr>
        <w:t> </w:t>
      </w:r>
      <w:r>
        <w:rPr>
          <w:sz w:val="28"/>
        </w:rPr>
        <w:t>anh Lê Thành N và chị Nguyễn Thị</w:t>
      </w:r>
      <w:r>
        <w:rPr>
          <w:spacing w:val="80"/>
          <w:sz w:val="28"/>
        </w:rPr>
        <w:t> </w:t>
      </w:r>
      <w:r>
        <w:rPr>
          <w:sz w:val="28"/>
        </w:rPr>
        <w:t>Diệp K.</w:t>
      </w:r>
    </w:p>
    <w:p>
      <w:pPr>
        <w:pStyle w:val="ListParagraph"/>
        <w:numPr>
          <w:ilvl w:val="0"/>
          <w:numId w:val="2"/>
        </w:numPr>
        <w:tabs>
          <w:tab w:pos="950" w:val="left" w:leader="none"/>
        </w:tabs>
        <w:spacing w:line="240" w:lineRule="auto" w:before="115" w:after="0"/>
        <w:ind w:left="949" w:right="0" w:hanging="282"/>
        <w:jc w:val="both"/>
        <w:rPr>
          <w:sz w:val="28"/>
        </w:rPr>
      </w:pPr>
      <w:r>
        <w:rPr>
          <w:sz w:val="28"/>
        </w:rPr>
        <w:t>Công</w:t>
      </w:r>
      <w:r>
        <w:rPr>
          <w:spacing w:val="-4"/>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68" w:lineRule="auto" w:before="161"/>
        <w:ind w:right="425"/>
      </w:pPr>
      <w:r>
        <w:rPr>
          <w:b/>
          <w:i/>
        </w:rPr>
        <w:t>-</w:t>
      </w:r>
      <w:r>
        <w:rPr>
          <w:b/>
          <w:i/>
          <w:spacing w:val="-1"/>
        </w:rPr>
        <w:t> </w:t>
      </w:r>
      <w:r>
        <w:rPr>
          <w:b/>
          <w:i/>
        </w:rPr>
        <w:t>Về</w:t>
      </w:r>
      <w:r>
        <w:rPr>
          <w:b/>
          <w:i/>
          <w:spacing w:val="-2"/>
        </w:rPr>
        <w:t> </w:t>
      </w:r>
      <w:r>
        <w:rPr>
          <w:b/>
          <w:i/>
        </w:rPr>
        <w:t>con</w:t>
      </w:r>
      <w:r>
        <w:rPr>
          <w:b/>
          <w:i/>
          <w:spacing w:val="-2"/>
        </w:rPr>
        <w:t> </w:t>
      </w:r>
      <w:r>
        <w:rPr>
          <w:b/>
          <w:i/>
        </w:rPr>
        <w:t>chung:</w:t>
      </w:r>
      <w:r>
        <w:rPr>
          <w:b/>
          <w:i/>
          <w:spacing w:val="-1"/>
        </w:rPr>
        <w:t> </w:t>
      </w:r>
      <w:r>
        <w:rPr/>
        <w:t>Giao</w:t>
      </w:r>
      <w:r>
        <w:rPr>
          <w:spacing w:val="-1"/>
        </w:rPr>
        <w:t> </w:t>
      </w:r>
      <w:r>
        <w:rPr/>
        <w:t>cháu Lê</w:t>
      </w:r>
      <w:r>
        <w:rPr>
          <w:spacing w:val="-2"/>
        </w:rPr>
        <w:t> </w:t>
      </w:r>
      <w:r>
        <w:rPr/>
        <w:t>Nguyễn</w:t>
      </w:r>
      <w:r>
        <w:rPr>
          <w:spacing w:val="-1"/>
        </w:rPr>
        <w:t> </w:t>
      </w:r>
      <w:r>
        <w:rPr/>
        <w:t>Tường</w:t>
      </w:r>
      <w:r>
        <w:rPr>
          <w:spacing w:val="-1"/>
        </w:rPr>
        <w:t> </w:t>
      </w:r>
      <w:r>
        <w:rPr/>
        <w:t>L,</w:t>
      </w:r>
      <w:r>
        <w:rPr>
          <w:spacing w:val="-2"/>
        </w:rPr>
        <w:t> </w:t>
      </w:r>
      <w:r>
        <w:rPr/>
        <w:t>sinh</w:t>
      </w:r>
      <w:r>
        <w:rPr>
          <w:spacing w:val="-2"/>
        </w:rPr>
        <w:t> </w:t>
      </w:r>
      <w:r>
        <w:rPr/>
        <w:t>ngày</w:t>
      </w:r>
      <w:r>
        <w:rPr>
          <w:spacing w:val="-4"/>
        </w:rPr>
        <w:t> </w:t>
      </w:r>
      <w:r>
        <w:rPr/>
        <w:t>22/7/2018</w:t>
      </w:r>
      <w:r>
        <w:rPr>
          <w:spacing w:val="-2"/>
        </w:rPr>
        <w:t> </w:t>
      </w:r>
      <w:r>
        <w:rPr/>
        <w:t>cho</w:t>
      </w:r>
      <w:r>
        <w:rPr>
          <w:spacing w:val="-2"/>
        </w:rPr>
        <w:t> </w:t>
      </w:r>
      <w:r>
        <w:rPr/>
        <w:t>chị Nguyễn Thị Diệp K nuôi dưỡng cho đến khi cháu L đủ 18 tuổi, lao động được.</w:t>
      </w:r>
    </w:p>
    <w:p>
      <w:pPr>
        <w:pStyle w:val="BodyText"/>
        <w:spacing w:line="268" w:lineRule="auto" w:before="119"/>
        <w:ind w:right="424"/>
      </w:pPr>
      <w:r>
        <w:rPr/>
        <w:t>Anh Lê Thành N có nghĩa vụ cấp dưỡng nuôi cháu Lê Nguyễn Tường L, sinh ngày</w:t>
      </w:r>
      <w:r>
        <w:rPr>
          <w:spacing w:val="-8"/>
        </w:rPr>
        <w:t> </w:t>
      </w:r>
      <w:r>
        <w:rPr/>
        <w:t>22/7/2018</w:t>
      </w:r>
      <w:r>
        <w:rPr>
          <w:spacing w:val="-6"/>
        </w:rPr>
        <w:t> </w:t>
      </w:r>
      <w:r>
        <w:rPr/>
        <w:t>mỗi</w:t>
      </w:r>
      <w:r>
        <w:rPr>
          <w:spacing w:val="-4"/>
        </w:rPr>
        <w:t> </w:t>
      </w:r>
      <w:r>
        <w:rPr/>
        <w:t>tháng</w:t>
      </w:r>
      <w:r>
        <w:rPr>
          <w:spacing w:val="-6"/>
        </w:rPr>
        <w:t> </w:t>
      </w:r>
      <w:r>
        <w:rPr/>
        <w:t>2.000.000</w:t>
      </w:r>
      <w:r>
        <w:rPr>
          <w:spacing w:val="-6"/>
        </w:rPr>
        <w:t> </w:t>
      </w:r>
      <w:r>
        <w:rPr/>
        <w:t>đồng.</w:t>
      </w:r>
      <w:r>
        <w:rPr>
          <w:spacing w:val="-7"/>
        </w:rPr>
        <w:t> </w:t>
      </w:r>
      <w:r>
        <w:rPr/>
        <w:t>Thực</w:t>
      </w:r>
      <w:r>
        <w:rPr>
          <w:spacing w:val="-7"/>
        </w:rPr>
        <w:t> </w:t>
      </w:r>
      <w:r>
        <w:rPr/>
        <w:t>hiện</w:t>
      </w:r>
      <w:r>
        <w:rPr>
          <w:spacing w:val="-6"/>
        </w:rPr>
        <w:t> </w:t>
      </w:r>
      <w:r>
        <w:rPr/>
        <w:t>từ</w:t>
      </w:r>
      <w:r>
        <w:rPr>
          <w:spacing w:val="-8"/>
        </w:rPr>
        <w:t> </w:t>
      </w:r>
      <w:r>
        <w:rPr/>
        <w:t>tháng</w:t>
      </w:r>
      <w:r>
        <w:rPr>
          <w:spacing w:val="-6"/>
        </w:rPr>
        <w:t> </w:t>
      </w:r>
      <w:r>
        <w:rPr/>
        <w:t>11/2022</w:t>
      </w:r>
      <w:r>
        <w:rPr>
          <w:spacing w:val="-4"/>
        </w:rPr>
        <w:t> </w:t>
      </w:r>
      <w:r>
        <w:rPr/>
        <w:t>cho</w:t>
      </w:r>
      <w:r>
        <w:rPr>
          <w:spacing w:val="-6"/>
        </w:rPr>
        <w:t> </w:t>
      </w:r>
      <w:r>
        <w:rPr/>
        <w:t>đến</w:t>
      </w:r>
      <w:r>
        <w:rPr>
          <w:spacing w:val="-6"/>
        </w:rPr>
        <w:t> </w:t>
      </w:r>
      <w:r>
        <w:rPr/>
        <w:t>khi cháu L đủ 18 tuổi, lao động được.</w:t>
      </w:r>
    </w:p>
    <w:p>
      <w:pPr>
        <w:spacing w:after="0" w:line="268" w:lineRule="auto"/>
        <w:sectPr>
          <w:type w:val="continuous"/>
          <w:pgSz w:w="11910" w:h="16840"/>
          <w:pgMar w:top="1540" w:bottom="280" w:left="1600" w:right="420"/>
        </w:sectPr>
      </w:pPr>
    </w:p>
    <w:p>
      <w:pPr>
        <w:pStyle w:val="BodyText"/>
        <w:spacing w:line="268" w:lineRule="auto" w:before="75"/>
        <w:ind w:right="421"/>
      </w:pPr>
      <w:r>
        <w:rPr/>
        <w:t>Kể từ ngày chị Nguyễn Thị Diệp K có đơn yêu cầu thi hành án nếu anh Lê Thành N không chịu thực hiện nghĩa vụ cấp dưỡng nuôi con thì hàng tháng anh N còn</w:t>
      </w:r>
      <w:r>
        <w:rPr>
          <w:spacing w:val="-1"/>
        </w:rPr>
        <w:t> </w:t>
      </w:r>
      <w:r>
        <w:rPr/>
        <w:t>phải</w:t>
      </w:r>
      <w:r>
        <w:rPr>
          <w:spacing w:val="-1"/>
        </w:rPr>
        <w:t> </w:t>
      </w:r>
      <w:r>
        <w:rPr/>
        <w:t>chịu</w:t>
      </w:r>
      <w:r>
        <w:rPr>
          <w:spacing w:val="-1"/>
        </w:rPr>
        <w:t> </w:t>
      </w:r>
      <w:r>
        <w:rPr/>
        <w:t>thêm</w:t>
      </w:r>
      <w:r>
        <w:rPr>
          <w:spacing w:val="-7"/>
        </w:rPr>
        <w:t> </w:t>
      </w:r>
      <w:r>
        <w:rPr/>
        <w:t>tiền</w:t>
      </w:r>
      <w:r>
        <w:rPr>
          <w:spacing w:val="-1"/>
        </w:rPr>
        <w:t> </w:t>
      </w:r>
      <w:r>
        <w:rPr/>
        <w:t>lãi</w:t>
      </w:r>
      <w:r>
        <w:rPr>
          <w:spacing w:val="-4"/>
        </w:rPr>
        <w:t> </w:t>
      </w:r>
      <w:r>
        <w:rPr/>
        <w:t>tương</w:t>
      </w:r>
      <w:r>
        <w:rPr>
          <w:spacing w:val="-1"/>
        </w:rPr>
        <w:t> </w:t>
      </w:r>
      <w:r>
        <w:rPr/>
        <w:t>ứng</w:t>
      </w:r>
      <w:r>
        <w:rPr>
          <w:spacing w:val="-5"/>
        </w:rPr>
        <w:t> </w:t>
      </w:r>
      <w:r>
        <w:rPr/>
        <w:t>với</w:t>
      </w:r>
      <w:r>
        <w:rPr>
          <w:spacing w:val="-1"/>
        </w:rPr>
        <w:t> </w:t>
      </w:r>
      <w:r>
        <w:rPr/>
        <w:t>số</w:t>
      </w:r>
      <w:r>
        <w:rPr>
          <w:spacing w:val="-4"/>
        </w:rPr>
        <w:t> </w:t>
      </w:r>
      <w:r>
        <w:rPr/>
        <w:t>tiền</w:t>
      </w:r>
      <w:r>
        <w:rPr>
          <w:spacing w:val="-4"/>
        </w:rPr>
        <w:t> </w:t>
      </w:r>
      <w:r>
        <w:rPr/>
        <w:t>và</w:t>
      </w:r>
      <w:r>
        <w:rPr>
          <w:spacing w:val="-2"/>
        </w:rPr>
        <w:t> </w:t>
      </w:r>
      <w:r>
        <w:rPr/>
        <w:t>thời</w:t>
      </w:r>
      <w:r>
        <w:rPr>
          <w:spacing w:val="-4"/>
        </w:rPr>
        <w:t> </w:t>
      </w:r>
      <w:r>
        <w:rPr/>
        <w:t>gian</w:t>
      </w:r>
      <w:r>
        <w:rPr>
          <w:spacing w:val="-1"/>
        </w:rPr>
        <w:t> </w:t>
      </w:r>
      <w:r>
        <w:rPr/>
        <w:t>chậm</w:t>
      </w:r>
      <w:r>
        <w:rPr>
          <w:spacing w:val="-7"/>
        </w:rPr>
        <w:t> </w:t>
      </w:r>
      <w:r>
        <w:rPr/>
        <w:t>trả</w:t>
      </w:r>
      <w:r>
        <w:rPr>
          <w:spacing w:val="-2"/>
        </w:rPr>
        <w:t> </w:t>
      </w:r>
      <w:r>
        <w:rPr/>
        <w:t>theo</w:t>
      </w:r>
      <w:r>
        <w:rPr>
          <w:spacing w:val="-1"/>
        </w:rPr>
        <w:t> </w:t>
      </w:r>
      <w:r>
        <w:rPr/>
        <w:t>mức</w:t>
      </w:r>
      <w:r>
        <w:rPr>
          <w:spacing w:val="-2"/>
        </w:rPr>
        <w:t> </w:t>
      </w:r>
      <w:r>
        <w:rPr/>
        <w:t>lãi suất quy định tại khoản 2 Điều 468 của Bộ luật dân sự.</w:t>
      </w:r>
    </w:p>
    <w:p>
      <w:pPr>
        <w:pStyle w:val="BodyText"/>
        <w:spacing w:line="268" w:lineRule="auto" w:before="120"/>
        <w:ind w:right="434"/>
      </w:pPr>
      <w:r>
        <w:rPr/>
        <w:t>Anh Lê Thành N được quyền đi lại, thăm</w:t>
      </w:r>
      <w:r>
        <w:rPr>
          <w:spacing w:val="-3"/>
        </w:rPr>
        <w:t> </w:t>
      </w:r>
      <w:r>
        <w:rPr/>
        <w:t>nom, chăm</w:t>
      </w:r>
      <w:r>
        <w:rPr>
          <w:spacing w:val="-3"/>
        </w:rPr>
        <w:t> </w:t>
      </w:r>
      <w:r>
        <w:rPr/>
        <w:t>sóc, giáo dục con chung sau khi ly hôn. Trường hợp thay đổi quyền nuôi con được thực hiện theo quy định tại Điều 84 Luật hôn N và gia đình.</w:t>
      </w:r>
    </w:p>
    <w:p>
      <w:pPr>
        <w:pStyle w:val="ListParagraph"/>
        <w:numPr>
          <w:ilvl w:val="0"/>
          <w:numId w:val="3"/>
        </w:numPr>
        <w:tabs>
          <w:tab w:pos="834" w:val="left" w:leader="none"/>
        </w:tabs>
        <w:spacing w:line="240" w:lineRule="auto" w:before="123" w:after="0"/>
        <w:ind w:left="834" w:right="0" w:hanging="166"/>
        <w:jc w:val="both"/>
        <w:rPr>
          <w:sz w:val="28"/>
        </w:rPr>
      </w:pPr>
      <w:r>
        <w:rPr>
          <w:b/>
          <w:i/>
          <w:sz w:val="28"/>
        </w:rPr>
        <w:t>Về</w:t>
      </w:r>
      <w:r>
        <w:rPr>
          <w:b/>
          <w:i/>
          <w:spacing w:val="-3"/>
          <w:sz w:val="28"/>
        </w:rPr>
        <w:t> </w:t>
      </w:r>
      <w:r>
        <w:rPr>
          <w:b/>
          <w:i/>
          <w:sz w:val="28"/>
        </w:rPr>
        <w:t>tài</w:t>
      </w:r>
      <w:r>
        <w:rPr>
          <w:b/>
          <w:i/>
          <w:spacing w:val="-2"/>
          <w:sz w:val="28"/>
        </w:rPr>
        <w:t> </w:t>
      </w:r>
      <w:r>
        <w:rPr>
          <w:b/>
          <w:i/>
          <w:sz w:val="28"/>
        </w:rPr>
        <w:t>sản</w:t>
      </w:r>
      <w:r>
        <w:rPr>
          <w:b/>
          <w:i/>
          <w:spacing w:val="-3"/>
          <w:sz w:val="28"/>
        </w:rPr>
        <w:t> </w:t>
      </w:r>
      <w:r>
        <w:rPr>
          <w:b/>
          <w:i/>
          <w:sz w:val="28"/>
        </w:rPr>
        <w:t>chung</w:t>
      </w:r>
      <w:r>
        <w:rPr>
          <w:b/>
          <w:sz w:val="28"/>
        </w:rPr>
        <w:t>:</w:t>
      </w:r>
      <w:r>
        <w:rPr>
          <w:b/>
          <w:spacing w:val="-6"/>
          <w:sz w:val="28"/>
        </w:rPr>
        <w:t> </w:t>
      </w:r>
      <w:r>
        <w:rPr>
          <w:sz w:val="28"/>
        </w:rPr>
        <w:t>Không</w:t>
      </w:r>
      <w:r>
        <w:rPr>
          <w:spacing w:val="-1"/>
          <w:sz w:val="28"/>
        </w:rPr>
        <w:t> </w:t>
      </w:r>
      <w:r>
        <w:rPr>
          <w:spacing w:val="-5"/>
          <w:sz w:val="28"/>
        </w:rPr>
        <w:t>có.</w:t>
      </w:r>
    </w:p>
    <w:p>
      <w:pPr>
        <w:pStyle w:val="ListParagraph"/>
        <w:numPr>
          <w:ilvl w:val="0"/>
          <w:numId w:val="3"/>
        </w:numPr>
        <w:tabs>
          <w:tab w:pos="834" w:val="left" w:leader="none"/>
        </w:tabs>
        <w:spacing w:line="240" w:lineRule="auto" w:before="158" w:after="0"/>
        <w:ind w:left="834" w:right="0" w:hanging="166"/>
        <w:jc w:val="both"/>
        <w:rPr>
          <w:b/>
          <w:i/>
          <w:sz w:val="28"/>
        </w:rPr>
      </w:pPr>
      <w:r>
        <w:rPr>
          <w:b/>
          <w:i/>
          <w:sz w:val="28"/>
        </w:rPr>
        <w:t>Về</w:t>
      </w:r>
      <w:r>
        <w:rPr>
          <w:b/>
          <w:i/>
          <w:spacing w:val="-4"/>
          <w:sz w:val="28"/>
        </w:rPr>
        <w:t> </w:t>
      </w:r>
      <w:r>
        <w:rPr>
          <w:b/>
          <w:i/>
          <w:sz w:val="28"/>
        </w:rPr>
        <w:t>nợ</w:t>
      </w:r>
      <w:r>
        <w:rPr>
          <w:b/>
          <w:i/>
          <w:spacing w:val="-3"/>
          <w:sz w:val="28"/>
        </w:rPr>
        <w:t> </w:t>
      </w:r>
      <w:r>
        <w:rPr>
          <w:b/>
          <w:i/>
          <w:sz w:val="28"/>
        </w:rPr>
        <w:t>chung:</w:t>
      </w:r>
      <w:r>
        <w:rPr>
          <w:b/>
          <w:i/>
          <w:spacing w:val="-4"/>
          <w:sz w:val="28"/>
        </w:rPr>
        <w:t> </w:t>
      </w:r>
      <w:r>
        <w:rPr>
          <w:sz w:val="28"/>
        </w:rPr>
        <w:t>Không</w:t>
      </w:r>
      <w:r>
        <w:rPr>
          <w:spacing w:val="-3"/>
          <w:sz w:val="28"/>
        </w:rPr>
        <w:t> </w:t>
      </w:r>
      <w:r>
        <w:rPr>
          <w:spacing w:val="-5"/>
          <w:sz w:val="28"/>
        </w:rPr>
        <w:t>có.</w:t>
      </w:r>
    </w:p>
    <w:p>
      <w:pPr>
        <w:pStyle w:val="ListParagraph"/>
        <w:numPr>
          <w:ilvl w:val="0"/>
          <w:numId w:val="3"/>
        </w:numPr>
        <w:tabs>
          <w:tab w:pos="844" w:val="left" w:leader="none"/>
        </w:tabs>
        <w:spacing w:line="271" w:lineRule="auto" w:before="158" w:after="0"/>
        <w:ind w:left="102" w:right="423" w:firstLine="566"/>
        <w:jc w:val="both"/>
        <w:rPr>
          <w:b/>
          <w:i/>
          <w:sz w:val="28"/>
        </w:rPr>
      </w:pPr>
      <w:r>
        <w:rPr>
          <w:b/>
          <w:i/>
          <w:sz w:val="28"/>
        </w:rPr>
        <w:t>Về án phí: </w:t>
      </w:r>
      <w:r>
        <w:rPr>
          <w:sz w:val="28"/>
        </w:rPr>
        <w:t>Anh Lê Thành N thỏa thuận chịu 150.000 đồng án phí hôn N sơ thẩm</w:t>
      </w:r>
      <w:r>
        <w:rPr>
          <w:spacing w:val="23"/>
          <w:sz w:val="28"/>
        </w:rPr>
        <w:t> </w:t>
      </w:r>
      <w:r>
        <w:rPr>
          <w:sz w:val="28"/>
        </w:rPr>
        <w:t>và</w:t>
      </w:r>
      <w:r>
        <w:rPr>
          <w:spacing w:val="26"/>
          <w:sz w:val="28"/>
        </w:rPr>
        <w:t> </w:t>
      </w:r>
      <w:r>
        <w:rPr>
          <w:sz w:val="28"/>
        </w:rPr>
        <w:t>thỏa</w:t>
      </w:r>
      <w:r>
        <w:rPr>
          <w:spacing w:val="24"/>
          <w:sz w:val="28"/>
        </w:rPr>
        <w:t> </w:t>
      </w:r>
      <w:r>
        <w:rPr>
          <w:sz w:val="28"/>
        </w:rPr>
        <w:t>thuận</w:t>
      </w:r>
      <w:r>
        <w:rPr>
          <w:spacing w:val="26"/>
          <w:sz w:val="28"/>
        </w:rPr>
        <w:t> </w:t>
      </w:r>
      <w:r>
        <w:rPr>
          <w:sz w:val="28"/>
        </w:rPr>
        <w:t>chịu</w:t>
      </w:r>
      <w:r>
        <w:rPr>
          <w:spacing w:val="26"/>
          <w:sz w:val="28"/>
        </w:rPr>
        <w:t> </w:t>
      </w:r>
      <w:r>
        <w:rPr>
          <w:sz w:val="28"/>
        </w:rPr>
        <w:t>150.000</w:t>
      </w:r>
      <w:r>
        <w:rPr>
          <w:spacing w:val="26"/>
          <w:sz w:val="28"/>
        </w:rPr>
        <w:t> </w:t>
      </w:r>
      <w:r>
        <w:rPr>
          <w:sz w:val="28"/>
        </w:rPr>
        <w:t>đồng</w:t>
      </w:r>
      <w:r>
        <w:rPr>
          <w:spacing w:val="26"/>
          <w:sz w:val="28"/>
        </w:rPr>
        <w:t> </w:t>
      </w:r>
      <w:r>
        <w:rPr>
          <w:sz w:val="28"/>
        </w:rPr>
        <w:t>án</w:t>
      </w:r>
      <w:r>
        <w:rPr>
          <w:spacing w:val="25"/>
          <w:sz w:val="28"/>
        </w:rPr>
        <w:t> </w:t>
      </w:r>
      <w:r>
        <w:rPr>
          <w:sz w:val="28"/>
        </w:rPr>
        <w:t>phí</w:t>
      </w:r>
      <w:r>
        <w:rPr>
          <w:spacing w:val="26"/>
          <w:sz w:val="28"/>
        </w:rPr>
        <w:t> </w:t>
      </w:r>
      <w:r>
        <w:rPr>
          <w:sz w:val="28"/>
        </w:rPr>
        <w:t>cấp</w:t>
      </w:r>
      <w:r>
        <w:rPr>
          <w:spacing w:val="26"/>
          <w:sz w:val="28"/>
        </w:rPr>
        <w:t> </w:t>
      </w:r>
      <w:r>
        <w:rPr>
          <w:sz w:val="28"/>
        </w:rPr>
        <w:t>dưỡng</w:t>
      </w:r>
      <w:r>
        <w:rPr>
          <w:spacing w:val="26"/>
          <w:sz w:val="28"/>
        </w:rPr>
        <w:t> </w:t>
      </w:r>
      <w:r>
        <w:rPr>
          <w:sz w:val="28"/>
        </w:rPr>
        <w:t>nuôi</w:t>
      </w:r>
      <w:r>
        <w:rPr>
          <w:spacing w:val="25"/>
          <w:sz w:val="28"/>
        </w:rPr>
        <w:t> </w:t>
      </w:r>
      <w:r>
        <w:rPr>
          <w:sz w:val="28"/>
        </w:rPr>
        <w:t>con,</w:t>
      </w:r>
      <w:r>
        <w:rPr>
          <w:spacing w:val="34"/>
          <w:sz w:val="28"/>
        </w:rPr>
        <w:t> </w:t>
      </w:r>
      <w:r>
        <w:rPr>
          <w:sz w:val="28"/>
        </w:rPr>
        <w:t>được</w:t>
      </w:r>
      <w:r>
        <w:rPr>
          <w:spacing w:val="26"/>
          <w:sz w:val="28"/>
        </w:rPr>
        <w:t> </w:t>
      </w:r>
      <w:r>
        <w:rPr>
          <w:sz w:val="28"/>
        </w:rPr>
        <w:t>trừ</w:t>
      </w:r>
      <w:r>
        <w:rPr>
          <w:spacing w:val="26"/>
          <w:sz w:val="28"/>
        </w:rPr>
        <w:t> </w:t>
      </w:r>
      <w:r>
        <w:rPr>
          <w:sz w:val="28"/>
        </w:rPr>
        <w:t>vào</w:t>
      </w:r>
    </w:p>
    <w:p>
      <w:pPr>
        <w:pStyle w:val="BodyText"/>
        <w:spacing w:line="268" w:lineRule="auto" w:before="0"/>
        <w:ind w:right="424" w:firstLine="0"/>
      </w:pPr>
      <w:r>
        <w:rPr/>
        <w:t>300.000</w:t>
      </w:r>
      <w:r>
        <w:rPr>
          <w:spacing w:val="-5"/>
        </w:rPr>
        <w:t> </w:t>
      </w:r>
      <w:r>
        <w:rPr/>
        <w:t>đồng</w:t>
      </w:r>
      <w:r>
        <w:rPr>
          <w:spacing w:val="-7"/>
        </w:rPr>
        <w:t> </w:t>
      </w:r>
      <w:r>
        <w:rPr/>
        <w:t>tiền</w:t>
      </w:r>
      <w:r>
        <w:rPr>
          <w:spacing w:val="-5"/>
        </w:rPr>
        <w:t> </w:t>
      </w:r>
      <w:r>
        <w:rPr/>
        <w:t>tạm</w:t>
      </w:r>
      <w:r>
        <w:rPr>
          <w:spacing w:val="-8"/>
        </w:rPr>
        <w:t> </w:t>
      </w:r>
      <w:r>
        <w:rPr/>
        <w:t>ứng</w:t>
      </w:r>
      <w:r>
        <w:rPr>
          <w:spacing w:val="-5"/>
        </w:rPr>
        <w:t> </w:t>
      </w:r>
      <w:r>
        <w:rPr/>
        <w:t>án</w:t>
      </w:r>
      <w:r>
        <w:rPr>
          <w:spacing w:val="-4"/>
        </w:rPr>
        <w:t> </w:t>
      </w:r>
      <w:r>
        <w:rPr/>
        <w:t>phí</w:t>
      </w:r>
      <w:r>
        <w:rPr>
          <w:spacing w:val="-7"/>
        </w:rPr>
        <w:t> </w:t>
      </w:r>
      <w:r>
        <w:rPr/>
        <w:t>đã</w:t>
      </w:r>
      <w:r>
        <w:rPr>
          <w:spacing w:val="-8"/>
        </w:rPr>
        <w:t> </w:t>
      </w:r>
      <w:r>
        <w:rPr/>
        <w:t>nộp</w:t>
      </w:r>
      <w:r>
        <w:rPr>
          <w:spacing w:val="-5"/>
        </w:rPr>
        <w:t> </w:t>
      </w:r>
      <w:r>
        <w:rPr/>
        <w:t>theo</w:t>
      </w:r>
      <w:r>
        <w:rPr>
          <w:spacing w:val="-5"/>
        </w:rPr>
        <w:t> </w:t>
      </w:r>
      <w:r>
        <w:rPr/>
        <w:t>biên</w:t>
      </w:r>
      <w:r>
        <w:rPr>
          <w:spacing w:val="-6"/>
        </w:rPr>
        <w:t> </w:t>
      </w:r>
      <w:r>
        <w:rPr/>
        <w:t>lai</w:t>
      </w:r>
      <w:r>
        <w:rPr>
          <w:spacing w:val="-4"/>
        </w:rPr>
        <w:t> </w:t>
      </w:r>
      <w:r>
        <w:rPr/>
        <w:t>số 0026611</w:t>
      </w:r>
      <w:r>
        <w:rPr>
          <w:spacing w:val="-6"/>
        </w:rPr>
        <w:t> </w:t>
      </w:r>
      <w:r>
        <w:rPr/>
        <w:t>ngày</w:t>
      </w:r>
      <w:r>
        <w:rPr>
          <w:spacing w:val="-8"/>
        </w:rPr>
        <w:t> </w:t>
      </w:r>
      <w:r>
        <w:rPr/>
        <w:t>02/11/2022 của Chi cục Thi hành án dân sự huyện G; nên anh N đã nộp xong án phí.</w:t>
      </w:r>
    </w:p>
    <w:p>
      <w:pPr>
        <w:pStyle w:val="ListParagraph"/>
        <w:numPr>
          <w:ilvl w:val="0"/>
          <w:numId w:val="2"/>
        </w:numPr>
        <w:tabs>
          <w:tab w:pos="940" w:val="left" w:leader="none"/>
        </w:tabs>
        <w:spacing w:line="268" w:lineRule="auto" w:before="116" w:after="0"/>
        <w:ind w:left="102" w:right="439" w:firstLine="566"/>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ListParagraph"/>
        <w:numPr>
          <w:ilvl w:val="0"/>
          <w:numId w:val="2"/>
        </w:numPr>
        <w:tabs>
          <w:tab w:pos="945" w:val="left" w:leader="none"/>
        </w:tabs>
        <w:spacing w:line="268" w:lineRule="auto" w:before="119" w:after="0"/>
        <w:ind w:left="102" w:right="434" w:firstLine="566"/>
        <w:jc w:val="both"/>
        <w:rPr>
          <w:sz w:val="28"/>
        </w:rPr>
      </w:pPr>
      <w:r>
        <w:rPr>
          <w:sz w:val="28"/>
        </w:rPr>
        <w:t>Quyết</w:t>
      </w:r>
      <w:r>
        <w:rPr>
          <w:spacing w:val="-7"/>
          <w:sz w:val="28"/>
        </w:rPr>
        <w:t> </w:t>
      </w:r>
      <w:r>
        <w:rPr>
          <w:sz w:val="28"/>
        </w:rPr>
        <w:t>định</w:t>
      </w:r>
      <w:r>
        <w:rPr>
          <w:spacing w:val="-7"/>
          <w:sz w:val="28"/>
        </w:rPr>
        <w:t> </w:t>
      </w:r>
      <w:r>
        <w:rPr>
          <w:sz w:val="28"/>
        </w:rPr>
        <w:t>này</w:t>
      </w:r>
      <w:r>
        <w:rPr>
          <w:spacing w:val="-11"/>
          <w:sz w:val="28"/>
        </w:rPr>
        <w:t> </w:t>
      </w:r>
      <w:r>
        <w:rPr>
          <w:sz w:val="28"/>
        </w:rPr>
        <w:t>được</w:t>
      </w:r>
      <w:r>
        <w:rPr>
          <w:spacing w:val="-7"/>
          <w:sz w:val="28"/>
        </w:rPr>
        <w:t> </w:t>
      </w:r>
      <w:r>
        <w:rPr>
          <w:sz w:val="28"/>
        </w:rPr>
        <w:t>thi</w:t>
      </w:r>
      <w:r>
        <w:rPr>
          <w:spacing w:val="-9"/>
          <w:sz w:val="28"/>
        </w:rPr>
        <w:t> </w:t>
      </w:r>
      <w:r>
        <w:rPr>
          <w:sz w:val="28"/>
        </w:rPr>
        <w:t>hành</w:t>
      </w:r>
      <w:r>
        <w:rPr>
          <w:spacing w:val="-9"/>
          <w:sz w:val="28"/>
        </w:rPr>
        <w:t> </w:t>
      </w:r>
      <w:r>
        <w:rPr>
          <w:sz w:val="28"/>
        </w:rPr>
        <w:t>theo</w:t>
      </w:r>
      <w:r>
        <w:rPr>
          <w:spacing w:val="-9"/>
          <w:sz w:val="28"/>
        </w:rPr>
        <w:t> </w:t>
      </w:r>
      <w:r>
        <w:rPr>
          <w:sz w:val="28"/>
        </w:rPr>
        <w:t>quy</w:t>
      </w:r>
      <w:r>
        <w:rPr>
          <w:spacing w:val="-11"/>
          <w:sz w:val="28"/>
        </w:rPr>
        <w:t> </w:t>
      </w:r>
      <w:r>
        <w:rPr>
          <w:sz w:val="28"/>
        </w:rPr>
        <w:t>định</w:t>
      </w:r>
      <w:r>
        <w:rPr>
          <w:spacing w:val="-7"/>
          <w:sz w:val="28"/>
        </w:rPr>
        <w:t> </w:t>
      </w:r>
      <w:r>
        <w:rPr>
          <w:sz w:val="28"/>
        </w:rPr>
        <w:t>tại</w:t>
      </w:r>
      <w:r>
        <w:rPr>
          <w:spacing w:val="-7"/>
          <w:sz w:val="28"/>
        </w:rPr>
        <w:t> </w:t>
      </w:r>
      <w:r>
        <w:rPr>
          <w:sz w:val="28"/>
        </w:rPr>
        <w:t>Điều</w:t>
      </w:r>
      <w:r>
        <w:rPr>
          <w:spacing w:val="-7"/>
          <w:sz w:val="28"/>
        </w:rPr>
        <w:t> </w:t>
      </w:r>
      <w:r>
        <w:rPr>
          <w:sz w:val="28"/>
        </w:rPr>
        <w:t>2</w:t>
      </w:r>
      <w:r>
        <w:rPr>
          <w:spacing w:val="-7"/>
          <w:sz w:val="28"/>
        </w:rPr>
        <w:t> </w:t>
      </w:r>
      <w:r>
        <w:rPr>
          <w:sz w:val="28"/>
        </w:rPr>
        <w:t>Luật</w:t>
      </w:r>
      <w:r>
        <w:rPr>
          <w:spacing w:val="-9"/>
          <w:sz w:val="28"/>
        </w:rPr>
        <w:t> </w:t>
      </w:r>
      <w:r>
        <w:rPr>
          <w:sz w:val="28"/>
        </w:rPr>
        <w:t>Thi</w:t>
      </w:r>
      <w:r>
        <w:rPr>
          <w:spacing w:val="-7"/>
          <w:sz w:val="28"/>
        </w:rPr>
        <w:t> </w:t>
      </w:r>
      <w:r>
        <w:rPr>
          <w:sz w:val="28"/>
        </w:rPr>
        <w:t>hành</w:t>
      </w:r>
      <w:r>
        <w:rPr>
          <w:spacing w:val="-7"/>
          <w:sz w:val="28"/>
        </w:rPr>
        <w:t> </w:t>
      </w:r>
      <w:r>
        <w:rPr>
          <w:sz w:val="28"/>
        </w:rPr>
        <w:t>án</w:t>
      </w:r>
      <w:r>
        <w:rPr>
          <w:spacing w:val="-7"/>
          <w:sz w:val="28"/>
        </w:rPr>
        <w:t> </w:t>
      </w:r>
      <w:r>
        <w:rPr>
          <w:sz w:val="28"/>
        </w:rPr>
        <w:t>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0"/>
        <w:ind w:left="0" w:firstLine="0"/>
        <w:jc w:val="left"/>
        <w:rPr>
          <w:sz w:val="12"/>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7"/>
        <w:gridCol w:w="2830"/>
      </w:tblGrid>
      <w:tr>
        <w:trPr>
          <w:trHeight w:val="2148" w:hRule="atLeast"/>
        </w:trPr>
        <w:tc>
          <w:tcPr>
            <w:tcW w:w="5237" w:type="dxa"/>
          </w:tcPr>
          <w:p>
            <w:pPr>
              <w:pStyle w:val="TableParagraph"/>
              <w:spacing w:line="309"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4"/>
              </w:numPr>
              <w:tabs>
                <w:tab w:pos="214" w:val="left" w:leader="none"/>
              </w:tabs>
              <w:spacing w:line="318" w:lineRule="exact" w:before="0" w:after="0"/>
              <w:ind w:left="213" w:right="0" w:hanging="164"/>
              <w:jc w:val="left"/>
              <w:rPr>
                <w:sz w:val="28"/>
              </w:rPr>
            </w:pPr>
            <w:r>
              <w:rPr>
                <w:sz w:val="22"/>
              </w:rPr>
              <w:t>Đương</w:t>
            </w:r>
            <w:r>
              <w:rPr>
                <w:spacing w:val="-5"/>
                <w:sz w:val="22"/>
              </w:rPr>
              <w:t> sự;</w:t>
            </w:r>
          </w:p>
          <w:p>
            <w:pPr>
              <w:pStyle w:val="TableParagraph"/>
              <w:numPr>
                <w:ilvl w:val="0"/>
                <w:numId w:val="4"/>
              </w:numPr>
              <w:tabs>
                <w:tab w:pos="175" w:val="left" w:leader="none"/>
              </w:tabs>
              <w:spacing w:line="252" w:lineRule="exact" w:before="3"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w:t>
            </w:r>
            <w:r>
              <w:rPr>
                <w:spacing w:val="-2"/>
                <w:sz w:val="22"/>
              </w:rPr>
              <w:t> </w:t>
            </w:r>
            <w:r>
              <w:rPr>
                <w:sz w:val="22"/>
              </w:rPr>
              <w:t>dân</w:t>
            </w:r>
            <w:r>
              <w:rPr>
                <w:spacing w:val="-1"/>
                <w:sz w:val="22"/>
              </w:rPr>
              <w:t> </w:t>
            </w:r>
            <w:r>
              <w:rPr>
                <w:sz w:val="22"/>
              </w:rPr>
              <w:t>huyện</w:t>
            </w:r>
            <w:r>
              <w:rPr>
                <w:spacing w:val="-1"/>
                <w:sz w:val="22"/>
              </w:rPr>
              <w:t> </w:t>
            </w:r>
            <w:r>
              <w:rPr>
                <w:spacing w:val="-5"/>
                <w:sz w:val="22"/>
              </w:rPr>
              <w:t>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w:t>
            </w:r>
            <w:r>
              <w:rPr>
                <w:spacing w:val="-1"/>
                <w:sz w:val="22"/>
              </w:rPr>
              <w:t> </w:t>
            </w:r>
            <w:r>
              <w:rPr>
                <w:sz w:val="22"/>
              </w:rPr>
              <w:t>việc</w:t>
            </w:r>
            <w:r>
              <w:rPr>
                <w:spacing w:val="-3"/>
                <w:sz w:val="22"/>
              </w:rPr>
              <w:t> </w:t>
            </w:r>
            <w:r>
              <w:rPr>
                <w:sz w:val="22"/>
              </w:rPr>
              <w:t>đăng</w:t>
            </w:r>
            <w:r>
              <w:rPr>
                <w:spacing w:val="-2"/>
                <w:sz w:val="22"/>
              </w:rPr>
              <w:t> </w:t>
            </w:r>
            <w:r>
              <w:rPr>
                <w:sz w:val="22"/>
              </w:rPr>
              <w:t>ký</w:t>
            </w:r>
            <w:r>
              <w:rPr>
                <w:spacing w:val="-4"/>
                <w:sz w:val="22"/>
              </w:rPr>
              <w:t> </w:t>
            </w:r>
            <w:r>
              <w:rPr>
                <w:sz w:val="22"/>
              </w:rPr>
              <w:t>kết </w:t>
            </w:r>
            <w:r>
              <w:rPr>
                <w:spacing w:val="-4"/>
                <w:sz w:val="22"/>
              </w:rPr>
              <w:t>hôn;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w:t>
            </w:r>
            <w:r>
              <w:rPr>
                <w:spacing w:val="-3"/>
                <w:sz w:val="22"/>
              </w:rPr>
              <w:t> </w:t>
            </w:r>
            <w:r>
              <w:rPr>
                <w:sz w:val="22"/>
              </w:rPr>
              <w:t>THA</w:t>
            </w:r>
            <w:r>
              <w:rPr>
                <w:spacing w:val="-3"/>
                <w:sz w:val="22"/>
              </w:rPr>
              <w:t> </w:t>
            </w:r>
            <w:r>
              <w:rPr>
                <w:sz w:val="22"/>
              </w:rPr>
              <w:t>DS</w:t>
            </w:r>
            <w:r>
              <w:rPr>
                <w:spacing w:val="-2"/>
                <w:sz w:val="22"/>
              </w:rPr>
              <w:t> </w:t>
            </w:r>
            <w:r>
              <w:rPr>
                <w:sz w:val="22"/>
              </w:rPr>
              <w:t>huyện </w:t>
            </w:r>
            <w:r>
              <w:rPr>
                <w:spacing w:val="-5"/>
                <w:sz w:val="22"/>
              </w:rPr>
              <w:t>G;</w:t>
            </w:r>
          </w:p>
          <w:p>
            <w:pPr>
              <w:pStyle w:val="TableParagraph"/>
              <w:numPr>
                <w:ilvl w:val="0"/>
                <w:numId w:val="4"/>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 ND</w:t>
            </w:r>
            <w:r>
              <w:rPr>
                <w:spacing w:val="-1"/>
                <w:sz w:val="22"/>
              </w:rPr>
              <w:t> </w:t>
            </w:r>
            <w:r>
              <w:rPr>
                <w:spacing w:val="-2"/>
                <w:sz w:val="22"/>
              </w:rPr>
              <w:t>tỉnh;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án </w:t>
            </w:r>
            <w:r>
              <w:rPr>
                <w:spacing w:val="-4"/>
                <w:sz w:val="22"/>
              </w:rPr>
              <w:t>văn;</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830" w:type="dxa"/>
          </w:tcPr>
          <w:p>
            <w:pPr>
              <w:pStyle w:val="TableParagraph"/>
              <w:spacing w:line="311" w:lineRule="exact"/>
              <w:ind w:left="1304"/>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53"/>
              <w:ind w:left="1222"/>
              <w:rPr>
                <w:b/>
                <w:sz w:val="28"/>
              </w:rPr>
            </w:pPr>
            <w:r>
              <w:rPr>
                <w:b/>
                <w:sz w:val="28"/>
              </w:rPr>
              <w:t>Võ</w:t>
            </w:r>
            <w:r>
              <w:rPr>
                <w:b/>
                <w:spacing w:val="-2"/>
                <w:sz w:val="28"/>
              </w:rPr>
              <w:t> </w:t>
            </w:r>
            <w:r>
              <w:rPr>
                <w:b/>
                <w:sz w:val="28"/>
              </w:rPr>
              <w:t>Thị</w:t>
            </w:r>
            <w:r>
              <w:rPr>
                <w:b/>
                <w:spacing w:val="-1"/>
                <w:sz w:val="28"/>
              </w:rPr>
              <w:t> </w:t>
            </w:r>
            <w:r>
              <w:rPr>
                <w:b/>
                <w:spacing w:val="-4"/>
                <w:sz w:val="28"/>
              </w:rPr>
              <w:t>Xuân</w:t>
            </w:r>
          </w:p>
        </w:tc>
      </w:tr>
    </w:tbl>
    <w:sectPr>
      <w:pgSz w:w="11910" w:h="16840"/>
      <w:pgMar w:top="1460" w:bottom="280" w:left="16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721" w:hanging="164"/>
      </w:pPr>
      <w:rPr>
        <w:rFonts w:hint="default"/>
        <w:lang w:val="vi" w:eastAsia="en-US" w:bidi="ar-SA"/>
      </w:rPr>
    </w:lvl>
    <w:lvl w:ilvl="2">
      <w:start w:val="0"/>
      <w:numFmt w:val="bullet"/>
      <w:lvlText w:val="•"/>
      <w:lvlJc w:val="left"/>
      <w:pPr>
        <w:ind w:left="1223" w:hanging="164"/>
      </w:pPr>
      <w:rPr>
        <w:rFonts w:hint="default"/>
        <w:lang w:val="vi" w:eastAsia="en-US" w:bidi="ar-SA"/>
      </w:rPr>
    </w:lvl>
    <w:lvl w:ilvl="3">
      <w:start w:val="0"/>
      <w:numFmt w:val="bullet"/>
      <w:lvlText w:val="•"/>
      <w:lvlJc w:val="left"/>
      <w:pPr>
        <w:ind w:left="1725" w:hanging="164"/>
      </w:pPr>
      <w:rPr>
        <w:rFonts w:hint="default"/>
        <w:lang w:val="vi" w:eastAsia="en-US" w:bidi="ar-SA"/>
      </w:rPr>
    </w:lvl>
    <w:lvl w:ilvl="4">
      <w:start w:val="0"/>
      <w:numFmt w:val="bullet"/>
      <w:lvlText w:val="•"/>
      <w:lvlJc w:val="left"/>
      <w:pPr>
        <w:ind w:left="2226" w:hanging="164"/>
      </w:pPr>
      <w:rPr>
        <w:rFonts w:hint="default"/>
        <w:lang w:val="vi" w:eastAsia="en-US" w:bidi="ar-SA"/>
      </w:rPr>
    </w:lvl>
    <w:lvl w:ilvl="5">
      <w:start w:val="0"/>
      <w:numFmt w:val="bullet"/>
      <w:lvlText w:val="•"/>
      <w:lvlJc w:val="left"/>
      <w:pPr>
        <w:ind w:left="2728" w:hanging="164"/>
      </w:pPr>
      <w:rPr>
        <w:rFonts w:hint="default"/>
        <w:lang w:val="vi" w:eastAsia="en-US" w:bidi="ar-SA"/>
      </w:rPr>
    </w:lvl>
    <w:lvl w:ilvl="6">
      <w:start w:val="0"/>
      <w:numFmt w:val="bullet"/>
      <w:lvlText w:val="•"/>
      <w:lvlJc w:val="left"/>
      <w:pPr>
        <w:ind w:left="3230" w:hanging="164"/>
      </w:pPr>
      <w:rPr>
        <w:rFonts w:hint="default"/>
        <w:lang w:val="vi" w:eastAsia="en-US" w:bidi="ar-SA"/>
      </w:rPr>
    </w:lvl>
    <w:lvl w:ilvl="7">
      <w:start w:val="0"/>
      <w:numFmt w:val="bullet"/>
      <w:lvlText w:val="•"/>
      <w:lvlJc w:val="left"/>
      <w:pPr>
        <w:ind w:left="3731" w:hanging="164"/>
      </w:pPr>
      <w:rPr>
        <w:rFonts w:hint="default"/>
        <w:lang w:val="vi" w:eastAsia="en-US" w:bidi="ar-SA"/>
      </w:rPr>
    </w:lvl>
    <w:lvl w:ilvl="8">
      <w:start w:val="0"/>
      <w:numFmt w:val="bullet"/>
      <w:lvlText w:val="•"/>
      <w:lvlJc w:val="left"/>
      <w:pPr>
        <w:ind w:left="4233" w:hanging="164"/>
      </w:pPr>
      <w:rPr>
        <w:rFonts w:hint="default"/>
        <w:lang w:val="vi" w:eastAsia="en-US" w:bidi="ar-SA"/>
      </w:rPr>
    </w:lvl>
  </w:abstractNum>
  <w:abstractNum w:abstractNumId="2">
    <w:multiLevelType w:val="hybridMultilevel"/>
    <w:lvl w:ilvl="0">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66"/>
      </w:pPr>
      <w:rPr>
        <w:rFonts w:hint="default"/>
        <w:lang w:val="vi" w:eastAsia="en-US" w:bidi="ar-SA"/>
      </w:rPr>
    </w:lvl>
    <w:lvl w:ilvl="2">
      <w:start w:val="0"/>
      <w:numFmt w:val="bullet"/>
      <w:lvlText w:val="•"/>
      <w:lvlJc w:val="left"/>
      <w:pPr>
        <w:ind w:left="2057" w:hanging="166"/>
      </w:pPr>
      <w:rPr>
        <w:rFonts w:hint="default"/>
        <w:lang w:val="vi" w:eastAsia="en-US" w:bidi="ar-SA"/>
      </w:rPr>
    </w:lvl>
    <w:lvl w:ilvl="3">
      <w:start w:val="0"/>
      <w:numFmt w:val="bullet"/>
      <w:lvlText w:val="•"/>
      <w:lvlJc w:val="left"/>
      <w:pPr>
        <w:ind w:left="3035" w:hanging="166"/>
      </w:pPr>
      <w:rPr>
        <w:rFonts w:hint="default"/>
        <w:lang w:val="vi" w:eastAsia="en-US" w:bidi="ar-SA"/>
      </w:rPr>
    </w:lvl>
    <w:lvl w:ilvl="4">
      <w:start w:val="0"/>
      <w:numFmt w:val="bullet"/>
      <w:lvlText w:val="•"/>
      <w:lvlJc w:val="left"/>
      <w:pPr>
        <w:ind w:left="4014" w:hanging="166"/>
      </w:pPr>
      <w:rPr>
        <w:rFonts w:hint="default"/>
        <w:lang w:val="vi" w:eastAsia="en-US" w:bidi="ar-SA"/>
      </w:rPr>
    </w:lvl>
    <w:lvl w:ilvl="5">
      <w:start w:val="0"/>
      <w:numFmt w:val="bullet"/>
      <w:lvlText w:val="•"/>
      <w:lvlJc w:val="left"/>
      <w:pPr>
        <w:ind w:left="4993" w:hanging="166"/>
      </w:pPr>
      <w:rPr>
        <w:rFonts w:hint="default"/>
        <w:lang w:val="vi" w:eastAsia="en-US" w:bidi="ar-SA"/>
      </w:rPr>
    </w:lvl>
    <w:lvl w:ilvl="6">
      <w:start w:val="0"/>
      <w:numFmt w:val="bullet"/>
      <w:lvlText w:val="•"/>
      <w:lvlJc w:val="left"/>
      <w:pPr>
        <w:ind w:left="5971" w:hanging="166"/>
      </w:pPr>
      <w:rPr>
        <w:rFonts w:hint="default"/>
        <w:lang w:val="vi" w:eastAsia="en-US" w:bidi="ar-SA"/>
      </w:rPr>
    </w:lvl>
    <w:lvl w:ilvl="7">
      <w:start w:val="0"/>
      <w:numFmt w:val="bullet"/>
      <w:lvlText w:val="•"/>
      <w:lvlJc w:val="left"/>
      <w:pPr>
        <w:ind w:left="6950" w:hanging="166"/>
      </w:pPr>
      <w:rPr>
        <w:rFonts w:hint="default"/>
        <w:lang w:val="vi" w:eastAsia="en-US" w:bidi="ar-SA"/>
      </w:rPr>
    </w:lvl>
    <w:lvl w:ilvl="8">
      <w:start w:val="0"/>
      <w:numFmt w:val="bullet"/>
      <w:lvlText w:val="•"/>
      <w:lvlJc w:val="left"/>
      <w:pPr>
        <w:ind w:left="7929" w:hanging="166"/>
      </w:pPr>
      <w:rPr>
        <w:rFonts w:hint="default"/>
        <w:lang w:val="vi" w:eastAsia="en-US" w:bidi="ar-SA"/>
      </w:rPr>
    </w:lvl>
  </w:abstractNum>
  <w:abstractNum w:abstractNumId="1">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8" w:hanging="303"/>
      </w:pPr>
      <w:rPr>
        <w:rFonts w:hint="default"/>
        <w:lang w:val="vi" w:eastAsia="en-US" w:bidi="ar-SA"/>
      </w:rPr>
    </w:lvl>
    <w:lvl w:ilvl="2">
      <w:start w:val="0"/>
      <w:numFmt w:val="bullet"/>
      <w:lvlText w:val="•"/>
      <w:lvlJc w:val="left"/>
      <w:pPr>
        <w:ind w:left="2057" w:hanging="303"/>
      </w:pPr>
      <w:rPr>
        <w:rFonts w:hint="default"/>
        <w:lang w:val="vi" w:eastAsia="en-US" w:bidi="ar-SA"/>
      </w:rPr>
    </w:lvl>
    <w:lvl w:ilvl="3">
      <w:start w:val="0"/>
      <w:numFmt w:val="bullet"/>
      <w:lvlText w:val="•"/>
      <w:lvlJc w:val="left"/>
      <w:pPr>
        <w:ind w:left="3035" w:hanging="303"/>
      </w:pPr>
      <w:rPr>
        <w:rFonts w:hint="default"/>
        <w:lang w:val="vi" w:eastAsia="en-US" w:bidi="ar-SA"/>
      </w:rPr>
    </w:lvl>
    <w:lvl w:ilvl="4">
      <w:start w:val="0"/>
      <w:numFmt w:val="bullet"/>
      <w:lvlText w:val="•"/>
      <w:lvlJc w:val="left"/>
      <w:pPr>
        <w:ind w:left="4014" w:hanging="303"/>
      </w:pPr>
      <w:rPr>
        <w:rFonts w:hint="default"/>
        <w:lang w:val="vi" w:eastAsia="en-US" w:bidi="ar-SA"/>
      </w:rPr>
    </w:lvl>
    <w:lvl w:ilvl="5">
      <w:start w:val="0"/>
      <w:numFmt w:val="bullet"/>
      <w:lvlText w:val="•"/>
      <w:lvlJc w:val="left"/>
      <w:pPr>
        <w:ind w:left="4993" w:hanging="303"/>
      </w:pPr>
      <w:rPr>
        <w:rFonts w:hint="default"/>
        <w:lang w:val="vi" w:eastAsia="en-US" w:bidi="ar-SA"/>
      </w:rPr>
    </w:lvl>
    <w:lvl w:ilvl="6">
      <w:start w:val="0"/>
      <w:numFmt w:val="bullet"/>
      <w:lvlText w:val="•"/>
      <w:lvlJc w:val="left"/>
      <w:pPr>
        <w:ind w:left="5971" w:hanging="303"/>
      </w:pPr>
      <w:rPr>
        <w:rFonts w:hint="default"/>
        <w:lang w:val="vi" w:eastAsia="en-US" w:bidi="ar-SA"/>
      </w:rPr>
    </w:lvl>
    <w:lvl w:ilvl="7">
      <w:start w:val="0"/>
      <w:numFmt w:val="bullet"/>
      <w:lvlText w:val="•"/>
      <w:lvlJc w:val="left"/>
      <w:pPr>
        <w:ind w:left="6950" w:hanging="303"/>
      </w:pPr>
      <w:rPr>
        <w:rFonts w:hint="default"/>
        <w:lang w:val="vi" w:eastAsia="en-US" w:bidi="ar-SA"/>
      </w:rPr>
    </w:lvl>
    <w:lvl w:ilvl="8">
      <w:start w:val="0"/>
      <w:numFmt w:val="bullet"/>
      <w:lvlText w:val="•"/>
      <w:lvlJc w:val="left"/>
      <w:pPr>
        <w:ind w:left="7929" w:hanging="303"/>
      </w:pPr>
      <w:rPr>
        <w:rFonts w:hint="default"/>
        <w:lang w:val="vi" w:eastAsia="en-US" w:bidi="ar-SA"/>
      </w:rPr>
    </w:lvl>
  </w:abstractNum>
  <w:abstractNum w:abstractNumId="0">
    <w:multiLevelType w:val="hybridMultilevel"/>
    <w:lvl w:ilvl="0">
      <w:start w:val="0"/>
      <w:numFmt w:val="bullet"/>
      <w:lvlText w:val="*"/>
      <w:lvlJc w:val="left"/>
      <w:pPr>
        <w:ind w:left="668"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2" w:hanging="212"/>
      </w:pPr>
      <w:rPr>
        <w:rFonts w:hint="default"/>
        <w:lang w:val="vi" w:eastAsia="en-US" w:bidi="ar-SA"/>
      </w:rPr>
    </w:lvl>
    <w:lvl w:ilvl="2">
      <w:start w:val="0"/>
      <w:numFmt w:val="bullet"/>
      <w:lvlText w:val="•"/>
      <w:lvlJc w:val="left"/>
      <w:pPr>
        <w:ind w:left="2505" w:hanging="212"/>
      </w:pPr>
      <w:rPr>
        <w:rFonts w:hint="default"/>
        <w:lang w:val="vi" w:eastAsia="en-US" w:bidi="ar-SA"/>
      </w:rPr>
    </w:lvl>
    <w:lvl w:ilvl="3">
      <w:start w:val="0"/>
      <w:numFmt w:val="bullet"/>
      <w:lvlText w:val="•"/>
      <w:lvlJc w:val="left"/>
      <w:pPr>
        <w:ind w:left="3427" w:hanging="212"/>
      </w:pPr>
      <w:rPr>
        <w:rFonts w:hint="default"/>
        <w:lang w:val="vi" w:eastAsia="en-US" w:bidi="ar-SA"/>
      </w:rPr>
    </w:lvl>
    <w:lvl w:ilvl="4">
      <w:start w:val="0"/>
      <w:numFmt w:val="bullet"/>
      <w:lvlText w:val="•"/>
      <w:lvlJc w:val="left"/>
      <w:pPr>
        <w:ind w:left="4350" w:hanging="212"/>
      </w:pPr>
      <w:rPr>
        <w:rFonts w:hint="default"/>
        <w:lang w:val="vi" w:eastAsia="en-US" w:bidi="ar-SA"/>
      </w:rPr>
    </w:lvl>
    <w:lvl w:ilvl="5">
      <w:start w:val="0"/>
      <w:numFmt w:val="bullet"/>
      <w:lvlText w:val="•"/>
      <w:lvlJc w:val="left"/>
      <w:pPr>
        <w:ind w:left="5273" w:hanging="212"/>
      </w:pPr>
      <w:rPr>
        <w:rFonts w:hint="default"/>
        <w:lang w:val="vi" w:eastAsia="en-US" w:bidi="ar-SA"/>
      </w:rPr>
    </w:lvl>
    <w:lvl w:ilvl="6">
      <w:start w:val="0"/>
      <w:numFmt w:val="bullet"/>
      <w:lvlText w:val="•"/>
      <w:lvlJc w:val="left"/>
      <w:pPr>
        <w:ind w:left="6195" w:hanging="212"/>
      </w:pPr>
      <w:rPr>
        <w:rFonts w:hint="default"/>
        <w:lang w:val="vi" w:eastAsia="en-US" w:bidi="ar-SA"/>
      </w:rPr>
    </w:lvl>
    <w:lvl w:ilvl="7">
      <w:start w:val="0"/>
      <w:numFmt w:val="bullet"/>
      <w:lvlText w:val="•"/>
      <w:lvlJc w:val="left"/>
      <w:pPr>
        <w:ind w:left="7118" w:hanging="212"/>
      </w:pPr>
      <w:rPr>
        <w:rFonts w:hint="default"/>
        <w:lang w:val="vi" w:eastAsia="en-US" w:bidi="ar-SA"/>
      </w:rPr>
    </w:lvl>
    <w:lvl w:ilvl="8">
      <w:start w:val="0"/>
      <w:numFmt w:val="bullet"/>
      <w:lvlText w:val="•"/>
      <w:lvlJc w:val="left"/>
      <w:pPr>
        <w:ind w:left="8041"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5"/>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2023-04-24T16:11:46Z</dcterms:created>
  <dcterms:modified xsi:type="dcterms:W3CDTF">2023-04-24T16:11:46Z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