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5"/>
        <w:gridCol w:w="5853"/>
      </w:tblGrid>
      <w:tr>
        <w:trPr>
          <w:trHeight w:val="2191" w:hRule="atLeast"/>
        </w:trPr>
        <w:tc>
          <w:tcPr>
            <w:tcW w:w="3385" w:type="dxa"/>
          </w:tcPr>
          <w:p>
            <w:pPr>
              <w:pStyle w:val="TableParagraph"/>
              <w:spacing w:line="360" w:lineRule="auto"/>
              <w:ind w:right="166"/>
              <w:jc w:val="center"/>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QUẬN H.M</w:t>
            </w:r>
          </w:p>
          <w:p>
            <w:pPr>
              <w:pStyle w:val="TableParagraph"/>
              <w:ind w:right="162"/>
              <w:jc w:val="center"/>
              <w:rPr>
                <w:b/>
                <w:sz w:val="27"/>
              </w:rPr>
            </w:pPr>
            <w:r>
              <w:rPr>
                <w:b/>
                <w:sz w:val="27"/>
              </w:rPr>
              <w:t>THÀNH</w:t>
            </w:r>
            <w:r>
              <w:rPr>
                <w:b/>
                <w:spacing w:val="-6"/>
                <w:sz w:val="27"/>
              </w:rPr>
              <w:t> </w:t>
            </w:r>
            <w:r>
              <w:rPr>
                <w:b/>
                <w:sz w:val="27"/>
              </w:rPr>
              <w:t>PHỐ</w:t>
            </w:r>
            <w:r>
              <w:rPr>
                <w:b/>
                <w:spacing w:val="-3"/>
                <w:sz w:val="27"/>
              </w:rPr>
              <w:t> </w:t>
            </w:r>
            <w:r>
              <w:rPr>
                <w:b/>
                <w:sz w:val="27"/>
              </w:rPr>
              <w:t>HÀ</w:t>
            </w:r>
            <w:r>
              <w:rPr>
                <w:b/>
                <w:spacing w:val="-2"/>
                <w:sz w:val="27"/>
              </w:rPr>
              <w:t> </w:t>
            </w:r>
            <w:r>
              <w:rPr>
                <w:b/>
                <w:spacing w:val="-5"/>
                <w:sz w:val="27"/>
              </w:rPr>
              <w:t>NỘI</w:t>
            </w:r>
          </w:p>
          <w:p>
            <w:pPr>
              <w:pStyle w:val="TableParagraph"/>
              <w:spacing w:line="482" w:lineRule="exact"/>
              <w:ind w:right="166"/>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345/2022/HS-ST Ngày 30/11/2022.</w:t>
            </w:r>
          </w:p>
        </w:tc>
        <w:tc>
          <w:tcPr>
            <w:tcW w:w="5853" w:type="dxa"/>
          </w:tcPr>
          <w:p>
            <w:pPr>
              <w:pStyle w:val="TableParagraph"/>
              <w:spacing w:line="300" w:lineRule="exact"/>
              <w:ind w:left="170" w:right="54"/>
              <w:jc w:val="center"/>
              <w:rPr>
                <w:b/>
                <w:sz w:val="27"/>
              </w:rPr>
            </w:pPr>
            <w:r>
              <w:rPr>
                <w:b/>
                <w:sz w:val="27"/>
              </w:rPr>
              <w:t>CỘNG</w:t>
            </w:r>
            <w:r>
              <w:rPr>
                <w:b/>
                <w:spacing w:val="-6"/>
                <w:sz w:val="27"/>
              </w:rPr>
              <w:t> </w:t>
            </w:r>
            <w:r>
              <w:rPr>
                <w:b/>
                <w:sz w:val="27"/>
              </w:rPr>
              <w:t>HÒA</w:t>
            </w:r>
            <w:r>
              <w:rPr>
                <w:b/>
                <w:spacing w:val="-5"/>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4"/>
                <w:sz w:val="27"/>
              </w:rPr>
              <w:t> </w:t>
            </w:r>
            <w:r>
              <w:rPr>
                <w:b/>
                <w:spacing w:val="-5"/>
                <w:sz w:val="27"/>
              </w:rPr>
              <w:t>NAM</w:t>
            </w:r>
          </w:p>
          <w:p>
            <w:pPr>
              <w:pStyle w:val="TableParagraph"/>
              <w:spacing w:before="155"/>
              <w:ind w:left="170"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5"/>
        <w:ind w:left="0" w:firstLine="0"/>
        <w:jc w:val="left"/>
      </w:pPr>
    </w:p>
    <w:p>
      <w:pPr>
        <w:spacing w:before="89"/>
        <w:ind w:left="3837" w:right="3876" w:firstLine="0"/>
        <w:jc w:val="center"/>
        <w:rPr>
          <w:b/>
          <w:sz w:val="28"/>
        </w:rPr>
      </w:pPr>
      <w:r>
        <w:rPr/>
        <w:pict>
          <v:line style="position:absolute;mso-position-horizontal-relative:page;mso-position-vertical-relative:paragraph;z-index:-15810048" from="474.75pt,-93.699715pt" to="329.75pt,-93.699715pt" stroked="true" strokeweight=".75pt" strokecolor="#000000">
            <v:stroke dashstyle="solid"/>
            <w10:wrap type="none"/>
          </v:line>
        </w:pict>
      </w:r>
      <w:r>
        <w:rPr/>
        <w:pict>
          <v:line style="position:absolute;mso-position-horizontal-relative:page;mso-position-vertical-relative:paragraph;z-index:-15809536" from="114pt,-73.999713pt" to="213.3pt,-74.299713pt" stroked="true" strokeweight=".75pt" strokecolor="#000000">
            <v:stroke dashstyle="solid"/>
            <w10:wrap type="none"/>
          </v:line>
        </w:pict>
      </w:r>
      <w:r>
        <w:rPr>
          <w:b/>
          <w:sz w:val="28"/>
        </w:rPr>
        <w:t>NHÂN</w:t>
      </w:r>
      <w:r>
        <w:rPr>
          <w:b/>
          <w:spacing w:val="-6"/>
          <w:sz w:val="28"/>
        </w:rPr>
        <w:t> </w:t>
      </w:r>
      <w:r>
        <w:rPr>
          <w:b/>
          <w:spacing w:val="-4"/>
          <w:sz w:val="28"/>
        </w:rPr>
        <w:t>DANH</w:t>
      </w:r>
    </w:p>
    <w:p>
      <w:pPr>
        <w:spacing w:before="161"/>
        <w:ind w:left="1153" w:right="119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ind w:left="0" w:firstLine="0"/>
        <w:jc w:val="left"/>
        <w:rPr>
          <w:b/>
          <w:sz w:val="30"/>
        </w:rPr>
      </w:pPr>
    </w:p>
    <w:p>
      <w:pPr>
        <w:pStyle w:val="BodyText"/>
        <w:spacing w:before="1"/>
        <w:ind w:left="0" w:firstLine="0"/>
        <w:jc w:val="left"/>
        <w:rPr>
          <w:b/>
          <w:sz w:val="26"/>
        </w:rPr>
      </w:pPr>
    </w:p>
    <w:p>
      <w:pPr>
        <w:spacing w:before="0"/>
        <w:ind w:left="1155" w:right="1196"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3"/>
          <w:sz w:val="28"/>
        </w:rPr>
        <w:t> </w:t>
      </w:r>
      <w:r>
        <w:rPr>
          <w:b/>
          <w:sz w:val="28"/>
        </w:rPr>
        <w:t>DÂN</w:t>
      </w:r>
      <w:r>
        <w:rPr>
          <w:b/>
          <w:spacing w:val="-2"/>
          <w:sz w:val="28"/>
        </w:rPr>
        <w:t> </w:t>
      </w:r>
      <w:r>
        <w:rPr>
          <w:b/>
          <w:sz w:val="28"/>
        </w:rPr>
        <w:t>QUẬN</w:t>
      </w:r>
      <w:r>
        <w:rPr>
          <w:b/>
          <w:spacing w:val="1"/>
          <w:sz w:val="28"/>
        </w:rPr>
        <w:t> </w:t>
      </w:r>
      <w:r>
        <w:rPr>
          <w:b/>
          <w:sz w:val="28"/>
        </w:rPr>
        <w:t>H.M,</w:t>
      </w:r>
      <w:r>
        <w:rPr>
          <w:b/>
          <w:spacing w:val="-4"/>
          <w:sz w:val="28"/>
        </w:rPr>
        <w:t> </w:t>
      </w:r>
      <w:r>
        <w:rPr>
          <w:b/>
          <w:sz w:val="28"/>
        </w:rPr>
        <w:t>THÀNH</w:t>
      </w:r>
      <w:r>
        <w:rPr>
          <w:b/>
          <w:spacing w:val="-3"/>
          <w:sz w:val="28"/>
        </w:rPr>
        <w:t> </w:t>
      </w:r>
      <w:r>
        <w:rPr>
          <w:b/>
          <w:sz w:val="28"/>
        </w:rPr>
        <w:t>PHỐ</w:t>
      </w:r>
      <w:r>
        <w:rPr>
          <w:b/>
          <w:spacing w:val="-3"/>
          <w:sz w:val="28"/>
        </w:rPr>
        <w:t> </w:t>
      </w:r>
      <w:r>
        <w:rPr>
          <w:b/>
          <w:sz w:val="28"/>
        </w:rPr>
        <w:t>HÀ</w:t>
      </w:r>
      <w:r>
        <w:rPr>
          <w:b/>
          <w:spacing w:val="-2"/>
          <w:sz w:val="28"/>
        </w:rPr>
        <w:t> </w:t>
      </w:r>
      <w:r>
        <w:rPr>
          <w:b/>
          <w:spacing w:val="-5"/>
          <w:sz w:val="28"/>
        </w:rPr>
        <w:t>NỘI</w:t>
      </w:r>
    </w:p>
    <w:p>
      <w:pPr>
        <w:spacing w:line="360" w:lineRule="auto" w:before="161"/>
        <w:ind w:left="908" w:right="1841" w:firstLine="1111"/>
        <w:jc w:val="left"/>
        <w:rPr>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6"/>
          <w:sz w:val="28"/>
        </w:rPr>
        <w:t> </w:t>
      </w:r>
      <w:r>
        <w:rPr>
          <w:b/>
          <w:i/>
          <w:sz w:val="28"/>
        </w:rPr>
        <w:t>đồng</w:t>
      </w:r>
      <w:r>
        <w:rPr>
          <w:b/>
          <w:i/>
          <w:spacing w:val="-3"/>
          <w:sz w:val="28"/>
        </w:rPr>
        <w:t> </w:t>
      </w:r>
      <w:r>
        <w:rPr>
          <w:b/>
          <w:i/>
          <w:sz w:val="28"/>
        </w:rPr>
        <w:t>xét</w:t>
      </w:r>
      <w:r>
        <w:rPr>
          <w:b/>
          <w:i/>
          <w:spacing w:val="-3"/>
          <w:sz w:val="28"/>
        </w:rPr>
        <w:t> </w:t>
      </w:r>
      <w:r>
        <w:rPr>
          <w:b/>
          <w:i/>
          <w:sz w:val="28"/>
        </w:rPr>
        <w:t>xử</w:t>
      </w:r>
      <w:r>
        <w:rPr>
          <w:b/>
          <w:i/>
          <w:spacing w:val="-4"/>
          <w:sz w:val="28"/>
        </w:rPr>
        <w:t> </w:t>
      </w:r>
      <w:r>
        <w:rPr>
          <w:b/>
          <w:i/>
          <w:sz w:val="28"/>
        </w:rPr>
        <w:t>sơ</w:t>
      </w:r>
      <w:r>
        <w:rPr>
          <w:b/>
          <w:i/>
          <w:spacing w:val="-7"/>
          <w:sz w:val="28"/>
        </w:rPr>
        <w:t> </w:t>
      </w:r>
      <w:r>
        <w:rPr>
          <w:b/>
          <w:i/>
          <w:sz w:val="28"/>
        </w:rPr>
        <w:t>thẩm</w:t>
      </w:r>
      <w:r>
        <w:rPr>
          <w:b/>
          <w:i/>
          <w:spacing w:val="-4"/>
          <w:sz w:val="28"/>
        </w:rPr>
        <w:t> </w:t>
      </w:r>
      <w:r>
        <w:rPr>
          <w:b/>
          <w:i/>
          <w:sz w:val="28"/>
        </w:rPr>
        <w:t>gồm</w:t>
      </w:r>
      <w:r>
        <w:rPr>
          <w:b/>
          <w:i/>
          <w:spacing w:val="-4"/>
          <w:sz w:val="28"/>
        </w:rPr>
        <w:t> </w:t>
      </w:r>
      <w:r>
        <w:rPr>
          <w:b/>
          <w:i/>
          <w:sz w:val="28"/>
        </w:rPr>
        <w:t>có:</w:t>
      </w:r>
      <w:r>
        <w:rPr>
          <w:b/>
          <w:i/>
          <w:sz w:val="28"/>
        </w:rPr>
        <w:t> Thẩm phán – Chủ tọa phiên tòa: </w:t>
      </w:r>
      <w:r>
        <w:rPr>
          <w:sz w:val="28"/>
        </w:rPr>
        <w:t>Ông Lê Quang Chiều </w:t>
      </w:r>
      <w:r>
        <w:rPr>
          <w:b/>
          <w:i/>
          <w:sz w:val="28"/>
        </w:rPr>
        <w:t>Các Hội thẩm nhân dân: </w:t>
      </w:r>
      <w:r>
        <w:rPr>
          <w:sz w:val="28"/>
        </w:rPr>
        <w:t>- Bà Bùi Thị Bích Vân</w:t>
      </w:r>
    </w:p>
    <w:p>
      <w:pPr>
        <w:pStyle w:val="BodyText"/>
        <w:spacing w:line="320" w:lineRule="exact"/>
        <w:ind w:left="3916" w:firstLine="0"/>
        <w:jc w:val="left"/>
      </w:pPr>
      <w:r>
        <w:rPr/>
        <w:t>-</w:t>
      </w:r>
      <w:r>
        <w:rPr>
          <w:spacing w:val="-4"/>
        </w:rPr>
        <w:t> </w:t>
      </w:r>
      <w:r>
        <w:rPr/>
        <w:t>Ông</w:t>
      </w:r>
      <w:r>
        <w:rPr>
          <w:spacing w:val="-2"/>
        </w:rPr>
        <w:t> </w:t>
      </w:r>
      <w:r>
        <w:rPr/>
        <w:t>Nguyễn</w:t>
      </w:r>
      <w:r>
        <w:rPr>
          <w:spacing w:val="-2"/>
        </w:rPr>
        <w:t> </w:t>
      </w:r>
      <w:r>
        <w:rPr/>
        <w:t>Sơn</w:t>
      </w:r>
      <w:r>
        <w:rPr>
          <w:spacing w:val="-4"/>
        </w:rPr>
        <w:t> </w:t>
      </w:r>
      <w:r>
        <w:rPr>
          <w:spacing w:val="-5"/>
        </w:rPr>
        <w:t>Hóa</w:t>
      </w:r>
    </w:p>
    <w:p>
      <w:pPr>
        <w:pStyle w:val="BodyText"/>
        <w:spacing w:line="360" w:lineRule="auto" w:before="163"/>
        <w:jc w:val="left"/>
      </w:pPr>
      <w:r>
        <w:rPr>
          <w:b/>
          <w:i/>
        </w:rPr>
        <w:t>Thư ký phiên tòa: </w:t>
      </w:r>
      <w:r>
        <w:rPr/>
        <w:t>Bà Hoàng Thị Bích Huệ - Thư ký Tòa ¸n nh©n d©n</w:t>
      </w:r>
      <w:r>
        <w:rPr>
          <w:spacing w:val="80"/>
        </w:rPr>
        <w:t> </w:t>
      </w:r>
      <w:r>
        <w:rPr/>
        <w:t>quËn H.M, Thành phố Hà Nội</w:t>
      </w:r>
    </w:p>
    <w:p>
      <w:pPr>
        <w:spacing w:line="362" w:lineRule="auto" w:before="0"/>
        <w:ind w:left="188" w:right="122" w:firstLine="719"/>
        <w:jc w:val="left"/>
        <w:rPr>
          <w:sz w:val="28"/>
        </w:rPr>
      </w:pPr>
      <w:r>
        <w:rPr>
          <w:b/>
          <w:i/>
          <w:sz w:val="28"/>
        </w:rPr>
        <w:t>Đại diện Viện kiểm sát nhân dân quận H.M, Thành phố Hà Nội tham</w:t>
      </w:r>
      <w:r>
        <w:rPr>
          <w:b/>
          <w:i/>
          <w:sz w:val="28"/>
        </w:rPr>
        <w:t> gia phiên tòa: </w:t>
      </w:r>
      <w:r>
        <w:rPr>
          <w:sz w:val="28"/>
        </w:rPr>
        <w:t>Ông Đặng Văn Sỹ - Kiểm sát viên.</w:t>
      </w:r>
    </w:p>
    <w:p>
      <w:pPr>
        <w:pStyle w:val="BodyText"/>
        <w:spacing w:before="8"/>
        <w:ind w:left="0" w:firstLine="0"/>
        <w:jc w:val="left"/>
        <w:rPr>
          <w:sz w:val="39"/>
        </w:rPr>
      </w:pPr>
    </w:p>
    <w:p>
      <w:pPr>
        <w:pStyle w:val="BodyText"/>
        <w:spacing w:line="360" w:lineRule="auto" w:before="1"/>
        <w:ind w:right="220"/>
      </w:pPr>
      <w:r>
        <w:rPr/>
        <w:t>Ngày</w:t>
      </w:r>
      <w:r>
        <w:rPr>
          <w:spacing w:val="-1"/>
        </w:rPr>
        <w:t> </w:t>
      </w:r>
      <w:r>
        <w:rPr/>
        <w:t>30</w:t>
      </w:r>
      <w:r>
        <w:rPr>
          <w:spacing w:val="-1"/>
        </w:rPr>
        <w:t> </w:t>
      </w:r>
      <w:r>
        <w:rPr/>
        <w:t>tháng</w:t>
      </w:r>
      <w:r>
        <w:rPr>
          <w:spacing w:val="-2"/>
        </w:rPr>
        <w:t> </w:t>
      </w:r>
      <w:r>
        <w:rPr/>
        <w:t>11</w:t>
      </w:r>
      <w:r>
        <w:rPr>
          <w:spacing w:val="-1"/>
        </w:rPr>
        <w:t> </w:t>
      </w:r>
      <w:r>
        <w:rPr/>
        <w:t>năm</w:t>
      </w:r>
      <w:r>
        <w:rPr>
          <w:spacing w:val="-1"/>
        </w:rPr>
        <w:t> </w:t>
      </w:r>
      <w:r>
        <w:rPr/>
        <w:t>2022,</w:t>
      </w:r>
      <w:r>
        <w:rPr>
          <w:spacing w:val="-2"/>
        </w:rPr>
        <w:t> </w:t>
      </w:r>
      <w:r>
        <w:rPr/>
        <w:t>tại trụ sở</w:t>
      </w:r>
      <w:r>
        <w:rPr>
          <w:spacing w:val="-4"/>
        </w:rPr>
        <w:t> </w:t>
      </w:r>
      <w:r>
        <w:rPr/>
        <w:t>Tòa</w:t>
      </w:r>
      <w:r>
        <w:rPr>
          <w:spacing w:val="-1"/>
        </w:rPr>
        <w:t> </w:t>
      </w:r>
      <w:r>
        <w:rPr/>
        <w:t>án</w:t>
      </w:r>
      <w:r>
        <w:rPr>
          <w:spacing w:val="-1"/>
        </w:rPr>
        <w:t> </w:t>
      </w:r>
      <w:r>
        <w:rPr/>
        <w:t>nhân</w:t>
      </w:r>
      <w:r>
        <w:rPr>
          <w:spacing w:val="-1"/>
        </w:rPr>
        <w:t> </w:t>
      </w:r>
      <w:r>
        <w:rPr/>
        <w:t>dân</w:t>
      </w:r>
      <w:r>
        <w:rPr>
          <w:spacing w:val="-3"/>
        </w:rPr>
        <w:t> </w:t>
      </w:r>
      <w:r>
        <w:rPr/>
        <w:t>quận H.M,</w:t>
      </w:r>
      <w:r>
        <w:rPr>
          <w:spacing w:val="-2"/>
        </w:rPr>
        <w:t> </w:t>
      </w:r>
      <w:r>
        <w:rPr/>
        <w:t>Thành </w:t>
      </w:r>
      <w:r>
        <w:rPr>
          <w:spacing w:val="-2"/>
        </w:rPr>
        <w:t>phố</w:t>
      </w:r>
      <w:r>
        <w:rPr>
          <w:spacing w:val="-12"/>
        </w:rPr>
        <w:t> </w:t>
      </w:r>
      <w:r>
        <w:rPr>
          <w:spacing w:val="-2"/>
        </w:rPr>
        <w:t>Hà</w:t>
      </w:r>
      <w:r>
        <w:rPr>
          <w:spacing w:val="-6"/>
        </w:rPr>
        <w:t> </w:t>
      </w:r>
      <w:r>
        <w:rPr>
          <w:spacing w:val="-2"/>
        </w:rPr>
        <w:t>Nội</w:t>
      </w:r>
      <w:r>
        <w:rPr>
          <w:spacing w:val="-3"/>
        </w:rPr>
        <w:t> </w:t>
      </w:r>
      <w:r>
        <w:rPr>
          <w:spacing w:val="-2"/>
        </w:rPr>
        <w:t>xét</w:t>
      </w:r>
      <w:r>
        <w:rPr>
          <w:spacing w:val="-16"/>
        </w:rPr>
        <w:t> </w:t>
      </w:r>
      <w:r>
        <w:rPr>
          <w:spacing w:val="-2"/>
        </w:rPr>
        <w:t>xử</w:t>
      </w:r>
      <w:r>
        <w:rPr>
          <w:spacing w:val="-15"/>
        </w:rPr>
        <w:t> </w:t>
      </w:r>
      <w:r>
        <w:rPr>
          <w:spacing w:val="-2"/>
        </w:rPr>
        <w:t>sơ</w:t>
      </w:r>
      <w:r>
        <w:rPr>
          <w:spacing w:val="-14"/>
        </w:rPr>
        <w:t> </w:t>
      </w:r>
      <w:r>
        <w:rPr>
          <w:spacing w:val="-2"/>
        </w:rPr>
        <w:t>thẩm</w:t>
      </w:r>
      <w:r>
        <w:rPr>
          <w:spacing w:val="-16"/>
        </w:rPr>
        <w:t> </w:t>
      </w:r>
      <w:r>
        <w:rPr>
          <w:spacing w:val="-2"/>
        </w:rPr>
        <w:t>công</w:t>
      </w:r>
      <w:r>
        <w:rPr>
          <w:spacing w:val="-15"/>
        </w:rPr>
        <w:t> </w:t>
      </w:r>
      <w:r>
        <w:rPr>
          <w:spacing w:val="-2"/>
        </w:rPr>
        <w:t>khai</w:t>
      </w:r>
      <w:r>
        <w:rPr>
          <w:spacing w:val="-15"/>
        </w:rPr>
        <w:t> </w:t>
      </w:r>
      <w:r>
        <w:rPr>
          <w:spacing w:val="-2"/>
        </w:rPr>
        <w:t>vụ</w:t>
      </w:r>
      <w:r>
        <w:rPr>
          <w:spacing w:val="-15"/>
        </w:rPr>
        <w:t> </w:t>
      </w:r>
      <w:r>
        <w:rPr>
          <w:spacing w:val="-2"/>
        </w:rPr>
        <w:t>án</w:t>
      </w:r>
      <w:r>
        <w:rPr>
          <w:spacing w:val="-11"/>
        </w:rPr>
        <w:t> </w:t>
      </w:r>
      <w:r>
        <w:rPr>
          <w:spacing w:val="-2"/>
        </w:rPr>
        <w:t>hình</w:t>
      </w:r>
      <w:r>
        <w:rPr>
          <w:spacing w:val="-15"/>
        </w:rPr>
        <w:t> </w:t>
      </w:r>
      <w:r>
        <w:rPr>
          <w:spacing w:val="-2"/>
        </w:rPr>
        <w:t>sự</w:t>
      </w:r>
      <w:r>
        <w:rPr>
          <w:spacing w:val="-16"/>
        </w:rPr>
        <w:t> </w:t>
      </w:r>
      <w:r>
        <w:rPr>
          <w:spacing w:val="-2"/>
        </w:rPr>
        <w:t>thụ</w:t>
      </w:r>
      <w:r>
        <w:rPr>
          <w:spacing w:val="-15"/>
        </w:rPr>
        <w:t> </w:t>
      </w:r>
      <w:r>
        <w:rPr>
          <w:spacing w:val="-2"/>
        </w:rPr>
        <w:t>lý</w:t>
      </w:r>
      <w:r>
        <w:rPr>
          <w:spacing w:val="-15"/>
        </w:rPr>
        <w:t> </w:t>
      </w:r>
      <w:r>
        <w:rPr>
          <w:spacing w:val="-2"/>
        </w:rPr>
        <w:t>số:</w:t>
      </w:r>
      <w:r>
        <w:rPr>
          <w:spacing w:val="-15"/>
        </w:rPr>
        <w:t> </w:t>
      </w:r>
      <w:r>
        <w:rPr>
          <w:spacing w:val="-2"/>
        </w:rPr>
        <w:t>354/2022/TLST</w:t>
      </w:r>
      <w:r>
        <w:rPr>
          <w:spacing w:val="-15"/>
        </w:rPr>
        <w:t> </w:t>
      </w:r>
      <w:r>
        <w:rPr>
          <w:spacing w:val="-2"/>
        </w:rPr>
        <w:t>-</w:t>
      </w:r>
      <w:r>
        <w:rPr>
          <w:spacing w:val="-16"/>
        </w:rPr>
        <w:t> </w:t>
      </w:r>
      <w:r>
        <w:rPr>
          <w:spacing w:val="-2"/>
        </w:rPr>
        <w:t>HS </w:t>
      </w:r>
      <w:r>
        <w:rPr/>
        <w:t>ngày 18 tháng 11 năm 2022, theo Quyết định đưa vụ án ra xét xử số: 358/2022/QĐXXST</w:t>
      </w:r>
      <w:r>
        <w:rPr>
          <w:spacing w:val="-10"/>
        </w:rPr>
        <w:t> </w:t>
      </w:r>
      <w:r>
        <w:rPr/>
        <w:t>-</w:t>
      </w:r>
      <w:r>
        <w:rPr>
          <w:spacing w:val="-9"/>
        </w:rPr>
        <w:t> </w:t>
      </w:r>
      <w:r>
        <w:rPr/>
        <w:t>HS</w:t>
      </w:r>
      <w:r>
        <w:rPr>
          <w:spacing w:val="-4"/>
        </w:rPr>
        <w:t> </w:t>
      </w:r>
      <w:r>
        <w:rPr/>
        <w:t>ngày 18 tháng 11 năm 2022 đối với bị cáo:</w:t>
      </w:r>
    </w:p>
    <w:p>
      <w:pPr>
        <w:pStyle w:val="BodyText"/>
        <w:spacing w:line="360" w:lineRule="auto"/>
        <w:ind w:right="225"/>
      </w:pPr>
      <w:r>
        <w:rPr>
          <w:b/>
        </w:rPr>
        <w:t>Họ và tên: L.V.T, sinh năm 1998</w:t>
      </w:r>
      <w:r>
        <w:rPr/>
        <w:t>; hộ khẩu thường trú: Bản Sen To, xã Tông Cọ, huyện Thuận Châu, tỉnh Sơn La; chỗ ở: số 19, ngõ 109, phố Sở Thượng, phường Yên Sở, quận H.M, Thành phố Hà Nội; quốc tịch: Việt Nam; dân tộc: Thái; tôn giáo: không; nghề nghiệp: Lao động tự do; trình độ học vấn: 9/12; con ông Lường Văn Binh và bà Quảng Thị Đong; gia đình có 02 chị em,</w:t>
      </w:r>
      <w:r>
        <w:rPr>
          <w:spacing w:val="40"/>
        </w:rPr>
        <w:t> </w:t>
      </w:r>
      <w:r>
        <w:rPr/>
        <w:t>bị</w:t>
      </w:r>
      <w:r>
        <w:rPr>
          <w:spacing w:val="-1"/>
        </w:rPr>
        <w:t> </w:t>
      </w:r>
      <w:r>
        <w:rPr/>
        <w:t>cáo là</w:t>
      </w:r>
      <w:r>
        <w:rPr>
          <w:spacing w:val="-1"/>
        </w:rPr>
        <w:t> </w:t>
      </w:r>
      <w:r>
        <w:rPr/>
        <w:t>con</w:t>
      </w:r>
      <w:r>
        <w:rPr>
          <w:spacing w:val="3"/>
        </w:rPr>
        <w:t> </w:t>
      </w:r>
      <w:r>
        <w:rPr/>
        <w:t>hai.</w:t>
      </w:r>
      <w:r>
        <w:rPr>
          <w:spacing w:val="-1"/>
        </w:rPr>
        <w:t> </w:t>
      </w:r>
      <w:r>
        <w:rPr/>
        <w:t>Nhân</w:t>
      </w:r>
      <w:r>
        <w:rPr>
          <w:spacing w:val="-1"/>
        </w:rPr>
        <w:t> </w:t>
      </w:r>
      <w:r>
        <w:rPr/>
        <w:t>thân bị cáo:</w:t>
      </w:r>
      <w:r>
        <w:rPr>
          <w:spacing w:val="1"/>
        </w:rPr>
        <w:t> </w:t>
      </w:r>
      <w:r>
        <w:rPr/>
        <w:t>có</w:t>
      </w:r>
      <w:r>
        <w:rPr>
          <w:spacing w:val="1"/>
        </w:rPr>
        <w:t> </w:t>
      </w:r>
      <w:r>
        <w:rPr/>
        <w:t>01</w:t>
      </w:r>
      <w:r>
        <w:rPr>
          <w:spacing w:val="-1"/>
        </w:rPr>
        <w:t> </w:t>
      </w:r>
      <w:r>
        <w:rPr/>
        <w:t>tiền</w:t>
      </w:r>
      <w:r>
        <w:rPr>
          <w:spacing w:val="1"/>
        </w:rPr>
        <w:t> </w:t>
      </w:r>
      <w:r>
        <w:rPr/>
        <w:t>sự,</w:t>
      </w:r>
      <w:r>
        <w:rPr>
          <w:spacing w:val="-1"/>
        </w:rPr>
        <w:t> </w:t>
      </w:r>
      <w:r>
        <w:rPr/>
        <w:t>cụ</w:t>
      </w:r>
      <w:r>
        <w:rPr>
          <w:spacing w:val="-1"/>
        </w:rPr>
        <w:t> </w:t>
      </w:r>
      <w:r>
        <w:rPr/>
        <w:t>thể:</w:t>
      </w:r>
      <w:r>
        <w:rPr>
          <w:spacing w:val="-2"/>
        </w:rPr>
        <w:t> </w:t>
      </w:r>
      <w:r>
        <w:rPr/>
        <w:t>Ngày</w:t>
      </w:r>
      <w:r>
        <w:rPr>
          <w:spacing w:val="-1"/>
        </w:rPr>
        <w:t> </w:t>
      </w:r>
      <w:r>
        <w:rPr/>
        <w:t>07/5/2021,</w:t>
      </w:r>
      <w:r>
        <w:rPr>
          <w:spacing w:val="-1"/>
        </w:rPr>
        <w:t> </w:t>
      </w:r>
      <w:r>
        <w:rPr>
          <w:spacing w:val="-4"/>
        </w:rPr>
        <w:t>Công</w:t>
      </w:r>
    </w:p>
    <w:p>
      <w:pPr>
        <w:spacing w:after="0" w:line="360" w:lineRule="auto"/>
        <w:sectPr>
          <w:footerReference w:type="default" r:id="rId5"/>
          <w:type w:val="continuous"/>
          <w:pgSz w:w="11910" w:h="16840"/>
          <w:pgMar w:footer="786" w:header="0" w:top="1120" w:bottom="980" w:left="1540" w:right="920"/>
          <w:pgNumType w:start="1"/>
        </w:sectPr>
      </w:pPr>
    </w:p>
    <w:p>
      <w:pPr>
        <w:pStyle w:val="BodyText"/>
        <w:spacing w:line="360" w:lineRule="auto" w:before="78"/>
        <w:ind w:firstLine="0"/>
        <w:jc w:val="left"/>
      </w:pPr>
      <w:r>
        <w:rPr/>
        <w:t>an huyện Thuận Châu xử phạt hành chính về hành vi tàng trữ trái phép chất ma </w:t>
      </w:r>
      <w:r>
        <w:rPr>
          <w:spacing w:val="-4"/>
        </w:rPr>
        <w:t>túy.</w:t>
      </w:r>
    </w:p>
    <w:p>
      <w:pPr>
        <w:spacing w:after="0" w:line="360" w:lineRule="auto"/>
        <w:jc w:val="left"/>
        <w:sectPr>
          <w:pgSz w:w="11910" w:h="16840"/>
          <w:pgMar w:header="0" w:footer="786" w:top="1060" w:bottom="980" w:left="1540" w:right="920"/>
        </w:sectPr>
      </w:pPr>
    </w:p>
    <w:p>
      <w:pPr>
        <w:pStyle w:val="BodyText"/>
        <w:spacing w:before="1"/>
        <w:ind w:left="0" w:firstLine="0"/>
        <w:jc w:val="left"/>
        <w:rPr>
          <w:sz w:val="42"/>
        </w:rPr>
      </w:pPr>
    </w:p>
    <w:p>
      <w:pPr>
        <w:spacing w:before="0"/>
        <w:ind w:left="188" w:right="0" w:firstLine="0"/>
        <w:jc w:val="left"/>
        <w:rPr>
          <w:i/>
          <w:sz w:val="28"/>
        </w:rPr>
      </w:pPr>
      <w:r>
        <w:rPr>
          <w:i/>
          <w:spacing w:val="-4"/>
          <w:sz w:val="28"/>
        </w:rPr>
        <w:t>mặt.</w:t>
      </w:r>
    </w:p>
    <w:p>
      <w:pPr>
        <w:pStyle w:val="BodyText"/>
        <w:ind w:left="187" w:firstLine="0"/>
        <w:jc w:val="left"/>
        <w:rPr>
          <w:i/>
        </w:rPr>
      </w:pPr>
      <w:r>
        <w:rPr/>
        <w:br w:type="column"/>
      </w:r>
      <w:r>
        <w:rPr/>
        <w:t>Bị</w:t>
      </w:r>
      <w:r>
        <w:rPr>
          <w:spacing w:val="-2"/>
        </w:rPr>
        <w:t> </w:t>
      </w:r>
      <w:r>
        <w:rPr/>
        <w:t>cáo</w:t>
      </w:r>
      <w:r>
        <w:rPr>
          <w:spacing w:val="-4"/>
        </w:rPr>
        <w:t> </w:t>
      </w:r>
      <w:r>
        <w:rPr/>
        <w:t>đang</w:t>
      </w:r>
      <w:r>
        <w:rPr>
          <w:spacing w:val="-2"/>
        </w:rPr>
        <w:t> </w:t>
      </w:r>
      <w:r>
        <w:rPr/>
        <w:t>bị</w:t>
      </w:r>
      <w:r>
        <w:rPr>
          <w:spacing w:val="-2"/>
        </w:rPr>
        <w:t> </w:t>
      </w:r>
      <w:r>
        <w:rPr/>
        <w:t>áp</w:t>
      </w:r>
      <w:r>
        <w:rPr>
          <w:spacing w:val="-1"/>
        </w:rPr>
        <w:t> </w:t>
      </w:r>
      <w:r>
        <w:rPr/>
        <w:t>dụng biện</w:t>
      </w:r>
      <w:r>
        <w:rPr>
          <w:spacing w:val="-4"/>
        </w:rPr>
        <w:t> </w:t>
      </w:r>
      <w:r>
        <w:rPr/>
        <w:t>pháp</w:t>
      </w:r>
      <w:r>
        <w:rPr>
          <w:spacing w:val="-3"/>
        </w:rPr>
        <w:t> </w:t>
      </w:r>
      <w:r>
        <w:rPr/>
        <w:t>ngăn</w:t>
      </w:r>
      <w:r>
        <w:rPr>
          <w:spacing w:val="-1"/>
        </w:rPr>
        <w:t> </w:t>
      </w:r>
      <w:r>
        <w:rPr/>
        <w:t>chặn</w:t>
      </w:r>
      <w:r>
        <w:rPr>
          <w:spacing w:val="-2"/>
        </w:rPr>
        <w:t> </w:t>
      </w:r>
      <w:r>
        <w:rPr/>
        <w:t>“Cấm</w:t>
      </w:r>
      <w:r>
        <w:rPr>
          <w:spacing w:val="-2"/>
        </w:rPr>
        <w:t> </w:t>
      </w:r>
      <w:r>
        <w:rPr/>
        <w:t>đi</w:t>
      </w:r>
      <w:r>
        <w:rPr>
          <w:spacing w:val="-1"/>
        </w:rPr>
        <w:t> </w:t>
      </w:r>
      <w:r>
        <w:rPr/>
        <w:t>khỏi</w:t>
      </w:r>
      <w:r>
        <w:rPr>
          <w:spacing w:val="-4"/>
        </w:rPr>
        <w:t> </w:t>
      </w:r>
      <w:r>
        <w:rPr/>
        <w:t>nơi cư</w:t>
      </w:r>
      <w:r>
        <w:rPr>
          <w:spacing w:val="-3"/>
        </w:rPr>
        <w:t> </w:t>
      </w:r>
      <w:r>
        <w:rPr/>
        <w:t>trú”.</w:t>
      </w:r>
      <w:r>
        <w:rPr>
          <w:spacing w:val="-2"/>
        </w:rPr>
        <w:t> </w:t>
      </w:r>
      <w:r>
        <w:rPr>
          <w:i/>
          <w:spacing w:val="-5"/>
        </w:rPr>
        <w:t>Có</w:t>
      </w:r>
    </w:p>
    <w:p>
      <w:pPr>
        <w:pStyle w:val="BodyText"/>
        <w:ind w:left="0" w:firstLine="0"/>
        <w:jc w:val="left"/>
        <w:rPr>
          <w:i/>
          <w:sz w:val="30"/>
        </w:rPr>
      </w:pPr>
    </w:p>
    <w:p>
      <w:pPr>
        <w:pStyle w:val="BodyText"/>
        <w:spacing w:before="1"/>
        <w:ind w:left="0" w:firstLine="0"/>
        <w:jc w:val="left"/>
        <w:rPr>
          <w:i/>
          <w:sz w:val="26"/>
        </w:rPr>
      </w:pPr>
    </w:p>
    <w:p>
      <w:pPr>
        <w:spacing w:before="0"/>
        <w:ind w:left="175" w:right="0" w:firstLine="0"/>
        <w:jc w:val="left"/>
        <w:rPr>
          <w:sz w:val="28"/>
        </w:rPr>
      </w:pPr>
      <w:r>
        <w:rPr>
          <w:b/>
          <w:sz w:val="28"/>
        </w:rPr>
        <w:t>Người</w:t>
      </w:r>
      <w:r>
        <w:rPr>
          <w:b/>
          <w:spacing w:val="8"/>
          <w:sz w:val="28"/>
        </w:rPr>
        <w:t> </w:t>
      </w:r>
      <w:r>
        <w:rPr>
          <w:b/>
          <w:sz w:val="28"/>
        </w:rPr>
        <w:t>bào</w:t>
      </w:r>
      <w:r>
        <w:rPr>
          <w:b/>
          <w:spacing w:val="7"/>
          <w:sz w:val="28"/>
        </w:rPr>
        <w:t> </w:t>
      </w:r>
      <w:r>
        <w:rPr>
          <w:b/>
          <w:sz w:val="28"/>
        </w:rPr>
        <w:t>chữa</w:t>
      </w:r>
      <w:r>
        <w:rPr>
          <w:b/>
          <w:spacing w:val="7"/>
          <w:sz w:val="28"/>
        </w:rPr>
        <w:t> </w:t>
      </w:r>
      <w:r>
        <w:rPr>
          <w:b/>
          <w:sz w:val="28"/>
        </w:rPr>
        <w:t>cho</w:t>
      </w:r>
      <w:r>
        <w:rPr>
          <w:b/>
          <w:spacing w:val="7"/>
          <w:sz w:val="28"/>
        </w:rPr>
        <w:t> </w:t>
      </w:r>
      <w:r>
        <w:rPr>
          <w:b/>
          <w:sz w:val="28"/>
        </w:rPr>
        <w:t>bị</w:t>
      </w:r>
      <w:r>
        <w:rPr>
          <w:b/>
          <w:spacing w:val="7"/>
          <w:sz w:val="28"/>
        </w:rPr>
        <w:t> </w:t>
      </w:r>
      <w:r>
        <w:rPr>
          <w:b/>
          <w:sz w:val="28"/>
        </w:rPr>
        <w:t>cáo:</w:t>
      </w:r>
      <w:r>
        <w:rPr>
          <w:b/>
          <w:spacing w:val="7"/>
          <w:sz w:val="28"/>
        </w:rPr>
        <w:t> </w:t>
      </w:r>
      <w:r>
        <w:rPr>
          <w:sz w:val="28"/>
        </w:rPr>
        <w:t>Bà</w:t>
      </w:r>
      <w:r>
        <w:rPr>
          <w:spacing w:val="6"/>
          <w:sz w:val="28"/>
        </w:rPr>
        <w:t> </w:t>
      </w:r>
      <w:r>
        <w:rPr>
          <w:sz w:val="28"/>
        </w:rPr>
        <w:t>Nghiêm</w:t>
      </w:r>
      <w:r>
        <w:rPr>
          <w:spacing w:val="5"/>
          <w:sz w:val="28"/>
        </w:rPr>
        <w:t> </w:t>
      </w:r>
      <w:r>
        <w:rPr>
          <w:sz w:val="28"/>
        </w:rPr>
        <w:t>Thị</w:t>
      </w:r>
      <w:r>
        <w:rPr>
          <w:spacing w:val="7"/>
          <w:sz w:val="28"/>
        </w:rPr>
        <w:t> </w:t>
      </w:r>
      <w:r>
        <w:rPr>
          <w:sz w:val="28"/>
        </w:rPr>
        <w:t>Ngân</w:t>
      </w:r>
      <w:r>
        <w:rPr>
          <w:spacing w:val="9"/>
          <w:sz w:val="28"/>
        </w:rPr>
        <w:t> </w:t>
      </w:r>
      <w:r>
        <w:rPr>
          <w:sz w:val="28"/>
        </w:rPr>
        <w:t>–</w:t>
      </w:r>
      <w:r>
        <w:rPr>
          <w:spacing w:val="7"/>
          <w:sz w:val="28"/>
        </w:rPr>
        <w:t> </w:t>
      </w:r>
      <w:r>
        <w:rPr>
          <w:sz w:val="28"/>
        </w:rPr>
        <w:t>Trợ</w:t>
      </w:r>
      <w:r>
        <w:rPr>
          <w:spacing w:val="4"/>
          <w:sz w:val="28"/>
        </w:rPr>
        <w:t> </w:t>
      </w:r>
      <w:r>
        <w:rPr>
          <w:sz w:val="28"/>
        </w:rPr>
        <w:t>giúp</w:t>
      </w:r>
      <w:r>
        <w:rPr>
          <w:spacing w:val="7"/>
          <w:sz w:val="28"/>
        </w:rPr>
        <w:t> </w:t>
      </w:r>
      <w:r>
        <w:rPr>
          <w:sz w:val="28"/>
        </w:rPr>
        <w:t>viên</w:t>
      </w:r>
      <w:r>
        <w:rPr>
          <w:spacing w:val="6"/>
          <w:sz w:val="28"/>
        </w:rPr>
        <w:t> </w:t>
      </w:r>
      <w:r>
        <w:rPr>
          <w:spacing w:val="-4"/>
          <w:sz w:val="28"/>
        </w:rPr>
        <w:t>pháp</w:t>
      </w:r>
    </w:p>
    <w:p>
      <w:pPr>
        <w:spacing w:after="0"/>
        <w:jc w:val="left"/>
        <w:rPr>
          <w:sz w:val="28"/>
        </w:rPr>
        <w:sectPr>
          <w:type w:val="continuous"/>
          <w:pgSz w:w="11910" w:h="16840"/>
          <w:pgMar w:header="0" w:footer="786" w:top="1120" w:bottom="980" w:left="1540" w:right="920"/>
          <w:cols w:num="2" w:equalWidth="0">
            <w:col w:w="681" w:space="40"/>
            <w:col w:w="8729"/>
          </w:cols>
        </w:sectPr>
      </w:pPr>
    </w:p>
    <w:p>
      <w:pPr>
        <w:pStyle w:val="BodyText"/>
        <w:spacing w:before="160"/>
        <w:ind w:firstLine="0"/>
        <w:jc w:val="left"/>
        <w:rPr>
          <w:i/>
        </w:rPr>
      </w:pPr>
      <w:r>
        <w:rPr/>
        <w:t>lý</w:t>
      </w:r>
      <w:r>
        <w:rPr>
          <w:spacing w:val="-6"/>
        </w:rPr>
        <w:t> </w:t>
      </w:r>
      <w:r>
        <w:rPr/>
        <w:t>thuộc</w:t>
      </w:r>
      <w:r>
        <w:rPr>
          <w:spacing w:val="-2"/>
        </w:rPr>
        <w:t> </w:t>
      </w:r>
      <w:r>
        <w:rPr/>
        <w:t>Trung</w:t>
      </w:r>
      <w:r>
        <w:rPr>
          <w:spacing w:val="-1"/>
        </w:rPr>
        <w:t> </w:t>
      </w:r>
      <w:r>
        <w:rPr/>
        <w:t>tâm</w:t>
      </w:r>
      <w:r>
        <w:rPr>
          <w:spacing w:val="-5"/>
        </w:rPr>
        <w:t> </w:t>
      </w:r>
      <w:r>
        <w:rPr/>
        <w:t>trợ</w:t>
      </w:r>
      <w:r>
        <w:rPr>
          <w:spacing w:val="-3"/>
        </w:rPr>
        <w:t> </w:t>
      </w:r>
      <w:r>
        <w:rPr/>
        <w:t>giúp</w:t>
      </w:r>
      <w:r>
        <w:rPr>
          <w:spacing w:val="-1"/>
        </w:rPr>
        <w:t> </w:t>
      </w:r>
      <w:r>
        <w:rPr/>
        <w:t>pháp</w:t>
      </w:r>
      <w:r>
        <w:rPr>
          <w:spacing w:val="-1"/>
        </w:rPr>
        <w:t> </w:t>
      </w:r>
      <w:r>
        <w:rPr/>
        <w:t>lý</w:t>
      </w:r>
      <w:r>
        <w:rPr>
          <w:spacing w:val="-2"/>
        </w:rPr>
        <w:t> </w:t>
      </w:r>
      <w:r>
        <w:rPr/>
        <w:t>Nhà</w:t>
      </w:r>
      <w:r>
        <w:rPr>
          <w:spacing w:val="-5"/>
        </w:rPr>
        <w:t> </w:t>
      </w:r>
      <w:r>
        <w:rPr/>
        <w:t>nước</w:t>
      </w:r>
      <w:r>
        <w:rPr>
          <w:spacing w:val="-2"/>
        </w:rPr>
        <w:t> </w:t>
      </w:r>
      <w:r>
        <w:rPr/>
        <w:t>thành</w:t>
      </w:r>
      <w:r>
        <w:rPr>
          <w:spacing w:val="-3"/>
        </w:rPr>
        <w:t> </w:t>
      </w:r>
      <w:r>
        <w:rPr/>
        <w:t>phố</w:t>
      </w:r>
      <w:r>
        <w:rPr>
          <w:spacing w:val="-1"/>
        </w:rPr>
        <w:t> </w:t>
      </w:r>
      <w:r>
        <w:rPr/>
        <w:t>Hà</w:t>
      </w:r>
      <w:r>
        <w:rPr>
          <w:spacing w:val="-5"/>
        </w:rPr>
        <w:t> </w:t>
      </w:r>
      <w:r>
        <w:rPr/>
        <w:t>Nội.</w:t>
      </w:r>
      <w:r>
        <w:rPr>
          <w:spacing w:val="-3"/>
        </w:rPr>
        <w:t> </w:t>
      </w:r>
      <w:r>
        <w:rPr>
          <w:i/>
        </w:rPr>
        <w:t>Có</w:t>
      </w:r>
      <w:r>
        <w:rPr>
          <w:i/>
          <w:spacing w:val="-5"/>
        </w:rPr>
        <w:t> </w:t>
      </w:r>
      <w:r>
        <w:rPr>
          <w:i/>
          <w:spacing w:val="-4"/>
        </w:rPr>
        <w:t>mặt.</w:t>
      </w:r>
    </w:p>
    <w:p>
      <w:pPr>
        <w:pStyle w:val="BodyText"/>
        <w:ind w:left="0" w:firstLine="0"/>
        <w:jc w:val="left"/>
        <w:rPr>
          <w:i/>
          <w:sz w:val="30"/>
        </w:rPr>
      </w:pPr>
    </w:p>
    <w:p>
      <w:pPr>
        <w:pStyle w:val="BodyText"/>
        <w:spacing w:before="1"/>
        <w:ind w:left="0" w:firstLine="0"/>
        <w:jc w:val="left"/>
        <w:rPr>
          <w:i/>
          <w:sz w:val="26"/>
        </w:rPr>
      </w:pPr>
    </w:p>
    <w:p>
      <w:pPr>
        <w:spacing w:before="1"/>
        <w:ind w:left="1153" w:right="119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line="360" w:lineRule="auto" w:before="160"/>
        <w:ind w:right="232"/>
      </w:pPr>
      <w:r>
        <w:rPr/>
        <w:t>Theo các tài liệu có trong hồ sơ vụ án và diễn biến tại phiên tòa, nội dung vụ án được tóm tắt như sau:</w:t>
      </w:r>
    </w:p>
    <w:p>
      <w:pPr>
        <w:pStyle w:val="ListParagraph"/>
        <w:numPr>
          <w:ilvl w:val="0"/>
          <w:numId w:val="1"/>
        </w:numPr>
        <w:tabs>
          <w:tab w:pos="1305" w:val="left" w:leader="none"/>
        </w:tabs>
        <w:spacing w:line="321" w:lineRule="exact" w:before="0" w:after="0"/>
        <w:ind w:left="1304" w:right="0" w:hanging="397"/>
        <w:jc w:val="both"/>
        <w:rPr>
          <w:sz w:val="28"/>
        </w:rPr>
      </w:pPr>
      <w:r>
        <w:rPr>
          <w:sz w:val="28"/>
        </w:rPr>
        <w:t>Viện</w:t>
      </w:r>
      <w:r>
        <w:rPr>
          <w:spacing w:val="-4"/>
          <w:sz w:val="28"/>
        </w:rPr>
        <w:t> </w:t>
      </w:r>
      <w:r>
        <w:rPr>
          <w:sz w:val="28"/>
        </w:rPr>
        <w:t>kiểm</w:t>
      </w:r>
      <w:r>
        <w:rPr>
          <w:spacing w:val="-4"/>
          <w:sz w:val="28"/>
        </w:rPr>
        <w:t> </w:t>
      </w:r>
      <w:r>
        <w:rPr>
          <w:sz w:val="28"/>
        </w:rPr>
        <w:t>sát</w:t>
      </w:r>
      <w:r>
        <w:rPr>
          <w:spacing w:val="-2"/>
          <w:sz w:val="28"/>
        </w:rPr>
        <w:t> </w:t>
      </w:r>
      <w:r>
        <w:rPr>
          <w:sz w:val="28"/>
        </w:rPr>
        <w:t>nhân</w:t>
      </w:r>
      <w:r>
        <w:rPr>
          <w:spacing w:val="-2"/>
          <w:sz w:val="28"/>
        </w:rPr>
        <w:t> </w:t>
      </w:r>
      <w:r>
        <w:rPr>
          <w:sz w:val="28"/>
        </w:rPr>
        <w:t>dân</w:t>
      </w:r>
      <w:r>
        <w:rPr>
          <w:spacing w:val="-5"/>
          <w:sz w:val="28"/>
        </w:rPr>
        <w:t> </w:t>
      </w:r>
      <w:r>
        <w:rPr>
          <w:sz w:val="28"/>
        </w:rPr>
        <w:t>quận</w:t>
      </w:r>
      <w:r>
        <w:rPr>
          <w:spacing w:val="-4"/>
          <w:sz w:val="28"/>
        </w:rPr>
        <w:t> </w:t>
      </w:r>
      <w:r>
        <w:rPr>
          <w:sz w:val="28"/>
        </w:rPr>
        <w:t>H.M,</w:t>
      </w:r>
      <w:r>
        <w:rPr>
          <w:spacing w:val="-4"/>
          <w:sz w:val="28"/>
        </w:rPr>
        <w:t> </w:t>
      </w:r>
      <w:r>
        <w:rPr>
          <w:sz w:val="28"/>
        </w:rPr>
        <w:t>Thành</w:t>
      </w:r>
      <w:r>
        <w:rPr>
          <w:spacing w:val="-5"/>
          <w:sz w:val="28"/>
        </w:rPr>
        <w:t> </w:t>
      </w:r>
      <w:r>
        <w:rPr>
          <w:sz w:val="28"/>
        </w:rPr>
        <w:t>phố</w:t>
      </w:r>
      <w:r>
        <w:rPr>
          <w:spacing w:val="-6"/>
          <w:sz w:val="28"/>
        </w:rPr>
        <w:t> </w:t>
      </w:r>
      <w:r>
        <w:rPr>
          <w:sz w:val="28"/>
        </w:rPr>
        <w:t>Hà</w:t>
      </w:r>
      <w:r>
        <w:rPr>
          <w:spacing w:val="-3"/>
          <w:sz w:val="28"/>
        </w:rPr>
        <w:t> </w:t>
      </w:r>
      <w:r>
        <w:rPr>
          <w:sz w:val="28"/>
        </w:rPr>
        <w:t>Nội</w:t>
      </w:r>
      <w:r>
        <w:rPr>
          <w:spacing w:val="-2"/>
          <w:sz w:val="28"/>
        </w:rPr>
        <w:t> </w:t>
      </w:r>
      <w:r>
        <w:rPr>
          <w:sz w:val="28"/>
        </w:rPr>
        <w:t>truy</w:t>
      </w:r>
      <w:r>
        <w:rPr>
          <w:spacing w:val="-1"/>
          <w:sz w:val="28"/>
        </w:rPr>
        <w:t> </w:t>
      </w:r>
      <w:r>
        <w:rPr>
          <w:spacing w:val="-5"/>
          <w:sz w:val="28"/>
        </w:rPr>
        <w:t>tố:</w:t>
      </w:r>
    </w:p>
    <w:p>
      <w:pPr>
        <w:pStyle w:val="BodyText"/>
        <w:spacing w:line="360" w:lineRule="auto" w:before="163"/>
        <w:ind w:right="226"/>
      </w:pPr>
      <w:r>
        <w:rPr/>
        <w:t>Hồi 22 giờ 40 phút ngày 14/3/2022, tại khu vực trước Số 2, phố Tân</w:t>
      </w:r>
      <w:r>
        <w:rPr>
          <w:spacing w:val="40"/>
        </w:rPr>
        <w:t> </w:t>
      </w:r>
      <w:r>
        <w:rPr/>
        <w:t>Khai,</w:t>
      </w:r>
      <w:r>
        <w:rPr>
          <w:spacing w:val="-1"/>
        </w:rPr>
        <w:t> </w:t>
      </w:r>
      <w:r>
        <w:rPr/>
        <w:t>phường Vĩnh</w:t>
      </w:r>
      <w:r>
        <w:rPr>
          <w:spacing w:val="-1"/>
        </w:rPr>
        <w:t> </w:t>
      </w:r>
      <w:r>
        <w:rPr/>
        <w:t>Hưng,</w:t>
      </w:r>
      <w:r>
        <w:rPr>
          <w:spacing w:val="-1"/>
        </w:rPr>
        <w:t> </w:t>
      </w:r>
      <w:r>
        <w:rPr/>
        <w:t>quận H.M,</w:t>
      </w:r>
      <w:r>
        <w:rPr>
          <w:spacing w:val="-1"/>
        </w:rPr>
        <w:t> </w:t>
      </w:r>
      <w:r>
        <w:rPr/>
        <w:t>thành phố Hà</w:t>
      </w:r>
      <w:r>
        <w:rPr>
          <w:spacing w:val="-1"/>
        </w:rPr>
        <w:t> </w:t>
      </w:r>
      <w:r>
        <w:rPr/>
        <w:t>Nội, Công</w:t>
      </w:r>
      <w:r>
        <w:rPr>
          <w:spacing w:val="-1"/>
        </w:rPr>
        <w:t> </w:t>
      </w:r>
      <w:r>
        <w:rPr/>
        <w:t>an kiểm</w:t>
      </w:r>
      <w:r>
        <w:rPr>
          <w:spacing w:val="-2"/>
        </w:rPr>
        <w:t> </w:t>
      </w:r>
      <w:r>
        <w:rPr/>
        <w:t>tra hành chính, phát hiện L.V.T đang điều khiển xe máy nhãn hiệu Honda Wave an-pha biển kiểm soát 29H1-330.12 và đang cất giấu trên người gói ni-lông đựng chất bột màu trắng, khai nhận là ma túy Heroin mua để sử dụng. Lực lượng Công an đã lập biên bản bắt người phạm tội quả tang đối với Tinh, thu giữ và niêm</w:t>
      </w:r>
      <w:r>
        <w:rPr>
          <w:spacing w:val="40"/>
        </w:rPr>
        <w:t> </w:t>
      </w:r>
      <w:r>
        <w:rPr/>
        <w:t>phong gọi vật chứng nghi ma túy, sau đó bàn giao cơ quan điều tra để xác minh làm rõ.</w:t>
      </w:r>
    </w:p>
    <w:p>
      <w:pPr>
        <w:pStyle w:val="BodyText"/>
        <w:spacing w:line="360" w:lineRule="auto"/>
        <w:ind w:right="227"/>
      </w:pPr>
      <w:r>
        <w:rPr/>
        <w:t>Quá trình điều tra Lường Văn Tình khai nhận: Do cùng nghiện ma túy</w:t>
      </w:r>
      <w:r>
        <w:rPr>
          <w:spacing w:val="40"/>
        </w:rPr>
        <w:t> </w:t>
      </w:r>
      <w:r>
        <w:rPr/>
        <w:t>nên khoảng 21 giờ 30 ngày 14/3/2022, Quàng Văn Minh (sinh năm 1999, HKTT: Bản Phiêng Xe, xã Bò Mười, huyện Thuận Châu, Sơn La), Là bạn cùng thuê trọ góp với L.V.T 100.000 đồng để mua ma túy cùng sử dụng. Tiếp đó, Tinh mượn xe máy biển kiểm soát 29H1-33012 của anh Cao Quang Quân (sinh năm</w:t>
      </w:r>
      <w:r>
        <w:rPr>
          <w:spacing w:val="-1"/>
        </w:rPr>
        <w:t> </w:t>
      </w:r>
      <w:r>
        <w:rPr/>
        <w:t>1989, HKTT: Số</w:t>
      </w:r>
      <w:r>
        <w:rPr>
          <w:spacing w:val="-1"/>
        </w:rPr>
        <w:t> </w:t>
      </w:r>
      <w:r>
        <w:rPr/>
        <w:t>3, Sở Thượng, Yên Sở, H.M, Hà</w:t>
      </w:r>
      <w:r>
        <w:rPr>
          <w:spacing w:val="-1"/>
        </w:rPr>
        <w:t> </w:t>
      </w:r>
      <w:r>
        <w:rPr/>
        <w:t>Nội)</w:t>
      </w:r>
      <w:r>
        <w:rPr>
          <w:spacing w:val="-1"/>
        </w:rPr>
        <w:t> </w:t>
      </w:r>
      <w:r>
        <w:rPr/>
        <w:t>và</w:t>
      </w:r>
      <w:r>
        <w:rPr>
          <w:spacing w:val="-1"/>
        </w:rPr>
        <w:t> </w:t>
      </w:r>
      <w:r>
        <w:rPr/>
        <w:t>mượn điện thoại di động nhãn hiệu Iphone 6S của Minh đi đến khu vực đầu Ngõ 38, phố Tân Khai, phường Vĩnh Hưng nêu trên thì dừng lại lấy điện thoại mượn của Minh gọi đến số máy 0866520971 hỏi mua 01 gói ma túy Heroin với giá 200.000 đồng. Một lúc sau có đối tượng nam thanh niên không quen biết đi xe máy đến giao</w:t>
      </w:r>
      <w:r>
        <w:rPr>
          <w:spacing w:val="17"/>
        </w:rPr>
        <w:t> </w:t>
      </w:r>
      <w:r>
        <w:rPr/>
        <w:t>cho</w:t>
      </w:r>
      <w:r>
        <w:rPr>
          <w:spacing w:val="17"/>
        </w:rPr>
        <w:t> </w:t>
      </w:r>
      <w:r>
        <w:rPr/>
        <w:t>Tinh</w:t>
      </w:r>
      <w:r>
        <w:rPr>
          <w:spacing w:val="19"/>
        </w:rPr>
        <w:t> </w:t>
      </w:r>
      <w:r>
        <w:rPr/>
        <w:t>01</w:t>
      </w:r>
      <w:r>
        <w:rPr>
          <w:spacing w:val="17"/>
        </w:rPr>
        <w:t> </w:t>
      </w:r>
      <w:r>
        <w:rPr/>
        <w:t>túi</w:t>
      </w:r>
      <w:r>
        <w:rPr>
          <w:spacing w:val="17"/>
        </w:rPr>
        <w:t> </w:t>
      </w:r>
      <w:r>
        <w:rPr/>
        <w:t>ma</w:t>
      </w:r>
      <w:r>
        <w:rPr>
          <w:spacing w:val="19"/>
        </w:rPr>
        <w:t> </w:t>
      </w:r>
      <w:r>
        <w:rPr/>
        <w:t>túy</w:t>
      </w:r>
      <w:r>
        <w:rPr>
          <w:spacing w:val="19"/>
        </w:rPr>
        <w:t> </w:t>
      </w:r>
      <w:r>
        <w:rPr/>
        <w:t>loại</w:t>
      </w:r>
      <w:r>
        <w:rPr>
          <w:spacing w:val="17"/>
        </w:rPr>
        <w:t> </w:t>
      </w:r>
      <w:r>
        <w:rPr/>
        <w:t>Heroin</w:t>
      </w:r>
      <w:r>
        <w:rPr>
          <w:spacing w:val="17"/>
        </w:rPr>
        <w:t> </w:t>
      </w:r>
      <w:r>
        <w:rPr/>
        <w:t>và</w:t>
      </w:r>
      <w:r>
        <w:rPr>
          <w:spacing w:val="19"/>
        </w:rPr>
        <w:t> </w:t>
      </w:r>
      <w:r>
        <w:rPr/>
        <w:t>nhận</w:t>
      </w:r>
      <w:r>
        <w:rPr>
          <w:spacing w:val="19"/>
        </w:rPr>
        <w:t> </w:t>
      </w:r>
      <w:r>
        <w:rPr/>
        <w:t>của</w:t>
      </w:r>
      <w:r>
        <w:rPr>
          <w:spacing w:val="16"/>
        </w:rPr>
        <w:t> </w:t>
      </w:r>
      <w:r>
        <w:rPr/>
        <w:t>Tinh</w:t>
      </w:r>
      <w:r>
        <w:rPr>
          <w:spacing w:val="19"/>
        </w:rPr>
        <w:t> </w:t>
      </w:r>
      <w:r>
        <w:rPr/>
        <w:t>200.000</w:t>
      </w:r>
      <w:r>
        <w:rPr>
          <w:spacing w:val="17"/>
        </w:rPr>
        <w:t> </w:t>
      </w:r>
      <w:r>
        <w:rPr/>
        <w:t>đồng.</w:t>
      </w:r>
      <w:r>
        <w:rPr>
          <w:spacing w:val="18"/>
        </w:rPr>
        <w:t> </w:t>
      </w:r>
      <w:r>
        <w:rPr/>
        <w:t>Mua</w:t>
      </w:r>
    </w:p>
    <w:p>
      <w:pPr>
        <w:spacing w:after="0" w:line="360" w:lineRule="auto"/>
        <w:sectPr>
          <w:type w:val="continuous"/>
          <w:pgSz w:w="11910" w:h="16840"/>
          <w:pgMar w:header="0" w:footer="786" w:top="1120" w:bottom="980" w:left="1540" w:right="920"/>
        </w:sectPr>
      </w:pPr>
    </w:p>
    <w:p>
      <w:pPr>
        <w:pStyle w:val="BodyText"/>
        <w:spacing w:line="360" w:lineRule="auto" w:before="78"/>
        <w:ind w:right="227" w:firstLine="0"/>
      </w:pPr>
      <w:r>
        <w:rPr/>
        <w:t>xong,</w:t>
      </w:r>
      <w:r>
        <w:rPr>
          <w:spacing w:val="-1"/>
        </w:rPr>
        <w:t> </w:t>
      </w:r>
      <w:r>
        <w:rPr/>
        <w:t>Tinh</w:t>
      </w:r>
      <w:r>
        <w:rPr>
          <w:spacing w:val="-1"/>
        </w:rPr>
        <w:t> </w:t>
      </w:r>
      <w:r>
        <w:rPr/>
        <w:t>giấu túi ma</w:t>
      </w:r>
      <w:r>
        <w:rPr>
          <w:spacing w:val="-1"/>
        </w:rPr>
        <w:t> </w:t>
      </w:r>
      <w:r>
        <w:rPr/>
        <w:t>túy</w:t>
      </w:r>
      <w:r>
        <w:rPr>
          <w:spacing w:val="-1"/>
        </w:rPr>
        <w:t> </w:t>
      </w:r>
      <w:r>
        <w:rPr/>
        <w:t>ở</w:t>
      </w:r>
      <w:r>
        <w:rPr>
          <w:spacing w:val="-1"/>
        </w:rPr>
        <w:t> </w:t>
      </w:r>
      <w:r>
        <w:rPr/>
        <w:t>tay</w:t>
      </w:r>
      <w:r>
        <w:rPr>
          <w:spacing w:val="-1"/>
        </w:rPr>
        <w:t> </w:t>
      </w:r>
      <w:r>
        <w:rPr/>
        <w:t>trái rồi điều khiến xe</w:t>
      </w:r>
      <w:r>
        <w:rPr>
          <w:spacing w:val="-1"/>
        </w:rPr>
        <w:t> </w:t>
      </w:r>
      <w:r>
        <w:rPr/>
        <w:t>máy</w:t>
      </w:r>
      <w:r>
        <w:rPr>
          <w:spacing w:val="-1"/>
        </w:rPr>
        <w:t> </w:t>
      </w:r>
      <w:r>
        <w:rPr/>
        <w:t>đi</w:t>
      </w:r>
      <w:r>
        <w:rPr>
          <w:spacing w:val="-1"/>
        </w:rPr>
        <w:t> </w:t>
      </w:r>
      <w:r>
        <w:rPr/>
        <w:t>về</w:t>
      </w:r>
      <w:r>
        <w:rPr>
          <w:spacing w:val="-2"/>
        </w:rPr>
        <w:t> </w:t>
      </w:r>
      <w:r>
        <w:rPr/>
        <w:t>thì</w:t>
      </w:r>
      <w:r>
        <w:rPr>
          <w:spacing w:val="-2"/>
        </w:rPr>
        <w:t> </w:t>
      </w:r>
      <w:r>
        <w:rPr/>
        <w:t>bị</w:t>
      </w:r>
      <w:r>
        <w:rPr>
          <w:spacing w:val="-1"/>
        </w:rPr>
        <w:t> </w:t>
      </w:r>
      <w:r>
        <w:rPr/>
        <w:t>lực</w:t>
      </w:r>
      <w:r>
        <w:rPr>
          <w:spacing w:val="-3"/>
        </w:rPr>
        <w:t> </w:t>
      </w:r>
      <w:r>
        <w:rPr/>
        <w:t>lượng công an kiểm tra, bắt giữ cùng vật chứng.</w:t>
      </w:r>
    </w:p>
    <w:p>
      <w:pPr>
        <w:pStyle w:val="BodyText"/>
        <w:spacing w:line="360" w:lineRule="auto"/>
        <w:ind w:right="228"/>
      </w:pPr>
      <w:r>
        <w:rPr>
          <w:i/>
        </w:rPr>
        <w:t>Vật chứng vụ án thu giữ: </w:t>
      </w:r>
      <w:r>
        <w:rPr/>
        <w:t>Khi bắt quả tang L.V.T, lực lượng công an thu giữ 01 gói ni-lông màu đen kích thước (01x02) cm đựng chất bột màu trắng (Nghi ma túy); 01 xe máy nhãn hiệu Hon-da Wave an-pha màu cam biển kiểm soát 29H1-330.12 và</w:t>
      </w:r>
      <w:r>
        <w:rPr>
          <w:spacing w:val="-1"/>
        </w:rPr>
        <w:t> </w:t>
      </w:r>
      <w:r>
        <w:rPr/>
        <w:t>01 điện thoại di động nhãn hiệu Iphone</w:t>
      </w:r>
      <w:r>
        <w:rPr>
          <w:spacing w:val="-1"/>
        </w:rPr>
        <w:t> </w:t>
      </w:r>
      <w:r>
        <w:rPr/>
        <w:t>6S</w:t>
      </w:r>
      <w:r>
        <w:rPr>
          <w:spacing w:val="-1"/>
        </w:rPr>
        <w:t> </w:t>
      </w:r>
      <w:r>
        <w:rPr/>
        <w:t>màu ghi (Xe</w:t>
      </w:r>
      <w:r>
        <w:rPr>
          <w:spacing w:val="-1"/>
        </w:rPr>
        <w:t> </w:t>
      </w:r>
      <w:r>
        <w:rPr/>
        <w:t>và điện thoại đều đã qua sử dụng).</w:t>
      </w:r>
    </w:p>
    <w:p>
      <w:pPr>
        <w:spacing w:line="360" w:lineRule="auto" w:before="2"/>
        <w:ind w:left="188" w:right="228" w:firstLine="719"/>
        <w:jc w:val="both"/>
        <w:rPr>
          <w:i/>
          <w:sz w:val="28"/>
        </w:rPr>
      </w:pPr>
      <w:r>
        <w:rPr>
          <w:sz w:val="28"/>
        </w:rPr>
        <w:t>Cơ quan điều tra đã</w:t>
      </w:r>
      <w:r>
        <w:rPr>
          <w:spacing w:val="-1"/>
          <w:sz w:val="28"/>
        </w:rPr>
        <w:t> </w:t>
      </w:r>
      <w:r>
        <w:rPr>
          <w:sz w:val="28"/>
        </w:rPr>
        <w:t>quyết định trưng cầu giám định đối với gói vật chứng nghi ma túy thu giữ và niêm phong nêu trên. Tại Kết luận giám định số 1767/KL-KTHS ngày 22/3/2022 của Phòng Kỹ thuật Hình sự Công an thành phố Hà Nội kết luận: </w:t>
      </w:r>
      <w:r>
        <w:rPr>
          <w:i/>
          <w:sz w:val="28"/>
        </w:rPr>
        <w:t>Chất bột màu trắng bên trong 01 gói ni-lông màu đen là</w:t>
      </w:r>
      <w:r>
        <w:rPr>
          <w:i/>
          <w:sz w:val="28"/>
        </w:rPr>
        <w:t> ma túy loại Heroin, tổng khối lượng 0.092 gam.</w:t>
      </w:r>
    </w:p>
    <w:p>
      <w:pPr>
        <w:pStyle w:val="BodyText"/>
        <w:spacing w:line="360" w:lineRule="auto"/>
        <w:ind w:right="226"/>
      </w:pPr>
      <w:r>
        <w:rPr/>
        <w:t>Chiếc xe máy đã thu giữ là tài sản của anh Cao Quang Nhân. Anh Quân trình bày đã cho L.V.T mượn xe nhưng không biết Tinh sử dụng để đi mua ma túy. Quá trình điều tra không chứng minh được anh Quân có hành vi vi phạm liên quan đến vụ án nên không có cơ sở để đề cập xử lý. Cơ quan điều tra đã quyết định xử lý vật chứng, trả lại anh Quân xe trên, xét là có căn cứ.</w:t>
      </w:r>
    </w:p>
    <w:p>
      <w:pPr>
        <w:pStyle w:val="BodyText"/>
        <w:spacing w:line="360" w:lineRule="auto"/>
        <w:ind w:right="226"/>
      </w:pPr>
      <w:r>
        <w:rPr/>
        <w:t>Đối với Quàng Văn Minh, là người góp tiền mua ma túy với L.V.T để cùng nhau sử dụng. Tuy nhiên, với khối lượng ma túy mua được là 0.092 gam Heroin và xác minh nhân thân Minh chưa có tiền án, tiền sự nên hành vi của Minh chưa đến mức truy cứu trách nhiệm hình sự về tội Tàng trữ trái phép chất ma túy. Công an quận H.M đã quyết định xử phạt vi phạm hành chính đối với Quàng Văn Minh về hành vi nêu trên. Mặt khác, xét việc Minh cho Tinh mượn điện thoại nhưng không biết Tinh sử dụng để liên lạc mua ma túy nên Cơ quan điều tra đã trả lại chiếc điện thoại thu giữ nêu trên cho Minh.</w:t>
      </w:r>
    </w:p>
    <w:p>
      <w:pPr>
        <w:pStyle w:val="BodyText"/>
        <w:spacing w:line="360" w:lineRule="auto" w:before="1"/>
        <w:ind w:right="227"/>
      </w:pPr>
      <w:r>
        <w:rPr/>
        <w:t>Kết quả</w:t>
      </w:r>
      <w:r>
        <w:rPr>
          <w:spacing w:val="-2"/>
        </w:rPr>
        <w:t> </w:t>
      </w:r>
      <w:r>
        <w:rPr/>
        <w:t>xác</w:t>
      </w:r>
      <w:r>
        <w:rPr>
          <w:spacing w:val="-1"/>
        </w:rPr>
        <w:t> </w:t>
      </w:r>
      <w:r>
        <w:rPr/>
        <w:t>minh</w:t>
      </w:r>
      <w:r>
        <w:rPr>
          <w:spacing w:val="-1"/>
        </w:rPr>
        <w:t> </w:t>
      </w:r>
      <w:r>
        <w:rPr/>
        <w:t>số</w:t>
      </w:r>
      <w:r>
        <w:rPr>
          <w:spacing w:val="-1"/>
        </w:rPr>
        <w:t> </w:t>
      </w:r>
      <w:r>
        <w:rPr/>
        <w:t>điện</w:t>
      </w:r>
      <w:r>
        <w:rPr>
          <w:spacing w:val="-1"/>
        </w:rPr>
        <w:t> </w:t>
      </w:r>
      <w:r>
        <w:rPr/>
        <w:t>thoại</w:t>
      </w:r>
      <w:r>
        <w:rPr>
          <w:spacing w:val="-1"/>
        </w:rPr>
        <w:t> </w:t>
      </w:r>
      <w:r>
        <w:rPr/>
        <w:t>0866520971,</w:t>
      </w:r>
      <w:r>
        <w:rPr>
          <w:spacing w:val="-1"/>
        </w:rPr>
        <w:t> </w:t>
      </w:r>
      <w:r>
        <w:rPr/>
        <w:t>là</w:t>
      </w:r>
      <w:r>
        <w:rPr>
          <w:spacing w:val="-2"/>
        </w:rPr>
        <w:t> </w:t>
      </w:r>
      <w:r>
        <w:rPr/>
        <w:t>số điện thoại</w:t>
      </w:r>
      <w:r>
        <w:rPr>
          <w:spacing w:val="-1"/>
        </w:rPr>
        <w:t> </w:t>
      </w:r>
      <w:r>
        <w:rPr/>
        <w:t>Tinh liên lạc để mua ma túy, người đứng tên đăng ký thuê bao là anh Đoan Hùng (sinh năm 1971, HKTT: Số 1A, phố Nguyễn Du, phường Đông Mác, quận Hai Bà Trưng, Hà Nội). Anh Hùng trình bày đã bị rơi mất điện thoại lắp số thuê bao 0866520871</w:t>
      </w:r>
      <w:r>
        <w:rPr>
          <w:spacing w:val="32"/>
        </w:rPr>
        <w:t> </w:t>
      </w:r>
      <w:r>
        <w:rPr/>
        <w:t>nên</w:t>
      </w:r>
      <w:r>
        <w:rPr>
          <w:spacing w:val="30"/>
        </w:rPr>
        <w:t> </w:t>
      </w:r>
      <w:r>
        <w:rPr/>
        <w:t>không</w:t>
      </w:r>
      <w:r>
        <w:rPr>
          <w:spacing w:val="30"/>
        </w:rPr>
        <w:t> </w:t>
      </w:r>
      <w:r>
        <w:rPr/>
        <w:t>sử</w:t>
      </w:r>
      <w:r>
        <w:rPr>
          <w:spacing w:val="30"/>
        </w:rPr>
        <w:t> </w:t>
      </w:r>
      <w:r>
        <w:rPr/>
        <w:t>dụng</w:t>
      </w:r>
      <w:r>
        <w:rPr>
          <w:spacing w:val="30"/>
        </w:rPr>
        <w:t> </w:t>
      </w:r>
      <w:r>
        <w:rPr/>
        <w:t>số</w:t>
      </w:r>
      <w:r>
        <w:rPr>
          <w:spacing w:val="30"/>
        </w:rPr>
        <w:t> </w:t>
      </w:r>
      <w:r>
        <w:rPr/>
        <w:t>điện</w:t>
      </w:r>
      <w:r>
        <w:rPr>
          <w:spacing w:val="30"/>
        </w:rPr>
        <w:t> </w:t>
      </w:r>
      <w:r>
        <w:rPr/>
        <w:t>thoại</w:t>
      </w:r>
      <w:r>
        <w:rPr>
          <w:spacing w:val="30"/>
        </w:rPr>
        <w:t> </w:t>
      </w:r>
      <w:r>
        <w:rPr/>
        <w:t>trên</w:t>
      </w:r>
      <w:r>
        <w:rPr>
          <w:spacing w:val="32"/>
        </w:rPr>
        <w:t> </w:t>
      </w:r>
      <w:r>
        <w:rPr/>
        <w:t>nữa</w:t>
      </w:r>
      <w:r>
        <w:rPr>
          <w:spacing w:val="29"/>
        </w:rPr>
        <w:t> </w:t>
      </w:r>
      <w:r>
        <w:rPr/>
        <w:t>và</w:t>
      </w:r>
      <w:r>
        <w:rPr>
          <w:spacing w:val="32"/>
        </w:rPr>
        <w:t> </w:t>
      </w:r>
      <w:r>
        <w:rPr/>
        <w:t>anh</w:t>
      </w:r>
      <w:r>
        <w:rPr>
          <w:spacing w:val="30"/>
        </w:rPr>
        <w:t> </w:t>
      </w:r>
      <w:r>
        <w:rPr/>
        <w:t>không</w:t>
      </w:r>
      <w:r>
        <w:rPr>
          <w:spacing w:val="30"/>
        </w:rPr>
        <w:t> </w:t>
      </w:r>
      <w:r>
        <w:rPr/>
        <w:t>bán</w:t>
      </w:r>
      <w:r>
        <w:rPr>
          <w:spacing w:val="32"/>
        </w:rPr>
        <w:t> </w:t>
      </w:r>
      <w:r>
        <w:rPr/>
        <w:t>ma</w:t>
      </w:r>
    </w:p>
    <w:p>
      <w:pPr>
        <w:spacing w:after="0" w:line="360" w:lineRule="auto"/>
        <w:sectPr>
          <w:pgSz w:w="11910" w:h="16840"/>
          <w:pgMar w:header="0" w:footer="786" w:top="1060" w:bottom="980" w:left="1540" w:right="920"/>
        </w:sectPr>
      </w:pPr>
    </w:p>
    <w:p>
      <w:pPr>
        <w:pStyle w:val="BodyText"/>
        <w:spacing w:line="360" w:lineRule="auto" w:before="78"/>
        <w:ind w:right="227" w:firstLine="0"/>
      </w:pPr>
      <w:r>
        <w:rPr/>
        <w:t>túy, không biết L.V.T là ai. Cơ quan điều tra đã dẫn giải L.V.T đến địa điểm giao dịch mua ma túy nhưng không xác định được đối tượng đã bán ma túy cho Tinh nên không có cơ sở để xác minh.</w:t>
      </w:r>
    </w:p>
    <w:p>
      <w:pPr>
        <w:pStyle w:val="BodyText"/>
        <w:spacing w:line="360" w:lineRule="auto" w:before="1"/>
        <w:ind w:right="229"/>
      </w:pPr>
      <w:r>
        <w:rPr/>
        <w:t>Số vật chứng là ma túy đã thu giữ được chuyển dến Chi cục Thi hành án Dân sự quận H.M để chờ quyết định xử lý theo quy định của pháp luật.</w:t>
      </w:r>
    </w:p>
    <w:p>
      <w:pPr>
        <w:pStyle w:val="BodyText"/>
        <w:spacing w:line="360" w:lineRule="auto"/>
        <w:ind w:right="230"/>
      </w:pPr>
      <w:r>
        <w:rPr/>
        <w:t>Quá trình điều tra, L.V.T đã khai nhận toàn bộ hành vi phạm tội của</w:t>
      </w:r>
      <w:r>
        <w:rPr>
          <w:spacing w:val="40"/>
        </w:rPr>
        <w:t> </w:t>
      </w:r>
      <w:r>
        <w:rPr/>
        <w:t>mình. Lời khai nhận của bị can phù hợp với lời khai của người làm chứng, vật chứng đã thu giữ, kết luận giám định và các tài liệu, chứng cứ khác được thu thập hợp pháp có trong hồ sơ vụ án.</w:t>
      </w:r>
    </w:p>
    <w:p>
      <w:pPr>
        <w:pStyle w:val="BodyText"/>
        <w:spacing w:line="360" w:lineRule="auto"/>
        <w:ind w:right="225"/>
      </w:pPr>
      <w:r>
        <w:rPr/>
        <w:t>Tại bản cáo trạng số 342 CT-VKS-HM, ngày 16/11/2022 của Viện kiểm sát nhân dân quận H.M truy tố bị cáo L.V.T về tội “Tàng trữ trái phép chất ma túy” theo điểm a khoản 1 Điều 249 Bộ luật hình sự năm 2015, được sửa đổi, bổ sung năm 2017 (dưới đây gọi chung là Bộ luật hình sự).</w:t>
      </w:r>
    </w:p>
    <w:p>
      <w:pPr>
        <w:pStyle w:val="ListParagraph"/>
        <w:numPr>
          <w:ilvl w:val="0"/>
          <w:numId w:val="1"/>
        </w:numPr>
        <w:tabs>
          <w:tab w:pos="1343" w:val="left" w:leader="none"/>
        </w:tabs>
        <w:spacing w:line="360" w:lineRule="auto" w:before="0" w:after="0"/>
        <w:ind w:left="188" w:right="227" w:firstLine="719"/>
        <w:jc w:val="both"/>
        <w:rPr>
          <w:sz w:val="28"/>
        </w:rPr>
      </w:pPr>
      <w:r>
        <w:rPr>
          <w:sz w:val="28"/>
        </w:rPr>
        <w:t>Tại phiên tòa: Bị cáo L.V.T thành khẩn khai nhận toàn bộ hành vi phạm tội và thừa nhận Viện kiểm sát nhân dân quận H.M truy tố bị cáo về tội “Tàng trữ trái phép chất ma túy” là đúng người, đúng tội.</w:t>
      </w:r>
    </w:p>
    <w:p>
      <w:pPr>
        <w:pStyle w:val="BodyText"/>
        <w:spacing w:line="360" w:lineRule="auto" w:before="1"/>
        <w:ind w:right="224"/>
      </w:pPr>
      <w:r>
        <w:rPr/>
        <w:t>Kiểm sát viên nắm quyền công tố tại phiên tòa, giữ nguyên quan điểm truy tố bị cáo L.V.T như Bản cáo trạng. Sau khi phân tích, đánh giá tính chất, mức độ hành vi phạm</w:t>
      </w:r>
      <w:r>
        <w:rPr>
          <w:spacing w:val="-2"/>
        </w:rPr>
        <w:t> </w:t>
      </w:r>
      <w:r>
        <w:rPr/>
        <w:t>tội; nhân thân của bị cáo, Kiểm sát viên đề</w:t>
      </w:r>
      <w:r>
        <w:rPr>
          <w:spacing w:val="-2"/>
        </w:rPr>
        <w:t> </w:t>
      </w:r>
      <w:r>
        <w:rPr/>
        <w:t>nghị Hội đồng xét xử: Áp dụng điểm a khoản 1 Điều 249; điểm s khoản 1 Điều 51; Điều 38, Điều 47 Bộ luật Hình</w:t>
      </w:r>
      <w:r>
        <w:rPr>
          <w:spacing w:val="-1"/>
        </w:rPr>
        <w:t> </w:t>
      </w:r>
      <w:r>
        <w:rPr/>
        <w:t>sự</w:t>
      </w:r>
      <w:r>
        <w:rPr>
          <w:spacing w:val="-1"/>
        </w:rPr>
        <w:t> </w:t>
      </w:r>
      <w:r>
        <w:rPr/>
        <w:t>năm</w:t>
      </w:r>
      <w:r>
        <w:rPr>
          <w:spacing w:val="-1"/>
        </w:rPr>
        <w:t> </w:t>
      </w:r>
      <w:r>
        <w:rPr/>
        <w:t>2015.</w:t>
      </w:r>
      <w:r>
        <w:rPr>
          <w:spacing w:val="-2"/>
        </w:rPr>
        <w:t> </w:t>
      </w:r>
      <w:r>
        <w:rPr/>
        <w:t>Xử</w:t>
      </w:r>
      <w:r>
        <w:rPr>
          <w:spacing w:val="-1"/>
        </w:rPr>
        <w:t> </w:t>
      </w:r>
      <w:r>
        <w:rPr/>
        <w:t>phạt:</w:t>
      </w:r>
      <w:r>
        <w:rPr>
          <w:spacing w:val="-1"/>
        </w:rPr>
        <w:t> </w:t>
      </w:r>
      <w:r>
        <w:rPr/>
        <w:t>bị cáo L.V.T từ</w:t>
      </w:r>
      <w:r>
        <w:rPr>
          <w:spacing w:val="-3"/>
        </w:rPr>
        <w:t> </w:t>
      </w:r>
      <w:r>
        <w:rPr/>
        <w:t>12</w:t>
      </w:r>
      <w:r>
        <w:rPr>
          <w:spacing w:val="-1"/>
        </w:rPr>
        <w:t> </w:t>
      </w:r>
      <w:r>
        <w:rPr/>
        <w:t>đến 16</w:t>
      </w:r>
      <w:r>
        <w:rPr>
          <w:spacing w:val="-1"/>
        </w:rPr>
        <w:t> </w:t>
      </w:r>
      <w:r>
        <w:rPr/>
        <w:t>tháng tù về tôi Tàng trữ trái phép chất ma túy; không áp dụng hình phạt bổ sung; Tịch</w:t>
      </w:r>
      <w:r>
        <w:rPr>
          <w:spacing w:val="40"/>
        </w:rPr>
        <w:t> </w:t>
      </w:r>
      <w:r>
        <w:rPr/>
        <w:t>thu tiêu hủy: 01 túi bao niêm phong bên trong chứa ma túy loại Heroin, khối lượng: 0,092gam.</w:t>
      </w:r>
    </w:p>
    <w:p>
      <w:pPr>
        <w:pStyle w:val="BodyText"/>
        <w:spacing w:line="360" w:lineRule="auto" w:before="1"/>
        <w:ind w:right="226"/>
      </w:pPr>
      <w:r>
        <w:rPr/>
        <w:t>Trợ</w:t>
      </w:r>
      <w:r>
        <w:rPr>
          <w:spacing w:val="-1"/>
        </w:rPr>
        <w:t> </w:t>
      </w:r>
      <w:r>
        <w:rPr/>
        <w:t>giúp viện pháp lý</w:t>
      </w:r>
      <w:r>
        <w:rPr>
          <w:spacing w:val="-1"/>
        </w:rPr>
        <w:t> </w:t>
      </w:r>
      <w:r>
        <w:rPr/>
        <w:t>trình bày: Bị cáo L.V.T là người dân tộc</w:t>
      </w:r>
      <w:r>
        <w:rPr>
          <w:spacing w:val="-1"/>
        </w:rPr>
        <w:t> </w:t>
      </w:r>
      <w:r>
        <w:rPr/>
        <w:t>Thái, trình độ học vấn thấp, nhận thức xã hội kém; khối lượng ma tuy bị cáo tàng trữ dưới mức điều luật quy đinh để cấu thành tội cơ bản. Song, do bị cáo đã bị xử phạt hành chính về hành vi tàng trữ trái phép chất ma túy chưa hết thời hiệu, nên bị cáo</w:t>
      </w:r>
      <w:r>
        <w:rPr>
          <w:spacing w:val="13"/>
        </w:rPr>
        <w:t> </w:t>
      </w:r>
      <w:r>
        <w:rPr/>
        <w:t>bị</w:t>
      </w:r>
      <w:r>
        <w:rPr>
          <w:spacing w:val="13"/>
        </w:rPr>
        <w:t> </w:t>
      </w:r>
      <w:r>
        <w:rPr/>
        <w:t>truy</w:t>
      </w:r>
      <w:r>
        <w:rPr>
          <w:spacing w:val="14"/>
        </w:rPr>
        <w:t> </w:t>
      </w:r>
      <w:r>
        <w:rPr/>
        <w:t>tố.</w:t>
      </w:r>
      <w:r>
        <w:rPr>
          <w:spacing w:val="12"/>
        </w:rPr>
        <w:t> </w:t>
      </w:r>
      <w:r>
        <w:rPr/>
        <w:t>Vì</w:t>
      </w:r>
      <w:r>
        <w:rPr>
          <w:spacing w:val="11"/>
        </w:rPr>
        <w:t> </w:t>
      </w:r>
      <w:r>
        <w:rPr/>
        <w:t>vậy,</w:t>
      </w:r>
      <w:r>
        <w:rPr>
          <w:spacing w:val="12"/>
        </w:rPr>
        <w:t> </w:t>
      </w:r>
      <w:r>
        <w:rPr/>
        <w:t>kính</w:t>
      </w:r>
      <w:r>
        <w:rPr>
          <w:spacing w:val="12"/>
        </w:rPr>
        <w:t> </w:t>
      </w:r>
      <w:r>
        <w:rPr/>
        <w:t>đề</w:t>
      </w:r>
      <w:r>
        <w:rPr>
          <w:spacing w:val="13"/>
        </w:rPr>
        <w:t> </w:t>
      </w:r>
      <w:r>
        <w:rPr/>
        <w:t>nghị</w:t>
      </w:r>
      <w:r>
        <w:rPr>
          <w:spacing w:val="13"/>
        </w:rPr>
        <w:t> </w:t>
      </w:r>
      <w:r>
        <w:rPr/>
        <w:t>Hội</w:t>
      </w:r>
      <w:r>
        <w:rPr>
          <w:spacing w:val="11"/>
        </w:rPr>
        <w:t> </w:t>
      </w:r>
      <w:r>
        <w:rPr/>
        <w:t>đồng</w:t>
      </w:r>
      <w:r>
        <w:rPr>
          <w:spacing w:val="13"/>
        </w:rPr>
        <w:t> </w:t>
      </w:r>
      <w:r>
        <w:rPr/>
        <w:t>xét</w:t>
      </w:r>
      <w:r>
        <w:rPr>
          <w:spacing w:val="13"/>
        </w:rPr>
        <w:t> </w:t>
      </w:r>
      <w:r>
        <w:rPr/>
        <w:t>xử</w:t>
      </w:r>
      <w:r>
        <w:rPr>
          <w:spacing w:val="12"/>
        </w:rPr>
        <w:t> </w:t>
      </w:r>
      <w:r>
        <w:rPr/>
        <w:t>xem</w:t>
      </w:r>
      <w:r>
        <w:rPr>
          <w:spacing w:val="12"/>
        </w:rPr>
        <w:t> </w:t>
      </w:r>
      <w:r>
        <w:rPr/>
        <w:t>xét</w:t>
      </w:r>
      <w:r>
        <w:rPr>
          <w:spacing w:val="13"/>
        </w:rPr>
        <w:t> </w:t>
      </w:r>
      <w:r>
        <w:rPr/>
        <w:t>cho</w:t>
      </w:r>
      <w:r>
        <w:rPr>
          <w:spacing w:val="13"/>
        </w:rPr>
        <w:t> </w:t>
      </w:r>
      <w:r>
        <w:rPr/>
        <w:t>bị</w:t>
      </w:r>
      <w:r>
        <w:rPr>
          <w:spacing w:val="13"/>
        </w:rPr>
        <w:t> </w:t>
      </w:r>
      <w:r>
        <w:rPr/>
        <w:t>cáo</w:t>
      </w:r>
      <w:r>
        <w:rPr>
          <w:spacing w:val="15"/>
        </w:rPr>
        <w:t> </w:t>
      </w:r>
      <w:r>
        <w:rPr>
          <w:spacing w:val="-2"/>
        </w:rPr>
        <w:t>L.V.T</w:t>
      </w:r>
    </w:p>
    <w:p>
      <w:pPr>
        <w:spacing w:after="0" w:line="360" w:lineRule="auto"/>
        <w:sectPr>
          <w:pgSz w:w="11910" w:h="16840"/>
          <w:pgMar w:header="0" w:footer="786" w:top="1060" w:bottom="980" w:left="1540" w:right="920"/>
        </w:sectPr>
      </w:pPr>
    </w:p>
    <w:p>
      <w:pPr>
        <w:pStyle w:val="BodyText"/>
        <w:spacing w:line="360" w:lineRule="auto" w:before="78"/>
        <w:ind w:firstLine="0"/>
        <w:jc w:val="left"/>
      </w:pPr>
      <w:r>
        <w:rPr/>
        <w:t>mức</w:t>
      </w:r>
      <w:r>
        <w:rPr>
          <w:spacing w:val="32"/>
        </w:rPr>
        <w:t> </w:t>
      </w:r>
      <w:r>
        <w:rPr/>
        <w:t>án</w:t>
      </w:r>
      <w:r>
        <w:rPr>
          <w:spacing w:val="30"/>
        </w:rPr>
        <w:t> </w:t>
      </w:r>
      <w:r>
        <w:rPr/>
        <w:t>thấp</w:t>
      </w:r>
      <w:r>
        <w:rPr>
          <w:spacing w:val="30"/>
        </w:rPr>
        <w:t> </w:t>
      </w:r>
      <w:r>
        <w:rPr/>
        <w:t>nhất</w:t>
      </w:r>
      <w:r>
        <w:rPr>
          <w:spacing w:val="33"/>
        </w:rPr>
        <w:t> </w:t>
      </w:r>
      <w:r>
        <w:rPr/>
        <w:t>của</w:t>
      </w:r>
      <w:r>
        <w:rPr>
          <w:spacing w:val="32"/>
        </w:rPr>
        <w:t> </w:t>
      </w:r>
      <w:r>
        <w:rPr/>
        <w:t>khung</w:t>
      </w:r>
      <w:r>
        <w:rPr>
          <w:spacing w:val="32"/>
        </w:rPr>
        <w:t> </w:t>
      </w:r>
      <w:r>
        <w:rPr/>
        <w:t>phạt,</w:t>
      </w:r>
      <w:r>
        <w:rPr>
          <w:spacing w:val="31"/>
        </w:rPr>
        <w:t> </w:t>
      </w:r>
      <w:r>
        <w:rPr/>
        <w:t>tạo</w:t>
      </w:r>
      <w:r>
        <w:rPr>
          <w:spacing w:val="31"/>
        </w:rPr>
        <w:t> </w:t>
      </w:r>
      <w:r>
        <w:rPr/>
        <w:t>điều</w:t>
      </w:r>
      <w:r>
        <w:rPr>
          <w:spacing w:val="30"/>
        </w:rPr>
        <w:t> </w:t>
      </w:r>
      <w:r>
        <w:rPr/>
        <w:t>kiện</w:t>
      </w:r>
      <w:r>
        <w:rPr>
          <w:spacing w:val="32"/>
        </w:rPr>
        <w:t> </w:t>
      </w:r>
      <w:r>
        <w:rPr/>
        <w:t>cho</w:t>
      </w:r>
      <w:r>
        <w:rPr>
          <w:spacing w:val="30"/>
        </w:rPr>
        <w:t> </w:t>
      </w:r>
      <w:r>
        <w:rPr/>
        <w:t>bị</w:t>
      </w:r>
      <w:r>
        <w:rPr>
          <w:spacing w:val="32"/>
        </w:rPr>
        <w:t> </w:t>
      </w:r>
      <w:r>
        <w:rPr/>
        <w:t>cáo</w:t>
      </w:r>
      <w:r>
        <w:rPr>
          <w:spacing w:val="32"/>
        </w:rPr>
        <w:t> </w:t>
      </w:r>
      <w:r>
        <w:rPr/>
        <w:t>có</w:t>
      </w:r>
      <w:r>
        <w:rPr>
          <w:spacing w:val="32"/>
        </w:rPr>
        <w:t> </w:t>
      </w:r>
      <w:r>
        <w:rPr/>
        <w:t>cơ</w:t>
      </w:r>
      <w:r>
        <w:rPr>
          <w:spacing w:val="29"/>
        </w:rPr>
        <w:t> </w:t>
      </w:r>
      <w:r>
        <w:rPr/>
        <w:t>hội</w:t>
      </w:r>
      <w:r>
        <w:rPr>
          <w:spacing w:val="30"/>
        </w:rPr>
        <w:t> </w:t>
      </w:r>
      <w:r>
        <w:rPr/>
        <w:t>làm</w:t>
      </w:r>
      <w:r>
        <w:rPr>
          <w:spacing w:val="29"/>
        </w:rPr>
        <w:t> </w:t>
      </w:r>
      <w:r>
        <w:rPr/>
        <w:t>lại cuộc đời.</w:t>
      </w:r>
    </w:p>
    <w:p>
      <w:pPr>
        <w:pStyle w:val="ListParagraph"/>
        <w:numPr>
          <w:ilvl w:val="0"/>
          <w:numId w:val="1"/>
        </w:numPr>
        <w:tabs>
          <w:tab w:pos="1331" w:val="left" w:leader="none"/>
        </w:tabs>
        <w:spacing w:line="362" w:lineRule="auto" w:before="0" w:after="0"/>
        <w:ind w:left="188" w:right="232" w:firstLine="719"/>
        <w:jc w:val="both"/>
        <w:rPr>
          <w:sz w:val="28"/>
        </w:rPr>
      </w:pPr>
      <w:r>
        <w:rPr>
          <w:sz w:val="28"/>
        </w:rPr>
        <w:t>Lời nói sau cùng của bị cáo: “Bị cáo xin Hội đồng xét xử giảm nhẹ hình phạt, để sớm được trở về gia đình”.</w:t>
      </w:r>
    </w:p>
    <w:p>
      <w:pPr>
        <w:spacing w:line="317" w:lineRule="exact" w:before="0"/>
        <w:ind w:left="1155" w:right="636"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5"/>
          <w:sz w:val="28"/>
        </w:rPr>
        <w:t> </w:t>
      </w:r>
      <w:r>
        <w:rPr>
          <w:b/>
          <w:sz w:val="28"/>
        </w:rPr>
        <w:t>HỘI</w:t>
      </w:r>
      <w:r>
        <w:rPr>
          <w:b/>
          <w:spacing w:val="-5"/>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BodyText"/>
        <w:spacing w:line="360" w:lineRule="auto" w:before="160"/>
        <w:ind w:right="227"/>
      </w:pPr>
      <w:r>
        <w:rPr/>
        <w:t>Trên</w:t>
      </w:r>
      <w:r>
        <w:rPr>
          <w:spacing w:val="-15"/>
        </w:rPr>
        <w:t> </w:t>
      </w:r>
      <w:r>
        <w:rPr/>
        <w:t>cơ</w:t>
      </w:r>
      <w:r>
        <w:rPr>
          <w:spacing w:val="-16"/>
        </w:rPr>
        <w:t> </w:t>
      </w:r>
      <w:r>
        <w:rPr/>
        <w:t>sở</w:t>
      </w:r>
      <w:r>
        <w:rPr>
          <w:spacing w:val="-16"/>
        </w:rPr>
        <w:t> </w:t>
      </w:r>
      <w:r>
        <w:rPr/>
        <w:t>nội</w:t>
      </w:r>
      <w:r>
        <w:rPr>
          <w:spacing w:val="-15"/>
        </w:rPr>
        <w:t> </w:t>
      </w:r>
      <w:r>
        <w:rPr/>
        <w:t>dung</w:t>
      </w:r>
      <w:r>
        <w:rPr>
          <w:spacing w:val="-15"/>
        </w:rPr>
        <w:t> </w:t>
      </w:r>
      <w:r>
        <w:rPr/>
        <w:t>vụ</w:t>
      </w:r>
      <w:r>
        <w:rPr>
          <w:spacing w:val="-15"/>
        </w:rPr>
        <w:t> </w:t>
      </w:r>
      <w:r>
        <w:rPr/>
        <w:t>án,</w:t>
      </w:r>
      <w:r>
        <w:rPr>
          <w:spacing w:val="-17"/>
        </w:rPr>
        <w:t> </w:t>
      </w:r>
      <w:r>
        <w:rPr/>
        <w:t>căn</w:t>
      </w:r>
      <w:r>
        <w:rPr>
          <w:spacing w:val="-14"/>
        </w:rPr>
        <w:t> </w:t>
      </w:r>
      <w:r>
        <w:rPr/>
        <w:t>cứ</w:t>
      </w:r>
      <w:r>
        <w:rPr>
          <w:spacing w:val="-15"/>
        </w:rPr>
        <w:t> </w:t>
      </w:r>
      <w:r>
        <w:rPr/>
        <w:t>vào</w:t>
      </w:r>
      <w:r>
        <w:rPr>
          <w:spacing w:val="-15"/>
        </w:rPr>
        <w:t> </w:t>
      </w:r>
      <w:r>
        <w:rPr/>
        <w:t>các</w:t>
      </w:r>
      <w:r>
        <w:rPr>
          <w:spacing w:val="-15"/>
        </w:rPr>
        <w:t> </w:t>
      </w:r>
      <w:r>
        <w:rPr/>
        <w:t>tài</w:t>
      </w:r>
      <w:r>
        <w:rPr>
          <w:spacing w:val="-15"/>
        </w:rPr>
        <w:t> </w:t>
      </w:r>
      <w:r>
        <w:rPr/>
        <w:t>liệu</w:t>
      </w:r>
      <w:r>
        <w:rPr>
          <w:spacing w:val="-15"/>
        </w:rPr>
        <w:t> </w:t>
      </w:r>
      <w:r>
        <w:rPr/>
        <w:t>trong</w:t>
      </w:r>
      <w:r>
        <w:rPr>
          <w:spacing w:val="-15"/>
        </w:rPr>
        <w:t> </w:t>
      </w:r>
      <w:r>
        <w:rPr/>
        <w:t>hồ</w:t>
      </w:r>
      <w:r>
        <w:rPr>
          <w:spacing w:val="-15"/>
        </w:rPr>
        <w:t> </w:t>
      </w:r>
      <w:r>
        <w:rPr/>
        <w:t>sơ</w:t>
      </w:r>
      <w:r>
        <w:rPr>
          <w:spacing w:val="-16"/>
        </w:rPr>
        <w:t> </w:t>
      </w:r>
      <w:r>
        <w:rPr/>
        <w:t>vụ</w:t>
      </w:r>
      <w:r>
        <w:rPr>
          <w:spacing w:val="-15"/>
        </w:rPr>
        <w:t> </w:t>
      </w:r>
      <w:r>
        <w:rPr/>
        <w:t>án</w:t>
      </w:r>
      <w:r>
        <w:rPr>
          <w:spacing w:val="-15"/>
        </w:rPr>
        <w:t> </w:t>
      </w:r>
      <w:r>
        <w:rPr/>
        <w:t>đã</w:t>
      </w:r>
      <w:r>
        <w:rPr>
          <w:spacing w:val="-16"/>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pStyle w:val="ListParagraph"/>
        <w:numPr>
          <w:ilvl w:val="0"/>
          <w:numId w:val="2"/>
        </w:numPr>
        <w:tabs>
          <w:tab w:pos="1293" w:val="left" w:leader="none"/>
        </w:tabs>
        <w:spacing w:line="360" w:lineRule="auto" w:before="1" w:after="0"/>
        <w:ind w:left="188" w:right="220" w:firstLine="719"/>
        <w:jc w:val="both"/>
        <w:rPr>
          <w:sz w:val="28"/>
        </w:rPr>
      </w:pPr>
      <w:r>
        <w:rPr>
          <w:sz w:val="28"/>
        </w:rPr>
        <w:t>Về</w:t>
      </w:r>
      <w:r>
        <w:rPr>
          <w:spacing w:val="-17"/>
          <w:sz w:val="28"/>
        </w:rPr>
        <w:t> </w:t>
      </w:r>
      <w:r>
        <w:rPr>
          <w:sz w:val="28"/>
        </w:rPr>
        <w:t>hành</w:t>
      </w:r>
      <w:r>
        <w:rPr>
          <w:spacing w:val="-16"/>
          <w:sz w:val="28"/>
        </w:rPr>
        <w:t> </w:t>
      </w:r>
      <w:r>
        <w:rPr>
          <w:sz w:val="28"/>
        </w:rPr>
        <w:t>vi</w:t>
      </w:r>
      <w:r>
        <w:rPr>
          <w:spacing w:val="-15"/>
          <w:sz w:val="28"/>
        </w:rPr>
        <w:t> </w:t>
      </w:r>
      <w:r>
        <w:rPr>
          <w:sz w:val="28"/>
        </w:rPr>
        <w:t>tố</w:t>
      </w:r>
      <w:r>
        <w:rPr>
          <w:spacing w:val="-16"/>
          <w:sz w:val="28"/>
        </w:rPr>
        <w:t> </w:t>
      </w:r>
      <w:r>
        <w:rPr>
          <w:sz w:val="28"/>
        </w:rPr>
        <w:t>tụng,</w:t>
      </w:r>
      <w:r>
        <w:rPr>
          <w:spacing w:val="-18"/>
          <w:sz w:val="28"/>
        </w:rPr>
        <w:t> </w:t>
      </w:r>
      <w:r>
        <w:rPr>
          <w:sz w:val="28"/>
        </w:rPr>
        <w:t>các</w:t>
      </w:r>
      <w:r>
        <w:rPr>
          <w:spacing w:val="-17"/>
          <w:sz w:val="28"/>
        </w:rPr>
        <w:t> </w:t>
      </w:r>
      <w:r>
        <w:rPr>
          <w:sz w:val="28"/>
        </w:rPr>
        <w:t>quyết</w:t>
      </w:r>
      <w:r>
        <w:rPr>
          <w:spacing w:val="-16"/>
          <w:sz w:val="28"/>
        </w:rPr>
        <w:t> </w:t>
      </w:r>
      <w:r>
        <w:rPr>
          <w:sz w:val="28"/>
        </w:rPr>
        <w:t>định</w:t>
      </w:r>
      <w:r>
        <w:rPr>
          <w:spacing w:val="-16"/>
          <w:sz w:val="28"/>
        </w:rPr>
        <w:t> </w:t>
      </w:r>
      <w:r>
        <w:rPr>
          <w:sz w:val="28"/>
        </w:rPr>
        <w:t>tố</w:t>
      </w:r>
      <w:r>
        <w:rPr>
          <w:spacing w:val="-18"/>
          <w:sz w:val="28"/>
        </w:rPr>
        <w:t> </w:t>
      </w:r>
      <w:r>
        <w:rPr>
          <w:sz w:val="28"/>
        </w:rPr>
        <w:t>tụng</w:t>
      </w:r>
      <w:r>
        <w:rPr>
          <w:spacing w:val="-15"/>
          <w:sz w:val="28"/>
        </w:rPr>
        <w:t> </w:t>
      </w:r>
      <w:r>
        <w:rPr>
          <w:sz w:val="28"/>
        </w:rPr>
        <w:t>của</w:t>
      </w:r>
      <w:r>
        <w:rPr>
          <w:spacing w:val="-17"/>
          <w:sz w:val="28"/>
        </w:rPr>
        <w:t> </w:t>
      </w:r>
      <w:r>
        <w:rPr>
          <w:sz w:val="28"/>
        </w:rPr>
        <w:t>Cơ</w:t>
      </w:r>
      <w:r>
        <w:rPr>
          <w:spacing w:val="-17"/>
          <w:sz w:val="28"/>
        </w:rPr>
        <w:t> </w:t>
      </w:r>
      <w:r>
        <w:rPr>
          <w:sz w:val="28"/>
        </w:rPr>
        <w:t>quan</w:t>
      </w:r>
      <w:r>
        <w:rPr>
          <w:spacing w:val="-15"/>
          <w:sz w:val="28"/>
        </w:rPr>
        <w:t> </w:t>
      </w:r>
      <w:r>
        <w:rPr>
          <w:sz w:val="28"/>
        </w:rPr>
        <w:t>Cảnh</w:t>
      </w:r>
      <w:r>
        <w:rPr>
          <w:spacing w:val="-16"/>
          <w:sz w:val="28"/>
        </w:rPr>
        <w:t> </w:t>
      </w:r>
      <w:r>
        <w:rPr>
          <w:sz w:val="28"/>
        </w:rPr>
        <w:t>sát</w:t>
      </w:r>
      <w:r>
        <w:rPr>
          <w:spacing w:val="-16"/>
          <w:sz w:val="28"/>
        </w:rPr>
        <w:t> </w:t>
      </w:r>
      <w:r>
        <w:rPr>
          <w:sz w:val="28"/>
        </w:rPr>
        <w:t>điều</w:t>
      </w:r>
      <w:r>
        <w:rPr>
          <w:spacing w:val="-16"/>
          <w:sz w:val="28"/>
        </w:rPr>
        <w:t> </w:t>
      </w:r>
      <w:r>
        <w:rPr>
          <w:sz w:val="28"/>
        </w:rPr>
        <w:t>tra Công</w:t>
      </w:r>
      <w:r>
        <w:rPr>
          <w:spacing w:val="-15"/>
          <w:sz w:val="28"/>
        </w:rPr>
        <w:t> </w:t>
      </w:r>
      <w:r>
        <w:rPr>
          <w:sz w:val="28"/>
        </w:rPr>
        <w:t>an</w:t>
      </w:r>
      <w:r>
        <w:rPr>
          <w:spacing w:val="-15"/>
          <w:sz w:val="28"/>
        </w:rPr>
        <w:t> </w:t>
      </w:r>
      <w:r>
        <w:rPr>
          <w:sz w:val="28"/>
        </w:rPr>
        <w:t>quận</w:t>
      </w:r>
      <w:r>
        <w:rPr>
          <w:spacing w:val="-13"/>
          <w:sz w:val="28"/>
        </w:rPr>
        <w:t> </w:t>
      </w:r>
      <w:r>
        <w:rPr>
          <w:sz w:val="28"/>
        </w:rPr>
        <w:t>H.M,</w:t>
      </w:r>
      <w:r>
        <w:rPr>
          <w:spacing w:val="-16"/>
          <w:sz w:val="28"/>
        </w:rPr>
        <w:t> </w:t>
      </w:r>
      <w:r>
        <w:rPr>
          <w:sz w:val="28"/>
        </w:rPr>
        <w:t>của</w:t>
      </w:r>
      <w:r>
        <w:rPr>
          <w:spacing w:val="-16"/>
          <w:sz w:val="28"/>
        </w:rPr>
        <w:t> </w:t>
      </w:r>
      <w:r>
        <w:rPr>
          <w:sz w:val="28"/>
        </w:rPr>
        <w:t>Điều</w:t>
      </w:r>
      <w:r>
        <w:rPr>
          <w:spacing w:val="-15"/>
          <w:sz w:val="28"/>
        </w:rPr>
        <w:t> </w:t>
      </w:r>
      <w:r>
        <w:rPr>
          <w:sz w:val="28"/>
        </w:rPr>
        <w:t>tra</w:t>
      </w:r>
      <w:r>
        <w:rPr>
          <w:spacing w:val="-16"/>
          <w:sz w:val="28"/>
        </w:rPr>
        <w:t> </w:t>
      </w:r>
      <w:r>
        <w:rPr>
          <w:sz w:val="28"/>
        </w:rPr>
        <w:t>viên;</w:t>
      </w:r>
      <w:r>
        <w:rPr>
          <w:spacing w:val="-12"/>
          <w:sz w:val="28"/>
        </w:rPr>
        <w:t> </w:t>
      </w:r>
      <w:r>
        <w:rPr>
          <w:sz w:val="28"/>
        </w:rPr>
        <w:t>Viện</w:t>
      </w:r>
      <w:r>
        <w:rPr>
          <w:spacing w:val="-17"/>
          <w:sz w:val="28"/>
        </w:rPr>
        <w:t> </w:t>
      </w:r>
      <w:r>
        <w:rPr>
          <w:sz w:val="28"/>
        </w:rPr>
        <w:t>kiểm</w:t>
      </w:r>
      <w:r>
        <w:rPr>
          <w:spacing w:val="-16"/>
          <w:sz w:val="28"/>
        </w:rPr>
        <w:t> </w:t>
      </w:r>
      <w:r>
        <w:rPr>
          <w:sz w:val="28"/>
        </w:rPr>
        <w:t>sát</w:t>
      </w:r>
      <w:r>
        <w:rPr>
          <w:spacing w:val="-14"/>
          <w:sz w:val="28"/>
        </w:rPr>
        <w:t> </w:t>
      </w:r>
      <w:r>
        <w:rPr>
          <w:sz w:val="28"/>
        </w:rPr>
        <w:t>nhân</w:t>
      </w:r>
      <w:r>
        <w:rPr>
          <w:spacing w:val="-15"/>
          <w:sz w:val="28"/>
        </w:rPr>
        <w:t> </w:t>
      </w:r>
      <w:r>
        <w:rPr>
          <w:sz w:val="28"/>
        </w:rPr>
        <w:t>dân</w:t>
      </w:r>
      <w:r>
        <w:rPr>
          <w:spacing w:val="-16"/>
          <w:sz w:val="28"/>
        </w:rPr>
        <w:t> </w:t>
      </w:r>
      <w:r>
        <w:rPr>
          <w:sz w:val="28"/>
        </w:rPr>
        <w:t>quận</w:t>
      </w:r>
      <w:r>
        <w:rPr>
          <w:spacing w:val="-12"/>
          <w:sz w:val="28"/>
        </w:rPr>
        <w:t> </w:t>
      </w:r>
      <w:r>
        <w:rPr>
          <w:sz w:val="28"/>
        </w:rPr>
        <w:t>H.M</w:t>
      </w:r>
      <w:r>
        <w:rPr>
          <w:spacing w:val="-15"/>
          <w:sz w:val="28"/>
        </w:rPr>
        <w:t> </w:t>
      </w:r>
      <w:r>
        <w:rPr>
          <w:sz w:val="28"/>
        </w:rPr>
        <w:t>và</w:t>
      </w:r>
      <w:r>
        <w:rPr>
          <w:spacing w:val="-15"/>
          <w:sz w:val="28"/>
        </w:rPr>
        <w:t> </w:t>
      </w:r>
      <w:r>
        <w:rPr>
          <w:sz w:val="28"/>
        </w:rPr>
        <w:t>Kiểm sát</w:t>
      </w:r>
      <w:r>
        <w:rPr>
          <w:spacing w:val="-14"/>
          <w:sz w:val="28"/>
        </w:rPr>
        <w:t> </w:t>
      </w:r>
      <w:r>
        <w:rPr>
          <w:sz w:val="28"/>
        </w:rPr>
        <w:t>viên</w:t>
      </w:r>
      <w:r>
        <w:rPr>
          <w:spacing w:val="-14"/>
          <w:sz w:val="28"/>
        </w:rPr>
        <w:t> </w:t>
      </w:r>
      <w:r>
        <w:rPr>
          <w:sz w:val="28"/>
        </w:rPr>
        <w:t>trong</w:t>
      </w:r>
      <w:r>
        <w:rPr>
          <w:spacing w:val="-14"/>
          <w:sz w:val="28"/>
        </w:rPr>
        <w:t> </w:t>
      </w:r>
      <w:r>
        <w:rPr>
          <w:sz w:val="28"/>
        </w:rPr>
        <w:t>quá</w:t>
      </w:r>
      <w:r>
        <w:rPr>
          <w:spacing w:val="-15"/>
          <w:sz w:val="28"/>
        </w:rPr>
        <w:t> </w:t>
      </w:r>
      <w:r>
        <w:rPr>
          <w:sz w:val="28"/>
        </w:rPr>
        <w:t>trình</w:t>
      </w:r>
      <w:r>
        <w:rPr>
          <w:spacing w:val="-14"/>
          <w:sz w:val="28"/>
        </w:rPr>
        <w:t> </w:t>
      </w:r>
      <w:r>
        <w:rPr>
          <w:sz w:val="28"/>
        </w:rPr>
        <w:t>điều</w:t>
      </w:r>
      <w:r>
        <w:rPr>
          <w:spacing w:val="-14"/>
          <w:sz w:val="28"/>
        </w:rPr>
        <w:t> </w:t>
      </w:r>
      <w:r>
        <w:rPr>
          <w:sz w:val="28"/>
        </w:rPr>
        <w:t>tra,</w:t>
      </w:r>
      <w:r>
        <w:rPr>
          <w:spacing w:val="-14"/>
          <w:sz w:val="28"/>
        </w:rPr>
        <w:t> </w:t>
      </w:r>
      <w:r>
        <w:rPr>
          <w:sz w:val="28"/>
        </w:rPr>
        <w:t>truy</w:t>
      </w:r>
      <w:r>
        <w:rPr>
          <w:spacing w:val="-14"/>
          <w:sz w:val="28"/>
        </w:rPr>
        <w:t> </w:t>
      </w:r>
      <w:r>
        <w:rPr>
          <w:sz w:val="28"/>
        </w:rPr>
        <w:t>tố</w:t>
      </w:r>
      <w:r>
        <w:rPr>
          <w:spacing w:val="-12"/>
          <w:sz w:val="28"/>
        </w:rPr>
        <w:t> </w:t>
      </w:r>
      <w:r>
        <w:rPr>
          <w:sz w:val="28"/>
        </w:rPr>
        <w:t>đã</w:t>
      </w:r>
      <w:r>
        <w:rPr>
          <w:spacing w:val="-15"/>
          <w:sz w:val="28"/>
        </w:rPr>
        <w:t> </w:t>
      </w:r>
      <w:r>
        <w:rPr>
          <w:sz w:val="28"/>
        </w:rPr>
        <w:t>thực</w:t>
      </w:r>
      <w:r>
        <w:rPr>
          <w:spacing w:val="-15"/>
          <w:sz w:val="28"/>
        </w:rPr>
        <w:t> </w:t>
      </w:r>
      <w:r>
        <w:rPr>
          <w:sz w:val="28"/>
        </w:rPr>
        <w:t>hiện</w:t>
      </w:r>
      <w:r>
        <w:rPr>
          <w:spacing w:val="-14"/>
          <w:sz w:val="28"/>
        </w:rPr>
        <w:t> </w:t>
      </w:r>
      <w:r>
        <w:rPr>
          <w:sz w:val="28"/>
        </w:rPr>
        <w:t>đúng</w:t>
      </w:r>
      <w:r>
        <w:rPr>
          <w:spacing w:val="-8"/>
          <w:sz w:val="28"/>
        </w:rPr>
        <w:t> </w:t>
      </w:r>
      <w:r>
        <w:rPr>
          <w:sz w:val="28"/>
        </w:rPr>
        <w:t>về</w:t>
      </w:r>
      <w:r>
        <w:rPr>
          <w:spacing w:val="-13"/>
          <w:sz w:val="28"/>
        </w:rPr>
        <w:t> </w:t>
      </w:r>
      <w:r>
        <w:rPr>
          <w:sz w:val="28"/>
        </w:rPr>
        <w:t>thẩm</w:t>
      </w:r>
      <w:r>
        <w:rPr>
          <w:spacing w:val="-15"/>
          <w:sz w:val="28"/>
        </w:rPr>
        <w:t> </w:t>
      </w:r>
      <w:r>
        <w:rPr>
          <w:sz w:val="28"/>
        </w:rPr>
        <w:t>quyền,</w:t>
      </w:r>
      <w:r>
        <w:rPr>
          <w:spacing w:val="-15"/>
          <w:sz w:val="28"/>
        </w:rPr>
        <w:t> </w:t>
      </w:r>
      <w:r>
        <w:rPr>
          <w:sz w:val="28"/>
        </w:rPr>
        <w:t>trình</w:t>
      </w:r>
      <w:r>
        <w:rPr>
          <w:spacing w:val="-14"/>
          <w:sz w:val="28"/>
        </w:rPr>
        <w:t> </w:t>
      </w:r>
      <w:r>
        <w:rPr>
          <w:sz w:val="28"/>
        </w:rPr>
        <w:t>tự, thủ</w:t>
      </w:r>
      <w:r>
        <w:rPr>
          <w:spacing w:val="-11"/>
          <w:sz w:val="28"/>
        </w:rPr>
        <w:t> </w:t>
      </w:r>
      <w:r>
        <w:rPr>
          <w:sz w:val="28"/>
        </w:rPr>
        <w:t>tục</w:t>
      </w:r>
      <w:r>
        <w:rPr>
          <w:spacing w:val="-12"/>
          <w:sz w:val="28"/>
        </w:rPr>
        <w:t> </w:t>
      </w:r>
      <w:r>
        <w:rPr>
          <w:sz w:val="28"/>
        </w:rPr>
        <w:t>quy</w:t>
      </w:r>
      <w:r>
        <w:rPr>
          <w:spacing w:val="-11"/>
          <w:sz w:val="28"/>
        </w:rPr>
        <w:t> </w:t>
      </w:r>
      <w:r>
        <w:rPr>
          <w:sz w:val="28"/>
        </w:rPr>
        <w:t>định</w:t>
      </w:r>
      <w:r>
        <w:rPr>
          <w:spacing w:val="-11"/>
          <w:sz w:val="28"/>
        </w:rPr>
        <w:t> </w:t>
      </w:r>
      <w:r>
        <w:rPr>
          <w:sz w:val="28"/>
        </w:rPr>
        <w:t>của</w:t>
      </w:r>
      <w:r>
        <w:rPr>
          <w:spacing w:val="-12"/>
          <w:sz w:val="28"/>
        </w:rPr>
        <w:t> </w:t>
      </w:r>
      <w:r>
        <w:rPr>
          <w:sz w:val="28"/>
        </w:rPr>
        <w:t>Bộ</w:t>
      </w:r>
      <w:r>
        <w:rPr>
          <w:spacing w:val="-11"/>
          <w:sz w:val="28"/>
        </w:rPr>
        <w:t> </w:t>
      </w:r>
      <w:r>
        <w:rPr>
          <w:sz w:val="28"/>
        </w:rPr>
        <w:t>luật</w:t>
      </w:r>
      <w:r>
        <w:rPr>
          <w:spacing w:val="-8"/>
          <w:sz w:val="28"/>
        </w:rPr>
        <w:t> </w:t>
      </w:r>
      <w:r>
        <w:rPr>
          <w:sz w:val="28"/>
        </w:rPr>
        <w:t>tố</w:t>
      </w:r>
      <w:r>
        <w:rPr>
          <w:spacing w:val="-11"/>
          <w:sz w:val="28"/>
        </w:rPr>
        <w:t> </w:t>
      </w:r>
      <w:r>
        <w:rPr>
          <w:sz w:val="28"/>
        </w:rPr>
        <w:t>tụng</w:t>
      </w:r>
      <w:r>
        <w:rPr>
          <w:spacing w:val="-11"/>
          <w:sz w:val="28"/>
        </w:rPr>
        <w:t> </w:t>
      </w:r>
      <w:r>
        <w:rPr>
          <w:sz w:val="28"/>
        </w:rPr>
        <w:t>hình</w:t>
      </w:r>
      <w:r>
        <w:rPr>
          <w:spacing w:val="-11"/>
          <w:sz w:val="28"/>
        </w:rPr>
        <w:t> </w:t>
      </w:r>
      <w:r>
        <w:rPr>
          <w:sz w:val="28"/>
        </w:rPr>
        <w:t>sự.</w:t>
      </w:r>
      <w:r>
        <w:rPr>
          <w:spacing w:val="-12"/>
          <w:sz w:val="28"/>
        </w:rPr>
        <w:t> </w:t>
      </w:r>
      <w:r>
        <w:rPr>
          <w:sz w:val="28"/>
        </w:rPr>
        <w:t>Quá</w:t>
      </w:r>
      <w:r>
        <w:rPr>
          <w:spacing w:val="-12"/>
          <w:sz w:val="28"/>
        </w:rPr>
        <w:t> </w:t>
      </w:r>
      <w:r>
        <w:rPr>
          <w:sz w:val="28"/>
        </w:rPr>
        <w:t>trình</w:t>
      </w:r>
      <w:r>
        <w:rPr>
          <w:spacing w:val="-11"/>
          <w:sz w:val="28"/>
        </w:rPr>
        <w:t> </w:t>
      </w:r>
      <w:r>
        <w:rPr>
          <w:sz w:val="28"/>
        </w:rPr>
        <w:t>điều</w:t>
      </w:r>
      <w:r>
        <w:rPr>
          <w:spacing w:val="-11"/>
          <w:sz w:val="28"/>
        </w:rPr>
        <w:t> </w:t>
      </w:r>
      <w:r>
        <w:rPr>
          <w:sz w:val="28"/>
        </w:rPr>
        <w:t>tra</w:t>
      </w:r>
      <w:r>
        <w:rPr>
          <w:spacing w:val="-12"/>
          <w:sz w:val="28"/>
        </w:rPr>
        <w:t> </w:t>
      </w:r>
      <w:r>
        <w:rPr>
          <w:sz w:val="28"/>
        </w:rPr>
        <w:t>và</w:t>
      </w:r>
      <w:r>
        <w:rPr>
          <w:spacing w:val="-12"/>
          <w:sz w:val="28"/>
        </w:rPr>
        <w:t> </w:t>
      </w:r>
      <w:r>
        <w:rPr>
          <w:sz w:val="28"/>
        </w:rPr>
        <w:t>tại</w:t>
      </w:r>
      <w:r>
        <w:rPr>
          <w:spacing w:val="-11"/>
          <w:sz w:val="28"/>
        </w:rPr>
        <w:t> </w:t>
      </w:r>
      <w:r>
        <w:rPr>
          <w:sz w:val="28"/>
        </w:rPr>
        <w:t>phiên</w:t>
      </w:r>
      <w:r>
        <w:rPr>
          <w:spacing w:val="-6"/>
          <w:sz w:val="28"/>
        </w:rPr>
        <w:t> </w:t>
      </w:r>
      <w:r>
        <w:rPr>
          <w:sz w:val="28"/>
        </w:rPr>
        <w:t>tòa,</w:t>
      </w:r>
      <w:r>
        <w:rPr>
          <w:spacing w:val="-12"/>
          <w:sz w:val="28"/>
        </w:rPr>
        <w:t> </w:t>
      </w:r>
      <w:r>
        <w:rPr>
          <w:sz w:val="28"/>
        </w:rPr>
        <w:t>bị cáo</w:t>
      </w:r>
      <w:r>
        <w:rPr>
          <w:spacing w:val="-14"/>
          <w:sz w:val="28"/>
        </w:rPr>
        <w:t> </w:t>
      </w:r>
      <w:r>
        <w:rPr>
          <w:sz w:val="28"/>
        </w:rPr>
        <w:t>không</w:t>
      </w:r>
      <w:r>
        <w:rPr>
          <w:spacing w:val="-14"/>
          <w:sz w:val="28"/>
        </w:rPr>
        <w:t> </w:t>
      </w:r>
      <w:r>
        <w:rPr>
          <w:sz w:val="28"/>
        </w:rPr>
        <w:t>có</w:t>
      </w:r>
      <w:r>
        <w:rPr>
          <w:spacing w:val="-14"/>
          <w:sz w:val="28"/>
        </w:rPr>
        <w:t> </w:t>
      </w:r>
      <w:r>
        <w:rPr>
          <w:sz w:val="28"/>
        </w:rPr>
        <w:t>ý</w:t>
      </w:r>
      <w:r>
        <w:rPr>
          <w:spacing w:val="-14"/>
          <w:sz w:val="28"/>
        </w:rPr>
        <w:t> </w:t>
      </w:r>
      <w:r>
        <w:rPr>
          <w:sz w:val="28"/>
        </w:rPr>
        <w:t>kiến</w:t>
      </w:r>
      <w:r>
        <w:rPr>
          <w:spacing w:val="-14"/>
          <w:sz w:val="28"/>
        </w:rPr>
        <w:t> </w:t>
      </w:r>
      <w:r>
        <w:rPr>
          <w:sz w:val="28"/>
        </w:rPr>
        <w:t>hoặc</w:t>
      </w:r>
      <w:r>
        <w:rPr>
          <w:spacing w:val="-15"/>
          <w:sz w:val="28"/>
        </w:rPr>
        <w:t> </w:t>
      </w:r>
      <w:r>
        <w:rPr>
          <w:sz w:val="28"/>
        </w:rPr>
        <w:t>khiếu</w:t>
      </w:r>
      <w:r>
        <w:rPr>
          <w:spacing w:val="-14"/>
          <w:sz w:val="28"/>
        </w:rPr>
        <w:t> </w:t>
      </w:r>
      <w:r>
        <w:rPr>
          <w:sz w:val="28"/>
        </w:rPr>
        <w:t>nại.</w:t>
      </w:r>
      <w:r>
        <w:rPr>
          <w:spacing w:val="-15"/>
          <w:sz w:val="28"/>
        </w:rPr>
        <w:t> </w:t>
      </w:r>
      <w:r>
        <w:rPr>
          <w:sz w:val="28"/>
        </w:rPr>
        <w:t>Do</w:t>
      </w:r>
      <w:r>
        <w:rPr>
          <w:spacing w:val="-14"/>
          <w:sz w:val="28"/>
        </w:rPr>
        <w:t> </w:t>
      </w:r>
      <w:r>
        <w:rPr>
          <w:sz w:val="28"/>
        </w:rPr>
        <w:t>đó,</w:t>
      </w:r>
      <w:r>
        <w:rPr>
          <w:spacing w:val="-17"/>
          <w:sz w:val="28"/>
        </w:rPr>
        <w:t> </w:t>
      </w:r>
      <w:r>
        <w:rPr>
          <w:sz w:val="28"/>
        </w:rPr>
        <w:t>các</w:t>
      </w:r>
      <w:r>
        <w:rPr>
          <w:spacing w:val="-15"/>
          <w:sz w:val="28"/>
        </w:rPr>
        <w:t> </w:t>
      </w:r>
      <w:r>
        <w:rPr>
          <w:sz w:val="28"/>
        </w:rPr>
        <w:t>hành</w:t>
      </w:r>
      <w:r>
        <w:rPr>
          <w:spacing w:val="-14"/>
          <w:sz w:val="28"/>
        </w:rPr>
        <w:t> </w:t>
      </w:r>
      <w:r>
        <w:rPr>
          <w:sz w:val="28"/>
        </w:rPr>
        <w:t>vi</w:t>
      </w:r>
      <w:r>
        <w:rPr>
          <w:spacing w:val="-7"/>
          <w:sz w:val="28"/>
        </w:rPr>
        <w:t> </w:t>
      </w:r>
      <w:r>
        <w:rPr>
          <w:sz w:val="28"/>
        </w:rPr>
        <w:t>tố</w:t>
      </w:r>
      <w:r>
        <w:rPr>
          <w:spacing w:val="-15"/>
          <w:sz w:val="28"/>
        </w:rPr>
        <w:t> </w:t>
      </w:r>
      <w:r>
        <w:rPr>
          <w:sz w:val="28"/>
        </w:rPr>
        <w:t>tụng,</w:t>
      </w:r>
      <w:r>
        <w:rPr>
          <w:spacing w:val="-15"/>
          <w:sz w:val="28"/>
        </w:rPr>
        <w:t> </w:t>
      </w:r>
      <w:r>
        <w:rPr>
          <w:sz w:val="28"/>
        </w:rPr>
        <w:t>quyết</w:t>
      </w:r>
      <w:r>
        <w:rPr>
          <w:spacing w:val="-13"/>
          <w:sz w:val="28"/>
        </w:rPr>
        <w:t> </w:t>
      </w:r>
      <w:r>
        <w:rPr>
          <w:sz w:val="28"/>
        </w:rPr>
        <w:t>định</w:t>
      </w:r>
      <w:r>
        <w:rPr>
          <w:spacing w:val="-14"/>
          <w:sz w:val="28"/>
        </w:rPr>
        <w:t> </w:t>
      </w:r>
      <w:r>
        <w:rPr>
          <w:sz w:val="28"/>
        </w:rPr>
        <w:t>tố</w:t>
      </w:r>
      <w:r>
        <w:rPr>
          <w:spacing w:val="-15"/>
          <w:sz w:val="28"/>
        </w:rPr>
        <w:t> </w:t>
      </w:r>
      <w:r>
        <w:rPr>
          <w:sz w:val="28"/>
        </w:rPr>
        <w:t>tụng của</w:t>
      </w:r>
      <w:r>
        <w:rPr>
          <w:spacing w:val="-3"/>
          <w:sz w:val="28"/>
        </w:rPr>
        <w:t> </w:t>
      </w:r>
      <w:r>
        <w:rPr>
          <w:sz w:val="28"/>
        </w:rPr>
        <w:t>các</w:t>
      </w:r>
      <w:r>
        <w:rPr>
          <w:spacing w:val="-4"/>
          <w:sz w:val="28"/>
        </w:rPr>
        <w:t> </w:t>
      </w:r>
      <w:r>
        <w:rPr>
          <w:sz w:val="28"/>
        </w:rPr>
        <w:t>Cơ</w:t>
      </w:r>
      <w:r>
        <w:rPr>
          <w:spacing w:val="-2"/>
          <w:sz w:val="28"/>
        </w:rPr>
        <w:t> </w:t>
      </w:r>
      <w:r>
        <w:rPr>
          <w:sz w:val="28"/>
        </w:rPr>
        <w:t>quan</w:t>
      </w:r>
      <w:r>
        <w:rPr>
          <w:spacing w:val="-3"/>
          <w:sz w:val="28"/>
        </w:rPr>
        <w:t> </w:t>
      </w:r>
      <w:r>
        <w:rPr>
          <w:sz w:val="28"/>
        </w:rPr>
        <w:t>tiến</w:t>
      </w:r>
      <w:r>
        <w:rPr>
          <w:spacing w:val="-3"/>
          <w:sz w:val="28"/>
        </w:rPr>
        <w:t> </w:t>
      </w:r>
      <w:r>
        <w:rPr>
          <w:sz w:val="28"/>
        </w:rPr>
        <w:t>hành</w:t>
      </w:r>
      <w:r>
        <w:rPr>
          <w:spacing w:val="-3"/>
          <w:sz w:val="28"/>
        </w:rPr>
        <w:t> </w:t>
      </w:r>
      <w:r>
        <w:rPr>
          <w:sz w:val="28"/>
        </w:rPr>
        <w:t>tố</w:t>
      </w:r>
      <w:r>
        <w:rPr>
          <w:spacing w:val="-3"/>
          <w:sz w:val="28"/>
        </w:rPr>
        <w:t> </w:t>
      </w:r>
      <w:r>
        <w:rPr>
          <w:sz w:val="28"/>
        </w:rPr>
        <w:t>tụng</w:t>
      </w:r>
      <w:r>
        <w:rPr>
          <w:spacing w:val="-1"/>
          <w:sz w:val="28"/>
        </w:rPr>
        <w:t> </w:t>
      </w:r>
      <w:r>
        <w:rPr>
          <w:sz w:val="28"/>
        </w:rPr>
        <w:t>và</w:t>
      </w:r>
      <w:r>
        <w:rPr>
          <w:spacing w:val="-3"/>
          <w:sz w:val="28"/>
        </w:rPr>
        <w:t> </w:t>
      </w:r>
      <w:r>
        <w:rPr>
          <w:sz w:val="28"/>
        </w:rPr>
        <w:t>người</w:t>
      </w:r>
      <w:r>
        <w:rPr>
          <w:spacing w:val="-5"/>
          <w:sz w:val="28"/>
        </w:rPr>
        <w:t> </w:t>
      </w:r>
      <w:r>
        <w:rPr>
          <w:sz w:val="28"/>
        </w:rPr>
        <w:t>tiến</w:t>
      </w:r>
      <w:r>
        <w:rPr>
          <w:spacing w:val="-3"/>
          <w:sz w:val="28"/>
        </w:rPr>
        <w:t> </w:t>
      </w:r>
      <w:r>
        <w:rPr>
          <w:sz w:val="28"/>
        </w:rPr>
        <w:t>hành</w:t>
      </w:r>
      <w:r>
        <w:rPr>
          <w:spacing w:val="-3"/>
          <w:sz w:val="28"/>
        </w:rPr>
        <w:t> </w:t>
      </w:r>
      <w:r>
        <w:rPr>
          <w:sz w:val="28"/>
        </w:rPr>
        <w:t>tố</w:t>
      </w:r>
      <w:r>
        <w:rPr>
          <w:spacing w:val="-3"/>
          <w:sz w:val="28"/>
        </w:rPr>
        <w:t> </w:t>
      </w:r>
      <w:r>
        <w:rPr>
          <w:sz w:val="28"/>
        </w:rPr>
        <w:t>tụng</w:t>
      </w:r>
      <w:r>
        <w:rPr>
          <w:spacing w:val="-3"/>
          <w:sz w:val="28"/>
        </w:rPr>
        <w:t> </w:t>
      </w:r>
      <w:r>
        <w:rPr>
          <w:sz w:val="28"/>
        </w:rPr>
        <w:t>đã</w:t>
      </w:r>
      <w:r>
        <w:rPr>
          <w:spacing w:val="-4"/>
          <w:sz w:val="28"/>
        </w:rPr>
        <w:t> </w:t>
      </w:r>
      <w:r>
        <w:rPr>
          <w:sz w:val="28"/>
        </w:rPr>
        <w:t>thực</w:t>
      </w:r>
      <w:r>
        <w:rPr>
          <w:spacing w:val="-4"/>
          <w:sz w:val="28"/>
        </w:rPr>
        <w:t> </w:t>
      </w:r>
      <w:r>
        <w:rPr>
          <w:sz w:val="28"/>
        </w:rPr>
        <w:t>hiện là</w:t>
      </w:r>
      <w:r>
        <w:rPr>
          <w:spacing w:val="-4"/>
          <w:sz w:val="28"/>
        </w:rPr>
        <w:t> </w:t>
      </w:r>
      <w:r>
        <w:rPr>
          <w:sz w:val="28"/>
        </w:rPr>
        <w:t>hợp </w:t>
      </w:r>
      <w:r>
        <w:rPr>
          <w:spacing w:val="-2"/>
          <w:sz w:val="28"/>
        </w:rPr>
        <w:t>pháp.</w:t>
      </w:r>
    </w:p>
    <w:p>
      <w:pPr>
        <w:pStyle w:val="ListParagraph"/>
        <w:numPr>
          <w:ilvl w:val="0"/>
          <w:numId w:val="2"/>
        </w:numPr>
        <w:tabs>
          <w:tab w:pos="1279" w:val="left" w:leader="none"/>
        </w:tabs>
        <w:spacing w:line="322" w:lineRule="exact" w:before="0" w:after="0"/>
        <w:ind w:left="1278" w:right="0" w:hanging="371"/>
        <w:jc w:val="both"/>
        <w:rPr>
          <w:sz w:val="28"/>
        </w:rPr>
      </w:pPr>
      <w:r>
        <w:rPr>
          <w:spacing w:val="-4"/>
          <w:sz w:val="28"/>
        </w:rPr>
        <w:t>Xét</w:t>
      </w:r>
      <w:r>
        <w:rPr>
          <w:spacing w:val="-14"/>
          <w:sz w:val="28"/>
        </w:rPr>
        <w:t> </w:t>
      </w:r>
      <w:r>
        <w:rPr>
          <w:spacing w:val="-4"/>
          <w:sz w:val="28"/>
        </w:rPr>
        <w:t>hành</w:t>
      </w:r>
      <w:r>
        <w:rPr>
          <w:spacing w:val="-14"/>
          <w:sz w:val="28"/>
        </w:rPr>
        <w:t> </w:t>
      </w:r>
      <w:r>
        <w:rPr>
          <w:spacing w:val="-4"/>
          <w:sz w:val="28"/>
        </w:rPr>
        <w:t>vi</w:t>
      </w:r>
      <w:r>
        <w:rPr>
          <w:spacing w:val="-13"/>
          <w:sz w:val="28"/>
        </w:rPr>
        <w:t> </w:t>
      </w:r>
      <w:r>
        <w:rPr>
          <w:spacing w:val="-4"/>
          <w:sz w:val="28"/>
        </w:rPr>
        <w:t>nguy</w:t>
      </w:r>
      <w:r>
        <w:rPr>
          <w:spacing w:val="-14"/>
          <w:sz w:val="28"/>
        </w:rPr>
        <w:t> </w:t>
      </w:r>
      <w:r>
        <w:rPr>
          <w:spacing w:val="-4"/>
          <w:sz w:val="28"/>
        </w:rPr>
        <w:t>hiểm</w:t>
      </w:r>
      <w:r>
        <w:rPr>
          <w:spacing w:val="-16"/>
          <w:sz w:val="28"/>
        </w:rPr>
        <w:t> </w:t>
      </w:r>
      <w:r>
        <w:rPr>
          <w:spacing w:val="-4"/>
          <w:sz w:val="28"/>
        </w:rPr>
        <w:t>của</w:t>
      </w:r>
      <w:r>
        <w:rPr>
          <w:spacing w:val="-15"/>
          <w:sz w:val="28"/>
        </w:rPr>
        <w:t> </w:t>
      </w:r>
      <w:r>
        <w:rPr>
          <w:spacing w:val="-4"/>
          <w:sz w:val="28"/>
        </w:rPr>
        <w:t>bị</w:t>
      </w:r>
      <w:r>
        <w:rPr>
          <w:spacing w:val="-14"/>
          <w:sz w:val="28"/>
        </w:rPr>
        <w:t> </w:t>
      </w:r>
      <w:r>
        <w:rPr>
          <w:spacing w:val="-4"/>
          <w:sz w:val="28"/>
        </w:rPr>
        <w:t>cáo</w:t>
      </w:r>
      <w:r>
        <w:rPr>
          <w:spacing w:val="-13"/>
          <w:sz w:val="28"/>
        </w:rPr>
        <w:t> </w:t>
      </w:r>
      <w:r>
        <w:rPr>
          <w:spacing w:val="-4"/>
          <w:sz w:val="28"/>
        </w:rPr>
        <w:t>bị</w:t>
      </w:r>
      <w:r>
        <w:rPr>
          <w:spacing w:val="-14"/>
          <w:sz w:val="28"/>
        </w:rPr>
        <w:t> </w:t>
      </w:r>
      <w:r>
        <w:rPr>
          <w:spacing w:val="-4"/>
          <w:sz w:val="28"/>
        </w:rPr>
        <w:t>truy</w:t>
      </w:r>
      <w:r>
        <w:rPr>
          <w:spacing w:val="-12"/>
          <w:sz w:val="28"/>
        </w:rPr>
        <w:t> </w:t>
      </w:r>
      <w:r>
        <w:rPr>
          <w:spacing w:val="-5"/>
          <w:sz w:val="28"/>
        </w:rPr>
        <w:t>tố:</w:t>
      </w:r>
    </w:p>
    <w:p>
      <w:pPr>
        <w:pStyle w:val="BodyText"/>
        <w:spacing w:line="360" w:lineRule="auto" w:before="160"/>
        <w:ind w:right="226"/>
      </w:pPr>
      <w:r>
        <w:rPr/>
        <w:t>Tại các Biên bản bắt người phạm tội quả tang; Biên bản thu giữ, niêm phong và mở niêm phong tang vật; Quyết định trưng cầu giám định xác định khối lượng, loại ma túy của Cơ quan Cảnh sát điều tra - Công an quận H.M; 1767/KL-KTHS ngày 22/3/2022 của Phòng kỹ thuật hình sự - Công an thành phố Hà Nội, cùng các tài liệu, chứng cứ khác thể hiện:</w:t>
      </w:r>
    </w:p>
    <w:p>
      <w:pPr>
        <w:pStyle w:val="BodyText"/>
        <w:spacing w:line="360" w:lineRule="auto" w:before="3"/>
        <w:ind w:right="226"/>
      </w:pPr>
      <w:r>
        <w:rPr/>
        <w:t>Hồi</w:t>
      </w:r>
      <w:r>
        <w:rPr>
          <w:spacing w:val="-1"/>
        </w:rPr>
        <w:t> </w:t>
      </w:r>
      <w:r>
        <w:rPr/>
        <w:t>22</w:t>
      </w:r>
      <w:r>
        <w:rPr>
          <w:spacing w:val="-1"/>
        </w:rPr>
        <w:t> </w:t>
      </w:r>
      <w:r>
        <w:rPr/>
        <w:t>giờ</w:t>
      </w:r>
      <w:r>
        <w:rPr>
          <w:spacing w:val="-2"/>
        </w:rPr>
        <w:t> </w:t>
      </w:r>
      <w:r>
        <w:rPr/>
        <w:t>40 phút</w:t>
      </w:r>
      <w:r>
        <w:rPr>
          <w:spacing w:val="-1"/>
        </w:rPr>
        <w:t> </w:t>
      </w:r>
      <w:r>
        <w:rPr/>
        <w:t>ngày 14/3/2022,</w:t>
      </w:r>
      <w:r>
        <w:rPr>
          <w:spacing w:val="-3"/>
        </w:rPr>
        <w:t> </w:t>
      </w:r>
      <w:r>
        <w:rPr/>
        <w:t>tại</w:t>
      </w:r>
      <w:r>
        <w:rPr>
          <w:spacing w:val="-1"/>
        </w:rPr>
        <w:t> </w:t>
      </w:r>
      <w:r>
        <w:rPr/>
        <w:t>khu vực</w:t>
      </w:r>
      <w:r>
        <w:rPr>
          <w:spacing w:val="-3"/>
        </w:rPr>
        <w:t> </w:t>
      </w:r>
      <w:r>
        <w:rPr/>
        <w:t>trước</w:t>
      </w:r>
      <w:r>
        <w:rPr>
          <w:spacing w:val="-1"/>
        </w:rPr>
        <w:t> </w:t>
      </w:r>
      <w:r>
        <w:rPr/>
        <w:t>số</w:t>
      </w:r>
      <w:r>
        <w:rPr>
          <w:spacing w:val="-1"/>
        </w:rPr>
        <w:t> </w:t>
      </w:r>
      <w:r>
        <w:rPr/>
        <w:t>2,</w:t>
      </w:r>
      <w:r>
        <w:rPr>
          <w:spacing w:val="-1"/>
        </w:rPr>
        <w:t> </w:t>
      </w:r>
      <w:r>
        <w:rPr/>
        <w:t>phố</w:t>
      </w:r>
      <w:r>
        <w:rPr>
          <w:spacing w:val="-2"/>
        </w:rPr>
        <w:t> </w:t>
      </w:r>
      <w:r>
        <w:rPr/>
        <w:t>Tân</w:t>
      </w:r>
      <w:r>
        <w:rPr>
          <w:spacing w:val="-1"/>
        </w:rPr>
        <w:t> </w:t>
      </w:r>
      <w:r>
        <w:rPr/>
        <w:t>Khai, phường Vĩnh Hưng, quận H.M, thành phố Hà Nội, L.V.T là đối tượng nghiện ma túy và đã từng bị cơ quan nhà nước có thẩm quyền xử phạt vi phạm hành chính về hành vi tàng trữ trái phép chất ma túy, chưa hết hiệu lực thì bị cáo lại tiếp tục tàng trữ trái phép 0.092 gam ma túy, loại Heroin thì bị Công an phát hiện, bắt quả tang cùng vật chứng.</w:t>
      </w:r>
    </w:p>
    <w:p>
      <w:pPr>
        <w:pStyle w:val="BodyText"/>
        <w:spacing w:line="360" w:lineRule="auto"/>
        <w:ind w:right="229"/>
      </w:pPr>
      <w:r>
        <w:rPr/>
        <w:t>Bị cáo L.V.T, sinh năm 1998 là người có đầy đủ năng lực trách nhiệm hình sự, do đó Cáo trạng của Viện kiểm sát nhân dân quận H.M, Thành phố Hà Nội truy tố bị cáo về tội danh và điều luật đã viện dẫn là đúng người, đúng tội.</w:t>
      </w:r>
    </w:p>
    <w:p>
      <w:pPr>
        <w:spacing w:after="0" w:line="360" w:lineRule="auto"/>
        <w:sectPr>
          <w:pgSz w:w="11910" w:h="16840"/>
          <w:pgMar w:header="0" w:footer="786" w:top="1060" w:bottom="980" w:left="1540" w:right="920"/>
        </w:sectPr>
      </w:pPr>
    </w:p>
    <w:p>
      <w:pPr>
        <w:pStyle w:val="ListParagraph"/>
        <w:numPr>
          <w:ilvl w:val="0"/>
          <w:numId w:val="2"/>
        </w:numPr>
        <w:tabs>
          <w:tab w:pos="1326" w:val="left" w:leader="none"/>
        </w:tabs>
        <w:spacing w:line="360" w:lineRule="auto" w:before="78" w:after="0"/>
        <w:ind w:left="188" w:right="226" w:firstLine="719"/>
        <w:jc w:val="both"/>
        <w:rPr>
          <w:sz w:val="28"/>
        </w:rPr>
      </w:pPr>
      <w:r>
        <w:rPr>
          <w:sz w:val="28"/>
        </w:rPr>
        <w:t>Về tính chất, mức độ nguy hiểm của hành vi phạm tội; nhân thân và các tình tiết giảm nhẹ, tăng nặng trách nhiệm hình sự của bị cáo:</w:t>
      </w:r>
    </w:p>
    <w:p>
      <w:pPr>
        <w:pStyle w:val="BodyText"/>
        <w:spacing w:line="360" w:lineRule="auto"/>
        <w:ind w:right="222"/>
      </w:pPr>
      <w:r>
        <w:rPr/>
        <w:t>Xét</w:t>
      </w:r>
      <w:r>
        <w:rPr>
          <w:spacing w:val="-9"/>
        </w:rPr>
        <w:t> </w:t>
      </w:r>
      <w:r>
        <w:rPr/>
        <w:t>hành</w:t>
      </w:r>
      <w:r>
        <w:rPr>
          <w:spacing w:val="-9"/>
        </w:rPr>
        <w:t> </w:t>
      </w:r>
      <w:r>
        <w:rPr/>
        <w:t>vi</w:t>
      </w:r>
      <w:r>
        <w:rPr>
          <w:spacing w:val="-9"/>
        </w:rPr>
        <w:t> </w:t>
      </w:r>
      <w:r>
        <w:rPr/>
        <w:t>phạm</w:t>
      </w:r>
      <w:r>
        <w:rPr>
          <w:spacing w:val="-10"/>
        </w:rPr>
        <w:t> </w:t>
      </w:r>
      <w:r>
        <w:rPr/>
        <w:t>tội</w:t>
      </w:r>
      <w:r>
        <w:rPr>
          <w:spacing w:val="-7"/>
        </w:rPr>
        <w:t> </w:t>
      </w:r>
      <w:r>
        <w:rPr/>
        <w:t>của</w:t>
      </w:r>
      <w:r>
        <w:rPr>
          <w:spacing w:val="-10"/>
        </w:rPr>
        <w:t> </w:t>
      </w:r>
      <w:r>
        <w:rPr/>
        <w:t>bị</w:t>
      </w:r>
      <w:r>
        <w:rPr>
          <w:spacing w:val="-9"/>
        </w:rPr>
        <w:t> </w:t>
      </w:r>
      <w:r>
        <w:rPr/>
        <w:t>cáo</w:t>
      </w:r>
      <w:r>
        <w:rPr>
          <w:spacing w:val="-7"/>
        </w:rPr>
        <w:t> </w:t>
      </w:r>
      <w:r>
        <w:rPr/>
        <w:t>có</w:t>
      </w:r>
      <w:r>
        <w:rPr>
          <w:spacing w:val="-8"/>
        </w:rPr>
        <w:t> </w:t>
      </w:r>
      <w:r>
        <w:rPr/>
        <w:t>tính</w:t>
      </w:r>
      <w:r>
        <w:rPr>
          <w:spacing w:val="-9"/>
        </w:rPr>
        <w:t> </w:t>
      </w:r>
      <w:r>
        <w:rPr/>
        <w:t>chất,</w:t>
      </w:r>
      <w:r>
        <w:rPr>
          <w:spacing w:val="-11"/>
        </w:rPr>
        <w:t> </w:t>
      </w:r>
      <w:r>
        <w:rPr/>
        <w:t>mức</w:t>
      </w:r>
      <w:r>
        <w:rPr>
          <w:spacing w:val="-9"/>
        </w:rPr>
        <w:t> </w:t>
      </w:r>
      <w:r>
        <w:rPr/>
        <w:t>độ</w:t>
      </w:r>
      <w:r>
        <w:rPr>
          <w:spacing w:val="-8"/>
        </w:rPr>
        <w:t> </w:t>
      </w:r>
      <w:r>
        <w:rPr/>
        <w:t>nguy</w:t>
      </w:r>
      <w:r>
        <w:rPr>
          <w:spacing w:val="-9"/>
        </w:rPr>
        <w:t> </w:t>
      </w:r>
      <w:r>
        <w:rPr/>
        <w:t>hiểm</w:t>
      </w:r>
      <w:r>
        <w:rPr>
          <w:spacing w:val="-9"/>
        </w:rPr>
        <w:t> </w:t>
      </w:r>
      <w:r>
        <w:rPr/>
        <w:t>cho</w:t>
      </w:r>
      <w:r>
        <w:rPr>
          <w:spacing w:val="-9"/>
        </w:rPr>
        <w:t> </w:t>
      </w:r>
      <w:r>
        <w:rPr/>
        <w:t>xã</w:t>
      </w:r>
      <w:r>
        <w:rPr>
          <w:spacing w:val="-10"/>
        </w:rPr>
        <w:t> </w:t>
      </w:r>
      <w:r>
        <w:rPr/>
        <w:t>hội lớn.</w:t>
      </w:r>
      <w:r>
        <w:rPr>
          <w:spacing w:val="-12"/>
        </w:rPr>
        <w:t> </w:t>
      </w:r>
      <w:r>
        <w:rPr/>
        <w:t>Xác</w:t>
      </w:r>
      <w:r>
        <w:rPr>
          <w:spacing w:val="-12"/>
        </w:rPr>
        <w:t> </w:t>
      </w:r>
      <w:r>
        <w:rPr/>
        <w:t>định</w:t>
      </w:r>
      <w:r>
        <w:rPr>
          <w:spacing w:val="-11"/>
        </w:rPr>
        <w:t> </w:t>
      </w:r>
      <w:r>
        <w:rPr/>
        <w:t>hành</w:t>
      </w:r>
      <w:r>
        <w:rPr>
          <w:spacing w:val="-11"/>
        </w:rPr>
        <w:t> </w:t>
      </w:r>
      <w:r>
        <w:rPr/>
        <w:t>vi</w:t>
      </w:r>
      <w:r>
        <w:rPr>
          <w:spacing w:val="-9"/>
        </w:rPr>
        <w:t> </w:t>
      </w:r>
      <w:r>
        <w:rPr/>
        <w:t>nguy</w:t>
      </w:r>
      <w:r>
        <w:rPr>
          <w:spacing w:val="-11"/>
        </w:rPr>
        <w:t> </w:t>
      </w:r>
      <w:r>
        <w:rPr/>
        <w:t>hiểm</w:t>
      </w:r>
      <w:r>
        <w:rPr>
          <w:spacing w:val="-11"/>
        </w:rPr>
        <w:t> </w:t>
      </w:r>
      <w:r>
        <w:rPr/>
        <w:t>của</w:t>
      </w:r>
      <w:r>
        <w:rPr>
          <w:spacing w:val="-12"/>
        </w:rPr>
        <w:t> </w:t>
      </w:r>
      <w:r>
        <w:rPr/>
        <w:t>bị</w:t>
      </w:r>
      <w:r>
        <w:rPr>
          <w:spacing w:val="-11"/>
        </w:rPr>
        <w:t> </w:t>
      </w:r>
      <w:r>
        <w:rPr/>
        <w:t>cáo</w:t>
      </w:r>
      <w:r>
        <w:rPr>
          <w:spacing w:val="-8"/>
        </w:rPr>
        <w:t> </w:t>
      </w:r>
      <w:r>
        <w:rPr/>
        <w:t>là</w:t>
      </w:r>
      <w:r>
        <w:rPr>
          <w:spacing w:val="-12"/>
        </w:rPr>
        <w:t> </w:t>
      </w:r>
      <w:r>
        <w:rPr/>
        <w:t>tội</w:t>
      </w:r>
      <w:r>
        <w:rPr>
          <w:spacing w:val="-11"/>
        </w:rPr>
        <w:t> </w:t>
      </w:r>
      <w:r>
        <w:rPr/>
        <w:t>phạm</w:t>
      </w:r>
      <w:r>
        <w:rPr>
          <w:spacing w:val="-12"/>
        </w:rPr>
        <w:t> </w:t>
      </w:r>
      <w:r>
        <w:rPr/>
        <w:t>nghiêm</w:t>
      </w:r>
      <w:r>
        <w:rPr>
          <w:spacing w:val="-12"/>
        </w:rPr>
        <w:t> </w:t>
      </w:r>
      <w:r>
        <w:rPr/>
        <w:t>trọng.</w:t>
      </w:r>
      <w:r>
        <w:rPr>
          <w:spacing w:val="-9"/>
        </w:rPr>
        <w:t> </w:t>
      </w:r>
      <w:r>
        <w:rPr/>
        <w:t>Hành</w:t>
      </w:r>
      <w:r>
        <w:rPr>
          <w:spacing w:val="-11"/>
        </w:rPr>
        <w:t> </w:t>
      </w:r>
      <w:r>
        <w:rPr/>
        <w:t>vi</w:t>
      </w:r>
      <w:r>
        <w:rPr>
          <w:spacing w:val="-10"/>
        </w:rPr>
        <w:t> </w:t>
      </w:r>
      <w:r>
        <w:rPr/>
        <w:t>đó đã</w:t>
      </w:r>
      <w:r>
        <w:rPr>
          <w:spacing w:val="-17"/>
        </w:rPr>
        <w:t> </w:t>
      </w:r>
      <w:r>
        <w:rPr/>
        <w:t>xâm</w:t>
      </w:r>
      <w:r>
        <w:rPr>
          <w:spacing w:val="-17"/>
        </w:rPr>
        <w:t> </w:t>
      </w:r>
      <w:r>
        <w:rPr/>
        <w:t>phạm</w:t>
      </w:r>
      <w:r>
        <w:rPr>
          <w:spacing w:val="-17"/>
        </w:rPr>
        <w:t> </w:t>
      </w:r>
      <w:r>
        <w:rPr/>
        <w:t>chính</w:t>
      </w:r>
      <w:r>
        <w:rPr>
          <w:spacing w:val="-16"/>
        </w:rPr>
        <w:t> </w:t>
      </w:r>
      <w:r>
        <w:rPr/>
        <w:t>sách</w:t>
      </w:r>
      <w:r>
        <w:rPr>
          <w:spacing w:val="-16"/>
        </w:rPr>
        <w:t> </w:t>
      </w:r>
      <w:r>
        <w:rPr/>
        <w:t>của</w:t>
      </w:r>
      <w:r>
        <w:rPr>
          <w:spacing w:val="-17"/>
        </w:rPr>
        <w:t> </w:t>
      </w:r>
      <w:r>
        <w:rPr/>
        <w:t>Nhà</w:t>
      </w:r>
      <w:r>
        <w:rPr>
          <w:spacing w:val="-17"/>
        </w:rPr>
        <w:t> </w:t>
      </w:r>
      <w:r>
        <w:rPr/>
        <w:t>nước</w:t>
      </w:r>
      <w:r>
        <w:rPr>
          <w:spacing w:val="-16"/>
        </w:rPr>
        <w:t> </w:t>
      </w:r>
      <w:r>
        <w:rPr/>
        <w:t>về</w:t>
      </w:r>
      <w:r>
        <w:rPr>
          <w:spacing w:val="-17"/>
        </w:rPr>
        <w:t> </w:t>
      </w:r>
      <w:r>
        <w:rPr/>
        <w:t>quản</w:t>
      </w:r>
      <w:r>
        <w:rPr>
          <w:spacing w:val="-16"/>
        </w:rPr>
        <w:t> </w:t>
      </w:r>
      <w:r>
        <w:rPr/>
        <w:t>lý</w:t>
      </w:r>
      <w:r>
        <w:rPr>
          <w:spacing w:val="-16"/>
        </w:rPr>
        <w:t> </w:t>
      </w:r>
      <w:r>
        <w:rPr/>
        <w:t>các</w:t>
      </w:r>
      <w:r>
        <w:rPr>
          <w:spacing w:val="-17"/>
        </w:rPr>
        <w:t> </w:t>
      </w:r>
      <w:r>
        <w:rPr/>
        <w:t>chất</w:t>
      </w:r>
      <w:r>
        <w:rPr>
          <w:spacing w:val="-16"/>
        </w:rPr>
        <w:t> </w:t>
      </w:r>
      <w:r>
        <w:rPr/>
        <w:t>ma</w:t>
      </w:r>
      <w:r>
        <w:rPr>
          <w:spacing w:val="-17"/>
        </w:rPr>
        <w:t> </w:t>
      </w:r>
      <w:r>
        <w:rPr/>
        <w:t>tuý;</w:t>
      </w:r>
      <w:r>
        <w:rPr>
          <w:spacing w:val="-17"/>
        </w:rPr>
        <w:t> </w:t>
      </w:r>
      <w:r>
        <w:rPr/>
        <w:t>gây</w:t>
      </w:r>
      <w:r>
        <w:rPr>
          <w:spacing w:val="-16"/>
        </w:rPr>
        <w:t> </w:t>
      </w:r>
      <w:r>
        <w:rPr/>
        <w:t>ảnh</w:t>
      </w:r>
      <w:r>
        <w:rPr>
          <w:spacing w:val="-16"/>
        </w:rPr>
        <w:t> </w:t>
      </w:r>
      <w:r>
        <w:rPr/>
        <w:t>hưởng đến</w:t>
      </w:r>
      <w:r>
        <w:rPr>
          <w:spacing w:val="-15"/>
        </w:rPr>
        <w:t> </w:t>
      </w:r>
      <w:r>
        <w:rPr/>
        <w:t>sức</w:t>
      </w:r>
      <w:r>
        <w:rPr>
          <w:spacing w:val="-16"/>
        </w:rPr>
        <w:t> </w:t>
      </w:r>
      <w:r>
        <w:rPr/>
        <w:t>khoẻ</w:t>
      </w:r>
      <w:r>
        <w:rPr>
          <w:spacing w:val="-16"/>
        </w:rPr>
        <w:t> </w:t>
      </w:r>
      <w:r>
        <w:rPr/>
        <w:t>của</w:t>
      </w:r>
      <w:r>
        <w:rPr>
          <w:spacing w:val="-16"/>
        </w:rPr>
        <w:t> </w:t>
      </w:r>
      <w:r>
        <w:rPr/>
        <w:t>con</w:t>
      </w:r>
      <w:r>
        <w:rPr>
          <w:spacing w:val="-12"/>
        </w:rPr>
        <w:t> </w:t>
      </w:r>
      <w:r>
        <w:rPr/>
        <w:t>người;</w:t>
      </w:r>
      <w:r>
        <w:rPr>
          <w:spacing w:val="-14"/>
        </w:rPr>
        <w:t> </w:t>
      </w:r>
      <w:r>
        <w:rPr/>
        <w:t>đồng</w:t>
      </w:r>
      <w:r>
        <w:rPr>
          <w:spacing w:val="-15"/>
        </w:rPr>
        <w:t> </w:t>
      </w:r>
      <w:r>
        <w:rPr/>
        <w:t>thời</w:t>
      </w:r>
      <w:r>
        <w:rPr>
          <w:spacing w:val="-14"/>
        </w:rPr>
        <w:t> </w:t>
      </w:r>
      <w:r>
        <w:rPr/>
        <w:t>có</w:t>
      </w:r>
      <w:r>
        <w:rPr>
          <w:spacing w:val="-15"/>
        </w:rPr>
        <w:t> </w:t>
      </w:r>
      <w:r>
        <w:rPr/>
        <w:t>thể</w:t>
      </w:r>
      <w:r>
        <w:rPr>
          <w:spacing w:val="-13"/>
        </w:rPr>
        <w:t> </w:t>
      </w:r>
      <w:r>
        <w:rPr/>
        <w:t>là</w:t>
      </w:r>
      <w:r>
        <w:rPr>
          <w:spacing w:val="-16"/>
        </w:rPr>
        <w:t> </w:t>
      </w:r>
      <w:r>
        <w:rPr/>
        <w:t>nguyên</w:t>
      </w:r>
      <w:r>
        <w:rPr>
          <w:spacing w:val="-13"/>
        </w:rPr>
        <w:t> </w:t>
      </w:r>
      <w:r>
        <w:rPr/>
        <w:t>nhân</w:t>
      </w:r>
      <w:r>
        <w:rPr>
          <w:spacing w:val="-15"/>
        </w:rPr>
        <w:t> </w:t>
      </w:r>
      <w:r>
        <w:rPr/>
        <w:t>dẫn</w:t>
      </w:r>
      <w:r>
        <w:rPr>
          <w:spacing w:val="-16"/>
        </w:rPr>
        <w:t> </w:t>
      </w:r>
      <w:r>
        <w:rPr/>
        <w:t>đến</w:t>
      </w:r>
      <w:r>
        <w:rPr>
          <w:spacing w:val="-15"/>
        </w:rPr>
        <w:t> </w:t>
      </w:r>
      <w:r>
        <w:rPr/>
        <w:t>những</w:t>
      </w:r>
      <w:r>
        <w:rPr>
          <w:spacing w:val="-15"/>
        </w:rPr>
        <w:t> </w:t>
      </w:r>
      <w:r>
        <w:rPr/>
        <w:t>hành vi</w:t>
      </w:r>
      <w:r>
        <w:rPr>
          <w:spacing w:val="-7"/>
        </w:rPr>
        <w:t> </w:t>
      </w:r>
      <w:r>
        <w:rPr/>
        <w:t>vi</w:t>
      </w:r>
      <w:r>
        <w:rPr>
          <w:spacing w:val="-7"/>
        </w:rPr>
        <w:t> </w:t>
      </w:r>
      <w:r>
        <w:rPr/>
        <w:t>phạm</w:t>
      </w:r>
      <w:r>
        <w:rPr>
          <w:spacing w:val="-8"/>
        </w:rPr>
        <w:t> </w:t>
      </w:r>
      <w:r>
        <w:rPr/>
        <w:t>pháp</w:t>
      </w:r>
      <w:r>
        <w:rPr>
          <w:spacing w:val="-7"/>
        </w:rPr>
        <w:t> </w:t>
      </w:r>
      <w:r>
        <w:rPr/>
        <w:t>luật</w:t>
      </w:r>
      <w:r>
        <w:rPr>
          <w:spacing w:val="-8"/>
        </w:rPr>
        <w:t> </w:t>
      </w:r>
      <w:r>
        <w:rPr/>
        <w:t>khác;</w:t>
      </w:r>
      <w:r>
        <w:rPr>
          <w:spacing w:val="-7"/>
        </w:rPr>
        <w:t> </w:t>
      </w:r>
      <w:r>
        <w:rPr/>
        <w:t>gây</w:t>
      </w:r>
      <w:r>
        <w:rPr>
          <w:spacing w:val="-7"/>
        </w:rPr>
        <w:t> </w:t>
      </w:r>
      <w:r>
        <w:rPr/>
        <w:t>ảnh</w:t>
      </w:r>
      <w:r>
        <w:rPr>
          <w:spacing w:val="-7"/>
        </w:rPr>
        <w:t> </w:t>
      </w:r>
      <w:r>
        <w:rPr/>
        <w:t>hưởng</w:t>
      </w:r>
      <w:r>
        <w:rPr>
          <w:spacing w:val="-8"/>
        </w:rPr>
        <w:t> </w:t>
      </w:r>
      <w:r>
        <w:rPr/>
        <w:t>xấu</w:t>
      </w:r>
      <w:r>
        <w:rPr>
          <w:spacing w:val="-7"/>
        </w:rPr>
        <w:t> </w:t>
      </w:r>
      <w:r>
        <w:rPr/>
        <w:t>tới</w:t>
      </w:r>
      <w:r>
        <w:rPr>
          <w:spacing w:val="-7"/>
        </w:rPr>
        <w:t> </w:t>
      </w:r>
      <w:r>
        <w:rPr/>
        <w:t>tình</w:t>
      </w:r>
      <w:r>
        <w:rPr>
          <w:spacing w:val="-7"/>
        </w:rPr>
        <w:t> </w:t>
      </w:r>
      <w:r>
        <w:rPr/>
        <w:t>hình</w:t>
      </w:r>
      <w:r>
        <w:rPr>
          <w:spacing w:val="-3"/>
        </w:rPr>
        <w:t> </w:t>
      </w:r>
      <w:r>
        <w:rPr/>
        <w:t>an</w:t>
      </w:r>
      <w:r>
        <w:rPr>
          <w:spacing w:val="-7"/>
        </w:rPr>
        <w:t> </w:t>
      </w:r>
      <w:r>
        <w:rPr/>
        <w:t>ninh</w:t>
      </w:r>
      <w:r>
        <w:rPr>
          <w:spacing w:val="-6"/>
        </w:rPr>
        <w:t> </w:t>
      </w:r>
      <w:r>
        <w:rPr/>
        <w:t>trật</w:t>
      </w:r>
      <w:r>
        <w:rPr>
          <w:spacing w:val="-7"/>
        </w:rPr>
        <w:t> </w:t>
      </w:r>
      <w:r>
        <w:rPr/>
        <w:t>tự</w:t>
      </w:r>
      <w:r>
        <w:rPr>
          <w:spacing w:val="-8"/>
        </w:rPr>
        <w:t> </w:t>
      </w:r>
      <w:r>
        <w:rPr/>
        <w:t>xã</w:t>
      </w:r>
      <w:r>
        <w:rPr>
          <w:spacing w:val="-8"/>
        </w:rPr>
        <w:t> </w:t>
      </w:r>
      <w:r>
        <w:rPr/>
        <w:t>hội. Do</w:t>
      </w:r>
      <w:r>
        <w:rPr>
          <w:spacing w:val="-14"/>
        </w:rPr>
        <w:t> </w:t>
      </w:r>
      <w:r>
        <w:rPr/>
        <w:t>vậy,</w:t>
      </w:r>
      <w:r>
        <w:rPr>
          <w:spacing w:val="-16"/>
        </w:rPr>
        <w:t> </w:t>
      </w:r>
      <w:r>
        <w:rPr/>
        <w:t>cần</w:t>
      </w:r>
      <w:r>
        <w:rPr>
          <w:spacing w:val="-14"/>
        </w:rPr>
        <w:t> </w:t>
      </w:r>
      <w:r>
        <w:rPr/>
        <w:t>phải</w:t>
      </w:r>
      <w:r>
        <w:rPr>
          <w:spacing w:val="-14"/>
        </w:rPr>
        <w:t> </w:t>
      </w:r>
      <w:r>
        <w:rPr/>
        <w:t>xử</w:t>
      </w:r>
      <w:r>
        <w:rPr>
          <w:spacing w:val="-14"/>
        </w:rPr>
        <w:t> </w:t>
      </w:r>
      <w:r>
        <w:rPr/>
        <w:t>lý</w:t>
      </w:r>
      <w:r>
        <w:rPr>
          <w:spacing w:val="-14"/>
        </w:rPr>
        <w:t> </w:t>
      </w:r>
      <w:r>
        <w:rPr/>
        <w:t>bị</w:t>
      </w:r>
      <w:r>
        <w:rPr>
          <w:spacing w:val="-14"/>
        </w:rPr>
        <w:t> </w:t>
      </w:r>
      <w:r>
        <w:rPr/>
        <w:t>cáo</w:t>
      </w:r>
      <w:r>
        <w:rPr>
          <w:spacing w:val="-14"/>
        </w:rPr>
        <w:t> </w:t>
      </w:r>
      <w:r>
        <w:rPr/>
        <w:t>nghiêm</w:t>
      </w:r>
      <w:r>
        <w:rPr>
          <w:spacing w:val="-15"/>
        </w:rPr>
        <w:t> </w:t>
      </w:r>
      <w:r>
        <w:rPr/>
        <w:t>bằng</w:t>
      </w:r>
      <w:r>
        <w:rPr>
          <w:spacing w:val="-13"/>
        </w:rPr>
        <w:t> </w:t>
      </w:r>
      <w:r>
        <w:rPr/>
        <w:t>pháp</w:t>
      </w:r>
      <w:r>
        <w:rPr>
          <w:spacing w:val="-14"/>
        </w:rPr>
        <w:t> </w:t>
      </w:r>
      <w:r>
        <w:rPr/>
        <w:t>luật</w:t>
      </w:r>
      <w:r>
        <w:rPr>
          <w:spacing w:val="-13"/>
        </w:rPr>
        <w:t> </w:t>
      </w:r>
      <w:r>
        <w:rPr/>
        <w:t>hình</w:t>
      </w:r>
      <w:r>
        <w:rPr>
          <w:spacing w:val="-15"/>
        </w:rPr>
        <w:t> </w:t>
      </w:r>
      <w:r>
        <w:rPr/>
        <w:t>sự</w:t>
      </w:r>
      <w:r>
        <w:rPr>
          <w:spacing w:val="-16"/>
        </w:rPr>
        <w:t> </w:t>
      </w:r>
      <w:r>
        <w:rPr/>
        <w:t>và</w:t>
      </w:r>
      <w:r>
        <w:rPr>
          <w:spacing w:val="-15"/>
        </w:rPr>
        <w:t> </w:t>
      </w:r>
      <w:r>
        <w:rPr/>
        <w:t>áp</w:t>
      </w:r>
      <w:r>
        <w:rPr>
          <w:spacing w:val="-14"/>
        </w:rPr>
        <w:t> </w:t>
      </w:r>
      <w:r>
        <w:rPr/>
        <w:t>dụng</w:t>
      </w:r>
      <w:r>
        <w:rPr>
          <w:spacing w:val="-14"/>
        </w:rPr>
        <w:t> </w:t>
      </w:r>
      <w:r>
        <w:rPr/>
        <w:t>mức</w:t>
      </w:r>
      <w:r>
        <w:rPr>
          <w:spacing w:val="-15"/>
        </w:rPr>
        <w:t> </w:t>
      </w:r>
      <w:r>
        <w:rPr/>
        <w:t>hình phạt</w:t>
      </w:r>
      <w:r>
        <w:rPr>
          <w:spacing w:val="-9"/>
        </w:rPr>
        <w:t> </w:t>
      </w:r>
      <w:r>
        <w:rPr/>
        <w:t>tù</w:t>
      </w:r>
      <w:r>
        <w:rPr>
          <w:spacing w:val="-9"/>
        </w:rPr>
        <w:t> </w:t>
      </w:r>
      <w:r>
        <w:rPr/>
        <w:t>có</w:t>
      </w:r>
      <w:r>
        <w:rPr>
          <w:spacing w:val="-9"/>
        </w:rPr>
        <w:t> </w:t>
      </w:r>
      <w:r>
        <w:rPr/>
        <w:t>thời</w:t>
      </w:r>
      <w:r>
        <w:rPr>
          <w:spacing w:val="-9"/>
        </w:rPr>
        <w:t> </w:t>
      </w:r>
      <w:r>
        <w:rPr/>
        <w:t>hạn,</w:t>
      </w:r>
      <w:r>
        <w:rPr>
          <w:spacing w:val="-11"/>
        </w:rPr>
        <w:t> </w:t>
      </w:r>
      <w:r>
        <w:rPr/>
        <w:t>tương</w:t>
      </w:r>
      <w:r>
        <w:rPr>
          <w:spacing w:val="-9"/>
        </w:rPr>
        <w:t> </w:t>
      </w:r>
      <w:r>
        <w:rPr/>
        <w:t>xứng</w:t>
      </w:r>
      <w:r>
        <w:rPr>
          <w:spacing w:val="-9"/>
        </w:rPr>
        <w:t> </w:t>
      </w:r>
      <w:r>
        <w:rPr/>
        <w:t>đối</w:t>
      </w:r>
      <w:r>
        <w:rPr>
          <w:spacing w:val="-9"/>
        </w:rPr>
        <w:t> </w:t>
      </w:r>
      <w:r>
        <w:rPr/>
        <w:t>với</w:t>
      </w:r>
      <w:r>
        <w:rPr>
          <w:spacing w:val="-9"/>
        </w:rPr>
        <w:t> </w:t>
      </w:r>
      <w:r>
        <w:rPr/>
        <w:t>hành</w:t>
      </w:r>
      <w:r>
        <w:rPr>
          <w:spacing w:val="-9"/>
        </w:rPr>
        <w:t> </w:t>
      </w:r>
      <w:r>
        <w:rPr/>
        <w:t>vi</w:t>
      </w:r>
      <w:r>
        <w:rPr>
          <w:spacing w:val="-9"/>
        </w:rPr>
        <w:t> </w:t>
      </w:r>
      <w:r>
        <w:rPr/>
        <w:t>phạm</w:t>
      </w:r>
      <w:r>
        <w:rPr>
          <w:spacing w:val="-10"/>
        </w:rPr>
        <w:t> </w:t>
      </w:r>
      <w:r>
        <w:rPr/>
        <w:t>tội</w:t>
      </w:r>
      <w:r>
        <w:rPr>
          <w:spacing w:val="-9"/>
        </w:rPr>
        <w:t> </w:t>
      </w:r>
      <w:r>
        <w:rPr/>
        <w:t>của</w:t>
      </w:r>
      <w:r>
        <w:rPr>
          <w:spacing w:val="-10"/>
        </w:rPr>
        <w:t> </w:t>
      </w:r>
      <w:r>
        <w:rPr/>
        <w:t>bị</w:t>
      </w:r>
      <w:r>
        <w:rPr>
          <w:spacing w:val="-9"/>
        </w:rPr>
        <w:t> </w:t>
      </w:r>
      <w:r>
        <w:rPr/>
        <w:t>cáo.</w:t>
      </w:r>
    </w:p>
    <w:p>
      <w:pPr>
        <w:pStyle w:val="BodyText"/>
        <w:spacing w:before="1"/>
        <w:ind w:left="908" w:firstLine="0"/>
      </w:pPr>
      <w:r>
        <w:rPr/>
        <w:t>Nhân</w:t>
      </w:r>
      <w:r>
        <w:rPr>
          <w:spacing w:val="-5"/>
        </w:rPr>
        <w:t> </w:t>
      </w:r>
      <w:r>
        <w:rPr/>
        <w:t>thân</w:t>
      </w:r>
      <w:r>
        <w:rPr>
          <w:spacing w:val="-3"/>
        </w:rPr>
        <w:t> </w:t>
      </w:r>
      <w:r>
        <w:rPr/>
        <w:t>và</w:t>
      </w:r>
      <w:r>
        <w:rPr>
          <w:spacing w:val="-2"/>
        </w:rPr>
        <w:t> </w:t>
      </w:r>
      <w:r>
        <w:rPr/>
        <w:t>các</w:t>
      </w:r>
      <w:r>
        <w:rPr>
          <w:spacing w:val="-5"/>
        </w:rPr>
        <w:t> </w:t>
      </w:r>
      <w:r>
        <w:rPr/>
        <w:t>tình</w:t>
      </w:r>
      <w:r>
        <w:rPr>
          <w:spacing w:val="-3"/>
        </w:rPr>
        <w:t> </w:t>
      </w:r>
      <w:r>
        <w:rPr/>
        <w:t>tiết</w:t>
      </w:r>
      <w:r>
        <w:rPr>
          <w:spacing w:val="-2"/>
        </w:rPr>
        <w:t> </w:t>
      </w:r>
      <w:r>
        <w:rPr/>
        <w:t>giảm</w:t>
      </w:r>
      <w:r>
        <w:rPr>
          <w:spacing w:val="-5"/>
        </w:rPr>
        <w:t> </w:t>
      </w:r>
      <w:r>
        <w:rPr/>
        <w:t>nhẹ,</w:t>
      </w:r>
      <w:r>
        <w:rPr>
          <w:spacing w:val="-3"/>
        </w:rPr>
        <w:t> </w:t>
      </w:r>
      <w:r>
        <w:rPr/>
        <w:t>tăng</w:t>
      </w:r>
      <w:r>
        <w:rPr>
          <w:spacing w:val="-5"/>
        </w:rPr>
        <w:t> </w:t>
      </w:r>
      <w:r>
        <w:rPr/>
        <w:t>nặng</w:t>
      </w:r>
      <w:r>
        <w:rPr>
          <w:spacing w:val="-1"/>
        </w:rPr>
        <w:t> </w:t>
      </w:r>
      <w:r>
        <w:rPr/>
        <w:t>trách</w:t>
      </w:r>
      <w:r>
        <w:rPr>
          <w:spacing w:val="-4"/>
        </w:rPr>
        <w:t> </w:t>
      </w:r>
      <w:r>
        <w:rPr/>
        <w:t>nhiệm</w:t>
      </w:r>
      <w:r>
        <w:rPr>
          <w:spacing w:val="-5"/>
        </w:rPr>
        <w:t> </w:t>
      </w:r>
      <w:r>
        <w:rPr/>
        <w:t>hình</w:t>
      </w:r>
      <w:r>
        <w:rPr>
          <w:spacing w:val="-5"/>
        </w:rPr>
        <w:t> sự:</w:t>
      </w:r>
    </w:p>
    <w:p>
      <w:pPr>
        <w:pStyle w:val="BodyText"/>
        <w:spacing w:line="360" w:lineRule="auto" w:before="160"/>
        <w:ind w:right="228"/>
      </w:pPr>
      <w:r>
        <w:rPr/>
        <w:t>- Trong quá trình điều tra, truy tố và tại phiên tòa, bị cáo đã thành khẩn khai báo, ăn năn hối cải nên được hưởng tình tiết giảm nhẹ trách nhiệm hình sự, theo quy định tại điểm s khoản 1 Điều 51 Bộ luật hình sự năm 2015.</w:t>
      </w:r>
    </w:p>
    <w:p>
      <w:pPr>
        <w:pStyle w:val="BodyText"/>
        <w:spacing w:line="360" w:lineRule="auto" w:before="1"/>
        <w:ind w:right="226"/>
      </w:pPr>
      <w:r>
        <w:rPr/>
        <w:t>Đối với tội phạm về ma túy, ngoài hình phạt chính bị cáo còn có thể bị áp dụng hình phạt bổ sung bằng tiền, tịch thu một phần hoặc toàn bộ tài sản. Hội đồng xét xử, xét bị cáo không có công việc và thu nhập ổn định, không có tài sản riêng lớn nên không có khả năng thi hành hình phạt bổ sung. Vì vậy, không áp dụng hình phạt bổ sung bằng tiền đối với bị cáo.</w:t>
      </w:r>
    </w:p>
    <w:p>
      <w:pPr>
        <w:pStyle w:val="ListParagraph"/>
        <w:numPr>
          <w:ilvl w:val="0"/>
          <w:numId w:val="2"/>
        </w:numPr>
        <w:tabs>
          <w:tab w:pos="1305" w:val="left" w:leader="none"/>
        </w:tabs>
        <w:spacing w:line="360" w:lineRule="auto" w:before="0" w:after="0"/>
        <w:ind w:left="188" w:right="222" w:firstLine="719"/>
        <w:jc w:val="both"/>
        <w:rPr>
          <w:sz w:val="28"/>
        </w:rPr>
      </w:pPr>
      <w:r>
        <w:rPr>
          <w:sz w:val="28"/>
        </w:rPr>
        <w:t>Biên</w:t>
      </w:r>
      <w:r>
        <w:rPr>
          <w:spacing w:val="-5"/>
          <w:sz w:val="28"/>
        </w:rPr>
        <w:t> </w:t>
      </w:r>
      <w:r>
        <w:rPr>
          <w:sz w:val="28"/>
        </w:rPr>
        <w:t>pháp</w:t>
      </w:r>
      <w:r>
        <w:rPr>
          <w:spacing w:val="-5"/>
          <w:sz w:val="28"/>
        </w:rPr>
        <w:t> </w:t>
      </w:r>
      <w:r>
        <w:rPr>
          <w:sz w:val="28"/>
        </w:rPr>
        <w:t>tư</w:t>
      </w:r>
      <w:r>
        <w:rPr>
          <w:spacing w:val="-7"/>
          <w:sz w:val="28"/>
        </w:rPr>
        <w:t> </w:t>
      </w:r>
      <w:r>
        <w:rPr>
          <w:sz w:val="28"/>
        </w:rPr>
        <w:t>pháp:</w:t>
      </w:r>
      <w:r>
        <w:rPr>
          <w:spacing w:val="-5"/>
          <w:sz w:val="28"/>
        </w:rPr>
        <w:t> </w:t>
      </w:r>
      <w:r>
        <w:rPr>
          <w:sz w:val="28"/>
        </w:rPr>
        <w:t>Khi</w:t>
      </w:r>
      <w:r>
        <w:rPr>
          <w:spacing w:val="-5"/>
          <w:sz w:val="28"/>
        </w:rPr>
        <w:t> </w:t>
      </w:r>
      <w:r>
        <w:rPr>
          <w:sz w:val="28"/>
        </w:rPr>
        <w:t>bắt</w:t>
      </w:r>
      <w:r>
        <w:rPr>
          <w:spacing w:val="-5"/>
          <w:sz w:val="28"/>
        </w:rPr>
        <w:t> </w:t>
      </w:r>
      <w:r>
        <w:rPr>
          <w:sz w:val="28"/>
        </w:rPr>
        <w:t>quả</w:t>
      </w:r>
      <w:r>
        <w:rPr>
          <w:spacing w:val="-6"/>
          <w:sz w:val="28"/>
        </w:rPr>
        <w:t> </w:t>
      </w:r>
      <w:r>
        <w:rPr>
          <w:sz w:val="28"/>
        </w:rPr>
        <w:t>tang</w:t>
      </w:r>
      <w:r>
        <w:rPr>
          <w:spacing w:val="-3"/>
          <w:sz w:val="28"/>
        </w:rPr>
        <w:t> </w:t>
      </w:r>
      <w:r>
        <w:rPr>
          <w:sz w:val="28"/>
        </w:rPr>
        <w:t>bị</w:t>
      </w:r>
      <w:r>
        <w:rPr>
          <w:spacing w:val="-5"/>
          <w:sz w:val="28"/>
        </w:rPr>
        <w:t> </w:t>
      </w:r>
      <w:r>
        <w:rPr>
          <w:sz w:val="28"/>
        </w:rPr>
        <w:t>cáo</w:t>
      </w:r>
      <w:r>
        <w:rPr>
          <w:spacing w:val="-4"/>
          <w:sz w:val="28"/>
        </w:rPr>
        <w:t> </w:t>
      </w:r>
      <w:r>
        <w:rPr>
          <w:sz w:val="28"/>
        </w:rPr>
        <w:t>Tinh</w:t>
      </w:r>
      <w:r>
        <w:rPr>
          <w:spacing w:val="-4"/>
          <w:sz w:val="28"/>
        </w:rPr>
        <w:t> </w:t>
      </w:r>
      <w:r>
        <w:rPr>
          <w:sz w:val="28"/>
        </w:rPr>
        <w:t>tàng</w:t>
      </w:r>
      <w:r>
        <w:rPr>
          <w:spacing w:val="-5"/>
          <w:sz w:val="28"/>
        </w:rPr>
        <w:t> </w:t>
      </w:r>
      <w:r>
        <w:rPr>
          <w:sz w:val="28"/>
        </w:rPr>
        <w:t>trữ</w:t>
      </w:r>
      <w:r>
        <w:rPr>
          <w:spacing w:val="-7"/>
          <w:sz w:val="28"/>
        </w:rPr>
        <w:t> </w:t>
      </w:r>
      <w:r>
        <w:rPr>
          <w:sz w:val="28"/>
        </w:rPr>
        <w:t>trái</w:t>
      </w:r>
      <w:r>
        <w:rPr>
          <w:spacing w:val="-4"/>
          <w:sz w:val="28"/>
        </w:rPr>
        <w:t> </w:t>
      </w:r>
      <w:r>
        <w:rPr>
          <w:sz w:val="28"/>
        </w:rPr>
        <w:t>phép</w:t>
      </w:r>
      <w:r>
        <w:rPr>
          <w:spacing w:val="-4"/>
          <w:sz w:val="28"/>
        </w:rPr>
        <w:t> </w:t>
      </w:r>
      <w:r>
        <w:rPr>
          <w:sz w:val="28"/>
        </w:rPr>
        <w:t>chất ma túy, Công an thu giữ: 0,092 gam ma túy, loại Heroin. Đây là vật chứng liên quan đến tội phạm,</w:t>
      </w:r>
      <w:r>
        <w:rPr>
          <w:spacing w:val="-2"/>
          <w:sz w:val="28"/>
        </w:rPr>
        <w:t> </w:t>
      </w:r>
      <w:r>
        <w:rPr>
          <w:sz w:val="28"/>
        </w:rPr>
        <w:t>khi giải quyết vụ án cần căn cứ vào khoản 1 Điều 47 Bộ luật hình</w:t>
      </w:r>
      <w:r>
        <w:rPr>
          <w:spacing w:val="-9"/>
          <w:sz w:val="28"/>
        </w:rPr>
        <w:t> </w:t>
      </w:r>
      <w:r>
        <w:rPr>
          <w:sz w:val="28"/>
        </w:rPr>
        <w:t>sự</w:t>
      </w:r>
      <w:r>
        <w:rPr>
          <w:spacing w:val="-10"/>
          <w:sz w:val="28"/>
        </w:rPr>
        <w:t> </w:t>
      </w:r>
      <w:r>
        <w:rPr>
          <w:sz w:val="28"/>
        </w:rPr>
        <w:t>2015</w:t>
      </w:r>
      <w:r>
        <w:rPr>
          <w:spacing w:val="-8"/>
          <w:sz w:val="28"/>
        </w:rPr>
        <w:t> </w:t>
      </w:r>
      <w:r>
        <w:rPr>
          <w:sz w:val="28"/>
        </w:rPr>
        <w:t>để</w:t>
      </w:r>
      <w:r>
        <w:rPr>
          <w:spacing w:val="-11"/>
          <w:sz w:val="28"/>
        </w:rPr>
        <w:t> </w:t>
      </w:r>
      <w:r>
        <w:rPr>
          <w:sz w:val="28"/>
        </w:rPr>
        <w:t>xử</w:t>
      </w:r>
      <w:r>
        <w:rPr>
          <w:spacing w:val="-11"/>
          <w:sz w:val="28"/>
        </w:rPr>
        <w:t> </w:t>
      </w:r>
      <w:r>
        <w:rPr>
          <w:sz w:val="28"/>
        </w:rPr>
        <w:t>lý.</w:t>
      </w:r>
      <w:r>
        <w:rPr>
          <w:spacing w:val="-9"/>
          <w:sz w:val="28"/>
        </w:rPr>
        <w:t> </w:t>
      </w:r>
      <w:r>
        <w:rPr>
          <w:sz w:val="28"/>
        </w:rPr>
        <w:t>Hội</w:t>
      </w:r>
      <w:r>
        <w:rPr>
          <w:spacing w:val="-8"/>
          <w:sz w:val="28"/>
        </w:rPr>
        <w:t> </w:t>
      </w:r>
      <w:r>
        <w:rPr>
          <w:sz w:val="28"/>
        </w:rPr>
        <w:t>đồng</w:t>
      </w:r>
      <w:r>
        <w:rPr>
          <w:spacing w:val="-10"/>
          <w:sz w:val="28"/>
        </w:rPr>
        <w:t> </w:t>
      </w:r>
      <w:r>
        <w:rPr>
          <w:sz w:val="28"/>
        </w:rPr>
        <w:t>xét</w:t>
      </w:r>
      <w:r>
        <w:rPr>
          <w:spacing w:val="-8"/>
          <w:sz w:val="28"/>
        </w:rPr>
        <w:t> </w:t>
      </w:r>
      <w:r>
        <w:rPr>
          <w:sz w:val="28"/>
        </w:rPr>
        <w:t>xử</w:t>
      </w:r>
      <w:r>
        <w:rPr>
          <w:spacing w:val="-11"/>
          <w:sz w:val="28"/>
        </w:rPr>
        <w:t> </w:t>
      </w:r>
      <w:r>
        <w:rPr>
          <w:sz w:val="28"/>
        </w:rPr>
        <w:t>nhận</w:t>
      </w:r>
      <w:r>
        <w:rPr>
          <w:spacing w:val="-11"/>
          <w:sz w:val="28"/>
        </w:rPr>
        <w:t> </w:t>
      </w:r>
      <w:r>
        <w:rPr>
          <w:sz w:val="28"/>
        </w:rPr>
        <w:t>định,</w:t>
      </w:r>
      <w:r>
        <w:rPr>
          <w:spacing w:val="-10"/>
          <w:sz w:val="28"/>
        </w:rPr>
        <w:t> </w:t>
      </w:r>
      <w:r>
        <w:rPr>
          <w:sz w:val="28"/>
        </w:rPr>
        <w:t>cần:</w:t>
      </w:r>
      <w:r>
        <w:rPr>
          <w:spacing w:val="-11"/>
          <w:sz w:val="28"/>
        </w:rPr>
        <w:t> </w:t>
      </w:r>
      <w:r>
        <w:rPr>
          <w:sz w:val="28"/>
        </w:rPr>
        <w:t>tịch</w:t>
      </w:r>
      <w:r>
        <w:rPr>
          <w:spacing w:val="-3"/>
          <w:sz w:val="28"/>
        </w:rPr>
        <w:t> </w:t>
      </w:r>
      <w:r>
        <w:rPr>
          <w:sz w:val="28"/>
        </w:rPr>
        <w:t>thu</w:t>
      </w:r>
      <w:r>
        <w:rPr>
          <w:spacing w:val="-2"/>
          <w:sz w:val="28"/>
        </w:rPr>
        <w:t> </w:t>
      </w:r>
      <w:r>
        <w:rPr>
          <w:sz w:val="28"/>
        </w:rPr>
        <w:t>tiêu</w:t>
      </w:r>
      <w:r>
        <w:rPr>
          <w:spacing w:val="-3"/>
          <w:sz w:val="28"/>
        </w:rPr>
        <w:t> </w:t>
      </w:r>
      <w:r>
        <w:rPr>
          <w:sz w:val="28"/>
        </w:rPr>
        <w:t>hủy,</w:t>
      </w:r>
      <w:r>
        <w:rPr>
          <w:spacing w:val="-4"/>
          <w:sz w:val="28"/>
        </w:rPr>
        <w:t> </w:t>
      </w:r>
      <w:r>
        <w:rPr>
          <w:sz w:val="28"/>
        </w:rPr>
        <w:t>vì</w:t>
      </w:r>
      <w:r>
        <w:rPr>
          <w:spacing w:val="-2"/>
          <w:sz w:val="28"/>
        </w:rPr>
        <w:t> </w:t>
      </w:r>
      <w:r>
        <w:rPr>
          <w:sz w:val="28"/>
        </w:rPr>
        <w:t>là</w:t>
      </w:r>
      <w:r>
        <w:rPr>
          <w:spacing w:val="-3"/>
          <w:sz w:val="28"/>
        </w:rPr>
        <w:t> </w:t>
      </w:r>
      <w:r>
        <w:rPr>
          <w:sz w:val="28"/>
        </w:rPr>
        <w:t>vật Nhà nước cấm tàng trữ, cấm lưu hành;</w:t>
      </w:r>
    </w:p>
    <w:p>
      <w:pPr>
        <w:pStyle w:val="ListParagraph"/>
        <w:numPr>
          <w:ilvl w:val="0"/>
          <w:numId w:val="2"/>
        </w:numPr>
        <w:tabs>
          <w:tab w:pos="1288" w:val="left" w:leader="none"/>
        </w:tabs>
        <w:spacing w:line="322" w:lineRule="exact" w:before="0" w:after="0"/>
        <w:ind w:left="1287" w:right="0" w:hanging="380"/>
        <w:jc w:val="both"/>
        <w:rPr>
          <w:sz w:val="28"/>
        </w:rPr>
      </w:pPr>
      <w:r>
        <w:rPr>
          <w:sz w:val="28"/>
        </w:rPr>
        <w:t>Các</w:t>
      </w:r>
      <w:r>
        <w:rPr>
          <w:spacing w:val="-20"/>
          <w:sz w:val="28"/>
        </w:rPr>
        <w:t> </w:t>
      </w:r>
      <w:r>
        <w:rPr>
          <w:sz w:val="28"/>
        </w:rPr>
        <w:t>vấn</w:t>
      </w:r>
      <w:r>
        <w:rPr>
          <w:spacing w:val="-17"/>
          <w:sz w:val="28"/>
        </w:rPr>
        <w:t> </w:t>
      </w:r>
      <w:r>
        <w:rPr>
          <w:sz w:val="28"/>
        </w:rPr>
        <w:t>đề</w:t>
      </w:r>
      <w:r>
        <w:rPr>
          <w:spacing w:val="-15"/>
          <w:sz w:val="28"/>
        </w:rPr>
        <w:t> </w:t>
      </w:r>
      <w:r>
        <w:rPr>
          <w:spacing w:val="-4"/>
          <w:sz w:val="28"/>
        </w:rPr>
        <w:t>khác:</w:t>
      </w:r>
    </w:p>
    <w:p>
      <w:pPr>
        <w:pStyle w:val="BodyText"/>
        <w:spacing w:line="360" w:lineRule="auto" w:before="164"/>
        <w:ind w:right="225"/>
      </w:pPr>
      <w:r>
        <w:rPr/>
        <w:t>Đối với người đàn ông bán ma túy cho bị cáo Tinh, quá trình điều tra Cơ quan Cảnh sát điều tra không xác định được danh tính, địa chỉ cụ thể nên không có căn cứ để xử lý.</w:t>
      </w:r>
    </w:p>
    <w:p>
      <w:pPr>
        <w:pStyle w:val="ListParagraph"/>
        <w:numPr>
          <w:ilvl w:val="0"/>
          <w:numId w:val="2"/>
        </w:numPr>
        <w:tabs>
          <w:tab w:pos="1336" w:val="left" w:leader="none"/>
        </w:tabs>
        <w:spacing w:line="362" w:lineRule="auto" w:before="0" w:after="0"/>
        <w:ind w:left="188" w:right="234" w:firstLine="719"/>
        <w:jc w:val="both"/>
        <w:rPr>
          <w:sz w:val="28"/>
        </w:rPr>
      </w:pPr>
      <w:r>
        <w:rPr>
          <w:sz w:val="28"/>
        </w:rPr>
        <w:t>Án phí: Bị cáo phải chịu án phí hình sự sơ thẩm theo quy định của pháp luật.</w:t>
      </w:r>
    </w:p>
    <w:p>
      <w:pPr>
        <w:pStyle w:val="ListParagraph"/>
        <w:numPr>
          <w:ilvl w:val="0"/>
          <w:numId w:val="2"/>
        </w:numPr>
        <w:tabs>
          <w:tab w:pos="1308" w:val="left" w:leader="none"/>
        </w:tabs>
        <w:spacing w:line="317" w:lineRule="exact" w:before="0" w:after="0"/>
        <w:ind w:left="1307" w:right="0" w:hanging="400"/>
        <w:jc w:val="both"/>
        <w:rPr>
          <w:sz w:val="28"/>
        </w:rPr>
      </w:pPr>
      <w:r>
        <w:rPr>
          <w:sz w:val="28"/>
        </w:rPr>
        <w:t>Về</w:t>
      </w:r>
      <w:r>
        <w:rPr>
          <w:spacing w:val="-3"/>
          <w:sz w:val="28"/>
        </w:rPr>
        <w:t> </w:t>
      </w:r>
      <w:r>
        <w:rPr>
          <w:sz w:val="28"/>
        </w:rPr>
        <w:t>quyền</w:t>
      </w:r>
      <w:r>
        <w:rPr>
          <w:spacing w:val="-1"/>
          <w:sz w:val="28"/>
        </w:rPr>
        <w:t> </w:t>
      </w:r>
      <w:r>
        <w:rPr>
          <w:sz w:val="28"/>
        </w:rPr>
        <w:t>kháng cáo: Bị</w:t>
      </w:r>
      <w:r>
        <w:rPr>
          <w:spacing w:val="-1"/>
          <w:sz w:val="28"/>
        </w:rPr>
        <w:t> </w:t>
      </w:r>
      <w:r>
        <w:rPr>
          <w:sz w:val="28"/>
        </w:rPr>
        <w:t>cáo</w:t>
      </w:r>
      <w:r>
        <w:rPr>
          <w:spacing w:val="-2"/>
          <w:sz w:val="28"/>
        </w:rPr>
        <w:t> </w:t>
      </w:r>
      <w:r>
        <w:rPr>
          <w:sz w:val="28"/>
        </w:rPr>
        <w:t>có</w:t>
      </w:r>
      <w:r>
        <w:rPr>
          <w:spacing w:val="-2"/>
          <w:sz w:val="28"/>
        </w:rPr>
        <w:t> </w:t>
      </w:r>
      <w:r>
        <w:rPr>
          <w:sz w:val="28"/>
        </w:rPr>
        <w:t>quyền</w:t>
      </w:r>
      <w:r>
        <w:rPr>
          <w:spacing w:val="-2"/>
          <w:sz w:val="28"/>
        </w:rPr>
        <w:t> </w:t>
      </w:r>
      <w:r>
        <w:rPr>
          <w:sz w:val="28"/>
        </w:rPr>
        <w:t>kháng cáo</w:t>
      </w:r>
      <w:r>
        <w:rPr>
          <w:spacing w:val="-1"/>
          <w:sz w:val="28"/>
        </w:rPr>
        <w:t> </w:t>
      </w:r>
      <w:r>
        <w:rPr>
          <w:sz w:val="28"/>
        </w:rPr>
        <w:t>bản</w:t>
      </w:r>
      <w:r>
        <w:rPr>
          <w:spacing w:val="-1"/>
          <w:sz w:val="28"/>
        </w:rPr>
        <w:t> </w:t>
      </w:r>
      <w:r>
        <w:rPr>
          <w:sz w:val="28"/>
        </w:rPr>
        <w:t>án theo</w:t>
      </w:r>
      <w:r>
        <w:rPr>
          <w:spacing w:val="-1"/>
          <w:sz w:val="28"/>
        </w:rPr>
        <w:t> </w:t>
      </w:r>
      <w:r>
        <w:rPr>
          <w:sz w:val="28"/>
        </w:rPr>
        <w:t>quy</w:t>
      </w:r>
      <w:r>
        <w:rPr>
          <w:spacing w:val="-2"/>
          <w:sz w:val="28"/>
        </w:rPr>
        <w:t> </w:t>
      </w:r>
      <w:r>
        <w:rPr>
          <w:spacing w:val="-4"/>
          <w:sz w:val="28"/>
        </w:rPr>
        <w:t>định</w:t>
      </w:r>
    </w:p>
    <w:p>
      <w:pPr>
        <w:spacing w:after="0" w:line="317" w:lineRule="exact"/>
        <w:jc w:val="both"/>
        <w:rPr>
          <w:sz w:val="28"/>
        </w:rPr>
        <w:sectPr>
          <w:pgSz w:w="11910" w:h="16840"/>
          <w:pgMar w:header="0" w:footer="786" w:top="1060" w:bottom="980" w:left="1540" w:right="920"/>
        </w:sectPr>
      </w:pPr>
    </w:p>
    <w:p>
      <w:pPr>
        <w:pStyle w:val="BodyText"/>
        <w:spacing w:before="78"/>
        <w:ind w:firstLine="0"/>
        <w:jc w:val="left"/>
      </w:pPr>
      <w:r>
        <w:rPr/>
        <w:t>của</w:t>
      </w:r>
      <w:r>
        <w:rPr>
          <w:spacing w:val="-4"/>
        </w:rPr>
        <w:t> </w:t>
      </w:r>
      <w:r>
        <w:rPr/>
        <w:t>pháp</w:t>
      </w:r>
      <w:r>
        <w:rPr>
          <w:spacing w:val="-4"/>
        </w:rPr>
        <w:t> </w:t>
      </w:r>
      <w:r>
        <w:rPr>
          <w:spacing w:val="-2"/>
        </w:rPr>
        <w:t>luật.</w:t>
      </w:r>
    </w:p>
    <w:p>
      <w:pPr>
        <w:spacing w:before="161"/>
        <w:ind w:left="908"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161"/>
        <w:ind w:left="1155" w:right="1192" w:firstLine="0"/>
        <w:jc w:val="center"/>
        <w:rPr>
          <w:b/>
          <w:sz w:val="28"/>
        </w:rPr>
      </w:pPr>
      <w:r>
        <w:rPr>
          <w:b/>
          <w:sz w:val="28"/>
        </w:rPr>
        <w:t>QUYẾT</w:t>
      </w:r>
      <w:r>
        <w:rPr>
          <w:b/>
          <w:spacing w:val="-5"/>
          <w:sz w:val="28"/>
        </w:rPr>
        <w:t> </w:t>
      </w:r>
      <w:r>
        <w:rPr>
          <w:b/>
          <w:spacing w:val="-2"/>
          <w:sz w:val="28"/>
        </w:rPr>
        <w:t>ĐỊNH:</w:t>
      </w:r>
    </w:p>
    <w:p>
      <w:pPr>
        <w:pStyle w:val="BodyText"/>
        <w:spacing w:line="360" w:lineRule="auto" w:before="162"/>
        <w:ind w:right="226"/>
      </w:pPr>
      <w:r>
        <w:rPr/>
        <w:t>Căn cứ vào điểm a khoản 1 Điều 249; điểm s khoản 1 Điều 51; điểm đ khoản 1 Điều 32; Điều 38 và khoản 1 Điều 47 Bộ luật Hình sự năm 2015, được sửa đổi, bổ sung năm 2017;</w:t>
      </w:r>
    </w:p>
    <w:p>
      <w:pPr>
        <w:pStyle w:val="BodyText"/>
        <w:spacing w:line="320" w:lineRule="exact"/>
        <w:ind w:left="908" w:firstLine="0"/>
      </w:pPr>
      <w:r>
        <w:rPr/>
        <w:t>Căn</w:t>
      </w:r>
      <w:r>
        <w:rPr>
          <w:spacing w:val="7"/>
        </w:rPr>
        <w:t> </w:t>
      </w:r>
      <w:r>
        <w:rPr/>
        <w:t>cứ</w:t>
      </w:r>
      <w:r>
        <w:rPr>
          <w:spacing w:val="6"/>
        </w:rPr>
        <w:t> </w:t>
      </w:r>
      <w:r>
        <w:rPr/>
        <w:t>vào</w:t>
      </w:r>
      <w:r>
        <w:rPr>
          <w:spacing w:val="10"/>
        </w:rPr>
        <w:t> </w:t>
      </w:r>
      <w:r>
        <w:rPr/>
        <w:t>Điều</w:t>
      </w:r>
      <w:r>
        <w:rPr>
          <w:spacing w:val="7"/>
        </w:rPr>
        <w:t> </w:t>
      </w:r>
      <w:r>
        <w:rPr/>
        <w:t>106,</w:t>
      </w:r>
      <w:r>
        <w:rPr>
          <w:spacing w:val="8"/>
        </w:rPr>
        <w:t> </w:t>
      </w:r>
      <w:r>
        <w:rPr/>
        <w:t>136,</w:t>
      </w:r>
      <w:r>
        <w:rPr>
          <w:spacing w:val="8"/>
        </w:rPr>
        <w:t> </w:t>
      </w:r>
      <w:r>
        <w:rPr/>
        <w:t>331</w:t>
      </w:r>
      <w:r>
        <w:rPr>
          <w:spacing w:val="7"/>
        </w:rPr>
        <w:t> </w:t>
      </w:r>
      <w:r>
        <w:rPr/>
        <w:t>và</w:t>
      </w:r>
      <w:r>
        <w:rPr>
          <w:spacing w:val="7"/>
        </w:rPr>
        <w:t> </w:t>
      </w:r>
      <w:r>
        <w:rPr/>
        <w:t>Điều</w:t>
      </w:r>
      <w:r>
        <w:rPr>
          <w:spacing w:val="12"/>
        </w:rPr>
        <w:t> </w:t>
      </w:r>
      <w:r>
        <w:rPr/>
        <w:t>333</w:t>
      </w:r>
      <w:r>
        <w:rPr>
          <w:spacing w:val="7"/>
        </w:rPr>
        <w:t> </w:t>
      </w:r>
      <w:r>
        <w:rPr/>
        <w:t>Bộ</w:t>
      </w:r>
      <w:r>
        <w:rPr>
          <w:spacing w:val="7"/>
        </w:rPr>
        <w:t> </w:t>
      </w:r>
      <w:r>
        <w:rPr/>
        <w:t>luật</w:t>
      </w:r>
      <w:r>
        <w:rPr>
          <w:spacing w:val="7"/>
        </w:rPr>
        <w:t> </w:t>
      </w:r>
      <w:r>
        <w:rPr/>
        <w:t>tố</w:t>
      </w:r>
      <w:r>
        <w:rPr>
          <w:spacing w:val="10"/>
        </w:rPr>
        <w:t> </w:t>
      </w:r>
      <w:r>
        <w:rPr/>
        <w:t>tụng</w:t>
      </w:r>
      <w:r>
        <w:rPr>
          <w:spacing w:val="7"/>
        </w:rPr>
        <w:t> </w:t>
      </w:r>
      <w:r>
        <w:rPr/>
        <w:t>hình</w:t>
      </w:r>
      <w:r>
        <w:rPr>
          <w:spacing w:val="7"/>
        </w:rPr>
        <w:t> </w:t>
      </w:r>
      <w:r>
        <w:rPr/>
        <w:t>sự</w:t>
      </w:r>
      <w:r>
        <w:rPr>
          <w:spacing w:val="5"/>
        </w:rPr>
        <w:t> </w:t>
      </w:r>
      <w:r>
        <w:rPr>
          <w:spacing w:val="-5"/>
        </w:rPr>
        <w:t>năm</w:t>
      </w:r>
    </w:p>
    <w:p>
      <w:pPr>
        <w:pStyle w:val="BodyText"/>
        <w:spacing w:before="163"/>
        <w:ind w:firstLine="0"/>
        <w:jc w:val="left"/>
      </w:pPr>
      <w:r>
        <w:rPr>
          <w:spacing w:val="-2"/>
        </w:rPr>
        <w:t>2015;</w:t>
      </w:r>
    </w:p>
    <w:p>
      <w:pPr>
        <w:pStyle w:val="BodyText"/>
        <w:spacing w:before="161"/>
        <w:ind w:left="908" w:firstLine="0"/>
        <w:jc w:val="left"/>
      </w:pPr>
      <w:r>
        <w:rPr/>
        <w:t>Căn</w:t>
      </w:r>
      <w:r>
        <w:rPr>
          <w:spacing w:val="1"/>
        </w:rPr>
        <w:t> </w:t>
      </w:r>
      <w:r>
        <w:rPr/>
        <w:t>cứ</w:t>
      </w:r>
      <w:r>
        <w:rPr>
          <w:spacing w:val="1"/>
        </w:rPr>
        <w:t> </w:t>
      </w:r>
      <w:r>
        <w:rPr/>
        <w:t>vào</w:t>
      </w:r>
      <w:r>
        <w:rPr>
          <w:spacing w:val="5"/>
        </w:rPr>
        <w:t> </w:t>
      </w:r>
      <w:r>
        <w:rPr/>
        <w:t>Điều</w:t>
      </w:r>
      <w:r>
        <w:rPr>
          <w:spacing w:val="3"/>
        </w:rPr>
        <w:t> </w:t>
      </w:r>
      <w:r>
        <w:rPr/>
        <w:t>23</w:t>
      </w:r>
      <w:r>
        <w:rPr>
          <w:spacing w:val="2"/>
        </w:rPr>
        <w:t> </w:t>
      </w:r>
      <w:r>
        <w:rPr/>
        <w:t>Nghị</w:t>
      </w:r>
      <w:r>
        <w:rPr>
          <w:spacing w:val="3"/>
        </w:rPr>
        <w:t> </w:t>
      </w:r>
      <w:r>
        <w:rPr/>
        <w:t>quyết</w:t>
      </w:r>
      <w:r>
        <w:rPr>
          <w:spacing w:val="3"/>
        </w:rPr>
        <w:t> </w:t>
      </w:r>
      <w:r>
        <w:rPr/>
        <w:t>326/2016/UBTVQH14,</w:t>
      </w:r>
      <w:r>
        <w:rPr>
          <w:spacing w:val="2"/>
        </w:rPr>
        <w:t> </w:t>
      </w:r>
      <w:r>
        <w:rPr/>
        <w:t>ngày</w:t>
      </w:r>
      <w:r>
        <w:rPr>
          <w:spacing w:val="1"/>
        </w:rPr>
        <w:t> </w:t>
      </w:r>
      <w:r>
        <w:rPr>
          <w:spacing w:val="-2"/>
        </w:rPr>
        <w:t>30/12/2016</w:t>
      </w:r>
    </w:p>
    <w:p>
      <w:pPr>
        <w:pStyle w:val="BodyText"/>
        <w:spacing w:line="360" w:lineRule="auto" w:before="161"/>
        <w:ind w:right="224" w:firstLine="0"/>
      </w:pPr>
      <w:r>
        <w:rPr/>
        <w:t>của Ủy ban Thường vụ Quốc hội, quy định về mức thu, miễn, giảm, thu, nộp, quản lý và sử dụng án phí và lệ phí Tòa án.</w:t>
      </w:r>
    </w:p>
    <w:p>
      <w:pPr>
        <w:pStyle w:val="ListParagraph"/>
        <w:numPr>
          <w:ilvl w:val="0"/>
          <w:numId w:val="3"/>
        </w:numPr>
        <w:tabs>
          <w:tab w:pos="1223" w:val="left" w:leader="none"/>
        </w:tabs>
        <w:spacing w:line="360" w:lineRule="auto" w:before="1" w:after="0"/>
        <w:ind w:left="188" w:right="225" w:firstLine="719"/>
        <w:jc w:val="both"/>
        <w:rPr>
          <w:sz w:val="28"/>
        </w:rPr>
      </w:pPr>
      <w:r>
        <w:rPr>
          <w:sz w:val="28"/>
        </w:rPr>
        <w:t>Xử phạt bị cáo L.V.T </w:t>
      </w:r>
      <w:r>
        <w:rPr>
          <w:b/>
          <w:sz w:val="28"/>
        </w:rPr>
        <w:t>12 </w:t>
      </w:r>
      <w:r>
        <w:rPr>
          <w:b/>
          <w:i/>
          <w:sz w:val="28"/>
        </w:rPr>
        <w:t>(mười hai) </w:t>
      </w:r>
      <w:r>
        <w:rPr>
          <w:b/>
          <w:sz w:val="28"/>
        </w:rPr>
        <w:t>tháng tù </w:t>
      </w:r>
      <w:r>
        <w:rPr>
          <w:sz w:val="28"/>
        </w:rPr>
        <w:t>về tội </w:t>
      </w:r>
      <w:r>
        <w:rPr>
          <w:i/>
          <w:sz w:val="28"/>
        </w:rPr>
        <w:t>“Tàng trữ trái</w:t>
      </w:r>
      <w:r>
        <w:rPr>
          <w:i/>
          <w:sz w:val="28"/>
        </w:rPr>
        <w:t> phép chất ma túy”</w:t>
      </w:r>
      <w:r>
        <w:rPr>
          <w:sz w:val="28"/>
        </w:rPr>
        <w:t>. Thời hạn chấp hành hình phạt tù, tính từ ngày bắt bị cáo để thi hành án.</w:t>
      </w:r>
    </w:p>
    <w:p>
      <w:pPr>
        <w:pStyle w:val="BodyText"/>
        <w:spacing w:line="320" w:lineRule="exact"/>
        <w:ind w:left="908" w:firstLine="0"/>
      </w:pPr>
      <w:r>
        <w:rPr/>
        <w:t>Không</w:t>
      </w:r>
      <w:r>
        <w:rPr>
          <w:spacing w:val="-2"/>
        </w:rPr>
        <w:t> </w:t>
      </w:r>
      <w:r>
        <w:rPr/>
        <w:t>áp</w:t>
      </w:r>
      <w:r>
        <w:rPr>
          <w:spacing w:val="-4"/>
        </w:rPr>
        <w:t> </w:t>
      </w:r>
      <w:r>
        <w:rPr/>
        <w:t>dụng</w:t>
      </w:r>
      <w:r>
        <w:rPr>
          <w:spacing w:val="-2"/>
        </w:rPr>
        <w:t> </w:t>
      </w:r>
      <w:r>
        <w:rPr/>
        <w:t>hình</w:t>
      </w:r>
      <w:r>
        <w:rPr>
          <w:spacing w:val="-5"/>
        </w:rPr>
        <w:t> </w:t>
      </w:r>
      <w:r>
        <w:rPr/>
        <w:t>phạt</w:t>
      </w:r>
      <w:r>
        <w:rPr>
          <w:spacing w:val="-3"/>
        </w:rPr>
        <w:t> </w:t>
      </w:r>
      <w:r>
        <w:rPr/>
        <w:t>bổ</w:t>
      </w:r>
      <w:r>
        <w:rPr>
          <w:spacing w:val="-5"/>
        </w:rPr>
        <w:t> </w:t>
      </w:r>
      <w:r>
        <w:rPr/>
        <w:t>sung</w:t>
      </w:r>
      <w:r>
        <w:rPr>
          <w:spacing w:val="-1"/>
        </w:rPr>
        <w:t> </w:t>
      </w:r>
      <w:r>
        <w:rPr/>
        <w:t>đối</w:t>
      </w:r>
      <w:r>
        <w:rPr>
          <w:spacing w:val="-4"/>
        </w:rPr>
        <w:t> </w:t>
      </w:r>
      <w:r>
        <w:rPr/>
        <w:t>với</w:t>
      </w:r>
      <w:r>
        <w:rPr>
          <w:spacing w:val="-4"/>
        </w:rPr>
        <w:t> </w:t>
      </w:r>
      <w:r>
        <w:rPr/>
        <w:t>bị</w:t>
      </w:r>
      <w:r>
        <w:rPr>
          <w:spacing w:val="-1"/>
        </w:rPr>
        <w:t> </w:t>
      </w:r>
      <w:r>
        <w:rPr>
          <w:spacing w:val="-4"/>
        </w:rPr>
        <w:t>cáo.</w:t>
      </w:r>
    </w:p>
    <w:p>
      <w:pPr>
        <w:pStyle w:val="ListParagraph"/>
        <w:numPr>
          <w:ilvl w:val="0"/>
          <w:numId w:val="3"/>
        </w:numPr>
        <w:tabs>
          <w:tab w:pos="1204" w:val="left" w:leader="none"/>
        </w:tabs>
        <w:spacing w:line="360" w:lineRule="auto" w:before="160" w:after="0"/>
        <w:ind w:left="188" w:right="225" w:firstLine="719"/>
        <w:jc w:val="both"/>
        <w:rPr>
          <w:sz w:val="28"/>
        </w:rPr>
      </w:pPr>
      <w:r>
        <w:rPr>
          <w:sz w:val="28"/>
        </w:rPr>
        <w:t>Biện pháp tư pháp: Tịch thu tiêu hủy 01 bao niêm phong bên trong có 0,092 gam ma túy, loại Heroin. Vật chứng này, đang lưu giữ tại kho vật chứng Chi cục Thi hành án dân sự quận H.M, Thành phố Hà Nội, theo Biên bản và Phiếu nhập kho vật chứng số NK2023-0035 ngày 17/11/2022.</w:t>
      </w:r>
    </w:p>
    <w:p>
      <w:pPr>
        <w:pStyle w:val="ListParagraph"/>
        <w:numPr>
          <w:ilvl w:val="0"/>
          <w:numId w:val="3"/>
        </w:numPr>
        <w:tabs>
          <w:tab w:pos="1209" w:val="left" w:leader="none"/>
        </w:tabs>
        <w:spacing w:line="362" w:lineRule="auto" w:before="1" w:after="0"/>
        <w:ind w:left="188" w:right="226" w:firstLine="719"/>
        <w:jc w:val="both"/>
        <w:rPr>
          <w:sz w:val="28"/>
        </w:rPr>
      </w:pPr>
      <w:r>
        <w:rPr>
          <w:sz w:val="28"/>
        </w:rPr>
        <w:t>Về án phí: Bị cáo L.V.T phải nộp 200.000đ </w:t>
      </w:r>
      <w:r>
        <w:rPr>
          <w:i/>
          <w:sz w:val="28"/>
        </w:rPr>
        <w:t>(hai trăm nghìn đồng) </w:t>
      </w:r>
      <w:r>
        <w:rPr>
          <w:sz w:val="28"/>
        </w:rPr>
        <w:t>án phí hình sự sơ thẩm.</w:t>
      </w:r>
    </w:p>
    <w:p>
      <w:pPr>
        <w:pStyle w:val="ListParagraph"/>
        <w:numPr>
          <w:ilvl w:val="0"/>
          <w:numId w:val="3"/>
        </w:numPr>
        <w:tabs>
          <w:tab w:pos="1192" w:val="left" w:leader="none"/>
        </w:tabs>
        <w:spacing w:line="360" w:lineRule="auto" w:before="0" w:after="3"/>
        <w:ind w:left="188" w:right="226" w:firstLine="719"/>
        <w:jc w:val="both"/>
        <w:rPr>
          <w:sz w:val="28"/>
        </w:rPr>
      </w:pPr>
      <w:r>
        <w:rPr>
          <w:sz w:val="28"/>
        </w:rPr>
        <w:t>Về</w:t>
      </w:r>
      <w:r>
        <w:rPr>
          <w:spacing w:val="-2"/>
          <w:sz w:val="28"/>
        </w:rPr>
        <w:t> </w:t>
      </w:r>
      <w:r>
        <w:rPr>
          <w:sz w:val="28"/>
        </w:rPr>
        <w:t>quyền</w:t>
      </w:r>
      <w:r>
        <w:rPr>
          <w:spacing w:val="-1"/>
          <w:sz w:val="28"/>
        </w:rPr>
        <w:t> </w:t>
      </w:r>
      <w:r>
        <w:rPr>
          <w:sz w:val="28"/>
        </w:rPr>
        <w:t>kháng</w:t>
      </w:r>
      <w:r>
        <w:rPr>
          <w:spacing w:val="-1"/>
          <w:sz w:val="28"/>
        </w:rPr>
        <w:t> </w:t>
      </w:r>
      <w:r>
        <w:rPr>
          <w:sz w:val="28"/>
        </w:rPr>
        <w:t>cáo: Bị</w:t>
      </w:r>
      <w:r>
        <w:rPr>
          <w:spacing w:val="-1"/>
          <w:sz w:val="28"/>
        </w:rPr>
        <w:t> </w:t>
      </w:r>
      <w:r>
        <w:rPr>
          <w:sz w:val="28"/>
        </w:rPr>
        <w:t>cáo</w:t>
      </w:r>
      <w:r>
        <w:rPr>
          <w:spacing w:val="-1"/>
          <w:sz w:val="28"/>
        </w:rPr>
        <w:t> </w:t>
      </w:r>
      <w:r>
        <w:rPr>
          <w:sz w:val="28"/>
        </w:rPr>
        <w:t>L.V.T có</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bản</w:t>
      </w:r>
      <w:r>
        <w:rPr>
          <w:spacing w:val="-1"/>
          <w:sz w:val="28"/>
        </w:rPr>
        <w:t> </w:t>
      </w:r>
      <w:r>
        <w:rPr>
          <w:sz w:val="28"/>
        </w:rPr>
        <w:t>án sơ</w:t>
      </w:r>
      <w:r>
        <w:rPr>
          <w:spacing w:val="-1"/>
          <w:sz w:val="28"/>
        </w:rPr>
        <w:t> </w:t>
      </w:r>
      <w:r>
        <w:rPr>
          <w:sz w:val="28"/>
        </w:rPr>
        <w:t>thẩm trong thời hạn 15 ngày, kể từ ngày tuyên án.</w:t>
      </w: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1"/>
        <w:gridCol w:w="4783"/>
      </w:tblGrid>
      <w:tr>
        <w:trPr>
          <w:trHeight w:val="2153" w:hRule="atLeast"/>
        </w:trPr>
        <w:tc>
          <w:tcPr>
            <w:tcW w:w="4051" w:type="dxa"/>
          </w:tcPr>
          <w:p>
            <w:pPr>
              <w:pStyle w:val="TableParagraph"/>
              <w:spacing w:line="313" w:lineRule="exact"/>
              <w:rPr>
                <w:sz w:val="28"/>
              </w:rPr>
            </w:pPr>
            <w:r>
              <w:rPr>
                <w:sz w:val="28"/>
                <w:u w:val="single"/>
              </w:rPr>
              <w:t>Nơi</w:t>
            </w:r>
            <w:r>
              <w:rPr>
                <w:spacing w:val="-4"/>
                <w:sz w:val="28"/>
                <w:u w:val="single"/>
              </w:rPr>
              <w:t> </w:t>
            </w:r>
            <w:r>
              <w:rPr>
                <w:spacing w:val="-2"/>
                <w:sz w:val="28"/>
                <w:u w:val="single"/>
              </w:rPr>
              <w:t>nhận</w:t>
            </w:r>
            <w:r>
              <w:rPr>
                <w:spacing w:val="-2"/>
                <w:sz w:val="28"/>
              </w:rPr>
              <w:t>:</w:t>
            </w:r>
          </w:p>
          <w:p>
            <w:pPr>
              <w:pStyle w:val="TableParagraph"/>
              <w:numPr>
                <w:ilvl w:val="0"/>
                <w:numId w:val="4"/>
              </w:numPr>
              <w:tabs>
                <w:tab w:pos="168" w:val="left" w:leader="none"/>
              </w:tabs>
              <w:spacing w:line="240" w:lineRule="auto" w:before="231" w:after="0"/>
              <w:ind w:left="167" w:right="0" w:hanging="118"/>
              <w:jc w:val="left"/>
              <w:rPr>
                <w:i/>
                <w:sz w:val="20"/>
              </w:rPr>
            </w:pPr>
            <w:r>
              <w:rPr>
                <w:i/>
                <w:sz w:val="20"/>
              </w:rPr>
              <w:t>VKSND</w:t>
            </w:r>
            <w:r>
              <w:rPr>
                <w:i/>
                <w:spacing w:val="-4"/>
                <w:sz w:val="20"/>
              </w:rPr>
              <w:t> </w:t>
            </w:r>
            <w:r>
              <w:rPr>
                <w:i/>
                <w:sz w:val="20"/>
              </w:rPr>
              <w:t>quận</w:t>
            </w:r>
            <w:r>
              <w:rPr>
                <w:i/>
                <w:spacing w:val="-1"/>
                <w:sz w:val="20"/>
              </w:rPr>
              <w:t> </w:t>
            </w:r>
            <w:r>
              <w:rPr>
                <w:i/>
                <w:sz w:val="20"/>
              </w:rPr>
              <w:t>H.M</w:t>
            </w:r>
            <w:r>
              <w:rPr>
                <w:i/>
                <w:spacing w:val="-3"/>
                <w:sz w:val="20"/>
              </w:rPr>
              <w:t> </w:t>
            </w:r>
            <w:r>
              <w:rPr>
                <w:i/>
                <w:sz w:val="20"/>
              </w:rPr>
              <w:t>TP.</w:t>
            </w:r>
            <w:r>
              <w:rPr>
                <w:i/>
                <w:spacing w:val="-2"/>
                <w:sz w:val="20"/>
              </w:rPr>
              <w:t> </w:t>
            </w:r>
            <w:r>
              <w:rPr>
                <w:i/>
                <w:sz w:val="20"/>
              </w:rPr>
              <w:t>Hà</w:t>
            </w:r>
            <w:r>
              <w:rPr>
                <w:i/>
                <w:spacing w:val="-3"/>
                <w:sz w:val="20"/>
              </w:rPr>
              <w:t> </w:t>
            </w:r>
            <w:r>
              <w:rPr>
                <w:i/>
                <w:spacing w:val="-4"/>
                <w:sz w:val="20"/>
              </w:rPr>
              <w:t>Nội;</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Công</w:t>
            </w:r>
            <w:r>
              <w:rPr>
                <w:i/>
                <w:spacing w:val="-3"/>
                <w:sz w:val="20"/>
              </w:rPr>
              <w:t> </w:t>
            </w:r>
            <w:r>
              <w:rPr>
                <w:i/>
                <w:sz w:val="20"/>
              </w:rPr>
              <w:t>an</w:t>
            </w:r>
            <w:r>
              <w:rPr>
                <w:i/>
                <w:spacing w:val="-2"/>
                <w:sz w:val="20"/>
              </w:rPr>
              <w:t> </w:t>
            </w:r>
            <w:r>
              <w:rPr>
                <w:i/>
                <w:sz w:val="20"/>
              </w:rPr>
              <w:t>quận</w:t>
            </w:r>
            <w:r>
              <w:rPr>
                <w:i/>
                <w:spacing w:val="-1"/>
                <w:sz w:val="20"/>
              </w:rPr>
              <w:t> </w:t>
            </w:r>
            <w:r>
              <w:rPr>
                <w:i/>
                <w:sz w:val="20"/>
              </w:rPr>
              <w:t>H.M</w:t>
            </w:r>
            <w:r>
              <w:rPr>
                <w:i/>
                <w:spacing w:val="-3"/>
                <w:sz w:val="20"/>
              </w:rPr>
              <w:t> </w:t>
            </w:r>
            <w:r>
              <w:rPr>
                <w:i/>
                <w:sz w:val="20"/>
              </w:rPr>
              <w:t>TP.</w:t>
            </w:r>
            <w:r>
              <w:rPr>
                <w:i/>
                <w:spacing w:val="-2"/>
                <w:sz w:val="20"/>
              </w:rPr>
              <w:t> </w:t>
            </w:r>
            <w:r>
              <w:rPr>
                <w:i/>
                <w:sz w:val="20"/>
              </w:rPr>
              <w:t>Hà</w:t>
            </w:r>
            <w:r>
              <w:rPr>
                <w:i/>
                <w:spacing w:val="-5"/>
                <w:sz w:val="20"/>
              </w:rPr>
              <w:t> </w:t>
            </w:r>
            <w:r>
              <w:rPr>
                <w:i/>
                <w:spacing w:val="-4"/>
                <w:sz w:val="20"/>
              </w:rPr>
              <w:t>Nội;</w:t>
            </w:r>
          </w:p>
          <w:p>
            <w:pPr>
              <w:pStyle w:val="TableParagraph"/>
              <w:numPr>
                <w:ilvl w:val="0"/>
                <w:numId w:val="4"/>
              </w:numPr>
              <w:tabs>
                <w:tab w:pos="194" w:val="left" w:leader="none"/>
              </w:tabs>
              <w:spacing w:line="240" w:lineRule="auto" w:before="0" w:after="0"/>
              <w:ind w:left="50" w:right="529" w:firstLine="0"/>
              <w:jc w:val="left"/>
              <w:rPr>
                <w:i/>
                <w:sz w:val="20"/>
              </w:rPr>
            </w:pPr>
            <w:r>
              <w:rPr>
                <w:i/>
                <w:sz w:val="20"/>
              </w:rPr>
              <w:t>Chi cục</w:t>
            </w:r>
            <w:r>
              <w:rPr>
                <w:i/>
                <w:spacing w:val="22"/>
                <w:sz w:val="20"/>
              </w:rPr>
              <w:t> </w:t>
            </w:r>
            <w:r>
              <w:rPr>
                <w:i/>
                <w:sz w:val="20"/>
              </w:rPr>
              <w:t>THA dân sự</w:t>
            </w:r>
            <w:r>
              <w:rPr>
                <w:i/>
                <w:spacing w:val="22"/>
                <w:sz w:val="20"/>
              </w:rPr>
              <w:t> </w:t>
            </w:r>
            <w:r>
              <w:rPr>
                <w:i/>
                <w:sz w:val="20"/>
              </w:rPr>
              <w:t>quận H.M TP.</w:t>
            </w:r>
            <w:r>
              <w:rPr>
                <w:i/>
                <w:spacing w:val="22"/>
                <w:sz w:val="20"/>
              </w:rPr>
              <w:t> </w:t>
            </w:r>
            <w:r>
              <w:rPr>
                <w:i/>
                <w:sz w:val="20"/>
              </w:rPr>
              <w:t>Hà</w:t>
            </w:r>
            <w:r>
              <w:rPr>
                <w:i/>
                <w:sz w:val="20"/>
              </w:rPr>
              <w:t> </w:t>
            </w:r>
            <w:r>
              <w:rPr>
                <w:i/>
                <w:spacing w:val="-4"/>
                <w:sz w:val="20"/>
              </w:rPr>
              <w:t>Nội</w:t>
            </w:r>
          </w:p>
          <w:p>
            <w:pPr>
              <w:pStyle w:val="TableParagraph"/>
              <w:numPr>
                <w:ilvl w:val="0"/>
                <w:numId w:val="4"/>
              </w:numPr>
              <w:tabs>
                <w:tab w:pos="168" w:val="left" w:leader="none"/>
              </w:tabs>
              <w:spacing w:line="228" w:lineRule="exact" w:before="0" w:after="0"/>
              <w:ind w:left="167" w:right="0" w:hanging="118"/>
              <w:jc w:val="left"/>
              <w:rPr>
                <w:i/>
                <w:sz w:val="20"/>
              </w:rPr>
            </w:pPr>
            <w:r>
              <w:rPr>
                <w:i/>
                <w:sz w:val="20"/>
              </w:rPr>
              <w:t>Trại</w:t>
            </w:r>
            <w:r>
              <w:rPr>
                <w:i/>
                <w:spacing w:val="-5"/>
                <w:sz w:val="20"/>
              </w:rPr>
              <w:t> </w:t>
            </w:r>
            <w:r>
              <w:rPr>
                <w:i/>
                <w:sz w:val="20"/>
              </w:rPr>
              <w:t>tạm</w:t>
            </w:r>
            <w:r>
              <w:rPr>
                <w:i/>
                <w:spacing w:val="-3"/>
                <w:sz w:val="20"/>
              </w:rPr>
              <w:t> </w:t>
            </w:r>
            <w:r>
              <w:rPr>
                <w:i/>
                <w:sz w:val="20"/>
              </w:rPr>
              <w:t>giam</w:t>
            </w:r>
            <w:r>
              <w:rPr>
                <w:i/>
                <w:spacing w:val="-3"/>
                <w:sz w:val="20"/>
              </w:rPr>
              <w:t> </w:t>
            </w:r>
            <w:r>
              <w:rPr>
                <w:i/>
                <w:sz w:val="20"/>
              </w:rPr>
              <w:t>số</w:t>
            </w:r>
            <w:r>
              <w:rPr>
                <w:i/>
                <w:spacing w:val="-2"/>
                <w:sz w:val="20"/>
              </w:rPr>
              <w:t> </w:t>
            </w:r>
            <w:r>
              <w:rPr>
                <w:i/>
                <w:sz w:val="20"/>
              </w:rPr>
              <w:t>2,</w:t>
            </w:r>
            <w:r>
              <w:rPr>
                <w:i/>
                <w:spacing w:val="-3"/>
                <w:sz w:val="20"/>
              </w:rPr>
              <w:t> </w:t>
            </w:r>
            <w:r>
              <w:rPr>
                <w:i/>
                <w:sz w:val="20"/>
              </w:rPr>
              <w:t>Công</w:t>
            </w:r>
            <w:r>
              <w:rPr>
                <w:i/>
                <w:spacing w:val="-2"/>
                <w:sz w:val="20"/>
              </w:rPr>
              <w:t> </w:t>
            </w:r>
            <w:r>
              <w:rPr>
                <w:i/>
                <w:sz w:val="20"/>
              </w:rPr>
              <w:t>an</w:t>
            </w:r>
            <w:r>
              <w:rPr>
                <w:i/>
                <w:spacing w:val="-4"/>
                <w:sz w:val="20"/>
              </w:rPr>
              <w:t> </w:t>
            </w:r>
            <w:r>
              <w:rPr>
                <w:i/>
                <w:sz w:val="20"/>
              </w:rPr>
              <w:t>TP.</w:t>
            </w:r>
            <w:r>
              <w:rPr>
                <w:i/>
                <w:spacing w:val="-4"/>
                <w:sz w:val="20"/>
              </w:rPr>
              <w:t> </w:t>
            </w:r>
            <w:r>
              <w:rPr>
                <w:i/>
                <w:sz w:val="20"/>
              </w:rPr>
              <w:t>Hà</w:t>
            </w:r>
            <w:r>
              <w:rPr>
                <w:i/>
                <w:spacing w:val="-2"/>
                <w:sz w:val="20"/>
              </w:rPr>
              <w:t> </w:t>
            </w:r>
            <w:r>
              <w:rPr>
                <w:i/>
                <w:spacing w:val="-4"/>
                <w:sz w:val="20"/>
              </w:rPr>
              <w:t>Nội;</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Bị</w:t>
            </w:r>
            <w:r>
              <w:rPr>
                <w:i/>
                <w:spacing w:val="-3"/>
                <w:sz w:val="20"/>
              </w:rPr>
              <w:t> </w:t>
            </w:r>
            <w:r>
              <w:rPr>
                <w:i/>
                <w:spacing w:val="-4"/>
                <w:sz w:val="20"/>
              </w:rPr>
              <w:t>cáo;</w:t>
            </w:r>
          </w:p>
          <w:p>
            <w:pPr>
              <w:pStyle w:val="TableParagraph"/>
              <w:numPr>
                <w:ilvl w:val="0"/>
                <w:numId w:val="4"/>
              </w:numPr>
              <w:tabs>
                <w:tab w:pos="168" w:val="left" w:leader="none"/>
              </w:tabs>
              <w:spacing w:line="210" w:lineRule="exact" w:before="0" w:after="0"/>
              <w:ind w:left="167" w:right="0" w:hanging="118"/>
              <w:jc w:val="left"/>
              <w:rPr>
                <w:i/>
                <w:sz w:val="20"/>
              </w:rPr>
            </w:pPr>
            <w:r>
              <w:rPr>
                <w:i/>
                <w:sz w:val="20"/>
              </w:rPr>
              <w:t>Lưu</w:t>
            </w:r>
            <w:r>
              <w:rPr>
                <w:i/>
                <w:spacing w:val="-3"/>
                <w:sz w:val="20"/>
              </w:rPr>
              <w:t> </w:t>
            </w:r>
            <w:r>
              <w:rPr>
                <w:i/>
                <w:sz w:val="20"/>
              </w:rPr>
              <w:t>hồ</w:t>
            </w:r>
            <w:r>
              <w:rPr>
                <w:i/>
                <w:spacing w:val="-3"/>
                <w:sz w:val="20"/>
              </w:rPr>
              <w:t> </w:t>
            </w:r>
            <w:r>
              <w:rPr>
                <w:i/>
                <w:spacing w:val="-5"/>
                <w:sz w:val="20"/>
              </w:rPr>
              <w:t>sơ.</w:t>
            </w:r>
          </w:p>
        </w:tc>
        <w:tc>
          <w:tcPr>
            <w:tcW w:w="4783" w:type="dxa"/>
          </w:tcPr>
          <w:p>
            <w:pPr>
              <w:pStyle w:val="TableParagraph"/>
              <w:spacing w:line="362" w:lineRule="auto"/>
              <w:ind w:left="531" w:right="47" w:firstLine="1"/>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spacing w:before="22"/>
              <w:ind w:left="1635" w:right="1157"/>
              <w:jc w:val="center"/>
              <w:rPr>
                <w:b/>
                <w:sz w:val="28"/>
              </w:rPr>
            </w:pPr>
            <w:r>
              <w:rPr>
                <w:b/>
                <w:sz w:val="28"/>
              </w:rPr>
              <w:t>Lê</w:t>
            </w:r>
            <w:r>
              <w:rPr>
                <w:b/>
                <w:spacing w:val="-2"/>
                <w:sz w:val="28"/>
              </w:rPr>
              <w:t> </w:t>
            </w:r>
            <w:r>
              <w:rPr>
                <w:b/>
                <w:sz w:val="28"/>
              </w:rPr>
              <w:t>Quang</w:t>
            </w:r>
            <w:r>
              <w:rPr>
                <w:b/>
                <w:spacing w:val="-4"/>
                <w:sz w:val="28"/>
              </w:rPr>
              <w:t> Chiều</w:t>
            </w:r>
          </w:p>
        </w:tc>
      </w:tr>
    </w:tbl>
    <w:p>
      <w:pPr>
        <w:spacing w:after="0"/>
        <w:jc w:val="center"/>
        <w:rPr>
          <w:sz w:val="28"/>
        </w:rPr>
        <w:sectPr>
          <w:pgSz w:w="11910" w:h="16840"/>
          <w:pgMar w:header="0" w:footer="786" w:top="1060" w:bottom="980" w:left="1540" w:right="920"/>
        </w:sectPr>
      </w:pPr>
    </w:p>
    <w:p>
      <w:pPr>
        <w:pStyle w:val="BodyText"/>
        <w:spacing w:before="4"/>
        <w:ind w:left="0" w:firstLine="0"/>
        <w:jc w:val="left"/>
        <w:rPr>
          <w:sz w:val="17"/>
        </w:rPr>
      </w:pPr>
    </w:p>
    <w:sectPr>
      <w:pgSz w:w="11910" w:h="16840"/>
      <w:pgMar w:header="0" w:footer="786" w:top="1920" w:bottom="9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91.356567pt;width:14.05pt;height:16.05pt;mso-position-horizontal-relative:page;mso-position-vertical-relative:page;z-index:-15810048"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459" w:hanging="118"/>
      </w:pPr>
      <w:rPr>
        <w:rFonts w:hint="default"/>
        <w:lang w:val="vi" w:eastAsia="en-US" w:bidi="ar-SA"/>
      </w:rPr>
    </w:lvl>
    <w:lvl w:ilvl="2">
      <w:start w:val="0"/>
      <w:numFmt w:val="bullet"/>
      <w:lvlText w:val="•"/>
      <w:lvlJc w:val="left"/>
      <w:pPr>
        <w:ind w:left="858" w:hanging="118"/>
      </w:pPr>
      <w:rPr>
        <w:rFonts w:hint="default"/>
        <w:lang w:val="vi" w:eastAsia="en-US" w:bidi="ar-SA"/>
      </w:rPr>
    </w:lvl>
    <w:lvl w:ilvl="3">
      <w:start w:val="0"/>
      <w:numFmt w:val="bullet"/>
      <w:lvlText w:val="•"/>
      <w:lvlJc w:val="left"/>
      <w:pPr>
        <w:ind w:left="1257" w:hanging="118"/>
      </w:pPr>
      <w:rPr>
        <w:rFonts w:hint="default"/>
        <w:lang w:val="vi" w:eastAsia="en-US" w:bidi="ar-SA"/>
      </w:rPr>
    </w:lvl>
    <w:lvl w:ilvl="4">
      <w:start w:val="0"/>
      <w:numFmt w:val="bullet"/>
      <w:lvlText w:val="•"/>
      <w:lvlJc w:val="left"/>
      <w:pPr>
        <w:ind w:left="1656" w:hanging="118"/>
      </w:pPr>
      <w:rPr>
        <w:rFonts w:hint="default"/>
        <w:lang w:val="vi" w:eastAsia="en-US" w:bidi="ar-SA"/>
      </w:rPr>
    </w:lvl>
    <w:lvl w:ilvl="5">
      <w:start w:val="0"/>
      <w:numFmt w:val="bullet"/>
      <w:lvlText w:val="•"/>
      <w:lvlJc w:val="left"/>
      <w:pPr>
        <w:ind w:left="2055" w:hanging="118"/>
      </w:pPr>
      <w:rPr>
        <w:rFonts w:hint="default"/>
        <w:lang w:val="vi" w:eastAsia="en-US" w:bidi="ar-SA"/>
      </w:rPr>
    </w:lvl>
    <w:lvl w:ilvl="6">
      <w:start w:val="0"/>
      <w:numFmt w:val="bullet"/>
      <w:lvlText w:val="•"/>
      <w:lvlJc w:val="left"/>
      <w:pPr>
        <w:ind w:left="2454" w:hanging="118"/>
      </w:pPr>
      <w:rPr>
        <w:rFonts w:hint="default"/>
        <w:lang w:val="vi" w:eastAsia="en-US" w:bidi="ar-SA"/>
      </w:rPr>
    </w:lvl>
    <w:lvl w:ilvl="7">
      <w:start w:val="0"/>
      <w:numFmt w:val="bullet"/>
      <w:lvlText w:val="•"/>
      <w:lvlJc w:val="left"/>
      <w:pPr>
        <w:ind w:left="2853" w:hanging="118"/>
      </w:pPr>
      <w:rPr>
        <w:rFonts w:hint="default"/>
        <w:lang w:val="vi" w:eastAsia="en-US" w:bidi="ar-SA"/>
      </w:rPr>
    </w:lvl>
    <w:lvl w:ilvl="8">
      <w:start w:val="0"/>
      <w:numFmt w:val="bullet"/>
      <w:lvlText w:val="•"/>
      <w:lvlJc w:val="left"/>
      <w:pPr>
        <w:ind w:left="3252" w:hanging="118"/>
      </w:pPr>
      <w:rPr>
        <w:rFonts w:hint="default"/>
        <w:lang w:val="vi" w:eastAsia="en-US" w:bidi="ar-SA"/>
      </w:rPr>
    </w:lvl>
  </w:abstractNum>
  <w:abstractNum w:abstractNumId="2">
    <w:multiLevelType w:val="hybridMultilevel"/>
    <w:lvl w:ilvl="0">
      <w:start w:val="1"/>
      <w:numFmt w:val="decimal"/>
      <w:lvlText w:val="%1."/>
      <w:lvlJc w:val="left"/>
      <w:pPr>
        <w:ind w:left="188" w:hanging="31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315"/>
      </w:pPr>
      <w:rPr>
        <w:rFonts w:hint="default"/>
        <w:lang w:val="vi" w:eastAsia="en-US" w:bidi="ar-SA"/>
      </w:rPr>
    </w:lvl>
    <w:lvl w:ilvl="2">
      <w:start w:val="0"/>
      <w:numFmt w:val="bullet"/>
      <w:lvlText w:val="•"/>
      <w:lvlJc w:val="left"/>
      <w:pPr>
        <w:ind w:left="2033" w:hanging="315"/>
      </w:pPr>
      <w:rPr>
        <w:rFonts w:hint="default"/>
        <w:lang w:val="vi" w:eastAsia="en-US" w:bidi="ar-SA"/>
      </w:rPr>
    </w:lvl>
    <w:lvl w:ilvl="3">
      <w:start w:val="0"/>
      <w:numFmt w:val="bullet"/>
      <w:lvlText w:val="•"/>
      <w:lvlJc w:val="left"/>
      <w:pPr>
        <w:ind w:left="2960" w:hanging="315"/>
      </w:pPr>
      <w:rPr>
        <w:rFonts w:hint="default"/>
        <w:lang w:val="vi" w:eastAsia="en-US" w:bidi="ar-SA"/>
      </w:rPr>
    </w:lvl>
    <w:lvl w:ilvl="4">
      <w:start w:val="0"/>
      <w:numFmt w:val="bullet"/>
      <w:lvlText w:val="•"/>
      <w:lvlJc w:val="left"/>
      <w:pPr>
        <w:ind w:left="3887" w:hanging="315"/>
      </w:pPr>
      <w:rPr>
        <w:rFonts w:hint="default"/>
        <w:lang w:val="vi" w:eastAsia="en-US" w:bidi="ar-SA"/>
      </w:rPr>
    </w:lvl>
    <w:lvl w:ilvl="5">
      <w:start w:val="0"/>
      <w:numFmt w:val="bullet"/>
      <w:lvlText w:val="•"/>
      <w:lvlJc w:val="left"/>
      <w:pPr>
        <w:ind w:left="4814" w:hanging="315"/>
      </w:pPr>
      <w:rPr>
        <w:rFonts w:hint="default"/>
        <w:lang w:val="vi" w:eastAsia="en-US" w:bidi="ar-SA"/>
      </w:rPr>
    </w:lvl>
    <w:lvl w:ilvl="6">
      <w:start w:val="0"/>
      <w:numFmt w:val="bullet"/>
      <w:lvlText w:val="•"/>
      <w:lvlJc w:val="left"/>
      <w:pPr>
        <w:ind w:left="5741" w:hanging="315"/>
      </w:pPr>
      <w:rPr>
        <w:rFonts w:hint="default"/>
        <w:lang w:val="vi" w:eastAsia="en-US" w:bidi="ar-SA"/>
      </w:rPr>
    </w:lvl>
    <w:lvl w:ilvl="7">
      <w:start w:val="0"/>
      <w:numFmt w:val="bullet"/>
      <w:lvlText w:val="•"/>
      <w:lvlJc w:val="left"/>
      <w:pPr>
        <w:ind w:left="6668" w:hanging="315"/>
      </w:pPr>
      <w:rPr>
        <w:rFonts w:hint="default"/>
        <w:lang w:val="vi" w:eastAsia="en-US" w:bidi="ar-SA"/>
      </w:rPr>
    </w:lvl>
    <w:lvl w:ilvl="8">
      <w:start w:val="0"/>
      <w:numFmt w:val="bullet"/>
      <w:lvlText w:val="•"/>
      <w:lvlJc w:val="left"/>
      <w:pPr>
        <w:ind w:left="7595" w:hanging="315"/>
      </w:pPr>
      <w:rPr>
        <w:rFonts w:hint="default"/>
        <w:lang w:val="vi" w:eastAsia="en-US" w:bidi="ar-SA"/>
      </w:rPr>
    </w:lvl>
  </w:abstractNum>
  <w:abstractNum w:abstractNumId="1">
    <w:multiLevelType w:val="hybridMultilevel"/>
    <w:lvl w:ilvl="0">
      <w:start w:val="1"/>
      <w:numFmt w:val="decimal"/>
      <w:lvlText w:val="[%1]"/>
      <w:lvlJc w:val="left"/>
      <w:pPr>
        <w:ind w:left="188" w:hanging="385"/>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6" w:hanging="385"/>
      </w:pPr>
      <w:rPr>
        <w:rFonts w:hint="default"/>
        <w:lang w:val="vi" w:eastAsia="en-US" w:bidi="ar-SA"/>
      </w:rPr>
    </w:lvl>
    <w:lvl w:ilvl="2">
      <w:start w:val="0"/>
      <w:numFmt w:val="bullet"/>
      <w:lvlText w:val="•"/>
      <w:lvlJc w:val="left"/>
      <w:pPr>
        <w:ind w:left="2033" w:hanging="385"/>
      </w:pPr>
      <w:rPr>
        <w:rFonts w:hint="default"/>
        <w:lang w:val="vi" w:eastAsia="en-US" w:bidi="ar-SA"/>
      </w:rPr>
    </w:lvl>
    <w:lvl w:ilvl="3">
      <w:start w:val="0"/>
      <w:numFmt w:val="bullet"/>
      <w:lvlText w:val="•"/>
      <w:lvlJc w:val="left"/>
      <w:pPr>
        <w:ind w:left="2960" w:hanging="385"/>
      </w:pPr>
      <w:rPr>
        <w:rFonts w:hint="default"/>
        <w:lang w:val="vi" w:eastAsia="en-US" w:bidi="ar-SA"/>
      </w:rPr>
    </w:lvl>
    <w:lvl w:ilvl="4">
      <w:start w:val="0"/>
      <w:numFmt w:val="bullet"/>
      <w:lvlText w:val="•"/>
      <w:lvlJc w:val="left"/>
      <w:pPr>
        <w:ind w:left="3887" w:hanging="385"/>
      </w:pPr>
      <w:rPr>
        <w:rFonts w:hint="default"/>
        <w:lang w:val="vi" w:eastAsia="en-US" w:bidi="ar-SA"/>
      </w:rPr>
    </w:lvl>
    <w:lvl w:ilvl="5">
      <w:start w:val="0"/>
      <w:numFmt w:val="bullet"/>
      <w:lvlText w:val="•"/>
      <w:lvlJc w:val="left"/>
      <w:pPr>
        <w:ind w:left="4814" w:hanging="385"/>
      </w:pPr>
      <w:rPr>
        <w:rFonts w:hint="default"/>
        <w:lang w:val="vi" w:eastAsia="en-US" w:bidi="ar-SA"/>
      </w:rPr>
    </w:lvl>
    <w:lvl w:ilvl="6">
      <w:start w:val="0"/>
      <w:numFmt w:val="bullet"/>
      <w:lvlText w:val="•"/>
      <w:lvlJc w:val="left"/>
      <w:pPr>
        <w:ind w:left="5741" w:hanging="385"/>
      </w:pPr>
      <w:rPr>
        <w:rFonts w:hint="default"/>
        <w:lang w:val="vi" w:eastAsia="en-US" w:bidi="ar-SA"/>
      </w:rPr>
    </w:lvl>
    <w:lvl w:ilvl="7">
      <w:start w:val="0"/>
      <w:numFmt w:val="bullet"/>
      <w:lvlText w:val="•"/>
      <w:lvlJc w:val="left"/>
      <w:pPr>
        <w:ind w:left="6668" w:hanging="385"/>
      </w:pPr>
      <w:rPr>
        <w:rFonts w:hint="default"/>
        <w:lang w:val="vi" w:eastAsia="en-US" w:bidi="ar-SA"/>
      </w:rPr>
    </w:lvl>
    <w:lvl w:ilvl="8">
      <w:start w:val="0"/>
      <w:numFmt w:val="bullet"/>
      <w:lvlText w:val="•"/>
      <w:lvlJc w:val="left"/>
      <w:pPr>
        <w:ind w:left="7595" w:hanging="385"/>
      </w:pPr>
      <w:rPr>
        <w:rFonts w:hint="default"/>
        <w:lang w:val="vi" w:eastAsia="en-US" w:bidi="ar-SA"/>
      </w:rPr>
    </w:lvl>
  </w:abstractNum>
  <w:abstractNum w:abstractNumId="0">
    <w:multiLevelType w:val="hybridMultilevel"/>
    <w:lvl w:ilvl="0">
      <w:start w:val="1"/>
      <w:numFmt w:val="decimal"/>
      <w:lvlText w:val="[%1]"/>
      <w:lvlJc w:val="left"/>
      <w:pPr>
        <w:ind w:left="130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4" w:hanging="396"/>
      </w:pPr>
      <w:rPr>
        <w:rFonts w:hint="default"/>
        <w:lang w:val="vi" w:eastAsia="en-US" w:bidi="ar-SA"/>
      </w:rPr>
    </w:lvl>
    <w:lvl w:ilvl="2">
      <w:start w:val="0"/>
      <w:numFmt w:val="bullet"/>
      <w:lvlText w:val="•"/>
      <w:lvlJc w:val="left"/>
      <w:pPr>
        <w:ind w:left="2929" w:hanging="396"/>
      </w:pPr>
      <w:rPr>
        <w:rFonts w:hint="default"/>
        <w:lang w:val="vi" w:eastAsia="en-US" w:bidi="ar-SA"/>
      </w:rPr>
    </w:lvl>
    <w:lvl w:ilvl="3">
      <w:start w:val="0"/>
      <w:numFmt w:val="bullet"/>
      <w:lvlText w:val="•"/>
      <w:lvlJc w:val="left"/>
      <w:pPr>
        <w:ind w:left="3744" w:hanging="396"/>
      </w:pPr>
      <w:rPr>
        <w:rFonts w:hint="default"/>
        <w:lang w:val="vi" w:eastAsia="en-US" w:bidi="ar-SA"/>
      </w:rPr>
    </w:lvl>
    <w:lvl w:ilvl="4">
      <w:start w:val="0"/>
      <w:numFmt w:val="bullet"/>
      <w:lvlText w:val="•"/>
      <w:lvlJc w:val="left"/>
      <w:pPr>
        <w:ind w:left="4559" w:hanging="396"/>
      </w:pPr>
      <w:rPr>
        <w:rFonts w:hint="default"/>
        <w:lang w:val="vi" w:eastAsia="en-US" w:bidi="ar-SA"/>
      </w:rPr>
    </w:lvl>
    <w:lvl w:ilvl="5">
      <w:start w:val="0"/>
      <w:numFmt w:val="bullet"/>
      <w:lvlText w:val="•"/>
      <w:lvlJc w:val="left"/>
      <w:pPr>
        <w:ind w:left="5374" w:hanging="396"/>
      </w:pPr>
      <w:rPr>
        <w:rFonts w:hint="default"/>
        <w:lang w:val="vi" w:eastAsia="en-US" w:bidi="ar-SA"/>
      </w:rPr>
    </w:lvl>
    <w:lvl w:ilvl="6">
      <w:start w:val="0"/>
      <w:numFmt w:val="bullet"/>
      <w:lvlText w:val="•"/>
      <w:lvlJc w:val="left"/>
      <w:pPr>
        <w:ind w:left="6189" w:hanging="396"/>
      </w:pPr>
      <w:rPr>
        <w:rFonts w:hint="default"/>
        <w:lang w:val="vi" w:eastAsia="en-US" w:bidi="ar-SA"/>
      </w:rPr>
    </w:lvl>
    <w:lvl w:ilvl="7">
      <w:start w:val="0"/>
      <w:numFmt w:val="bullet"/>
      <w:lvlText w:val="•"/>
      <w:lvlJc w:val="left"/>
      <w:pPr>
        <w:ind w:left="7004" w:hanging="396"/>
      </w:pPr>
      <w:rPr>
        <w:rFonts w:hint="default"/>
        <w:lang w:val="vi" w:eastAsia="en-US" w:bidi="ar-SA"/>
      </w:rPr>
    </w:lvl>
    <w:lvl w:ilvl="8">
      <w:start w:val="0"/>
      <w:numFmt w:val="bullet"/>
      <w:lvlText w:val="•"/>
      <w:lvlJc w:val="left"/>
      <w:pPr>
        <w:ind w:left="7819" w:hanging="3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8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dc:creator>
  <dc:title>Toµ ¸n nh©n d©n</dc:title>
  <dcterms:created xsi:type="dcterms:W3CDTF">2023-04-24T16:00:06Z</dcterms:created>
  <dcterms:modified xsi:type="dcterms:W3CDTF">2023-04-24T16:00:06Z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