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4"/>
        <w:gridCol w:w="5837"/>
      </w:tblGrid>
      <w:tr>
        <w:trPr>
          <w:trHeight w:val="1893" w:hRule="atLeast"/>
        </w:trPr>
        <w:tc>
          <w:tcPr>
            <w:tcW w:w="3774" w:type="dxa"/>
          </w:tcPr>
          <w:p>
            <w:pPr>
              <w:pStyle w:val="TableParagraph"/>
              <w:ind w:left="378" w:right="696"/>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THÀNH PHỐ L</w:t>
            </w:r>
          </w:p>
          <w:p>
            <w:pPr>
              <w:pStyle w:val="TableParagraph"/>
              <w:spacing w:line="292" w:lineRule="exact"/>
              <w:ind w:left="377" w:right="696"/>
              <w:jc w:val="center"/>
              <w:rPr>
                <w:sz w:val="26"/>
              </w:rPr>
            </w:pPr>
            <w:r>
              <w:rPr>
                <w:sz w:val="26"/>
              </w:rPr>
              <w:t>TỈ</w:t>
            </w:r>
            <w:r>
              <w:rPr>
                <w:sz w:val="26"/>
                <w:u w:val="single"/>
              </w:rPr>
              <w:t>NH</w:t>
            </w:r>
            <w:r>
              <w:rPr>
                <w:spacing w:val="-7"/>
                <w:sz w:val="26"/>
                <w:u w:val="single"/>
              </w:rPr>
              <w:t> </w:t>
            </w:r>
            <w:r>
              <w:rPr>
                <w:sz w:val="26"/>
                <w:u w:val="single"/>
              </w:rPr>
              <w:t>AN</w:t>
            </w:r>
            <w:r>
              <w:rPr>
                <w:spacing w:val="-3"/>
                <w:sz w:val="26"/>
                <w:u w:val="single"/>
              </w:rPr>
              <w:t> </w:t>
            </w:r>
            <w:r>
              <w:rPr>
                <w:spacing w:val="-2"/>
                <w:sz w:val="26"/>
                <w:u w:val="single"/>
              </w:rPr>
              <w:t>GIAN</w:t>
            </w:r>
            <w:r>
              <w:rPr>
                <w:spacing w:val="-2"/>
                <w:sz w:val="26"/>
              </w:rPr>
              <w:t>G</w:t>
            </w:r>
          </w:p>
          <w:p>
            <w:pPr>
              <w:pStyle w:val="TableParagraph"/>
              <w:spacing w:before="107"/>
              <w:ind w:left="50" w:right="366"/>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193/2022/HNGĐ-ST Ngày 30-11-2022</w:t>
            </w:r>
          </w:p>
          <w:p>
            <w:pPr>
              <w:pStyle w:val="TableParagraph"/>
              <w:spacing w:line="278" w:lineRule="exact"/>
              <w:ind w:left="427" w:right="696"/>
              <w:jc w:val="center"/>
              <w:rPr>
                <w:sz w:val="26"/>
              </w:rPr>
            </w:pPr>
            <w:r>
              <w:rPr>
                <w:sz w:val="26"/>
              </w:rPr>
              <w:t>V/v</w:t>
            </w:r>
            <w:r>
              <w:rPr>
                <w:spacing w:val="-6"/>
                <w:sz w:val="26"/>
              </w:rPr>
              <w:t> </w:t>
            </w:r>
            <w:r>
              <w:rPr>
                <w:sz w:val="26"/>
              </w:rPr>
              <w:t>“Tranh</w:t>
            </w:r>
            <w:r>
              <w:rPr>
                <w:spacing w:val="-3"/>
                <w:sz w:val="26"/>
              </w:rPr>
              <w:t> </w:t>
            </w:r>
            <w:r>
              <w:rPr>
                <w:sz w:val="26"/>
              </w:rPr>
              <w:t>chấp</w:t>
            </w:r>
            <w:r>
              <w:rPr>
                <w:spacing w:val="-4"/>
                <w:sz w:val="26"/>
              </w:rPr>
              <w:t> </w:t>
            </w:r>
            <w:r>
              <w:rPr>
                <w:sz w:val="26"/>
              </w:rPr>
              <w:t>ly</w:t>
            </w:r>
            <w:r>
              <w:rPr>
                <w:spacing w:val="-7"/>
                <w:sz w:val="26"/>
              </w:rPr>
              <w:t> </w:t>
            </w:r>
            <w:r>
              <w:rPr>
                <w:spacing w:val="-4"/>
                <w:sz w:val="26"/>
              </w:rPr>
              <w:t>hôn”.</w:t>
            </w:r>
          </w:p>
        </w:tc>
        <w:tc>
          <w:tcPr>
            <w:tcW w:w="5837" w:type="dxa"/>
          </w:tcPr>
          <w:p>
            <w:pPr>
              <w:pStyle w:val="TableParagraph"/>
              <w:spacing w:line="287" w:lineRule="exact"/>
              <w:ind w:left="377"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298" w:lineRule="exact"/>
              <w:ind w:left="377" w:right="54"/>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bl>
    <w:p>
      <w:pPr>
        <w:pStyle w:val="BodyText"/>
        <w:rPr>
          <w:sz w:val="20"/>
        </w:rPr>
      </w:pPr>
    </w:p>
    <w:p>
      <w:pPr>
        <w:pStyle w:val="BodyText"/>
        <w:spacing w:before="1"/>
        <w:rPr>
          <w:sz w:val="18"/>
        </w:rPr>
      </w:pPr>
    </w:p>
    <w:p>
      <w:pPr>
        <w:pStyle w:val="Heading1"/>
        <w:spacing w:line="322" w:lineRule="exact" w:before="89"/>
        <w:ind w:right="3440"/>
      </w:pPr>
      <w:r>
        <w:rPr/>
        <w:pict>
          <v:line style="position:absolute;mso-position-horizontal-relative:page;mso-position-vertical-relative:paragraph;z-index:-15838208" from="334.600006pt,-84.019661pt" to="495.000006pt,-84.019661pt" stroked="true" strokeweight=".75pt" strokecolor="#000000">
            <v:stroke dashstyle="solid"/>
            <w10:wrap type="none"/>
          </v:line>
        </w:pict>
      </w:r>
      <w:r>
        <w:rPr/>
        <w:t>NHÂN</w:t>
      </w:r>
      <w:r>
        <w:rPr>
          <w:spacing w:val="-5"/>
        </w:rPr>
        <w:t> </w:t>
      </w:r>
      <w:r>
        <w:rPr>
          <w:spacing w:val="-4"/>
        </w:rPr>
        <w:t>DANH</w:t>
      </w:r>
    </w:p>
    <w:p>
      <w:pPr>
        <w:spacing w:line="482" w:lineRule="auto" w:before="0"/>
        <w:ind w:left="1779" w:right="1248" w:firstLine="139"/>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3"/>
          <w:sz w:val="28"/>
        </w:rPr>
        <w:t> </w:t>
      </w:r>
      <w:r>
        <w:rPr>
          <w:b/>
          <w:sz w:val="28"/>
        </w:rPr>
        <w:t>L,</w:t>
      </w:r>
      <w:r>
        <w:rPr>
          <w:b/>
          <w:spacing w:val="-3"/>
          <w:sz w:val="28"/>
        </w:rPr>
        <w:t> </w:t>
      </w:r>
      <w:r>
        <w:rPr>
          <w:b/>
          <w:sz w:val="28"/>
        </w:rPr>
        <w:t>TỈNH</w:t>
      </w:r>
      <w:r>
        <w:rPr>
          <w:b/>
          <w:spacing w:val="-3"/>
          <w:sz w:val="28"/>
        </w:rPr>
        <w:t> </w:t>
      </w:r>
      <w:r>
        <w:rPr>
          <w:b/>
          <w:sz w:val="28"/>
        </w:rPr>
        <w:t>AN</w:t>
      </w:r>
      <w:r>
        <w:rPr>
          <w:b/>
          <w:spacing w:val="-4"/>
          <w:sz w:val="28"/>
        </w:rPr>
        <w:t> </w:t>
      </w:r>
      <w:r>
        <w:rPr>
          <w:b/>
          <w:sz w:val="28"/>
        </w:rPr>
        <w:t>GIANG</w:t>
      </w:r>
    </w:p>
    <w:p>
      <w:pPr>
        <w:spacing w:line="312" w:lineRule="exact" w:before="0"/>
        <w:ind w:left="1482" w:right="0" w:firstLine="0"/>
        <w:jc w:val="left"/>
        <w:rPr>
          <w:b/>
          <w:i/>
          <w:sz w:val="28"/>
        </w:rPr>
      </w:pPr>
      <w:r>
        <w:rPr>
          <w:i/>
          <w:sz w:val="28"/>
        </w:rPr>
        <w:t>-</w:t>
      </w:r>
      <w:r>
        <w:rPr>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20"/>
        <w:ind w:left="1482"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5"/>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sz w:val="28"/>
        </w:rPr>
        <w:t>Lê</w:t>
      </w:r>
      <w:r>
        <w:rPr>
          <w:spacing w:val="-3"/>
          <w:sz w:val="28"/>
        </w:rPr>
        <w:t> </w:t>
      </w:r>
      <w:r>
        <w:rPr>
          <w:sz w:val="28"/>
        </w:rPr>
        <w:t>Thị</w:t>
      </w:r>
      <w:r>
        <w:rPr>
          <w:spacing w:val="-3"/>
          <w:sz w:val="28"/>
        </w:rPr>
        <w:t> </w:t>
      </w:r>
      <w:r>
        <w:rPr>
          <w:sz w:val="28"/>
        </w:rPr>
        <w:t>Hồng</w:t>
      </w:r>
      <w:r>
        <w:rPr>
          <w:spacing w:val="-1"/>
          <w:sz w:val="28"/>
        </w:rPr>
        <w:t> </w:t>
      </w:r>
      <w:r>
        <w:rPr>
          <w:spacing w:val="-4"/>
          <w:sz w:val="28"/>
        </w:rPr>
        <w:t>Thi.</w:t>
      </w:r>
    </w:p>
    <w:p>
      <w:pPr>
        <w:spacing w:before="119"/>
        <w:ind w:left="1482"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763" w:val="left" w:leader="none"/>
        </w:tabs>
        <w:spacing w:line="240" w:lineRule="auto" w:before="122" w:after="0"/>
        <w:ind w:left="1762" w:right="0" w:hanging="281"/>
        <w:jc w:val="left"/>
        <w:rPr>
          <w:sz w:val="28"/>
        </w:rPr>
      </w:pPr>
      <w:r>
        <w:rPr>
          <w:sz w:val="28"/>
        </w:rPr>
        <w:t>Bà</w:t>
      </w:r>
      <w:r>
        <w:rPr>
          <w:spacing w:val="-5"/>
          <w:sz w:val="28"/>
        </w:rPr>
        <w:t> </w:t>
      </w:r>
      <w:r>
        <w:rPr>
          <w:sz w:val="28"/>
        </w:rPr>
        <w:t>Hồ</w:t>
      </w:r>
      <w:r>
        <w:rPr>
          <w:spacing w:val="-1"/>
          <w:sz w:val="28"/>
        </w:rPr>
        <w:t> </w:t>
      </w:r>
      <w:r>
        <w:rPr>
          <w:sz w:val="28"/>
        </w:rPr>
        <w:t>Thị</w:t>
      </w:r>
      <w:r>
        <w:rPr>
          <w:spacing w:val="-1"/>
          <w:sz w:val="28"/>
        </w:rPr>
        <w:t> </w:t>
      </w:r>
      <w:r>
        <w:rPr>
          <w:sz w:val="28"/>
        </w:rPr>
        <w:t>Kim</w:t>
      </w:r>
      <w:r>
        <w:rPr>
          <w:spacing w:val="-6"/>
          <w:sz w:val="28"/>
        </w:rPr>
        <w:t> </w:t>
      </w:r>
      <w:r>
        <w:rPr>
          <w:spacing w:val="-4"/>
          <w:sz w:val="28"/>
        </w:rPr>
        <w:t>Liên.</w:t>
      </w:r>
    </w:p>
    <w:p>
      <w:pPr>
        <w:pStyle w:val="ListParagraph"/>
        <w:numPr>
          <w:ilvl w:val="0"/>
          <w:numId w:val="1"/>
        </w:numPr>
        <w:tabs>
          <w:tab w:pos="1763" w:val="left" w:leader="none"/>
        </w:tabs>
        <w:spacing w:line="240" w:lineRule="auto" w:before="120" w:after="0"/>
        <w:ind w:left="1762" w:right="0" w:hanging="281"/>
        <w:jc w:val="left"/>
        <w:rPr>
          <w:sz w:val="28"/>
        </w:rPr>
      </w:pPr>
      <w:r>
        <w:rPr>
          <w:sz w:val="28"/>
        </w:rPr>
        <w:t>Ông</w:t>
      </w:r>
      <w:r>
        <w:rPr>
          <w:spacing w:val="-5"/>
          <w:sz w:val="28"/>
        </w:rPr>
        <w:t> </w:t>
      </w:r>
      <w:r>
        <w:rPr>
          <w:sz w:val="28"/>
        </w:rPr>
        <w:t>Nguyễn</w:t>
      </w:r>
      <w:r>
        <w:rPr>
          <w:spacing w:val="-4"/>
          <w:sz w:val="28"/>
        </w:rPr>
        <w:t> </w:t>
      </w:r>
      <w:r>
        <w:rPr>
          <w:sz w:val="28"/>
        </w:rPr>
        <w:t>Thanh</w:t>
      </w:r>
      <w:r>
        <w:rPr>
          <w:spacing w:val="-4"/>
          <w:sz w:val="28"/>
        </w:rPr>
        <w:t> </w:t>
      </w:r>
      <w:r>
        <w:rPr>
          <w:spacing w:val="-2"/>
          <w:sz w:val="28"/>
        </w:rPr>
        <w:t>Liêm.</w:t>
      </w:r>
    </w:p>
    <w:p>
      <w:pPr>
        <w:spacing w:before="120"/>
        <w:ind w:left="762" w:right="670" w:firstLine="719"/>
        <w:jc w:val="both"/>
        <w:rPr>
          <w:sz w:val="28"/>
        </w:rPr>
      </w:pPr>
      <w:r>
        <w:rPr>
          <w:i/>
          <w:sz w:val="28"/>
        </w:rPr>
        <w:t>Thư ký phiên tòa</w:t>
      </w:r>
      <w:r>
        <w:rPr>
          <w:sz w:val="28"/>
        </w:rPr>
        <w:t>: Ông Trần Ngọc Ký </w:t>
      </w:r>
      <w:r>
        <w:rPr>
          <w:b/>
          <w:sz w:val="28"/>
        </w:rPr>
        <w:t>– </w:t>
      </w:r>
      <w:r>
        <w:rPr>
          <w:sz w:val="28"/>
        </w:rPr>
        <w:t>Thư ký Tòa án nhân dân thành phố L, tỉnh An Giang.</w:t>
      </w:r>
    </w:p>
    <w:p>
      <w:pPr>
        <w:pStyle w:val="ListParagraph"/>
        <w:numPr>
          <w:ilvl w:val="1"/>
          <w:numId w:val="1"/>
        </w:numPr>
        <w:tabs>
          <w:tab w:pos="1646" w:val="left" w:leader="none"/>
        </w:tabs>
        <w:spacing w:line="240" w:lineRule="auto" w:before="119" w:after="0"/>
        <w:ind w:left="762" w:right="667" w:firstLine="719"/>
        <w:jc w:val="both"/>
        <w:rPr>
          <w:sz w:val="28"/>
        </w:rPr>
      </w:pPr>
      <w:r>
        <w:rPr>
          <w:b/>
          <w:i/>
          <w:sz w:val="28"/>
        </w:rPr>
        <w:t>Đại</w:t>
      </w:r>
      <w:r>
        <w:rPr>
          <w:b/>
          <w:i/>
          <w:spacing w:val="-2"/>
          <w:sz w:val="28"/>
        </w:rPr>
        <w:t> </w:t>
      </w:r>
      <w:r>
        <w:rPr>
          <w:b/>
          <w:i/>
          <w:sz w:val="28"/>
        </w:rPr>
        <w:t>diện</w:t>
      </w:r>
      <w:r>
        <w:rPr>
          <w:b/>
          <w:i/>
          <w:spacing w:val="-3"/>
          <w:sz w:val="28"/>
        </w:rPr>
        <w:t> </w:t>
      </w:r>
      <w:r>
        <w:rPr>
          <w:b/>
          <w:i/>
          <w:sz w:val="28"/>
        </w:rPr>
        <w:t>Viện</w:t>
      </w:r>
      <w:r>
        <w:rPr>
          <w:b/>
          <w:i/>
          <w:spacing w:val="-3"/>
          <w:sz w:val="28"/>
        </w:rPr>
        <w:t> </w:t>
      </w:r>
      <w:r>
        <w:rPr>
          <w:b/>
          <w:i/>
          <w:sz w:val="28"/>
        </w:rPr>
        <w:t>kiểm</w:t>
      </w:r>
      <w:r>
        <w:rPr>
          <w:b/>
          <w:i/>
          <w:spacing w:val="-1"/>
          <w:sz w:val="28"/>
        </w:rPr>
        <w:t> </w:t>
      </w:r>
      <w:r>
        <w:rPr>
          <w:b/>
          <w:i/>
          <w:sz w:val="28"/>
        </w:rPr>
        <w:t>sát</w:t>
      </w:r>
      <w:r>
        <w:rPr>
          <w:b/>
          <w:i/>
          <w:spacing w:val="-3"/>
          <w:sz w:val="28"/>
        </w:rPr>
        <w:t> </w:t>
      </w:r>
      <w:r>
        <w:rPr>
          <w:b/>
          <w:i/>
          <w:sz w:val="28"/>
        </w:rPr>
        <w:t>nhân</w:t>
      </w:r>
      <w:r>
        <w:rPr>
          <w:b/>
          <w:i/>
          <w:spacing w:val="-5"/>
          <w:sz w:val="28"/>
        </w:rPr>
        <w:t> </w:t>
      </w:r>
      <w:r>
        <w:rPr>
          <w:b/>
          <w:i/>
          <w:sz w:val="28"/>
        </w:rPr>
        <w:t>dân</w:t>
      </w:r>
      <w:r>
        <w:rPr>
          <w:b/>
          <w:i/>
          <w:spacing w:val="-2"/>
          <w:sz w:val="28"/>
        </w:rPr>
        <w:t> </w:t>
      </w:r>
      <w:r>
        <w:rPr>
          <w:b/>
          <w:i/>
          <w:sz w:val="28"/>
        </w:rPr>
        <w:t>thành</w:t>
      </w:r>
      <w:r>
        <w:rPr>
          <w:b/>
          <w:i/>
          <w:spacing w:val="-4"/>
          <w:sz w:val="28"/>
        </w:rPr>
        <w:t> </w:t>
      </w:r>
      <w:r>
        <w:rPr>
          <w:b/>
          <w:i/>
          <w:sz w:val="28"/>
        </w:rPr>
        <w:t>phố</w:t>
      </w:r>
      <w:r>
        <w:rPr>
          <w:b/>
          <w:i/>
          <w:spacing w:val="-2"/>
          <w:sz w:val="28"/>
        </w:rPr>
        <w:t> </w:t>
      </w:r>
      <w:r>
        <w:rPr>
          <w:b/>
          <w:i/>
          <w:sz w:val="28"/>
        </w:rPr>
        <w:t>L</w:t>
      </w:r>
      <w:r>
        <w:rPr>
          <w:b/>
          <w:i/>
          <w:spacing w:val="-4"/>
          <w:sz w:val="28"/>
        </w:rPr>
        <w:t> </w:t>
      </w:r>
      <w:r>
        <w:rPr>
          <w:b/>
          <w:i/>
          <w:sz w:val="28"/>
        </w:rPr>
        <w:t>tham</w:t>
      </w:r>
      <w:r>
        <w:rPr>
          <w:b/>
          <w:i/>
          <w:spacing w:val="-2"/>
          <w:sz w:val="28"/>
        </w:rPr>
        <w:t> </w:t>
      </w:r>
      <w:r>
        <w:rPr>
          <w:b/>
          <w:i/>
          <w:sz w:val="28"/>
        </w:rPr>
        <w:t>gia</w:t>
      </w:r>
      <w:r>
        <w:rPr>
          <w:b/>
          <w:i/>
          <w:spacing w:val="-2"/>
          <w:sz w:val="28"/>
        </w:rPr>
        <w:t> </w:t>
      </w:r>
      <w:r>
        <w:rPr>
          <w:b/>
          <w:i/>
          <w:sz w:val="28"/>
        </w:rPr>
        <w:t>phiên</w:t>
      </w:r>
      <w:r>
        <w:rPr>
          <w:b/>
          <w:i/>
          <w:spacing w:val="-3"/>
          <w:sz w:val="28"/>
        </w:rPr>
        <w:t> </w:t>
      </w:r>
      <w:r>
        <w:rPr>
          <w:b/>
          <w:i/>
          <w:sz w:val="28"/>
        </w:rPr>
        <w:t>tòa</w:t>
      </w:r>
      <w:r>
        <w:rPr>
          <w:sz w:val="28"/>
        </w:rPr>
        <w:t>:</w:t>
      </w:r>
      <w:r>
        <w:rPr>
          <w:spacing w:val="-3"/>
          <w:sz w:val="28"/>
        </w:rPr>
        <w:t> </w:t>
      </w:r>
      <w:r>
        <w:rPr>
          <w:sz w:val="28"/>
        </w:rPr>
        <w:t>Ông Nguyễn Hồ Anh Vũ – Kiểm sát viên.</w:t>
      </w:r>
    </w:p>
    <w:p>
      <w:pPr>
        <w:pStyle w:val="BodyText"/>
        <w:spacing w:before="122"/>
        <w:ind w:left="762" w:right="664" w:firstLine="719"/>
        <w:jc w:val="both"/>
      </w:pPr>
      <w:r>
        <w:rPr/>
        <w:t>Ngày 30 tháng 11năm</w:t>
      </w:r>
      <w:r>
        <w:rPr>
          <w:spacing w:val="-2"/>
        </w:rPr>
        <w:t> </w:t>
      </w:r>
      <w:r>
        <w:rPr/>
        <w:t>2022 tại trụ sở Tòa án nhân dân thành phố L xét xử sơ thẩm</w:t>
      </w:r>
      <w:r>
        <w:rPr>
          <w:spacing w:val="-5"/>
        </w:rPr>
        <w:t> </w:t>
      </w:r>
      <w:r>
        <w:rPr/>
        <w:t>công khai vụ án hôn</w:t>
      </w:r>
      <w:r>
        <w:rPr>
          <w:spacing w:val="-1"/>
        </w:rPr>
        <w:t> </w:t>
      </w:r>
      <w:r>
        <w:rPr/>
        <w:t>nhân và</w:t>
      </w:r>
      <w:r>
        <w:rPr>
          <w:spacing w:val="-1"/>
        </w:rPr>
        <w:t> </w:t>
      </w:r>
      <w:r>
        <w:rPr/>
        <w:t>gia</w:t>
      </w:r>
      <w:r>
        <w:rPr>
          <w:spacing w:val="-2"/>
        </w:rPr>
        <w:t> </w:t>
      </w:r>
      <w:r>
        <w:rPr/>
        <w:t>đình thụ lý số: 433/2022/TLST-HNGĐ ngày</w:t>
      </w:r>
      <w:r>
        <w:rPr>
          <w:spacing w:val="-5"/>
        </w:rPr>
        <w:t> </w:t>
      </w:r>
      <w:r>
        <w:rPr/>
        <w:t>06</w:t>
      </w:r>
      <w:r>
        <w:rPr>
          <w:spacing w:val="-1"/>
        </w:rPr>
        <w:t> </w:t>
      </w:r>
      <w:r>
        <w:rPr/>
        <w:t>tháng</w:t>
      </w:r>
      <w:r>
        <w:rPr>
          <w:spacing w:val="-2"/>
        </w:rPr>
        <w:t> </w:t>
      </w:r>
      <w:r>
        <w:rPr/>
        <w:t>10</w:t>
      </w:r>
      <w:r>
        <w:rPr>
          <w:spacing w:val="-3"/>
        </w:rPr>
        <w:t> </w:t>
      </w:r>
      <w:r>
        <w:rPr/>
        <w:t>năm</w:t>
      </w:r>
      <w:r>
        <w:rPr>
          <w:spacing w:val="-4"/>
        </w:rPr>
        <w:t> </w:t>
      </w:r>
      <w:r>
        <w:rPr/>
        <w:t>2022</w:t>
      </w:r>
      <w:r>
        <w:rPr>
          <w:spacing w:val="-4"/>
        </w:rPr>
        <w:t> </w:t>
      </w:r>
      <w:r>
        <w:rPr/>
        <w:t>về</w:t>
      </w:r>
      <w:r>
        <w:rPr>
          <w:spacing w:val="-1"/>
        </w:rPr>
        <w:t> </w:t>
      </w:r>
      <w:r>
        <w:rPr/>
        <w:t>việc</w:t>
      </w:r>
      <w:r>
        <w:rPr>
          <w:spacing w:val="-1"/>
        </w:rPr>
        <w:t> </w:t>
      </w:r>
      <w:r>
        <w:rPr/>
        <w:t>“Tranh chấp ly</w:t>
      </w:r>
      <w:r>
        <w:rPr>
          <w:spacing w:val="-4"/>
        </w:rPr>
        <w:t> </w:t>
      </w:r>
      <w:r>
        <w:rPr/>
        <w:t>hôn”</w:t>
      </w:r>
      <w:r>
        <w:rPr>
          <w:spacing w:val="-1"/>
        </w:rPr>
        <w:t> </w:t>
      </w:r>
      <w:r>
        <w:rPr/>
        <w:t>theo</w:t>
      </w:r>
      <w:r>
        <w:rPr>
          <w:spacing w:val="-3"/>
        </w:rPr>
        <w:t> </w:t>
      </w:r>
      <w:r>
        <w:rPr/>
        <w:t>Quyết định đưa</w:t>
      </w:r>
      <w:r>
        <w:rPr>
          <w:spacing w:val="-2"/>
        </w:rPr>
        <w:t> </w:t>
      </w:r>
      <w:r>
        <w:rPr/>
        <w:t>vụ án ra xét xử sơ thẩm số: 450/2022/QĐXXST–HNGĐ ngày 25 tháng 10 năm 2022, giữa các đương sự:</w:t>
      </w:r>
    </w:p>
    <w:p>
      <w:pPr>
        <w:pStyle w:val="ListParagraph"/>
        <w:numPr>
          <w:ilvl w:val="1"/>
          <w:numId w:val="1"/>
        </w:numPr>
        <w:tabs>
          <w:tab w:pos="1667" w:val="left" w:leader="none"/>
        </w:tabs>
        <w:spacing w:line="240" w:lineRule="auto" w:before="119" w:after="0"/>
        <w:ind w:left="1666" w:right="0" w:hanging="185"/>
        <w:jc w:val="both"/>
        <w:rPr>
          <w:sz w:val="28"/>
        </w:rPr>
      </w:pPr>
      <w:r>
        <w:rPr>
          <w:i/>
          <w:sz w:val="28"/>
        </w:rPr>
        <w:t>NgU</w:t>
      </w:r>
      <w:r>
        <w:rPr>
          <w:i/>
          <w:spacing w:val="14"/>
          <w:sz w:val="28"/>
        </w:rPr>
        <w:t> </w:t>
      </w:r>
      <w:r>
        <w:rPr>
          <w:i/>
          <w:sz w:val="28"/>
        </w:rPr>
        <w:t>đơn</w:t>
      </w:r>
      <w:r>
        <w:rPr>
          <w:sz w:val="28"/>
        </w:rPr>
        <w:t>:</w:t>
      </w:r>
      <w:r>
        <w:rPr>
          <w:spacing w:val="57"/>
          <w:sz w:val="28"/>
        </w:rPr>
        <w:t> </w:t>
      </w:r>
      <w:r>
        <w:rPr>
          <w:sz w:val="28"/>
        </w:rPr>
        <w:t>Bà</w:t>
      </w:r>
      <w:r>
        <w:rPr>
          <w:spacing w:val="19"/>
          <w:sz w:val="28"/>
        </w:rPr>
        <w:t> </w:t>
      </w:r>
      <w:r>
        <w:rPr>
          <w:sz w:val="28"/>
        </w:rPr>
        <w:t>Trần</w:t>
      </w:r>
      <w:r>
        <w:rPr>
          <w:spacing w:val="18"/>
          <w:sz w:val="28"/>
        </w:rPr>
        <w:t> </w:t>
      </w:r>
      <w:r>
        <w:rPr>
          <w:sz w:val="28"/>
        </w:rPr>
        <w:t>Phượng</w:t>
      </w:r>
      <w:r>
        <w:rPr>
          <w:spacing w:val="21"/>
          <w:sz w:val="28"/>
        </w:rPr>
        <w:t> </w:t>
      </w:r>
      <w:r>
        <w:rPr>
          <w:sz w:val="28"/>
        </w:rPr>
        <w:t>U,</w:t>
      </w:r>
      <w:r>
        <w:rPr>
          <w:spacing w:val="15"/>
          <w:sz w:val="28"/>
        </w:rPr>
        <w:t> </w:t>
      </w:r>
      <w:r>
        <w:rPr>
          <w:sz w:val="28"/>
        </w:rPr>
        <w:t>sinh</w:t>
      </w:r>
      <w:r>
        <w:rPr>
          <w:spacing w:val="19"/>
          <w:sz w:val="28"/>
        </w:rPr>
        <w:t> </w:t>
      </w:r>
      <w:r>
        <w:rPr>
          <w:sz w:val="28"/>
        </w:rPr>
        <w:t>năm</w:t>
      </w:r>
      <w:r>
        <w:rPr>
          <w:spacing w:val="16"/>
          <w:sz w:val="28"/>
        </w:rPr>
        <w:t> </w:t>
      </w:r>
      <w:r>
        <w:rPr>
          <w:sz w:val="28"/>
        </w:rPr>
        <w:t>1974</w:t>
      </w:r>
      <w:r>
        <w:rPr>
          <w:spacing w:val="21"/>
          <w:sz w:val="28"/>
        </w:rPr>
        <w:t> </w:t>
      </w:r>
      <w:r>
        <w:rPr>
          <w:sz w:val="28"/>
        </w:rPr>
        <w:t>(có</w:t>
      </w:r>
      <w:r>
        <w:rPr>
          <w:spacing w:val="18"/>
          <w:sz w:val="28"/>
        </w:rPr>
        <w:t> </w:t>
      </w:r>
      <w:r>
        <w:rPr>
          <w:sz w:val="28"/>
        </w:rPr>
        <w:t>đơn</w:t>
      </w:r>
      <w:r>
        <w:rPr>
          <w:spacing w:val="17"/>
          <w:sz w:val="28"/>
        </w:rPr>
        <w:t> </w:t>
      </w:r>
      <w:r>
        <w:rPr>
          <w:sz w:val="28"/>
        </w:rPr>
        <w:t>xin</w:t>
      </w:r>
      <w:r>
        <w:rPr>
          <w:spacing w:val="17"/>
          <w:sz w:val="28"/>
        </w:rPr>
        <w:t> </w:t>
      </w:r>
      <w:r>
        <w:rPr>
          <w:sz w:val="28"/>
        </w:rPr>
        <w:t>xét</w:t>
      </w:r>
      <w:r>
        <w:rPr>
          <w:spacing w:val="17"/>
          <w:sz w:val="28"/>
        </w:rPr>
        <w:t> </w:t>
      </w:r>
      <w:r>
        <w:rPr>
          <w:sz w:val="28"/>
        </w:rPr>
        <w:t>xử</w:t>
      </w:r>
      <w:r>
        <w:rPr>
          <w:spacing w:val="15"/>
          <w:sz w:val="28"/>
        </w:rPr>
        <w:t> </w:t>
      </w:r>
      <w:r>
        <w:rPr>
          <w:spacing w:val="-4"/>
          <w:sz w:val="28"/>
        </w:rPr>
        <w:t>vắng</w:t>
      </w:r>
    </w:p>
    <w:p>
      <w:pPr>
        <w:pStyle w:val="BodyText"/>
        <w:spacing w:line="322" w:lineRule="exact"/>
        <w:ind w:left="762"/>
      </w:pPr>
      <w:r>
        <w:rPr>
          <w:spacing w:val="-2"/>
        </w:rPr>
        <w:t>mặt).</w:t>
      </w:r>
    </w:p>
    <w:p>
      <w:pPr>
        <w:pStyle w:val="BodyText"/>
        <w:spacing w:before="122"/>
        <w:ind w:left="1470"/>
      </w:pPr>
      <w:r>
        <w:rPr/>
        <w:t>Địa</w:t>
      </w:r>
      <w:r>
        <w:rPr>
          <w:spacing w:val="31"/>
        </w:rPr>
        <w:t> </w:t>
      </w:r>
      <w:r>
        <w:rPr/>
        <w:t>chỉ:</w:t>
      </w:r>
      <w:r>
        <w:rPr>
          <w:spacing w:val="31"/>
        </w:rPr>
        <w:t> </w:t>
      </w:r>
      <w:r>
        <w:rPr/>
        <w:t>2C/2CT</w:t>
      </w:r>
      <w:r>
        <w:rPr>
          <w:spacing w:val="30"/>
        </w:rPr>
        <w:t> </w:t>
      </w:r>
      <w:r>
        <w:rPr/>
        <w:t>Phan</w:t>
      </w:r>
      <w:r>
        <w:rPr>
          <w:spacing w:val="33"/>
        </w:rPr>
        <w:t> </w:t>
      </w:r>
      <w:r>
        <w:rPr/>
        <w:t>Văn</w:t>
      </w:r>
      <w:r>
        <w:rPr>
          <w:spacing w:val="32"/>
        </w:rPr>
        <w:t> </w:t>
      </w:r>
      <w:r>
        <w:rPr/>
        <w:t>Trị,</w:t>
      </w:r>
      <w:r>
        <w:rPr>
          <w:spacing w:val="28"/>
        </w:rPr>
        <w:t> </w:t>
      </w:r>
      <w:r>
        <w:rPr/>
        <w:t>khóm</w:t>
      </w:r>
      <w:r>
        <w:rPr>
          <w:spacing w:val="31"/>
        </w:rPr>
        <w:t> </w:t>
      </w:r>
      <w:r>
        <w:rPr/>
        <w:t>BK</w:t>
      </w:r>
      <w:r>
        <w:rPr>
          <w:spacing w:val="30"/>
        </w:rPr>
        <w:t> </w:t>
      </w:r>
      <w:r>
        <w:rPr/>
        <w:t>3,</w:t>
      </w:r>
      <w:r>
        <w:rPr>
          <w:spacing w:val="28"/>
        </w:rPr>
        <w:t> </w:t>
      </w:r>
      <w:r>
        <w:rPr/>
        <w:t>phường</w:t>
      </w:r>
      <w:r>
        <w:rPr>
          <w:spacing w:val="36"/>
        </w:rPr>
        <w:t> </w:t>
      </w:r>
      <w:r>
        <w:rPr/>
        <w:t>BK,</w:t>
      </w:r>
      <w:r>
        <w:rPr>
          <w:spacing w:val="28"/>
        </w:rPr>
        <w:t> </w:t>
      </w:r>
      <w:r>
        <w:rPr/>
        <w:t>thành</w:t>
      </w:r>
      <w:r>
        <w:rPr>
          <w:spacing w:val="29"/>
        </w:rPr>
        <w:t> </w:t>
      </w:r>
      <w:r>
        <w:rPr/>
        <w:t>phố</w:t>
      </w:r>
      <w:r>
        <w:rPr>
          <w:spacing w:val="34"/>
        </w:rPr>
        <w:t> </w:t>
      </w:r>
      <w:r>
        <w:rPr>
          <w:spacing w:val="-5"/>
        </w:rPr>
        <w:t>L,</w:t>
      </w:r>
    </w:p>
    <w:p>
      <w:pPr>
        <w:pStyle w:val="BodyText"/>
        <w:spacing w:line="322" w:lineRule="exact"/>
        <w:ind w:left="762"/>
      </w:pPr>
      <w:r>
        <w:rPr/>
        <w:t>tỉnh</w:t>
      </w:r>
      <w:r>
        <w:rPr>
          <w:spacing w:val="-3"/>
        </w:rPr>
        <w:t> </w:t>
      </w:r>
      <w:r>
        <w:rPr/>
        <w:t>An</w:t>
      </w:r>
      <w:r>
        <w:rPr>
          <w:spacing w:val="-2"/>
        </w:rPr>
        <w:t> Giang.</w:t>
      </w:r>
    </w:p>
    <w:p>
      <w:pPr>
        <w:pStyle w:val="ListParagraph"/>
        <w:numPr>
          <w:ilvl w:val="1"/>
          <w:numId w:val="1"/>
        </w:numPr>
        <w:tabs>
          <w:tab w:pos="1634" w:val="left" w:leader="none"/>
        </w:tabs>
        <w:spacing w:line="240" w:lineRule="auto" w:before="119" w:after="0"/>
        <w:ind w:left="1633" w:right="0" w:hanging="164"/>
        <w:jc w:val="left"/>
        <w:rPr>
          <w:sz w:val="28"/>
        </w:rPr>
      </w:pPr>
      <w:r>
        <w:rPr>
          <w:i/>
          <w:sz w:val="28"/>
        </w:rPr>
        <w:t>Bị</w:t>
      </w:r>
      <w:r>
        <w:rPr>
          <w:i/>
          <w:spacing w:val="-3"/>
          <w:sz w:val="28"/>
        </w:rPr>
        <w:t> </w:t>
      </w:r>
      <w:r>
        <w:rPr>
          <w:i/>
          <w:sz w:val="28"/>
        </w:rPr>
        <w:t>đơn</w:t>
      </w:r>
      <w:r>
        <w:rPr>
          <w:sz w:val="28"/>
        </w:rPr>
        <w:t>:</w:t>
      </w:r>
      <w:r>
        <w:rPr>
          <w:spacing w:val="-3"/>
          <w:sz w:val="28"/>
        </w:rPr>
        <w:t> </w:t>
      </w:r>
      <w:r>
        <w:rPr>
          <w:sz w:val="28"/>
        </w:rPr>
        <w:t>Ông</w:t>
      </w:r>
      <w:r>
        <w:rPr>
          <w:spacing w:val="-3"/>
          <w:sz w:val="28"/>
        </w:rPr>
        <w:t> </w:t>
      </w:r>
      <w:r>
        <w:rPr>
          <w:sz w:val="28"/>
        </w:rPr>
        <w:t>Nguyễn</w:t>
      </w:r>
      <w:r>
        <w:rPr>
          <w:spacing w:val="-2"/>
          <w:sz w:val="28"/>
        </w:rPr>
        <w:t> </w:t>
      </w:r>
      <w:r>
        <w:rPr>
          <w:sz w:val="28"/>
        </w:rPr>
        <w:t>Quang</w:t>
      </w:r>
      <w:r>
        <w:rPr>
          <w:spacing w:val="-3"/>
          <w:sz w:val="28"/>
        </w:rPr>
        <w:t> </w:t>
      </w:r>
      <w:r>
        <w:rPr>
          <w:sz w:val="28"/>
        </w:rPr>
        <w:t>M,</w:t>
      </w:r>
      <w:r>
        <w:rPr>
          <w:spacing w:val="-4"/>
          <w:sz w:val="28"/>
        </w:rPr>
        <w:t> </w:t>
      </w:r>
      <w:r>
        <w:rPr>
          <w:sz w:val="28"/>
        </w:rPr>
        <w:t>sinh</w:t>
      </w:r>
      <w:r>
        <w:rPr>
          <w:spacing w:val="-2"/>
          <w:sz w:val="28"/>
        </w:rPr>
        <w:t> </w:t>
      </w:r>
      <w:r>
        <w:rPr>
          <w:sz w:val="28"/>
        </w:rPr>
        <w:t>năm</w:t>
      </w:r>
      <w:r>
        <w:rPr>
          <w:spacing w:val="-8"/>
          <w:sz w:val="28"/>
        </w:rPr>
        <w:t> </w:t>
      </w:r>
      <w:r>
        <w:rPr>
          <w:sz w:val="28"/>
        </w:rPr>
        <w:t>1973</w:t>
      </w:r>
      <w:r>
        <w:rPr>
          <w:spacing w:val="-2"/>
          <w:sz w:val="28"/>
        </w:rPr>
        <w:t> </w:t>
      </w:r>
      <w:r>
        <w:rPr>
          <w:sz w:val="28"/>
        </w:rPr>
        <w:t>(vắng</w:t>
      </w:r>
      <w:r>
        <w:rPr>
          <w:spacing w:val="-2"/>
          <w:sz w:val="28"/>
        </w:rPr>
        <w:t> mặt).</w:t>
      </w:r>
    </w:p>
    <w:p>
      <w:pPr>
        <w:pStyle w:val="BodyText"/>
        <w:spacing w:before="120"/>
        <w:ind w:left="762" w:right="491" w:firstLine="719"/>
      </w:pPr>
      <w:r>
        <w:rPr/>
        <w:t>Địa</w:t>
      </w:r>
      <w:r>
        <w:rPr>
          <w:spacing w:val="27"/>
        </w:rPr>
        <w:t> </w:t>
      </w:r>
      <w:r>
        <w:rPr/>
        <w:t>chỉ:</w:t>
      </w:r>
      <w:r>
        <w:rPr>
          <w:spacing w:val="26"/>
        </w:rPr>
        <w:t> </w:t>
      </w:r>
      <w:r>
        <w:rPr/>
        <w:t>139</w:t>
      </w:r>
      <w:r>
        <w:rPr>
          <w:spacing w:val="27"/>
        </w:rPr>
        <w:t> </w:t>
      </w:r>
      <w:r>
        <w:rPr/>
        <w:t>Sư</w:t>
      </w:r>
      <w:r>
        <w:rPr>
          <w:spacing w:val="25"/>
        </w:rPr>
        <w:t> </w:t>
      </w:r>
      <w:r>
        <w:rPr/>
        <w:t>Vạn</w:t>
      </w:r>
      <w:r>
        <w:rPr>
          <w:spacing w:val="25"/>
        </w:rPr>
        <w:t> </w:t>
      </w:r>
      <w:r>
        <w:rPr/>
        <w:t>Hạnh,</w:t>
      </w:r>
      <w:r>
        <w:rPr>
          <w:spacing w:val="26"/>
        </w:rPr>
        <w:t> </w:t>
      </w:r>
      <w:r>
        <w:rPr/>
        <w:t>khóm</w:t>
      </w:r>
      <w:r>
        <w:rPr>
          <w:spacing w:val="25"/>
        </w:rPr>
        <w:t> </w:t>
      </w:r>
      <w:r>
        <w:rPr/>
        <w:t>BK</w:t>
      </w:r>
      <w:r>
        <w:rPr>
          <w:spacing w:val="26"/>
        </w:rPr>
        <w:t> </w:t>
      </w:r>
      <w:r>
        <w:rPr/>
        <w:t>7,</w:t>
      </w:r>
      <w:r>
        <w:rPr>
          <w:spacing w:val="27"/>
        </w:rPr>
        <w:t> </w:t>
      </w:r>
      <w:r>
        <w:rPr/>
        <w:t>phường</w:t>
      </w:r>
      <w:r>
        <w:rPr>
          <w:spacing w:val="29"/>
        </w:rPr>
        <w:t> </w:t>
      </w:r>
      <w:r>
        <w:rPr/>
        <w:t>BK,</w:t>
      </w:r>
      <w:r>
        <w:rPr>
          <w:spacing w:val="26"/>
        </w:rPr>
        <w:t> </w:t>
      </w:r>
      <w:r>
        <w:rPr/>
        <w:t>thành</w:t>
      </w:r>
      <w:r>
        <w:rPr>
          <w:spacing w:val="27"/>
        </w:rPr>
        <w:t> </w:t>
      </w:r>
      <w:r>
        <w:rPr/>
        <w:t>phố</w:t>
      </w:r>
      <w:r>
        <w:rPr>
          <w:spacing w:val="28"/>
        </w:rPr>
        <w:t> </w:t>
      </w:r>
      <w:r>
        <w:rPr/>
        <w:t>L,</w:t>
      </w:r>
      <w:r>
        <w:rPr>
          <w:spacing w:val="26"/>
        </w:rPr>
        <w:t> </w:t>
      </w:r>
      <w:r>
        <w:rPr/>
        <w:t>tỉnh An Giang.</w:t>
      </w:r>
    </w:p>
    <w:p>
      <w:pPr>
        <w:pStyle w:val="Heading1"/>
        <w:spacing w:before="120"/>
        <w:rPr>
          <w:b w:val="0"/>
        </w:rPr>
      </w:pPr>
      <w:r>
        <w:rPr/>
        <w:t>NHẬN</w:t>
      </w:r>
      <w:r>
        <w:rPr>
          <w:spacing w:val="-5"/>
        </w:rPr>
        <w:t> </w:t>
      </w:r>
      <w:r>
        <w:rPr>
          <w:spacing w:val="-4"/>
        </w:rPr>
        <w:t>THẤY</w:t>
      </w:r>
      <w:r>
        <w:rPr>
          <w:b w:val="0"/>
          <w:spacing w:val="-4"/>
        </w:rPr>
        <w:t>:</w:t>
      </w:r>
    </w:p>
    <w:p>
      <w:pPr>
        <w:spacing w:before="122"/>
        <w:ind w:left="762" w:right="491" w:firstLine="719"/>
        <w:jc w:val="left"/>
        <w:rPr>
          <w:i/>
          <w:sz w:val="28"/>
        </w:rPr>
      </w:pPr>
      <w:r>
        <w:rPr>
          <w:i/>
          <w:sz w:val="28"/>
        </w:rPr>
        <w:t>Theo Đơn khởi kiện đề ngày 28 tháng 6 năm 2022 và trong quá trình hòa</w:t>
      </w:r>
      <w:r>
        <w:rPr>
          <w:i/>
          <w:sz w:val="28"/>
        </w:rPr>
        <w:t> giải ngU đơn bà Trần Phượng U trình bày:</w:t>
      </w:r>
    </w:p>
    <w:p>
      <w:pPr>
        <w:pStyle w:val="BodyText"/>
        <w:spacing w:before="119"/>
        <w:ind w:left="762" w:right="491" w:firstLine="719"/>
      </w:pPr>
      <w:r>
        <w:rPr/>
        <w:t>Về quan hệ hôn nhân: Bà và Nguyễn Quang M tự nguyện quen biết, tìm</w:t>
      </w:r>
      <w:r>
        <w:rPr>
          <w:spacing w:val="40"/>
        </w:rPr>
        <w:t> </w:t>
      </w:r>
      <w:r>
        <w:rPr/>
        <w:t>hiểu sau đó tiến đến hôn nhân.</w:t>
      </w:r>
    </w:p>
    <w:p>
      <w:pPr>
        <w:spacing w:after="0"/>
        <w:sectPr>
          <w:type w:val="continuous"/>
          <w:pgSz w:w="11910" w:h="16850"/>
          <w:pgMar w:top="1160" w:bottom="280" w:left="940" w:right="460"/>
        </w:sectPr>
      </w:pPr>
    </w:p>
    <w:p>
      <w:pPr>
        <w:pStyle w:val="BodyText"/>
        <w:spacing w:before="63"/>
        <w:ind w:left="762" w:right="680" w:firstLine="719"/>
        <w:jc w:val="both"/>
      </w:pPr>
      <w:r>
        <w:rPr/>
        <w:t>Ông bà đăng</w:t>
      </w:r>
      <w:r>
        <w:rPr>
          <w:spacing w:val="-1"/>
        </w:rPr>
        <w:t> </w:t>
      </w:r>
      <w:r>
        <w:rPr/>
        <w:t>ký kết</w:t>
      </w:r>
      <w:r>
        <w:rPr>
          <w:spacing w:val="-1"/>
        </w:rPr>
        <w:t> </w:t>
      </w:r>
      <w:r>
        <w:rPr/>
        <w:t>hôn tại UBND</w:t>
      </w:r>
      <w:r>
        <w:rPr>
          <w:spacing w:val="-2"/>
        </w:rPr>
        <w:t> </w:t>
      </w:r>
      <w:r>
        <w:rPr/>
        <w:t>phường</w:t>
      </w:r>
      <w:r>
        <w:rPr>
          <w:spacing w:val="-2"/>
        </w:rPr>
        <w:t> </w:t>
      </w:r>
      <w:r>
        <w:rPr/>
        <w:t>Mỹ</w:t>
      </w:r>
      <w:r>
        <w:rPr>
          <w:spacing w:val="-2"/>
        </w:rPr>
        <w:t> </w:t>
      </w:r>
      <w:r>
        <w:rPr/>
        <w:t>Bình được</w:t>
      </w:r>
      <w:r>
        <w:rPr>
          <w:spacing w:val="-1"/>
        </w:rPr>
        <w:t> </w:t>
      </w:r>
      <w:r>
        <w:rPr/>
        <w:t>cấp</w:t>
      </w:r>
      <w:r>
        <w:rPr>
          <w:spacing w:val="-1"/>
        </w:rPr>
        <w:t> </w:t>
      </w:r>
      <w:r>
        <w:rPr/>
        <w:t>giấy</w:t>
      </w:r>
      <w:r>
        <w:rPr>
          <w:spacing w:val="-4"/>
        </w:rPr>
        <w:t> </w:t>
      </w:r>
      <w:r>
        <w:rPr/>
        <w:t>chứng nhận đăng ký kết hôn số 23 ngày 25 tháng 02 năm 2010.</w:t>
      </w:r>
    </w:p>
    <w:p>
      <w:pPr>
        <w:pStyle w:val="BodyText"/>
        <w:spacing w:before="120"/>
        <w:ind w:left="762" w:right="674" w:firstLine="719"/>
        <w:jc w:val="both"/>
      </w:pPr>
      <w:r>
        <w:rPr/>
        <w:t>Sau khi kết hôn ông bà sống hạnh phúc được 04 năm thì phát sinh mâu thuẫn, do trong cuộc sống không có tiếng nói chung, cuộc sống vợ chồng không hạnh phúc, mục đích hôn nhân không đạt và đã ly thân từ năm 2014 đến nay. Nay bà yêu cầu ly hôn với ông Nguyễn Quang M.</w:t>
      </w:r>
    </w:p>
    <w:p>
      <w:pPr>
        <w:pStyle w:val="ListParagraph"/>
        <w:numPr>
          <w:ilvl w:val="1"/>
          <w:numId w:val="1"/>
        </w:numPr>
        <w:tabs>
          <w:tab w:pos="1631" w:val="left" w:leader="none"/>
        </w:tabs>
        <w:spacing w:line="240" w:lineRule="auto" w:before="118" w:after="0"/>
        <w:ind w:left="1630" w:right="0" w:hanging="164"/>
        <w:jc w:val="both"/>
        <w:rPr>
          <w:sz w:val="28"/>
        </w:rPr>
      </w:pPr>
      <w:r>
        <w:rPr>
          <w:sz w:val="28"/>
        </w:rPr>
        <w:t>Về</w:t>
      </w:r>
      <w:r>
        <w:rPr>
          <w:spacing w:val="-6"/>
          <w:sz w:val="28"/>
        </w:rPr>
        <w:t> </w:t>
      </w:r>
      <w:r>
        <w:rPr>
          <w:sz w:val="28"/>
        </w:rPr>
        <w:t>con</w:t>
      </w:r>
      <w:r>
        <w:rPr>
          <w:spacing w:val="-3"/>
          <w:sz w:val="28"/>
        </w:rPr>
        <w:t> </w:t>
      </w:r>
      <w:r>
        <w:rPr>
          <w:sz w:val="28"/>
        </w:rPr>
        <w:t>chung:</w:t>
      </w:r>
      <w:r>
        <w:rPr>
          <w:spacing w:val="-2"/>
          <w:sz w:val="28"/>
        </w:rPr>
        <w:t> </w:t>
      </w:r>
      <w:r>
        <w:rPr>
          <w:sz w:val="28"/>
        </w:rPr>
        <w:t>Không</w:t>
      </w:r>
      <w:r>
        <w:rPr>
          <w:spacing w:val="-2"/>
          <w:sz w:val="28"/>
        </w:rPr>
        <w:t> </w:t>
      </w:r>
      <w:r>
        <w:rPr>
          <w:spacing w:val="-5"/>
          <w:sz w:val="28"/>
        </w:rPr>
        <w:t>có.</w:t>
      </w:r>
    </w:p>
    <w:p>
      <w:pPr>
        <w:pStyle w:val="ListParagraph"/>
        <w:numPr>
          <w:ilvl w:val="1"/>
          <w:numId w:val="1"/>
        </w:numPr>
        <w:tabs>
          <w:tab w:pos="1684" w:val="left" w:leader="none"/>
        </w:tabs>
        <w:spacing w:line="240" w:lineRule="auto" w:before="122" w:after="0"/>
        <w:ind w:left="1683" w:right="0" w:hanging="214"/>
        <w:jc w:val="both"/>
        <w:rPr>
          <w:sz w:val="28"/>
        </w:rPr>
      </w:pPr>
      <w:r>
        <w:rPr>
          <w:sz w:val="28"/>
        </w:rPr>
        <w:t>Về</w:t>
      </w:r>
      <w:r>
        <w:rPr>
          <w:spacing w:val="44"/>
          <w:sz w:val="28"/>
        </w:rPr>
        <w:t> </w:t>
      </w:r>
      <w:r>
        <w:rPr>
          <w:sz w:val="28"/>
        </w:rPr>
        <w:t>quan</w:t>
      </w:r>
      <w:r>
        <w:rPr>
          <w:spacing w:val="47"/>
          <w:sz w:val="28"/>
        </w:rPr>
        <w:t> </w:t>
      </w:r>
      <w:r>
        <w:rPr>
          <w:sz w:val="28"/>
        </w:rPr>
        <w:t>hệ</w:t>
      </w:r>
      <w:r>
        <w:rPr>
          <w:spacing w:val="44"/>
          <w:sz w:val="28"/>
        </w:rPr>
        <w:t> </w:t>
      </w:r>
      <w:r>
        <w:rPr>
          <w:sz w:val="28"/>
        </w:rPr>
        <w:t>tài</w:t>
      </w:r>
      <w:r>
        <w:rPr>
          <w:spacing w:val="47"/>
          <w:sz w:val="28"/>
        </w:rPr>
        <w:t> </w:t>
      </w:r>
      <w:r>
        <w:rPr>
          <w:sz w:val="28"/>
        </w:rPr>
        <w:t>sản</w:t>
      </w:r>
      <w:r>
        <w:rPr>
          <w:spacing w:val="47"/>
          <w:sz w:val="28"/>
        </w:rPr>
        <w:t> </w:t>
      </w:r>
      <w:r>
        <w:rPr>
          <w:sz w:val="28"/>
        </w:rPr>
        <w:t>chung</w:t>
      </w:r>
      <w:r>
        <w:rPr>
          <w:spacing w:val="45"/>
          <w:sz w:val="28"/>
        </w:rPr>
        <w:t> </w:t>
      </w:r>
      <w:r>
        <w:rPr>
          <w:sz w:val="28"/>
        </w:rPr>
        <w:t>và</w:t>
      </w:r>
      <w:r>
        <w:rPr>
          <w:spacing w:val="46"/>
          <w:sz w:val="28"/>
        </w:rPr>
        <w:t> </w:t>
      </w:r>
      <w:r>
        <w:rPr>
          <w:sz w:val="28"/>
        </w:rPr>
        <w:t>nợ</w:t>
      </w:r>
      <w:r>
        <w:rPr>
          <w:spacing w:val="47"/>
          <w:sz w:val="28"/>
        </w:rPr>
        <w:t> </w:t>
      </w:r>
      <w:r>
        <w:rPr>
          <w:sz w:val="28"/>
        </w:rPr>
        <w:t>chung:</w:t>
      </w:r>
      <w:r>
        <w:rPr>
          <w:spacing w:val="47"/>
          <w:sz w:val="28"/>
        </w:rPr>
        <w:t> </w:t>
      </w:r>
      <w:r>
        <w:rPr>
          <w:sz w:val="28"/>
        </w:rPr>
        <w:t>Không</w:t>
      </w:r>
      <w:r>
        <w:rPr>
          <w:spacing w:val="47"/>
          <w:sz w:val="28"/>
        </w:rPr>
        <w:t> </w:t>
      </w:r>
      <w:r>
        <w:rPr>
          <w:sz w:val="28"/>
        </w:rPr>
        <w:t>yêu</w:t>
      </w:r>
      <w:r>
        <w:rPr>
          <w:spacing w:val="47"/>
          <w:sz w:val="28"/>
        </w:rPr>
        <w:t> </w:t>
      </w:r>
      <w:r>
        <w:rPr>
          <w:sz w:val="28"/>
        </w:rPr>
        <w:t>cầu</w:t>
      </w:r>
      <w:r>
        <w:rPr>
          <w:spacing w:val="47"/>
          <w:sz w:val="28"/>
        </w:rPr>
        <w:t> </w:t>
      </w:r>
      <w:r>
        <w:rPr>
          <w:sz w:val="28"/>
        </w:rPr>
        <w:t>Tòa</w:t>
      </w:r>
      <w:r>
        <w:rPr>
          <w:spacing w:val="46"/>
          <w:sz w:val="28"/>
        </w:rPr>
        <w:t> </w:t>
      </w:r>
      <w:r>
        <w:rPr>
          <w:sz w:val="28"/>
        </w:rPr>
        <w:t>án</w:t>
      </w:r>
      <w:r>
        <w:rPr>
          <w:spacing w:val="48"/>
          <w:sz w:val="28"/>
        </w:rPr>
        <w:t> </w:t>
      </w:r>
      <w:r>
        <w:rPr>
          <w:spacing w:val="-4"/>
          <w:sz w:val="28"/>
        </w:rPr>
        <w:t>giải</w:t>
      </w:r>
    </w:p>
    <w:p>
      <w:pPr>
        <w:pStyle w:val="BodyText"/>
        <w:ind w:left="762"/>
      </w:pPr>
      <w:r>
        <w:rPr>
          <w:spacing w:val="-2"/>
        </w:rPr>
        <w:t>quyết.</w:t>
      </w:r>
    </w:p>
    <w:p>
      <w:pPr>
        <w:spacing w:before="120"/>
        <w:ind w:left="1482" w:right="0" w:firstLine="0"/>
        <w:jc w:val="left"/>
        <w:rPr>
          <w:i/>
          <w:sz w:val="28"/>
        </w:rPr>
      </w:pPr>
      <w:r>
        <w:rPr>
          <w:i/>
          <w:sz w:val="28"/>
        </w:rPr>
        <w:t>Bị</w:t>
      </w:r>
      <w:r>
        <w:rPr>
          <w:i/>
          <w:spacing w:val="24"/>
          <w:sz w:val="28"/>
        </w:rPr>
        <w:t> </w:t>
      </w:r>
      <w:r>
        <w:rPr>
          <w:i/>
          <w:sz w:val="28"/>
        </w:rPr>
        <w:t>đơn</w:t>
      </w:r>
      <w:r>
        <w:rPr>
          <w:i/>
          <w:spacing w:val="25"/>
          <w:sz w:val="28"/>
        </w:rPr>
        <w:t> </w:t>
      </w:r>
      <w:r>
        <w:rPr>
          <w:i/>
          <w:sz w:val="28"/>
        </w:rPr>
        <w:t>ông</w:t>
      </w:r>
      <w:r>
        <w:rPr>
          <w:i/>
          <w:spacing w:val="28"/>
          <w:sz w:val="28"/>
        </w:rPr>
        <w:t> </w:t>
      </w:r>
      <w:r>
        <w:rPr>
          <w:i/>
          <w:sz w:val="28"/>
        </w:rPr>
        <w:t>Nguyễn</w:t>
      </w:r>
      <w:r>
        <w:rPr>
          <w:i/>
          <w:spacing w:val="24"/>
          <w:sz w:val="28"/>
        </w:rPr>
        <w:t> </w:t>
      </w:r>
      <w:r>
        <w:rPr>
          <w:i/>
          <w:sz w:val="28"/>
        </w:rPr>
        <w:t>Quang</w:t>
      </w:r>
      <w:r>
        <w:rPr>
          <w:i/>
          <w:spacing w:val="28"/>
          <w:sz w:val="28"/>
        </w:rPr>
        <w:t> </w:t>
      </w:r>
      <w:r>
        <w:rPr>
          <w:i/>
          <w:sz w:val="28"/>
        </w:rPr>
        <w:t>M</w:t>
      </w:r>
      <w:r>
        <w:rPr>
          <w:i/>
          <w:spacing w:val="24"/>
          <w:sz w:val="28"/>
        </w:rPr>
        <w:t> </w:t>
      </w:r>
      <w:r>
        <w:rPr>
          <w:i/>
          <w:sz w:val="28"/>
        </w:rPr>
        <w:t>vắng</w:t>
      </w:r>
      <w:r>
        <w:rPr>
          <w:i/>
          <w:spacing w:val="24"/>
          <w:sz w:val="28"/>
        </w:rPr>
        <w:t> </w:t>
      </w:r>
      <w:r>
        <w:rPr>
          <w:i/>
          <w:sz w:val="28"/>
        </w:rPr>
        <w:t>mặt</w:t>
      </w:r>
      <w:r>
        <w:rPr>
          <w:i/>
          <w:spacing w:val="25"/>
          <w:sz w:val="28"/>
        </w:rPr>
        <w:t> </w:t>
      </w:r>
      <w:r>
        <w:rPr>
          <w:i/>
          <w:sz w:val="28"/>
        </w:rPr>
        <w:t>toàn</w:t>
      </w:r>
      <w:r>
        <w:rPr>
          <w:i/>
          <w:spacing w:val="25"/>
          <w:sz w:val="28"/>
        </w:rPr>
        <w:t> </w:t>
      </w:r>
      <w:r>
        <w:rPr>
          <w:i/>
          <w:sz w:val="28"/>
        </w:rPr>
        <w:t>bộ</w:t>
      </w:r>
      <w:r>
        <w:rPr>
          <w:i/>
          <w:spacing w:val="29"/>
          <w:sz w:val="28"/>
        </w:rPr>
        <w:t> </w:t>
      </w:r>
      <w:r>
        <w:rPr>
          <w:i/>
          <w:sz w:val="28"/>
        </w:rPr>
        <w:t>quá</w:t>
      </w:r>
      <w:r>
        <w:rPr>
          <w:i/>
          <w:spacing w:val="24"/>
          <w:sz w:val="28"/>
        </w:rPr>
        <w:t> </w:t>
      </w:r>
      <w:r>
        <w:rPr>
          <w:i/>
          <w:sz w:val="28"/>
        </w:rPr>
        <w:t>trình</w:t>
      </w:r>
      <w:r>
        <w:rPr>
          <w:i/>
          <w:spacing w:val="23"/>
          <w:sz w:val="28"/>
        </w:rPr>
        <w:t> </w:t>
      </w:r>
      <w:r>
        <w:rPr>
          <w:i/>
          <w:sz w:val="28"/>
        </w:rPr>
        <w:t>giải</w:t>
      </w:r>
      <w:r>
        <w:rPr>
          <w:i/>
          <w:spacing w:val="25"/>
          <w:sz w:val="28"/>
        </w:rPr>
        <w:t> </w:t>
      </w:r>
      <w:r>
        <w:rPr>
          <w:i/>
          <w:sz w:val="28"/>
        </w:rPr>
        <w:t>quyết</w:t>
      </w:r>
      <w:r>
        <w:rPr>
          <w:i/>
          <w:spacing w:val="25"/>
          <w:sz w:val="28"/>
        </w:rPr>
        <w:t> </w:t>
      </w:r>
      <w:r>
        <w:rPr>
          <w:i/>
          <w:spacing w:val="-5"/>
          <w:sz w:val="28"/>
        </w:rPr>
        <w:t>vụ</w:t>
      </w:r>
    </w:p>
    <w:p>
      <w:pPr>
        <w:spacing w:before="0"/>
        <w:ind w:left="762" w:right="0" w:firstLine="0"/>
        <w:jc w:val="both"/>
        <w:rPr>
          <w:sz w:val="28"/>
        </w:rPr>
      </w:pPr>
      <w:r>
        <w:rPr>
          <w:i/>
          <w:sz w:val="28"/>
        </w:rPr>
        <w:t>án,</w:t>
      </w:r>
      <w:r>
        <w:rPr>
          <w:i/>
          <w:spacing w:val="-5"/>
          <w:sz w:val="28"/>
        </w:rPr>
        <w:t> </w:t>
      </w:r>
      <w:r>
        <w:rPr>
          <w:i/>
          <w:sz w:val="28"/>
        </w:rPr>
        <w:t>không</w:t>
      </w:r>
      <w:r>
        <w:rPr>
          <w:i/>
          <w:spacing w:val="-2"/>
          <w:sz w:val="28"/>
        </w:rPr>
        <w:t> </w:t>
      </w:r>
      <w:r>
        <w:rPr>
          <w:i/>
          <w:sz w:val="28"/>
        </w:rPr>
        <w:t>gửi</w:t>
      </w:r>
      <w:r>
        <w:rPr>
          <w:i/>
          <w:spacing w:val="-3"/>
          <w:sz w:val="28"/>
        </w:rPr>
        <w:t> </w:t>
      </w:r>
      <w:r>
        <w:rPr>
          <w:i/>
          <w:sz w:val="28"/>
        </w:rPr>
        <w:t>văn</w:t>
      </w:r>
      <w:r>
        <w:rPr>
          <w:i/>
          <w:spacing w:val="-2"/>
          <w:sz w:val="28"/>
        </w:rPr>
        <w:t> </w:t>
      </w:r>
      <w:r>
        <w:rPr>
          <w:i/>
          <w:sz w:val="28"/>
        </w:rPr>
        <w:t>bản</w:t>
      </w:r>
      <w:r>
        <w:rPr>
          <w:i/>
          <w:spacing w:val="-2"/>
          <w:sz w:val="28"/>
        </w:rPr>
        <w:t> </w:t>
      </w:r>
      <w:r>
        <w:rPr>
          <w:i/>
          <w:sz w:val="28"/>
        </w:rPr>
        <w:t>trình</w:t>
      </w:r>
      <w:r>
        <w:rPr>
          <w:i/>
          <w:spacing w:val="-3"/>
          <w:sz w:val="28"/>
        </w:rPr>
        <w:t> </w:t>
      </w:r>
      <w:r>
        <w:rPr>
          <w:i/>
          <w:sz w:val="28"/>
        </w:rPr>
        <w:t>bày</w:t>
      </w:r>
      <w:r>
        <w:rPr>
          <w:i/>
          <w:spacing w:val="-3"/>
          <w:sz w:val="28"/>
        </w:rPr>
        <w:t> </w:t>
      </w:r>
      <w:r>
        <w:rPr>
          <w:i/>
          <w:sz w:val="28"/>
        </w:rPr>
        <w:t>ý</w:t>
      </w:r>
      <w:r>
        <w:rPr>
          <w:i/>
          <w:spacing w:val="-4"/>
          <w:sz w:val="28"/>
        </w:rPr>
        <w:t> kiến</w:t>
      </w:r>
      <w:r>
        <w:rPr>
          <w:spacing w:val="-4"/>
          <w:sz w:val="28"/>
        </w:rPr>
        <w:t>.</w:t>
      </w:r>
    </w:p>
    <w:p>
      <w:pPr>
        <w:pStyle w:val="BodyText"/>
        <w:spacing w:before="119"/>
        <w:ind w:left="762" w:right="668" w:firstLine="719"/>
        <w:jc w:val="both"/>
      </w:pPr>
      <w:r>
        <w:rPr>
          <w:i/>
        </w:rPr>
        <w:t>Tại phiên tòa</w:t>
      </w:r>
      <w:r>
        <w:rPr/>
        <w:t>: NgU đơn có đơn xin xét xử</w:t>
      </w:r>
      <w:r>
        <w:rPr>
          <w:spacing w:val="-1"/>
        </w:rPr>
        <w:t> </w:t>
      </w:r>
      <w:r>
        <w:rPr/>
        <w:t>vắng mặt, vẫn giữ ngU yêu cầu khởi kiện ly hôn với ông M. Bị đơn vắng mặt không lý do.</w:t>
      </w:r>
    </w:p>
    <w:p>
      <w:pPr>
        <w:pStyle w:val="BodyText"/>
        <w:spacing w:before="122"/>
        <w:ind w:left="1482"/>
        <w:jc w:val="both"/>
      </w:pPr>
      <w:r>
        <w:rPr/>
        <w:t>Đại</w:t>
      </w:r>
      <w:r>
        <w:rPr>
          <w:spacing w:val="-2"/>
        </w:rPr>
        <w:t> </w:t>
      </w:r>
      <w:r>
        <w:rPr/>
        <w:t>diện</w:t>
      </w:r>
      <w:r>
        <w:rPr>
          <w:spacing w:val="-2"/>
        </w:rPr>
        <w:t> </w:t>
      </w:r>
      <w:r>
        <w:rPr/>
        <w:t>Viện</w:t>
      </w:r>
      <w:r>
        <w:rPr>
          <w:spacing w:val="-2"/>
        </w:rPr>
        <w:t> </w:t>
      </w:r>
      <w:r>
        <w:rPr/>
        <w:t>kiểm</w:t>
      </w:r>
      <w:r>
        <w:rPr>
          <w:spacing w:val="-7"/>
        </w:rPr>
        <w:t> </w:t>
      </w:r>
      <w:r>
        <w:rPr/>
        <w:t>sát</w:t>
      </w:r>
      <w:r>
        <w:rPr>
          <w:spacing w:val="-2"/>
        </w:rPr>
        <w:t> </w:t>
      </w:r>
      <w:r>
        <w:rPr/>
        <w:t>phát</w:t>
      </w:r>
      <w:r>
        <w:rPr>
          <w:spacing w:val="-2"/>
        </w:rPr>
        <w:t> </w:t>
      </w:r>
      <w:r>
        <w:rPr/>
        <w:t>biểu</w:t>
      </w:r>
      <w:r>
        <w:rPr>
          <w:spacing w:val="1"/>
        </w:rPr>
        <w:t> </w:t>
      </w:r>
      <w:r>
        <w:rPr/>
        <w:t>ý</w:t>
      </w:r>
      <w:r>
        <w:rPr>
          <w:spacing w:val="-5"/>
        </w:rPr>
        <w:t> </w:t>
      </w:r>
      <w:r>
        <w:rPr>
          <w:spacing w:val="-4"/>
        </w:rPr>
        <w:t>kiến:</w:t>
      </w:r>
    </w:p>
    <w:p>
      <w:pPr>
        <w:pStyle w:val="ListParagraph"/>
        <w:numPr>
          <w:ilvl w:val="0"/>
          <w:numId w:val="2"/>
        </w:numPr>
        <w:tabs>
          <w:tab w:pos="1715" w:val="left" w:leader="none"/>
        </w:tabs>
        <w:spacing w:line="240" w:lineRule="auto" w:before="120" w:after="0"/>
        <w:ind w:left="762" w:right="668" w:firstLine="719"/>
        <w:jc w:val="both"/>
        <w:rPr>
          <w:sz w:val="28"/>
        </w:rPr>
      </w:pPr>
      <w:r>
        <w:rPr>
          <w:sz w:val="28"/>
        </w:rPr>
        <w:t>Về thủ tục tố tụng: Thẩm phán, Hội đồng xét xử, Thư ký đã tuân theo đúng các quy định của Bộ luật Tố tụng dân sự năm 2015. Đối với ngU đơn đã thực hiện đầy đủ quyền và nghĩa vụ tố tụng theo Điều 70, Điều 71 của Bộ luật Tố tụng dân sự năm 2015. Đối với bị đơn Tòa án đã triệu tập hợp lệ, tống đạt thông báo thụ lý vụ án, thông báo phiên họp công khai chứng cứ và hòa giải, quyết định đưa vụ án ra xét xử và các văn bản tố tụng khác nhưng vẫn vắng mặt không lý do là chưa thực hiện đầy đủ quyền và nghĩa vụ tố tụng theo Điều 70, Điều 72 của Bộ luật Tố tụng dân sự năm 2015 nên Tòa án tiến hành xét xử vắng mặt các đương sự là phù hợp quy định của pháp luật.</w:t>
      </w:r>
    </w:p>
    <w:p>
      <w:pPr>
        <w:pStyle w:val="ListParagraph"/>
        <w:numPr>
          <w:ilvl w:val="0"/>
          <w:numId w:val="2"/>
        </w:numPr>
        <w:tabs>
          <w:tab w:pos="1696" w:val="left" w:leader="none"/>
        </w:tabs>
        <w:spacing w:line="240" w:lineRule="auto" w:before="119" w:after="0"/>
        <w:ind w:left="762" w:right="678" w:firstLine="719"/>
        <w:jc w:val="both"/>
        <w:rPr>
          <w:sz w:val="28"/>
        </w:rPr>
      </w:pPr>
      <w:r>
        <w:rPr>
          <w:sz w:val="28"/>
        </w:rPr>
        <w:t>Về</w:t>
      </w:r>
      <w:r>
        <w:rPr>
          <w:spacing w:val="-2"/>
          <w:sz w:val="28"/>
        </w:rPr>
        <w:t> </w:t>
      </w:r>
      <w:r>
        <w:rPr>
          <w:sz w:val="28"/>
        </w:rPr>
        <w:t>nội</w:t>
      </w:r>
      <w:r>
        <w:rPr>
          <w:spacing w:val="-1"/>
          <w:sz w:val="28"/>
        </w:rPr>
        <w:t> </w:t>
      </w:r>
      <w:r>
        <w:rPr>
          <w:sz w:val="28"/>
        </w:rPr>
        <w:t>dung</w:t>
      </w:r>
      <w:r>
        <w:rPr>
          <w:spacing w:val="-2"/>
          <w:sz w:val="28"/>
        </w:rPr>
        <w:t> </w:t>
      </w:r>
      <w:r>
        <w:rPr>
          <w:sz w:val="28"/>
        </w:rPr>
        <w:t>vụ</w:t>
      </w:r>
      <w:r>
        <w:rPr>
          <w:spacing w:val="-1"/>
          <w:sz w:val="28"/>
        </w:rPr>
        <w:t> </w:t>
      </w:r>
      <w:r>
        <w:rPr>
          <w:sz w:val="28"/>
        </w:rPr>
        <w:t>án:</w:t>
      </w:r>
      <w:r>
        <w:rPr>
          <w:spacing w:val="-2"/>
          <w:sz w:val="28"/>
        </w:rPr>
        <w:t> </w:t>
      </w:r>
      <w:r>
        <w:rPr>
          <w:sz w:val="28"/>
        </w:rPr>
        <w:t>Đề</w:t>
      </w:r>
      <w:r>
        <w:rPr>
          <w:spacing w:val="-2"/>
          <w:sz w:val="28"/>
        </w:rPr>
        <w:t> </w:t>
      </w:r>
      <w:r>
        <w:rPr>
          <w:sz w:val="28"/>
        </w:rPr>
        <w:t>nghị</w:t>
      </w:r>
      <w:r>
        <w:rPr>
          <w:spacing w:val="-1"/>
          <w:sz w:val="28"/>
        </w:rPr>
        <w:t> </w:t>
      </w:r>
      <w:r>
        <w:rPr>
          <w:sz w:val="28"/>
        </w:rPr>
        <w:t>áp</w:t>
      </w:r>
      <w:r>
        <w:rPr>
          <w:spacing w:val="-3"/>
          <w:sz w:val="28"/>
        </w:rPr>
        <w:t> </w:t>
      </w:r>
      <w:r>
        <w:rPr>
          <w:sz w:val="28"/>
        </w:rPr>
        <w:t>dụng</w:t>
      </w:r>
      <w:r>
        <w:rPr>
          <w:spacing w:val="-1"/>
          <w:sz w:val="28"/>
        </w:rPr>
        <w:t> </w:t>
      </w:r>
      <w:r>
        <w:rPr>
          <w:sz w:val="28"/>
        </w:rPr>
        <w:t>các</w:t>
      </w:r>
      <w:r>
        <w:rPr>
          <w:spacing w:val="-3"/>
          <w:sz w:val="28"/>
        </w:rPr>
        <w:t> </w:t>
      </w:r>
      <w:r>
        <w:rPr>
          <w:sz w:val="28"/>
        </w:rPr>
        <w:t>Điều</w:t>
      </w:r>
      <w:r>
        <w:rPr>
          <w:spacing w:val="-2"/>
          <w:sz w:val="28"/>
        </w:rPr>
        <w:t> </w:t>
      </w:r>
      <w:r>
        <w:rPr>
          <w:sz w:val="28"/>
        </w:rPr>
        <w:t>51,</w:t>
      </w:r>
      <w:r>
        <w:rPr>
          <w:spacing w:val="-2"/>
          <w:sz w:val="28"/>
        </w:rPr>
        <w:t> </w:t>
      </w:r>
      <w:r>
        <w:rPr>
          <w:sz w:val="28"/>
        </w:rPr>
        <w:t>Điều</w:t>
      </w:r>
      <w:r>
        <w:rPr>
          <w:spacing w:val="-1"/>
          <w:sz w:val="28"/>
        </w:rPr>
        <w:t> </w:t>
      </w:r>
      <w:r>
        <w:rPr>
          <w:sz w:val="28"/>
        </w:rPr>
        <w:t>56</w:t>
      </w:r>
      <w:r>
        <w:rPr>
          <w:spacing w:val="-1"/>
          <w:sz w:val="28"/>
        </w:rPr>
        <w:t> </w:t>
      </w:r>
      <w:r>
        <w:rPr>
          <w:sz w:val="28"/>
        </w:rPr>
        <w:t>của</w:t>
      </w:r>
      <w:r>
        <w:rPr>
          <w:spacing w:val="-4"/>
          <w:sz w:val="28"/>
        </w:rPr>
        <w:t> </w:t>
      </w:r>
      <w:r>
        <w:rPr>
          <w:sz w:val="28"/>
        </w:rPr>
        <w:t>Luật</w:t>
      </w:r>
      <w:r>
        <w:rPr>
          <w:spacing w:val="-1"/>
          <w:sz w:val="28"/>
        </w:rPr>
        <w:t> </w:t>
      </w:r>
      <w:r>
        <w:rPr>
          <w:sz w:val="28"/>
        </w:rPr>
        <w:t>Hôn nhân và gia đình năm 2014.</w:t>
      </w:r>
    </w:p>
    <w:p>
      <w:pPr>
        <w:pStyle w:val="ListParagraph"/>
        <w:numPr>
          <w:ilvl w:val="1"/>
          <w:numId w:val="1"/>
        </w:numPr>
        <w:tabs>
          <w:tab w:pos="1646" w:val="left" w:leader="none"/>
        </w:tabs>
        <w:spacing w:line="240" w:lineRule="auto" w:before="120" w:after="0"/>
        <w:ind w:left="1645" w:right="0" w:hanging="164"/>
        <w:jc w:val="both"/>
        <w:rPr>
          <w:sz w:val="28"/>
        </w:rPr>
      </w:pPr>
      <w:r>
        <w:rPr>
          <w:sz w:val="28"/>
        </w:rPr>
        <w:t>Về</w:t>
      </w:r>
      <w:r>
        <w:rPr>
          <w:spacing w:val="-3"/>
          <w:sz w:val="28"/>
        </w:rPr>
        <w:t> </w:t>
      </w:r>
      <w:r>
        <w:rPr>
          <w:sz w:val="28"/>
        </w:rPr>
        <w:t>quan</w:t>
      </w:r>
      <w:r>
        <w:rPr>
          <w:spacing w:val="-1"/>
          <w:sz w:val="28"/>
        </w:rPr>
        <w:t> </w:t>
      </w:r>
      <w:r>
        <w:rPr>
          <w:sz w:val="28"/>
        </w:rPr>
        <w:t>hệ</w:t>
      </w:r>
      <w:r>
        <w:rPr>
          <w:spacing w:val="-2"/>
          <w:sz w:val="28"/>
        </w:rPr>
        <w:t> </w:t>
      </w:r>
      <w:r>
        <w:rPr>
          <w:sz w:val="28"/>
        </w:rPr>
        <w:t>hôn</w:t>
      </w:r>
      <w:r>
        <w:rPr>
          <w:spacing w:val="-5"/>
          <w:sz w:val="28"/>
        </w:rPr>
        <w:t> </w:t>
      </w:r>
      <w:r>
        <w:rPr>
          <w:sz w:val="28"/>
        </w:rPr>
        <w:t>nhân: Đề</w:t>
      </w:r>
      <w:r>
        <w:rPr>
          <w:spacing w:val="-5"/>
          <w:sz w:val="28"/>
        </w:rPr>
        <w:t> </w:t>
      </w:r>
      <w:r>
        <w:rPr>
          <w:sz w:val="28"/>
        </w:rPr>
        <w:t>nghị</w:t>
      </w:r>
      <w:r>
        <w:rPr>
          <w:spacing w:val="-1"/>
          <w:sz w:val="28"/>
        </w:rPr>
        <w:t> </w:t>
      </w:r>
      <w:r>
        <w:rPr>
          <w:sz w:val="28"/>
        </w:rPr>
        <w:t>chấp</w:t>
      </w:r>
      <w:r>
        <w:rPr>
          <w:spacing w:val="-5"/>
          <w:sz w:val="28"/>
        </w:rPr>
        <w:t> </w:t>
      </w:r>
      <w:r>
        <w:rPr>
          <w:sz w:val="28"/>
        </w:rPr>
        <w:t>nhận</w:t>
      </w:r>
      <w:r>
        <w:rPr>
          <w:spacing w:val="-2"/>
          <w:sz w:val="28"/>
        </w:rPr>
        <w:t> </w:t>
      </w:r>
      <w:r>
        <w:rPr>
          <w:sz w:val="28"/>
        </w:rPr>
        <w:t>yêu</w:t>
      </w:r>
      <w:r>
        <w:rPr>
          <w:spacing w:val="-2"/>
          <w:sz w:val="28"/>
        </w:rPr>
        <w:t> </w:t>
      </w:r>
      <w:r>
        <w:rPr>
          <w:sz w:val="28"/>
        </w:rPr>
        <w:t>cầu</w:t>
      </w:r>
      <w:r>
        <w:rPr>
          <w:spacing w:val="-1"/>
          <w:sz w:val="28"/>
        </w:rPr>
        <w:t> </w:t>
      </w:r>
      <w:r>
        <w:rPr>
          <w:sz w:val="28"/>
        </w:rPr>
        <w:t>ly</w:t>
      </w:r>
      <w:r>
        <w:rPr>
          <w:spacing w:val="-6"/>
          <w:sz w:val="28"/>
        </w:rPr>
        <w:t> </w:t>
      </w:r>
      <w:r>
        <w:rPr>
          <w:sz w:val="28"/>
        </w:rPr>
        <w:t>hôn</w:t>
      </w:r>
      <w:r>
        <w:rPr>
          <w:spacing w:val="-1"/>
          <w:sz w:val="28"/>
        </w:rPr>
        <w:t> </w:t>
      </w:r>
      <w:r>
        <w:rPr>
          <w:sz w:val="28"/>
        </w:rPr>
        <w:t>của</w:t>
      </w:r>
      <w:r>
        <w:rPr>
          <w:spacing w:val="-5"/>
          <w:sz w:val="28"/>
        </w:rPr>
        <w:t> </w:t>
      </w:r>
      <w:r>
        <w:rPr>
          <w:sz w:val="28"/>
        </w:rPr>
        <w:t>ngU</w:t>
      </w:r>
      <w:r>
        <w:rPr>
          <w:spacing w:val="-4"/>
          <w:sz w:val="28"/>
        </w:rPr>
        <w:t> đơn.</w:t>
      </w:r>
    </w:p>
    <w:p>
      <w:pPr>
        <w:pStyle w:val="ListParagraph"/>
        <w:numPr>
          <w:ilvl w:val="1"/>
          <w:numId w:val="1"/>
        </w:numPr>
        <w:tabs>
          <w:tab w:pos="1634" w:val="left" w:leader="none"/>
        </w:tabs>
        <w:spacing w:line="240" w:lineRule="auto" w:before="122" w:after="0"/>
        <w:ind w:left="1633" w:right="0" w:hanging="164"/>
        <w:jc w:val="both"/>
        <w:rPr>
          <w:sz w:val="28"/>
        </w:rPr>
      </w:pPr>
      <w:r>
        <w:rPr>
          <w:sz w:val="28"/>
        </w:rPr>
        <w:t>Về</w:t>
      </w:r>
      <w:r>
        <w:rPr>
          <w:spacing w:val="-5"/>
          <w:sz w:val="28"/>
        </w:rPr>
        <w:t> </w:t>
      </w:r>
      <w:r>
        <w:rPr>
          <w:sz w:val="28"/>
        </w:rPr>
        <w:t>con</w:t>
      </w:r>
      <w:r>
        <w:rPr>
          <w:spacing w:val="-3"/>
          <w:sz w:val="28"/>
        </w:rPr>
        <w:t> </w:t>
      </w:r>
      <w:r>
        <w:rPr>
          <w:sz w:val="28"/>
        </w:rPr>
        <w:t>chung:</w:t>
      </w:r>
      <w:r>
        <w:rPr>
          <w:spacing w:val="-2"/>
          <w:sz w:val="28"/>
        </w:rPr>
        <w:t> </w:t>
      </w:r>
      <w:r>
        <w:rPr>
          <w:sz w:val="28"/>
        </w:rPr>
        <w:t>không</w:t>
      </w:r>
      <w:r>
        <w:rPr>
          <w:spacing w:val="-3"/>
          <w:sz w:val="28"/>
        </w:rPr>
        <w:t> </w:t>
      </w:r>
      <w:r>
        <w:rPr>
          <w:spacing w:val="-5"/>
          <w:sz w:val="28"/>
        </w:rPr>
        <w:t>có.</w:t>
      </w:r>
    </w:p>
    <w:p>
      <w:pPr>
        <w:pStyle w:val="ListParagraph"/>
        <w:numPr>
          <w:ilvl w:val="1"/>
          <w:numId w:val="1"/>
        </w:numPr>
        <w:tabs>
          <w:tab w:pos="1653" w:val="left" w:leader="none"/>
        </w:tabs>
        <w:spacing w:line="240" w:lineRule="auto" w:before="120" w:after="0"/>
        <w:ind w:left="762" w:right="674" w:firstLine="719"/>
        <w:jc w:val="both"/>
        <w:rPr>
          <w:sz w:val="28"/>
        </w:rPr>
      </w:pPr>
      <w:r>
        <w:rPr>
          <w:sz w:val="28"/>
        </w:rPr>
        <w:t>Về quan hệ tài sản chung và nợ chung: không yêu cầu Tòa án giải quyết nên đề nghị không xem xét.</w:t>
      </w:r>
    </w:p>
    <w:p>
      <w:pPr>
        <w:pStyle w:val="BodyText"/>
        <w:spacing w:before="119"/>
        <w:ind w:left="762" w:right="668" w:firstLine="719"/>
        <w:jc w:val="both"/>
      </w:pPr>
      <w:r>
        <w:rPr/>
        <w:t>Tài liệu chứng cứ có trong hồ sơ vụ án: Bản sao giấy</w:t>
      </w:r>
      <w:r>
        <w:rPr>
          <w:spacing w:val="-1"/>
        </w:rPr>
        <w:t> </w:t>
      </w:r>
      <w:r>
        <w:rPr/>
        <w:t>chứng nhận đăng ký kết hôn; bản sao Sổ hộ khẩu của chủ hộ Trần Vĩnh Phước; bản</w:t>
      </w:r>
      <w:r>
        <w:rPr>
          <w:spacing w:val="29"/>
        </w:rPr>
        <w:t> </w:t>
      </w:r>
      <w:r>
        <w:rPr/>
        <w:t>sao giấy chứng</w:t>
      </w:r>
      <w:r>
        <w:rPr>
          <w:spacing w:val="40"/>
        </w:rPr>
        <w:t> </w:t>
      </w:r>
      <w:r>
        <w:rPr/>
        <w:t>M nhân dân tên Trần Phượng U....</w:t>
      </w:r>
    </w:p>
    <w:p>
      <w:pPr>
        <w:pStyle w:val="Heading1"/>
        <w:spacing w:before="119"/>
        <w:ind w:right="3440"/>
        <w:rPr>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b w:val="0"/>
          <w:spacing w:val="-5"/>
        </w:rPr>
        <w:t>:</w:t>
      </w:r>
    </w:p>
    <w:p>
      <w:pPr>
        <w:pStyle w:val="BodyText"/>
        <w:spacing w:before="122"/>
        <w:ind w:left="762" w:right="677" w:firstLine="719"/>
        <w:jc w:val="both"/>
      </w:pPr>
      <w:r>
        <w:rPr/>
        <w:t>Căn cứ vào các tài liệu, chứng cứ đã được xem xét tại phiên tòa, kết quả tranh tụng tại phiên tòa và các quy định của pháp luật, Hội đồng xét xử nhận </w:t>
      </w:r>
      <w:r>
        <w:rPr>
          <w:spacing w:val="-4"/>
        </w:rPr>
        <w:t>định:</w:t>
      </w:r>
    </w:p>
    <w:p>
      <w:pPr>
        <w:pStyle w:val="ListParagraph"/>
        <w:numPr>
          <w:ilvl w:val="0"/>
          <w:numId w:val="3"/>
        </w:numPr>
        <w:tabs>
          <w:tab w:pos="1879" w:val="left" w:leader="none"/>
        </w:tabs>
        <w:spacing w:line="240" w:lineRule="auto" w:before="119" w:after="0"/>
        <w:ind w:left="1878" w:right="0" w:hanging="397"/>
        <w:jc w:val="left"/>
        <w:rPr>
          <w:sz w:val="28"/>
        </w:rPr>
      </w:pPr>
      <w:r>
        <w:rPr>
          <w:sz w:val="28"/>
        </w:rPr>
        <w:t>Về</w:t>
      </w:r>
      <w:r>
        <w:rPr>
          <w:spacing w:val="-4"/>
          <w:sz w:val="28"/>
        </w:rPr>
        <w:t> </w:t>
      </w:r>
      <w:r>
        <w:rPr>
          <w:sz w:val="28"/>
        </w:rPr>
        <w:t>thủ</w:t>
      </w:r>
      <w:r>
        <w:rPr>
          <w:spacing w:val="-4"/>
          <w:sz w:val="28"/>
        </w:rPr>
        <w:t> </w:t>
      </w:r>
      <w:r>
        <w:rPr>
          <w:sz w:val="28"/>
        </w:rPr>
        <w:t>tục</w:t>
      </w:r>
      <w:r>
        <w:rPr>
          <w:spacing w:val="-1"/>
          <w:sz w:val="28"/>
        </w:rPr>
        <w:t> </w:t>
      </w:r>
      <w:r>
        <w:rPr>
          <w:sz w:val="28"/>
        </w:rPr>
        <w:t>tố </w:t>
      </w:r>
      <w:r>
        <w:rPr>
          <w:spacing w:val="-4"/>
          <w:sz w:val="28"/>
        </w:rPr>
        <w:t>tụng:</w:t>
      </w:r>
    </w:p>
    <w:p>
      <w:pPr>
        <w:spacing w:after="0" w:line="240" w:lineRule="auto"/>
        <w:jc w:val="left"/>
        <w:rPr>
          <w:sz w:val="28"/>
        </w:rPr>
        <w:sectPr>
          <w:footerReference w:type="default" r:id="rId5"/>
          <w:pgSz w:w="11910" w:h="16850"/>
          <w:pgMar w:footer="1255" w:header="0" w:top="1100" w:bottom="1440" w:left="940" w:right="460"/>
          <w:pgNumType w:start="2"/>
        </w:sectPr>
      </w:pPr>
    </w:p>
    <w:p>
      <w:pPr>
        <w:pStyle w:val="BodyText"/>
        <w:spacing w:before="63"/>
        <w:ind w:left="762" w:right="676" w:firstLine="719"/>
        <w:jc w:val="both"/>
      </w:pPr>
      <w:r>
        <w:rPr/>
        <w:t>[1.1] Tranh chấp của các đương sự là về ly hôn, bị đơn có địa chỉ thường trú tại địa bàn thành phố L, nên thuộc thẩm quyền giải quyết của Tòa án nhân dân thành phố L tại khoản 1 Điều 28, điểm a khoản 1 Điều 35, điểm a khoản 1 Điều 39 Bộ luật Tố tụng dân sự năm 2015.</w:t>
      </w:r>
    </w:p>
    <w:p>
      <w:pPr>
        <w:pStyle w:val="BodyText"/>
        <w:spacing w:before="119"/>
        <w:ind w:left="762" w:right="665" w:firstLine="719"/>
        <w:jc w:val="both"/>
      </w:pPr>
      <w:r>
        <w:rPr/>
        <w:t>[1.2] NgU đơn có đơn xin xét xử vắng mặt; bị đơn đã được Tòa án triệu tập hợp lệ lần thứ 2 và Tòa án đã tống đạt đầy đủ các văn bản tố tụng đúng quy định mà vẫn vắng mặt không lý do, không vì sự kiện bất khả kháng hoặc trở</w:t>
      </w:r>
      <w:r>
        <w:rPr>
          <w:spacing w:val="40"/>
        </w:rPr>
        <w:t> </w:t>
      </w:r>
      <w:r>
        <w:rPr/>
        <w:t>ngại khách quan, nên Hội đồng xét xử tiến hành xét xử vắng mặt các đương sự</w:t>
      </w:r>
      <w:r>
        <w:rPr>
          <w:spacing w:val="40"/>
        </w:rPr>
        <w:t> </w:t>
      </w:r>
      <w:r>
        <w:rPr/>
        <w:t>là phù hợp quy định pháp luật tại Điều 227, Điều 228 của Bộ luật Tố tụng dân</w:t>
      </w:r>
      <w:r>
        <w:rPr>
          <w:spacing w:val="80"/>
        </w:rPr>
        <w:t> </w:t>
      </w:r>
      <w:r>
        <w:rPr/>
        <w:t>sự năm 2015.</w:t>
      </w:r>
    </w:p>
    <w:p>
      <w:pPr>
        <w:pStyle w:val="ListParagraph"/>
        <w:numPr>
          <w:ilvl w:val="0"/>
          <w:numId w:val="3"/>
        </w:numPr>
        <w:tabs>
          <w:tab w:pos="1879" w:val="left" w:leader="none"/>
        </w:tabs>
        <w:spacing w:line="240" w:lineRule="auto" w:before="121" w:after="0"/>
        <w:ind w:left="1878" w:right="0" w:hanging="397"/>
        <w:jc w:val="both"/>
        <w:rPr>
          <w:sz w:val="28"/>
        </w:rPr>
      </w:pPr>
      <w:r>
        <w:rPr>
          <w:sz w:val="28"/>
        </w:rPr>
        <w:t>Về</w:t>
      </w:r>
      <w:r>
        <w:rPr>
          <w:spacing w:val="-5"/>
          <w:sz w:val="28"/>
        </w:rPr>
        <w:t> </w:t>
      </w:r>
      <w:r>
        <w:rPr>
          <w:sz w:val="28"/>
        </w:rPr>
        <w:t>nội</w:t>
      </w:r>
      <w:r>
        <w:rPr>
          <w:spacing w:val="-4"/>
          <w:sz w:val="28"/>
        </w:rPr>
        <w:t> </w:t>
      </w:r>
      <w:r>
        <w:rPr>
          <w:sz w:val="28"/>
        </w:rPr>
        <w:t>dung</w:t>
      </w:r>
      <w:r>
        <w:rPr>
          <w:spacing w:val="-1"/>
          <w:sz w:val="28"/>
        </w:rPr>
        <w:t> </w:t>
      </w:r>
      <w:r>
        <w:rPr>
          <w:sz w:val="28"/>
        </w:rPr>
        <w:t>vụ</w:t>
      </w:r>
      <w:r>
        <w:rPr>
          <w:spacing w:val="-1"/>
          <w:sz w:val="28"/>
        </w:rPr>
        <w:t> </w:t>
      </w:r>
      <w:r>
        <w:rPr>
          <w:spacing w:val="-5"/>
          <w:sz w:val="28"/>
        </w:rPr>
        <w:t>án:</w:t>
      </w:r>
    </w:p>
    <w:p>
      <w:pPr>
        <w:pStyle w:val="BodyText"/>
        <w:spacing w:before="119"/>
        <w:ind w:left="762" w:right="668" w:firstLine="719"/>
        <w:jc w:val="both"/>
      </w:pPr>
      <w:r>
        <w:rPr/>
        <w:t>[2.1] Về quan hệ hôn nhân: Bà U, ông M chung sống với nhau và có đăng ký kết hôn tại Ủy ban nhân dân phường Mỹ Bình, thành phố L, tỉnh An Giang, phù hợp quy định tại Điều 9 Luật Hôn nhân và gia đình năm 2014, là hôn nhân hợp pháp làm phát sinh quyền và nghĩa vụ giữa vợ và chồng trong thời kỳ hôn nhân. Bà U khởi kiện yêu cầu ly hôn với ông M do vợ chồng chung sống không hạnh phúc, vợ chồng ly thân đã lâu.</w:t>
      </w:r>
    </w:p>
    <w:p>
      <w:pPr>
        <w:pStyle w:val="BodyText"/>
        <w:spacing w:before="121"/>
        <w:ind w:left="762" w:right="667" w:firstLine="719"/>
        <w:jc w:val="both"/>
      </w:pPr>
      <w:r>
        <w:rPr/>
        <w:t>Quá trình giải quyết vụ án Tòa án mở các phiên hòa giải để hòa giải mâu thuẫn, động viên đoàn tụ nhưng ông M vắng mặt không lý do, không gửi văn</w:t>
      </w:r>
      <w:r>
        <w:rPr>
          <w:spacing w:val="40"/>
        </w:rPr>
        <w:t> </w:t>
      </w:r>
      <w:r>
        <w:rPr/>
        <w:t>bản trình bày ý kiến, bỏ mặc cho bà U tự giải quyết, không quan tâm đến việc hàn gắn quan hệ vợ chồng. Xét, mối</w:t>
      </w:r>
      <w:r>
        <w:rPr>
          <w:spacing w:val="29"/>
        </w:rPr>
        <w:t> </w:t>
      </w:r>
      <w:r>
        <w:rPr/>
        <w:t>quan hệ vợ chồng là mối quan hệ gắn bó</w:t>
      </w:r>
      <w:r>
        <w:rPr>
          <w:spacing w:val="40"/>
        </w:rPr>
        <w:t> </w:t>
      </w:r>
      <w:r>
        <w:rPr/>
        <w:t>lâu dài và bền vững, vợ chồng phải thương yêu chăm sóc lẫn nhau, cùng nhau xây dựng cuộc sống gia đình hạnh phúc. Vợ chồng có nghĩa vụ yêu thương, chung thủy, sống chung với nhau, nhưng ông bà ly thân đã lâu, ông bà đã vi phạm</w:t>
      </w:r>
      <w:r>
        <w:rPr>
          <w:spacing w:val="-1"/>
        </w:rPr>
        <w:t> </w:t>
      </w:r>
      <w:r>
        <w:rPr/>
        <w:t>quyền và nghĩa</w:t>
      </w:r>
      <w:r>
        <w:rPr>
          <w:spacing w:val="-1"/>
        </w:rPr>
        <w:t> </w:t>
      </w:r>
      <w:r>
        <w:rPr/>
        <w:t>vụ của vợ chồng trong thời kỳ</w:t>
      </w:r>
      <w:r>
        <w:rPr>
          <w:spacing w:val="-3"/>
        </w:rPr>
        <w:t> </w:t>
      </w:r>
      <w:r>
        <w:rPr/>
        <w:t>hôn nhân làm</w:t>
      </w:r>
      <w:r>
        <w:rPr>
          <w:spacing w:val="-4"/>
        </w:rPr>
        <w:t> </w:t>
      </w:r>
      <w:r>
        <w:rPr/>
        <w:t>cho hôn nhân lâm vào tình trạng trầm trọng, đời sống chung không thể kéo dài, mục đích hôn nhân không đạt được, nên bà U yêu cầu ly</w:t>
      </w:r>
      <w:r>
        <w:rPr>
          <w:spacing w:val="-1"/>
        </w:rPr>
        <w:t> </w:t>
      </w:r>
      <w:r>
        <w:rPr/>
        <w:t>hôn là có cơ sở. Căn cứ</w:t>
      </w:r>
      <w:r>
        <w:rPr>
          <w:spacing w:val="-1"/>
        </w:rPr>
        <w:t> </w:t>
      </w:r>
      <w:r>
        <w:rPr/>
        <w:t>khoản 1 Điều 56 của Luật Hôn nhân và gia đình 2014, Hội đồng xét xử chấp nhận yêu cầu ly hôn của bà U đối với ông M.</w:t>
      </w:r>
    </w:p>
    <w:p>
      <w:pPr>
        <w:pStyle w:val="BodyText"/>
        <w:spacing w:before="121"/>
        <w:ind w:left="1482"/>
        <w:jc w:val="both"/>
      </w:pPr>
      <w:r>
        <w:rPr/>
        <w:t>[2.2]</w:t>
      </w:r>
      <w:r>
        <w:rPr>
          <w:spacing w:val="-5"/>
        </w:rPr>
        <w:t> </w:t>
      </w:r>
      <w:r>
        <w:rPr/>
        <w:t>Về</w:t>
      </w:r>
      <w:r>
        <w:rPr>
          <w:spacing w:val="-3"/>
        </w:rPr>
        <w:t> </w:t>
      </w:r>
      <w:r>
        <w:rPr/>
        <w:t>con</w:t>
      </w:r>
      <w:r>
        <w:rPr>
          <w:spacing w:val="-1"/>
        </w:rPr>
        <w:t> </w:t>
      </w:r>
      <w:r>
        <w:rPr/>
        <w:t>chung:</w:t>
      </w:r>
      <w:r>
        <w:rPr>
          <w:spacing w:val="-4"/>
        </w:rPr>
        <w:t> </w:t>
      </w:r>
      <w:r>
        <w:rPr/>
        <w:t>Không</w:t>
      </w:r>
      <w:r>
        <w:rPr>
          <w:spacing w:val="-1"/>
        </w:rPr>
        <w:t> </w:t>
      </w:r>
      <w:r>
        <w:rPr>
          <w:spacing w:val="-5"/>
        </w:rPr>
        <w:t>có.</w:t>
      </w:r>
    </w:p>
    <w:p>
      <w:pPr>
        <w:pStyle w:val="BodyText"/>
        <w:spacing w:before="120"/>
        <w:ind w:left="762" w:right="680" w:firstLine="777"/>
        <w:jc w:val="both"/>
      </w:pPr>
      <w:r>
        <w:rPr/>
        <w:t>[2.3] Về quan hệ tài sản chung và nợ chung: Không yêu cầu Tòa án giải quyết nên Hội đồng xét xử không xem xét.</w:t>
      </w:r>
    </w:p>
    <w:p>
      <w:pPr>
        <w:pStyle w:val="ListParagraph"/>
        <w:numPr>
          <w:ilvl w:val="0"/>
          <w:numId w:val="3"/>
        </w:numPr>
        <w:tabs>
          <w:tab w:pos="1888" w:val="left" w:leader="none"/>
        </w:tabs>
        <w:spacing w:line="240" w:lineRule="auto" w:before="119" w:after="0"/>
        <w:ind w:left="762" w:right="671" w:firstLine="719"/>
        <w:jc w:val="both"/>
        <w:rPr>
          <w:sz w:val="28"/>
        </w:rPr>
      </w:pPr>
      <w:r>
        <w:rPr>
          <w:sz w:val="28"/>
        </w:rPr>
        <w:t>Về án phí: Bà Trần Phượng U phải chịu 300.000 đồng tiền án phí hôn nhân và gia đình sơ thẩm, được khấu trừ 300.000 đồng tiền tạm ứng án phí đã </w:t>
      </w:r>
      <w:r>
        <w:rPr>
          <w:spacing w:val="-4"/>
          <w:sz w:val="28"/>
        </w:rPr>
        <w:t>nộp.</w:t>
      </w:r>
    </w:p>
    <w:p>
      <w:pPr>
        <w:pStyle w:val="BodyText"/>
        <w:spacing w:before="121"/>
        <w:ind w:left="1482"/>
      </w:pPr>
      <w:r>
        <w:rPr/>
        <w:t>Vì các</w:t>
      </w:r>
      <w:r>
        <w:rPr>
          <w:spacing w:val="-1"/>
        </w:rPr>
        <w:t> </w:t>
      </w:r>
      <w:r>
        <w:rPr/>
        <w:t>lẽ</w:t>
      </w:r>
      <w:r>
        <w:rPr>
          <w:spacing w:val="-3"/>
        </w:rPr>
        <w:t> </w:t>
      </w:r>
      <w:r>
        <w:rPr>
          <w:spacing w:val="-2"/>
        </w:rPr>
        <w:t>trên,</w:t>
      </w:r>
    </w:p>
    <w:p>
      <w:pPr>
        <w:pStyle w:val="Heading1"/>
        <w:spacing w:before="125"/>
      </w:pPr>
      <w:r>
        <w:rPr/>
        <w:t>QUYẾT</w:t>
      </w:r>
      <w:r>
        <w:rPr>
          <w:spacing w:val="-4"/>
        </w:rPr>
        <w:t> </w:t>
      </w:r>
      <w:r>
        <w:rPr>
          <w:spacing w:val="-2"/>
        </w:rPr>
        <w:t>ĐỊNH:</w:t>
      </w:r>
    </w:p>
    <w:p>
      <w:pPr>
        <w:pStyle w:val="BodyText"/>
        <w:spacing w:before="115"/>
        <w:ind w:left="762" w:right="668" w:firstLine="719"/>
        <w:jc w:val="both"/>
      </w:pPr>
      <w:r>
        <w:rPr/>
        <w:t>Căn cứ vào các Điều 28, điểm a khoản 1 Điều 35, điểm a khoản 1 Điều</w:t>
      </w:r>
      <w:r>
        <w:rPr>
          <w:spacing w:val="40"/>
        </w:rPr>
        <w:t> </w:t>
      </w:r>
      <w:r>
        <w:rPr/>
        <w:t>39, Điều 147, Điều 227, Điều 228, Điều 271, Điều 273 của Bộ luật Tố tụng dân </w:t>
      </w:r>
      <w:r>
        <w:rPr>
          <w:spacing w:val="-4"/>
        </w:rPr>
        <w:t>sự;</w:t>
      </w:r>
    </w:p>
    <w:p>
      <w:pPr>
        <w:spacing w:after="0"/>
        <w:jc w:val="both"/>
        <w:sectPr>
          <w:pgSz w:w="11910" w:h="16850"/>
          <w:pgMar w:header="0" w:footer="1255" w:top="1100" w:bottom="1440" w:left="940" w:right="460"/>
        </w:sectPr>
      </w:pPr>
    </w:p>
    <w:p>
      <w:pPr>
        <w:pStyle w:val="BodyText"/>
        <w:spacing w:before="63"/>
        <w:ind w:left="762" w:right="668" w:firstLine="719"/>
        <w:jc w:val="both"/>
      </w:pPr>
      <w:r>
        <w:rPr/>
        <w:t>Căn cứ vào các Điều 9, Điều 51, Điều 53, Điều 56 của Luật Hôn nhân và gia đình năm 2014;</w:t>
      </w:r>
    </w:p>
    <w:p>
      <w:pPr>
        <w:pStyle w:val="BodyText"/>
        <w:spacing w:before="120"/>
        <w:ind w:left="762" w:right="667" w:firstLine="719"/>
        <w:jc w:val="both"/>
      </w:pPr>
      <w:r>
        <w:rPr/>
        <w:t>Căn cứ khoản 5 Điều 27 của Nghị quyết số 326/2016/UBTVQH14 ngày 30/12/2016 quy định về mức thu, miễn, giảm, thu, nộp, quản lý và sử dụng án phí, lệ phí Tòa án.</w:t>
      </w:r>
    </w:p>
    <w:p>
      <w:pPr>
        <w:pStyle w:val="BodyText"/>
        <w:spacing w:before="119"/>
        <w:ind w:left="1482"/>
      </w:pPr>
      <w:r>
        <w:rPr>
          <w:spacing w:val="-5"/>
        </w:rPr>
        <w:t>Xử:</w:t>
      </w:r>
    </w:p>
    <w:p>
      <w:pPr>
        <w:pStyle w:val="ListParagraph"/>
        <w:numPr>
          <w:ilvl w:val="0"/>
          <w:numId w:val="4"/>
        </w:numPr>
        <w:tabs>
          <w:tab w:pos="1782" w:val="left" w:leader="none"/>
        </w:tabs>
        <w:spacing w:line="240" w:lineRule="auto" w:before="119" w:after="0"/>
        <w:ind w:left="1781" w:right="0" w:hanging="300"/>
        <w:jc w:val="both"/>
        <w:rPr>
          <w:sz w:val="28"/>
        </w:rPr>
      </w:pPr>
      <w:r>
        <w:rPr>
          <w:sz w:val="28"/>
        </w:rPr>
        <w:t>Về</w:t>
      </w:r>
      <w:r>
        <w:rPr>
          <w:spacing w:val="13"/>
          <w:sz w:val="28"/>
        </w:rPr>
        <w:t> </w:t>
      </w:r>
      <w:r>
        <w:rPr>
          <w:sz w:val="28"/>
        </w:rPr>
        <w:t>quan</w:t>
      </w:r>
      <w:r>
        <w:rPr>
          <w:spacing w:val="17"/>
          <w:sz w:val="28"/>
        </w:rPr>
        <w:t> </w:t>
      </w:r>
      <w:r>
        <w:rPr>
          <w:sz w:val="28"/>
        </w:rPr>
        <w:t>hệ</w:t>
      </w:r>
      <w:r>
        <w:rPr>
          <w:spacing w:val="15"/>
          <w:sz w:val="28"/>
        </w:rPr>
        <w:t> </w:t>
      </w:r>
      <w:r>
        <w:rPr>
          <w:sz w:val="28"/>
        </w:rPr>
        <w:t>hôn</w:t>
      </w:r>
      <w:r>
        <w:rPr>
          <w:spacing w:val="15"/>
          <w:sz w:val="28"/>
        </w:rPr>
        <w:t> </w:t>
      </w:r>
      <w:r>
        <w:rPr>
          <w:sz w:val="28"/>
        </w:rPr>
        <w:t>nhân:</w:t>
      </w:r>
      <w:r>
        <w:rPr>
          <w:spacing w:val="16"/>
          <w:sz w:val="28"/>
        </w:rPr>
        <w:t> </w:t>
      </w:r>
      <w:r>
        <w:rPr>
          <w:sz w:val="28"/>
        </w:rPr>
        <w:t>Chấp</w:t>
      </w:r>
      <w:r>
        <w:rPr>
          <w:spacing w:val="17"/>
          <w:sz w:val="28"/>
        </w:rPr>
        <w:t> </w:t>
      </w:r>
      <w:r>
        <w:rPr>
          <w:sz w:val="28"/>
        </w:rPr>
        <w:t>nhận</w:t>
      </w:r>
      <w:r>
        <w:rPr>
          <w:spacing w:val="16"/>
          <w:sz w:val="28"/>
        </w:rPr>
        <w:t> </w:t>
      </w:r>
      <w:r>
        <w:rPr>
          <w:sz w:val="28"/>
        </w:rPr>
        <w:t>yêu</w:t>
      </w:r>
      <w:r>
        <w:rPr>
          <w:spacing w:val="17"/>
          <w:sz w:val="28"/>
        </w:rPr>
        <w:t> </w:t>
      </w:r>
      <w:r>
        <w:rPr>
          <w:sz w:val="28"/>
        </w:rPr>
        <w:t>cầu</w:t>
      </w:r>
      <w:r>
        <w:rPr>
          <w:spacing w:val="16"/>
          <w:sz w:val="28"/>
        </w:rPr>
        <w:t> </w:t>
      </w:r>
      <w:r>
        <w:rPr>
          <w:sz w:val="28"/>
        </w:rPr>
        <w:t>ly</w:t>
      </w:r>
      <w:r>
        <w:rPr>
          <w:spacing w:val="12"/>
          <w:sz w:val="28"/>
        </w:rPr>
        <w:t> </w:t>
      </w:r>
      <w:r>
        <w:rPr>
          <w:sz w:val="28"/>
        </w:rPr>
        <w:t>hôn</w:t>
      </w:r>
      <w:r>
        <w:rPr>
          <w:spacing w:val="16"/>
          <w:sz w:val="28"/>
        </w:rPr>
        <w:t> </w:t>
      </w:r>
      <w:r>
        <w:rPr>
          <w:sz w:val="28"/>
        </w:rPr>
        <w:t>của</w:t>
      </w:r>
      <w:r>
        <w:rPr>
          <w:spacing w:val="16"/>
          <w:sz w:val="28"/>
        </w:rPr>
        <w:t> </w:t>
      </w:r>
      <w:r>
        <w:rPr>
          <w:sz w:val="28"/>
        </w:rPr>
        <w:t>bà</w:t>
      </w:r>
      <w:r>
        <w:rPr>
          <w:spacing w:val="15"/>
          <w:sz w:val="28"/>
        </w:rPr>
        <w:t> </w:t>
      </w:r>
      <w:r>
        <w:rPr>
          <w:sz w:val="28"/>
        </w:rPr>
        <w:t>Trần</w:t>
      </w:r>
      <w:r>
        <w:rPr>
          <w:spacing w:val="29"/>
          <w:sz w:val="28"/>
        </w:rPr>
        <w:t> </w:t>
      </w:r>
      <w:r>
        <w:rPr>
          <w:spacing w:val="-2"/>
          <w:sz w:val="28"/>
        </w:rPr>
        <w:t>Phượng</w:t>
      </w:r>
    </w:p>
    <w:p>
      <w:pPr>
        <w:pStyle w:val="BodyText"/>
        <w:spacing w:before="2"/>
        <w:ind w:left="762"/>
        <w:jc w:val="both"/>
      </w:pPr>
      <w:r>
        <w:rPr/>
        <w:t>U.</w:t>
      </w:r>
      <w:r>
        <w:rPr>
          <w:spacing w:val="-4"/>
        </w:rPr>
        <w:t> </w:t>
      </w:r>
      <w:r>
        <w:rPr/>
        <w:t>Bà</w:t>
      </w:r>
      <w:r>
        <w:rPr>
          <w:spacing w:val="-4"/>
        </w:rPr>
        <w:t> </w:t>
      </w:r>
      <w:r>
        <w:rPr/>
        <w:t>Trần</w:t>
      </w:r>
      <w:r>
        <w:rPr>
          <w:spacing w:val="-1"/>
        </w:rPr>
        <w:t> </w:t>
      </w:r>
      <w:r>
        <w:rPr/>
        <w:t>Phượng</w:t>
      </w:r>
      <w:r>
        <w:rPr>
          <w:spacing w:val="-4"/>
        </w:rPr>
        <w:t> </w:t>
      </w:r>
      <w:r>
        <w:rPr/>
        <w:t>U</w:t>
      </w:r>
      <w:r>
        <w:rPr>
          <w:spacing w:val="-4"/>
        </w:rPr>
        <w:t> </w:t>
      </w:r>
      <w:r>
        <w:rPr/>
        <w:t>được</w:t>
      </w:r>
      <w:r>
        <w:rPr>
          <w:spacing w:val="-3"/>
        </w:rPr>
        <w:t> </w:t>
      </w:r>
      <w:r>
        <w:rPr/>
        <w:t>ly</w:t>
      </w:r>
      <w:r>
        <w:rPr>
          <w:spacing w:val="-6"/>
        </w:rPr>
        <w:t> </w:t>
      </w:r>
      <w:r>
        <w:rPr/>
        <w:t>hôn</w:t>
      </w:r>
      <w:r>
        <w:rPr>
          <w:spacing w:val="-6"/>
        </w:rPr>
        <w:t> </w:t>
      </w:r>
      <w:r>
        <w:rPr/>
        <w:t>ông</w:t>
      </w:r>
      <w:r>
        <w:rPr>
          <w:spacing w:val="1"/>
        </w:rPr>
        <w:t> </w:t>
      </w:r>
      <w:r>
        <w:rPr/>
        <w:t>Nguyễn</w:t>
      </w:r>
      <w:r>
        <w:rPr>
          <w:spacing w:val="-2"/>
        </w:rPr>
        <w:t> </w:t>
      </w:r>
      <w:r>
        <w:rPr/>
        <w:t>Quang </w:t>
      </w:r>
      <w:r>
        <w:rPr>
          <w:spacing w:val="-5"/>
        </w:rPr>
        <w:t>M.</w:t>
      </w:r>
    </w:p>
    <w:p>
      <w:pPr>
        <w:pStyle w:val="BodyText"/>
        <w:spacing w:before="121"/>
        <w:ind w:left="762" w:right="667" w:firstLine="719"/>
        <w:jc w:val="both"/>
      </w:pPr>
      <w:r>
        <w:rPr/>
        <w:t>Giấy chứng nhận kết hôn số 23, ngày 25 tháng 02 năm 2010 của Ủy ban nhân dân phường Mỹ Bình, thành phố L, tỉnh An Giang, cấp cho bà Trần Phượng U và ông Nguyễn Quang M không còn giá trị pháp lý.</w:t>
      </w:r>
    </w:p>
    <w:p>
      <w:pPr>
        <w:pStyle w:val="ListParagraph"/>
        <w:numPr>
          <w:ilvl w:val="0"/>
          <w:numId w:val="4"/>
        </w:numPr>
        <w:tabs>
          <w:tab w:pos="1763" w:val="left" w:leader="none"/>
        </w:tabs>
        <w:spacing w:line="240" w:lineRule="auto" w:before="118" w:after="0"/>
        <w:ind w:left="1762" w:right="0" w:hanging="281"/>
        <w:jc w:val="both"/>
        <w:rPr>
          <w:sz w:val="28"/>
        </w:rPr>
      </w:pPr>
      <w:r>
        <w:rPr>
          <w:sz w:val="28"/>
        </w:rPr>
        <w:t>Về</w:t>
      </w:r>
      <w:r>
        <w:rPr>
          <w:spacing w:val="-4"/>
          <w:sz w:val="28"/>
        </w:rPr>
        <w:t> </w:t>
      </w:r>
      <w:r>
        <w:rPr>
          <w:sz w:val="28"/>
        </w:rPr>
        <w:t>con</w:t>
      </w:r>
      <w:r>
        <w:rPr>
          <w:spacing w:val="-3"/>
          <w:sz w:val="28"/>
        </w:rPr>
        <w:t> </w:t>
      </w:r>
      <w:r>
        <w:rPr>
          <w:sz w:val="28"/>
        </w:rPr>
        <w:t>chung:</w:t>
      </w:r>
      <w:r>
        <w:rPr>
          <w:spacing w:val="-2"/>
          <w:sz w:val="28"/>
        </w:rPr>
        <w:t> </w:t>
      </w:r>
      <w:r>
        <w:rPr>
          <w:sz w:val="28"/>
        </w:rPr>
        <w:t>không</w:t>
      </w:r>
      <w:r>
        <w:rPr>
          <w:spacing w:val="-3"/>
          <w:sz w:val="28"/>
        </w:rPr>
        <w:t> </w:t>
      </w:r>
      <w:r>
        <w:rPr>
          <w:spacing w:val="-5"/>
          <w:sz w:val="28"/>
        </w:rPr>
        <w:t>có.</w:t>
      </w:r>
    </w:p>
    <w:p>
      <w:pPr>
        <w:pStyle w:val="ListParagraph"/>
        <w:numPr>
          <w:ilvl w:val="0"/>
          <w:numId w:val="4"/>
        </w:numPr>
        <w:tabs>
          <w:tab w:pos="1806" w:val="left" w:leader="none"/>
        </w:tabs>
        <w:spacing w:line="242" w:lineRule="auto" w:before="120" w:after="0"/>
        <w:ind w:left="762" w:right="674" w:firstLine="719"/>
        <w:jc w:val="both"/>
        <w:rPr>
          <w:sz w:val="28"/>
        </w:rPr>
      </w:pPr>
      <w:r>
        <w:rPr>
          <w:sz w:val="28"/>
        </w:rPr>
        <w:t>Về quan hệ tài sản chung và nợ chung: Không yêu cầu Tòa án giải quyết, nên Hội đồng xét xử không xem xét giải quyết.</w:t>
      </w:r>
    </w:p>
    <w:p>
      <w:pPr>
        <w:pStyle w:val="ListParagraph"/>
        <w:numPr>
          <w:ilvl w:val="0"/>
          <w:numId w:val="4"/>
        </w:numPr>
        <w:tabs>
          <w:tab w:pos="1780" w:val="left" w:leader="none"/>
        </w:tabs>
        <w:spacing w:line="240" w:lineRule="auto" w:before="115" w:after="0"/>
        <w:ind w:left="762" w:right="670" w:firstLine="719"/>
        <w:jc w:val="both"/>
        <w:rPr>
          <w:sz w:val="28"/>
        </w:rPr>
      </w:pPr>
      <w:r>
        <w:rPr>
          <w:sz w:val="28"/>
        </w:rPr>
        <w:t>Về án phí: Bà Trần Phượng U phải chịu 300.000 đồng tiền án phí hôn nhân và gia đình sơ thẩm, được khấu trừ 300.000 đồng tiền tạm ứng án phí đã nộp theo Biên lai thu số 0000848, ngày 05 tháng 10 năm 2022 của Chi cục Thi hành án dân sự thành phố L.</w:t>
      </w:r>
    </w:p>
    <w:p>
      <w:pPr>
        <w:pStyle w:val="ListParagraph"/>
        <w:numPr>
          <w:ilvl w:val="0"/>
          <w:numId w:val="4"/>
        </w:numPr>
        <w:tabs>
          <w:tab w:pos="1751" w:val="left" w:leader="none"/>
        </w:tabs>
        <w:spacing w:line="240" w:lineRule="auto" w:before="119" w:after="0"/>
        <w:ind w:left="762" w:right="675" w:firstLine="698"/>
        <w:jc w:val="both"/>
        <w:rPr>
          <w:sz w:val="28"/>
        </w:rPr>
      </w:pPr>
      <w:r>
        <w:rPr>
          <w:sz w:val="28"/>
        </w:rPr>
        <w:t>Về quyền kháng cáo: Đương sự vắng mặt tại phiên tòa có quyền kháng cáo bản án trong thời hạn 15 ngày kể từ ngày nhận được bản án hoặc bản án được niêm yết hợp lệ.</w:t>
      </w:r>
    </w:p>
    <w:p>
      <w:pPr>
        <w:pStyle w:val="BodyText"/>
        <w:spacing w:before="121"/>
        <w:ind w:left="762" w:right="676" w:firstLine="695"/>
        <w:jc w:val="both"/>
      </w:pPr>
      <w:r>
        <w:rPr/>
        <w:t>Trường hợp bản án, quyết định được thi hành theo quy định tại Điều 2 Luật Thi hành án dân sự thì người được thi hành án dân sự, người phải thi hành án dân sự, người có quyền lợi, nghĩa vụ liên quan có quyền thỏa thuận thi hành án, quyền yêu cầu thi</w:t>
      </w:r>
      <w:r>
        <w:rPr>
          <w:spacing w:val="-1"/>
        </w:rPr>
        <w:t> </w:t>
      </w:r>
      <w:r>
        <w:rPr/>
        <w:t>hành án, tự</w:t>
      </w:r>
      <w:r>
        <w:rPr>
          <w:spacing w:val="-1"/>
        </w:rPr>
        <w:t> </w:t>
      </w:r>
      <w:r>
        <w:rPr/>
        <w:t>nguyện thi hành án hoặc bị cưỡng chế thi hành án theo quy định tại các Điều 6, 7, 7a, 7b và Điều 9 của Luật Thi hành án dân</w:t>
      </w:r>
      <w:r>
        <w:rPr>
          <w:spacing w:val="40"/>
        </w:rPr>
        <w:t> </w:t>
      </w:r>
      <w:r>
        <w:rPr/>
        <w:t>sự;</w:t>
      </w:r>
      <w:r>
        <w:rPr>
          <w:spacing w:val="-1"/>
        </w:rPr>
        <w:t> </w:t>
      </w:r>
      <w:r>
        <w:rPr/>
        <w:t>thời</w:t>
      </w:r>
      <w:r>
        <w:rPr>
          <w:spacing w:val="-3"/>
        </w:rPr>
        <w:t> </w:t>
      </w:r>
      <w:r>
        <w:rPr/>
        <w:t>hiệu</w:t>
      </w:r>
      <w:r>
        <w:rPr>
          <w:spacing w:val="-1"/>
        </w:rPr>
        <w:t> </w:t>
      </w:r>
      <w:r>
        <w:rPr/>
        <w:t>thi</w:t>
      </w:r>
      <w:r>
        <w:rPr>
          <w:spacing w:val="-2"/>
        </w:rPr>
        <w:t> </w:t>
      </w:r>
      <w:r>
        <w:rPr/>
        <w:t>hành</w:t>
      </w:r>
      <w:r>
        <w:rPr>
          <w:spacing w:val="-2"/>
        </w:rPr>
        <w:t> </w:t>
      </w:r>
      <w:r>
        <w:rPr/>
        <w:t>án</w:t>
      </w:r>
      <w:r>
        <w:rPr>
          <w:spacing w:val="-1"/>
        </w:rPr>
        <w:t> </w:t>
      </w:r>
      <w:r>
        <w:rPr/>
        <w:t>được</w:t>
      </w:r>
      <w:r>
        <w:rPr>
          <w:spacing w:val="-3"/>
        </w:rPr>
        <w:t> </w:t>
      </w:r>
      <w:r>
        <w:rPr/>
        <w:t>thực</w:t>
      </w:r>
      <w:r>
        <w:rPr>
          <w:spacing w:val="-2"/>
        </w:rPr>
        <w:t> </w:t>
      </w:r>
      <w:r>
        <w:rPr/>
        <w:t>hiện</w:t>
      </w:r>
      <w:r>
        <w:rPr>
          <w:spacing w:val="-2"/>
        </w:rPr>
        <w:t> </w:t>
      </w:r>
      <w:r>
        <w:rPr/>
        <w:t>theo</w:t>
      </w:r>
      <w:r>
        <w:rPr>
          <w:spacing w:val="-1"/>
        </w:rPr>
        <w:t> </w:t>
      </w:r>
      <w:r>
        <w:rPr/>
        <w:t>quy</w:t>
      </w:r>
      <w:r>
        <w:rPr>
          <w:spacing w:val="-5"/>
        </w:rPr>
        <w:t> </w:t>
      </w:r>
      <w:r>
        <w:rPr/>
        <w:t>định</w:t>
      </w:r>
      <w:r>
        <w:rPr>
          <w:spacing w:val="-1"/>
        </w:rPr>
        <w:t> </w:t>
      </w:r>
      <w:r>
        <w:rPr/>
        <w:t>tại Điều</w:t>
      </w:r>
      <w:r>
        <w:rPr>
          <w:spacing w:val="-1"/>
        </w:rPr>
        <w:t> </w:t>
      </w:r>
      <w:r>
        <w:rPr/>
        <w:t>30</w:t>
      </w:r>
      <w:r>
        <w:rPr>
          <w:spacing w:val="-1"/>
        </w:rPr>
        <w:t> </w:t>
      </w:r>
      <w:r>
        <w:rPr/>
        <w:t>Luật Thi</w:t>
      </w:r>
      <w:r>
        <w:rPr>
          <w:spacing w:val="-1"/>
        </w:rPr>
        <w:t> </w:t>
      </w:r>
      <w:r>
        <w:rPr/>
        <w:t>hành án dân sự.</w:t>
      </w:r>
    </w:p>
    <w:p>
      <w:pPr>
        <w:pStyle w:val="BodyText"/>
        <w:spacing w:before="2"/>
        <w:rPr>
          <w:sz w:val="22"/>
        </w:rPr>
      </w:pPr>
    </w:p>
    <w:tbl>
      <w:tblPr>
        <w:tblW w:w="0" w:type="auto"/>
        <w:jc w:val="left"/>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9"/>
        <w:gridCol w:w="5515"/>
      </w:tblGrid>
      <w:tr>
        <w:trPr>
          <w:trHeight w:val="2763" w:hRule="atLeast"/>
        </w:trPr>
        <w:tc>
          <w:tcPr>
            <w:tcW w:w="335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An</w:t>
            </w:r>
            <w:r>
              <w:rPr>
                <w:spacing w:val="-1"/>
                <w:sz w:val="22"/>
              </w:rPr>
              <w:t> </w:t>
            </w:r>
            <w:r>
              <w:rPr>
                <w:spacing w:val="-2"/>
                <w:sz w:val="22"/>
              </w:rPr>
              <w:t>Giang;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1"/>
                <w:sz w:val="22"/>
              </w:rPr>
              <w:t> </w:t>
            </w:r>
            <w:r>
              <w:rPr>
                <w:spacing w:val="-2"/>
                <w:sz w:val="22"/>
              </w:rPr>
              <w:t>TPLX;</w:t>
            </w:r>
          </w:p>
          <w:p>
            <w:pPr>
              <w:pStyle w:val="TableParagraph"/>
              <w:numPr>
                <w:ilvl w:val="0"/>
                <w:numId w:val="5"/>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4"/>
                <w:sz w:val="22"/>
              </w:rPr>
              <w:t> TPLX;</w:t>
            </w:r>
          </w:p>
          <w:p>
            <w:pPr>
              <w:pStyle w:val="TableParagraph"/>
              <w:numPr>
                <w:ilvl w:val="0"/>
                <w:numId w:val="5"/>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phường</w:t>
            </w:r>
            <w:r>
              <w:rPr>
                <w:spacing w:val="-4"/>
                <w:sz w:val="22"/>
              </w:rPr>
              <w:t> </w:t>
            </w:r>
            <w:r>
              <w:rPr>
                <w:sz w:val="22"/>
              </w:rPr>
              <w:t>Mỹ</w:t>
            </w:r>
            <w:r>
              <w:rPr>
                <w:spacing w:val="-4"/>
                <w:sz w:val="22"/>
              </w:rPr>
              <w:t> </w:t>
            </w:r>
            <w:r>
              <w:rPr>
                <w:sz w:val="22"/>
              </w:rPr>
              <w:t>Bình,</w:t>
            </w:r>
            <w:r>
              <w:rPr>
                <w:spacing w:val="-1"/>
                <w:sz w:val="22"/>
              </w:rPr>
              <w:t> </w:t>
            </w:r>
            <w:r>
              <w:rPr>
                <w:spacing w:val="-5"/>
                <w:sz w:val="22"/>
              </w:rPr>
              <w:t>LX;</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z w:val="22"/>
              </w:rPr>
              <w:t>sự</w:t>
            </w:r>
            <w:r>
              <w:rPr>
                <w:spacing w:val="-3"/>
                <w:sz w:val="22"/>
              </w:rPr>
              <w:t> </w:t>
            </w:r>
            <w:r>
              <w:rPr>
                <w:sz w:val="22"/>
              </w:rPr>
              <w:t>(để</w:t>
            </w:r>
            <w:r>
              <w:rPr>
                <w:spacing w:val="-2"/>
                <w:sz w:val="22"/>
              </w:rPr>
              <w:t> </w:t>
            </w:r>
            <w:r>
              <w:rPr>
                <w:sz w:val="22"/>
              </w:rPr>
              <w:t>thi</w:t>
            </w:r>
            <w:r>
              <w:rPr>
                <w:spacing w:val="-2"/>
                <w:sz w:val="22"/>
              </w:rPr>
              <w:t> hành);</w:t>
            </w:r>
          </w:p>
          <w:p>
            <w:pPr>
              <w:pStyle w:val="TableParagraph"/>
              <w:numPr>
                <w:ilvl w:val="0"/>
                <w:numId w:val="5"/>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VP.</w:t>
            </w:r>
          </w:p>
        </w:tc>
        <w:tc>
          <w:tcPr>
            <w:tcW w:w="5515" w:type="dxa"/>
          </w:tcPr>
          <w:p>
            <w:pPr>
              <w:pStyle w:val="TableParagraph"/>
              <w:ind w:left="517"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36"/>
              </w:rPr>
            </w:pPr>
          </w:p>
          <w:p>
            <w:pPr>
              <w:pStyle w:val="TableParagraph"/>
              <w:spacing w:line="302" w:lineRule="exact" w:before="1"/>
              <w:ind w:left="1983"/>
              <w:rPr>
                <w:b/>
                <w:sz w:val="28"/>
              </w:rPr>
            </w:pPr>
            <w:r>
              <w:rPr>
                <w:b/>
                <w:sz w:val="28"/>
              </w:rPr>
              <w:t>Lê</w:t>
            </w:r>
            <w:r>
              <w:rPr>
                <w:b/>
                <w:spacing w:val="-2"/>
                <w:sz w:val="28"/>
              </w:rPr>
              <w:t> </w:t>
            </w:r>
            <w:r>
              <w:rPr>
                <w:b/>
                <w:sz w:val="28"/>
              </w:rPr>
              <w:t>Thị</w:t>
            </w:r>
            <w:r>
              <w:rPr>
                <w:b/>
                <w:spacing w:val="-2"/>
                <w:sz w:val="28"/>
              </w:rPr>
              <w:t> </w:t>
            </w:r>
            <w:r>
              <w:rPr>
                <w:b/>
                <w:sz w:val="28"/>
              </w:rPr>
              <w:t>Hồng</w:t>
            </w:r>
            <w:r>
              <w:rPr>
                <w:b/>
                <w:spacing w:val="-1"/>
                <w:sz w:val="28"/>
              </w:rPr>
              <w:t> </w:t>
            </w:r>
            <w:r>
              <w:rPr>
                <w:b/>
                <w:spacing w:val="-5"/>
                <w:sz w:val="28"/>
              </w:rPr>
              <w:t>Thi</w:t>
            </w:r>
          </w:p>
        </w:tc>
      </w:tr>
    </w:tbl>
    <w:p>
      <w:pPr>
        <w:spacing w:after="0" w:line="302" w:lineRule="exact"/>
        <w:rPr>
          <w:sz w:val="28"/>
        </w:rPr>
        <w:sectPr>
          <w:pgSz w:w="11910" w:h="16850"/>
          <w:pgMar w:header="0" w:footer="1255" w:top="1100" w:bottom="1440" w:left="9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14"/>
        <w:gridCol w:w="5285"/>
      </w:tblGrid>
      <w:tr>
        <w:trPr>
          <w:trHeight w:val="2559" w:hRule="atLeast"/>
        </w:trPr>
        <w:tc>
          <w:tcPr>
            <w:tcW w:w="5014" w:type="dxa"/>
          </w:tcPr>
          <w:p>
            <w:pPr>
              <w:pStyle w:val="TableParagraph"/>
              <w:spacing w:line="311" w:lineRule="exact"/>
              <w:ind w:left="160"/>
              <w:rPr>
                <w:b/>
                <w:sz w:val="28"/>
              </w:rPr>
            </w:pPr>
            <w:r>
              <w:rPr>
                <w:b/>
                <w:sz w:val="28"/>
              </w:rPr>
              <w:t>THÀNH</w:t>
            </w:r>
            <w:r>
              <w:rPr>
                <w:b/>
                <w:spacing w:val="-3"/>
                <w:sz w:val="28"/>
              </w:rPr>
              <w:t> </w:t>
            </w:r>
            <w:r>
              <w:rPr>
                <w:b/>
                <w:sz w:val="28"/>
              </w:rPr>
              <w:t>VIÊN</w:t>
            </w:r>
            <w:r>
              <w:rPr>
                <w:b/>
                <w:spacing w:val="-3"/>
                <w:sz w:val="28"/>
              </w:rPr>
              <w:t> </w:t>
            </w:r>
            <w:r>
              <w:rPr>
                <w:b/>
                <w:sz w:val="28"/>
              </w:rPr>
              <w:t>HỘI</w:t>
            </w:r>
            <w:r>
              <w:rPr>
                <w:b/>
                <w:spacing w:val="-5"/>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2"/>
              <w:ind w:left="50"/>
              <w:rPr>
                <w:b/>
                <w:sz w:val="28"/>
              </w:rPr>
            </w:pPr>
            <w:r>
              <w:rPr>
                <w:b/>
                <w:sz w:val="28"/>
              </w:rPr>
              <w:t>Hồ</w:t>
            </w:r>
            <w:r>
              <w:rPr>
                <w:b/>
                <w:spacing w:val="-1"/>
                <w:sz w:val="28"/>
              </w:rPr>
              <w:t> </w:t>
            </w:r>
            <w:r>
              <w:rPr>
                <w:b/>
                <w:sz w:val="28"/>
              </w:rPr>
              <w:t>Thị</w:t>
            </w:r>
            <w:r>
              <w:rPr>
                <w:b/>
                <w:spacing w:val="-1"/>
                <w:sz w:val="28"/>
              </w:rPr>
              <w:t> </w:t>
            </w:r>
            <w:r>
              <w:rPr>
                <w:b/>
                <w:sz w:val="28"/>
              </w:rPr>
              <w:t>Kim</w:t>
            </w:r>
            <w:r>
              <w:rPr>
                <w:b/>
                <w:spacing w:val="-4"/>
                <w:sz w:val="28"/>
              </w:rPr>
              <w:t> </w:t>
            </w:r>
            <w:r>
              <w:rPr>
                <w:b/>
                <w:sz w:val="28"/>
              </w:rPr>
              <w:t>Liên</w:t>
            </w:r>
            <w:r>
              <w:rPr>
                <w:b/>
                <w:spacing w:val="66"/>
                <w:sz w:val="28"/>
              </w:rPr>
              <w:t> </w:t>
            </w:r>
            <w:r>
              <w:rPr>
                <w:b/>
                <w:sz w:val="28"/>
              </w:rPr>
              <w:t>Nguyễn</w:t>
            </w:r>
            <w:r>
              <w:rPr>
                <w:b/>
                <w:spacing w:val="-1"/>
                <w:sz w:val="28"/>
              </w:rPr>
              <w:t> </w:t>
            </w:r>
            <w:r>
              <w:rPr>
                <w:b/>
                <w:sz w:val="28"/>
              </w:rPr>
              <w:t>Thanh</w:t>
            </w:r>
            <w:r>
              <w:rPr>
                <w:b/>
                <w:spacing w:val="-2"/>
                <w:sz w:val="28"/>
              </w:rPr>
              <w:t> </w:t>
            </w:r>
            <w:r>
              <w:rPr>
                <w:b/>
                <w:spacing w:val="-4"/>
                <w:sz w:val="28"/>
              </w:rPr>
              <w:t>Liêm</w:t>
            </w:r>
          </w:p>
        </w:tc>
        <w:tc>
          <w:tcPr>
            <w:tcW w:w="5285" w:type="dxa"/>
          </w:tcPr>
          <w:p>
            <w:pPr>
              <w:pStyle w:val="TableParagraph"/>
              <w:spacing w:line="311" w:lineRule="exact"/>
              <w:ind w:left="283" w:right="48"/>
              <w:jc w:val="center"/>
              <w:rPr>
                <w:b/>
                <w:sz w:val="28"/>
              </w:rPr>
            </w:pPr>
            <w:r>
              <w:rPr>
                <w:b/>
                <w:sz w:val="28"/>
              </w:rPr>
              <w:t>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2"/>
              <w:ind w:left="283" w:right="7"/>
              <w:jc w:val="center"/>
              <w:rPr>
                <w:b/>
                <w:sz w:val="28"/>
              </w:rPr>
            </w:pPr>
            <w:r>
              <w:rPr>
                <w:b/>
                <w:sz w:val="28"/>
              </w:rPr>
              <w:t>Lê</w:t>
            </w:r>
            <w:r>
              <w:rPr>
                <w:b/>
                <w:spacing w:val="-2"/>
                <w:sz w:val="28"/>
              </w:rPr>
              <w:t> </w:t>
            </w:r>
            <w:r>
              <w:rPr>
                <w:b/>
                <w:sz w:val="28"/>
              </w:rPr>
              <w:t>Thị</w:t>
            </w:r>
            <w:r>
              <w:rPr>
                <w:b/>
                <w:spacing w:val="-2"/>
                <w:sz w:val="28"/>
              </w:rPr>
              <w:t> </w:t>
            </w:r>
            <w:r>
              <w:rPr>
                <w:b/>
                <w:sz w:val="28"/>
              </w:rPr>
              <w:t>Hồng</w:t>
            </w:r>
            <w:r>
              <w:rPr>
                <w:b/>
                <w:spacing w:val="-1"/>
                <w:sz w:val="28"/>
              </w:rPr>
              <w:t> </w:t>
            </w:r>
            <w:r>
              <w:rPr>
                <w:b/>
                <w:spacing w:val="-5"/>
                <w:sz w:val="28"/>
              </w:rPr>
              <w:t>Thi</w:t>
            </w:r>
          </w:p>
        </w:tc>
      </w:tr>
    </w:tbl>
    <w:p>
      <w:pPr>
        <w:spacing w:after="0" w:line="302" w:lineRule="exact"/>
        <w:jc w:val="center"/>
        <w:rPr>
          <w:sz w:val="28"/>
        </w:rPr>
        <w:sectPr>
          <w:pgSz w:w="11910" w:h="16850"/>
          <w:pgMar w:header="0" w:footer="1255" w:top="1940" w:bottom="1440" w:left="940" w:right="460"/>
        </w:sectPr>
      </w:pPr>
    </w:p>
    <w:p>
      <w:pPr>
        <w:pStyle w:val="BodyText"/>
        <w:spacing w:before="4"/>
        <w:rPr>
          <w:sz w:val="17"/>
        </w:rPr>
      </w:pPr>
    </w:p>
    <w:p>
      <w:pPr>
        <w:spacing w:after="0"/>
        <w:rPr>
          <w:sz w:val="17"/>
        </w:rPr>
        <w:sectPr>
          <w:pgSz w:w="11910" w:h="16850"/>
          <w:pgMar w:header="0" w:footer="1255" w:top="1940" w:bottom="1440" w:left="940" w:right="4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08"/>
        <w:gridCol w:w="5180"/>
      </w:tblGrid>
      <w:tr>
        <w:trPr>
          <w:trHeight w:val="2557" w:hRule="atLeast"/>
        </w:trPr>
        <w:tc>
          <w:tcPr>
            <w:tcW w:w="5008" w:type="dxa"/>
          </w:tcPr>
          <w:p>
            <w:pPr>
              <w:pStyle w:val="TableParagraph"/>
              <w:spacing w:line="311" w:lineRule="exact"/>
              <w:ind w:left="50"/>
              <w:rPr>
                <w:b/>
                <w:sz w:val="28"/>
              </w:rPr>
            </w:pPr>
            <w:r>
              <w:rPr>
                <w:b/>
                <w:sz w:val="28"/>
              </w:rPr>
              <w:t>THÀNH</w:t>
            </w:r>
            <w:r>
              <w:rPr>
                <w:b/>
                <w:spacing w:val="-3"/>
                <w:sz w:val="28"/>
              </w:rPr>
              <w:t> </w:t>
            </w:r>
            <w:r>
              <w:rPr>
                <w:b/>
                <w:sz w:val="28"/>
              </w:rPr>
              <w:t>VIÊN</w:t>
            </w:r>
            <w:r>
              <w:rPr>
                <w:b/>
                <w:spacing w:val="-3"/>
                <w:sz w:val="28"/>
              </w:rPr>
              <w:t> </w:t>
            </w:r>
            <w:r>
              <w:rPr>
                <w:b/>
                <w:sz w:val="28"/>
              </w:rPr>
              <w:t>HỘI</w:t>
            </w:r>
            <w:r>
              <w:rPr>
                <w:b/>
                <w:spacing w:val="-5"/>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tabs>
                <w:tab w:pos="2593" w:val="left" w:leader="none"/>
              </w:tabs>
              <w:spacing w:line="302" w:lineRule="exact" w:before="200"/>
              <w:ind w:left="359"/>
              <w:rPr>
                <w:b/>
                <w:sz w:val="28"/>
              </w:rPr>
            </w:pPr>
            <w:r>
              <w:rPr>
                <w:b/>
                <w:sz w:val="28"/>
              </w:rPr>
              <w:t>Nguyễn</w:t>
            </w:r>
            <w:r>
              <w:rPr>
                <w:b/>
                <w:spacing w:val="-3"/>
                <w:sz w:val="28"/>
              </w:rPr>
              <w:t> </w:t>
            </w:r>
            <w:r>
              <w:rPr>
                <w:b/>
                <w:sz w:val="28"/>
              </w:rPr>
              <w:t>Văn</w:t>
            </w:r>
            <w:r>
              <w:rPr>
                <w:b/>
                <w:spacing w:val="-5"/>
                <w:sz w:val="28"/>
              </w:rPr>
              <w:t> Sơn</w:t>
            </w:r>
            <w:r>
              <w:rPr>
                <w:b/>
                <w:sz w:val="28"/>
              </w:rPr>
              <w:tab/>
              <w:t>Lê</w:t>
            </w:r>
            <w:r>
              <w:rPr>
                <w:b/>
                <w:spacing w:val="-3"/>
                <w:sz w:val="28"/>
              </w:rPr>
              <w:t> </w:t>
            </w:r>
            <w:r>
              <w:rPr>
                <w:b/>
                <w:sz w:val="28"/>
              </w:rPr>
              <w:t>Thị</w:t>
            </w:r>
            <w:r>
              <w:rPr>
                <w:b/>
                <w:spacing w:val="-2"/>
                <w:sz w:val="28"/>
              </w:rPr>
              <w:t> </w:t>
            </w:r>
            <w:r>
              <w:rPr>
                <w:b/>
                <w:sz w:val="28"/>
              </w:rPr>
              <w:t>Thanh</w:t>
            </w:r>
            <w:r>
              <w:rPr>
                <w:b/>
                <w:spacing w:val="-5"/>
                <w:sz w:val="28"/>
              </w:rPr>
              <w:t> Vân</w:t>
            </w:r>
          </w:p>
        </w:tc>
        <w:tc>
          <w:tcPr>
            <w:tcW w:w="5180" w:type="dxa"/>
          </w:tcPr>
          <w:p>
            <w:pPr>
              <w:pStyle w:val="TableParagraph"/>
              <w:spacing w:line="311" w:lineRule="exact"/>
              <w:ind w:left="179" w:right="48"/>
              <w:jc w:val="center"/>
              <w:rPr>
                <w:b/>
                <w:sz w:val="28"/>
              </w:rPr>
            </w:pPr>
            <w:r>
              <w:rPr>
                <w:b/>
                <w:sz w:val="28"/>
              </w:rPr>
              <w:t>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0"/>
              <w:ind w:left="179" w:right="7"/>
              <w:jc w:val="center"/>
              <w:rPr>
                <w:b/>
                <w:sz w:val="28"/>
              </w:rPr>
            </w:pPr>
            <w:r>
              <w:rPr>
                <w:b/>
                <w:sz w:val="28"/>
              </w:rPr>
              <w:t>Lê</w:t>
            </w:r>
            <w:r>
              <w:rPr>
                <w:b/>
                <w:spacing w:val="-2"/>
                <w:sz w:val="28"/>
              </w:rPr>
              <w:t> </w:t>
            </w:r>
            <w:r>
              <w:rPr>
                <w:b/>
                <w:sz w:val="28"/>
              </w:rPr>
              <w:t>Thị</w:t>
            </w:r>
            <w:r>
              <w:rPr>
                <w:b/>
                <w:spacing w:val="-3"/>
                <w:sz w:val="28"/>
              </w:rPr>
              <w:t> </w:t>
            </w:r>
            <w:r>
              <w:rPr>
                <w:b/>
                <w:sz w:val="28"/>
              </w:rPr>
              <w:t>Hồng</w:t>
            </w:r>
            <w:r>
              <w:rPr>
                <w:b/>
                <w:spacing w:val="-1"/>
                <w:sz w:val="28"/>
              </w:rPr>
              <w:t> </w:t>
            </w:r>
            <w:r>
              <w:rPr>
                <w:b/>
                <w:spacing w:val="-5"/>
                <w:sz w:val="28"/>
              </w:rPr>
              <w:t>Thi</w:t>
            </w:r>
          </w:p>
        </w:tc>
      </w:tr>
    </w:tbl>
    <w:p>
      <w:pPr>
        <w:spacing w:after="0" w:line="302" w:lineRule="exact"/>
        <w:jc w:val="center"/>
        <w:rPr>
          <w:sz w:val="28"/>
        </w:rPr>
        <w:sectPr>
          <w:pgSz w:w="11910" w:h="16850"/>
          <w:pgMar w:header="0" w:footer="1255" w:top="1940" w:bottom="1440" w:left="940" w:right="460"/>
        </w:sectPr>
      </w:pPr>
    </w:p>
    <w:p>
      <w:pPr>
        <w:pStyle w:val="BodyText"/>
        <w:spacing w:before="4"/>
        <w:rPr>
          <w:sz w:val="17"/>
        </w:rPr>
      </w:pPr>
    </w:p>
    <w:sectPr>
      <w:pgSz w:w="11910" w:h="16850"/>
      <w:pgMar w:header="0" w:footer="1255" w:top="1940" w:bottom="1440" w:left="94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5.950012pt;margin-top:768.306641pt;width:13pt;height:15.3pt;mso-position-horizontal-relative:page;mso-position-vertical-relative:page;z-index:-15838208" type="#_x0000_t202" id="docshape1" filled="false" stroked="false">
          <v:textbox inset="0,0,0,0">
            <w:txbxContent>
              <w:p>
                <w:pPr>
                  <w:spacing w:before="10"/>
                  <w:ind w:left="60" w:right="0" w:firstLine="0"/>
                  <w:jc w:val="left"/>
                  <w:rPr>
                    <w:sz w:val="24"/>
                  </w:rPr>
                </w:pPr>
                <w:r>
                  <w:rPr>
                    <w:color w:val="0000FF"/>
                    <w:sz w:val="24"/>
                  </w:rPr>
                  <w:fldChar w:fldCharType="begin"/>
                </w:r>
                <w:r>
                  <w:rPr>
                    <w:color w:val="0000FF"/>
                    <w:sz w:val="24"/>
                  </w:rPr>
                  <w:instrText> PAGE </w:instrText>
                </w:r>
                <w:r>
                  <w:rPr>
                    <w:color w:val="0000FF"/>
                    <w:sz w:val="24"/>
                  </w:rPr>
                  <w:fldChar w:fldCharType="separate"/>
                </w:r>
                <w:r>
                  <w:rPr>
                    <w:color w:val="0000FF"/>
                    <w:sz w:val="24"/>
                  </w:rPr>
                  <w:t>2</w:t>
                </w:r>
                <w:r>
                  <w:rPr>
                    <w:color w:val="0000FF"/>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7" w:hanging="125"/>
      </w:pPr>
      <w:rPr>
        <w:rFonts w:hint="default"/>
        <w:lang w:val="vi" w:eastAsia="en-US" w:bidi="ar-SA"/>
      </w:rPr>
    </w:lvl>
    <w:lvl w:ilvl="2">
      <w:start w:val="0"/>
      <w:numFmt w:val="bullet"/>
      <w:lvlText w:val="•"/>
      <w:lvlJc w:val="left"/>
      <w:pPr>
        <w:ind w:left="815" w:hanging="125"/>
      </w:pPr>
      <w:rPr>
        <w:rFonts w:hint="default"/>
        <w:lang w:val="vi" w:eastAsia="en-US" w:bidi="ar-SA"/>
      </w:rPr>
    </w:lvl>
    <w:lvl w:ilvl="3">
      <w:start w:val="0"/>
      <w:numFmt w:val="bullet"/>
      <w:lvlText w:val="•"/>
      <w:lvlJc w:val="left"/>
      <w:pPr>
        <w:ind w:left="1133" w:hanging="125"/>
      </w:pPr>
      <w:rPr>
        <w:rFonts w:hint="default"/>
        <w:lang w:val="vi" w:eastAsia="en-US" w:bidi="ar-SA"/>
      </w:rPr>
    </w:lvl>
    <w:lvl w:ilvl="4">
      <w:start w:val="0"/>
      <w:numFmt w:val="bullet"/>
      <w:lvlText w:val="•"/>
      <w:lvlJc w:val="left"/>
      <w:pPr>
        <w:ind w:left="1451" w:hanging="125"/>
      </w:pPr>
      <w:rPr>
        <w:rFonts w:hint="default"/>
        <w:lang w:val="vi" w:eastAsia="en-US" w:bidi="ar-SA"/>
      </w:rPr>
    </w:lvl>
    <w:lvl w:ilvl="5">
      <w:start w:val="0"/>
      <w:numFmt w:val="bullet"/>
      <w:lvlText w:val="•"/>
      <w:lvlJc w:val="left"/>
      <w:pPr>
        <w:ind w:left="1769" w:hanging="125"/>
      </w:pPr>
      <w:rPr>
        <w:rFonts w:hint="default"/>
        <w:lang w:val="vi" w:eastAsia="en-US" w:bidi="ar-SA"/>
      </w:rPr>
    </w:lvl>
    <w:lvl w:ilvl="6">
      <w:start w:val="0"/>
      <w:numFmt w:val="bullet"/>
      <w:lvlText w:val="•"/>
      <w:lvlJc w:val="left"/>
      <w:pPr>
        <w:ind w:left="2087" w:hanging="125"/>
      </w:pPr>
      <w:rPr>
        <w:rFonts w:hint="default"/>
        <w:lang w:val="vi" w:eastAsia="en-US" w:bidi="ar-SA"/>
      </w:rPr>
    </w:lvl>
    <w:lvl w:ilvl="7">
      <w:start w:val="0"/>
      <w:numFmt w:val="bullet"/>
      <w:lvlText w:val="•"/>
      <w:lvlJc w:val="left"/>
      <w:pPr>
        <w:ind w:left="2405" w:hanging="125"/>
      </w:pPr>
      <w:rPr>
        <w:rFonts w:hint="default"/>
        <w:lang w:val="vi" w:eastAsia="en-US" w:bidi="ar-SA"/>
      </w:rPr>
    </w:lvl>
    <w:lvl w:ilvl="8">
      <w:start w:val="0"/>
      <w:numFmt w:val="bullet"/>
      <w:lvlText w:val="•"/>
      <w:lvlJc w:val="left"/>
      <w:pPr>
        <w:ind w:left="2723" w:hanging="125"/>
      </w:pPr>
      <w:rPr>
        <w:rFonts w:hint="default"/>
        <w:lang w:val="vi" w:eastAsia="en-US" w:bidi="ar-SA"/>
      </w:rPr>
    </w:lvl>
  </w:abstractNum>
  <w:abstractNum w:abstractNumId="3">
    <w:multiLevelType w:val="hybridMultilevel"/>
    <w:lvl w:ilvl="0">
      <w:start w:val="1"/>
      <w:numFmt w:val="decimal"/>
      <w:lvlText w:val="%1."/>
      <w:lvlJc w:val="left"/>
      <w:pPr>
        <w:ind w:left="1781"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652" w:hanging="300"/>
      </w:pPr>
      <w:rPr>
        <w:rFonts w:hint="default"/>
        <w:lang w:val="vi" w:eastAsia="en-US" w:bidi="ar-SA"/>
      </w:rPr>
    </w:lvl>
    <w:lvl w:ilvl="2">
      <w:start w:val="0"/>
      <w:numFmt w:val="bullet"/>
      <w:lvlText w:val="•"/>
      <w:lvlJc w:val="left"/>
      <w:pPr>
        <w:ind w:left="3525" w:hanging="300"/>
      </w:pPr>
      <w:rPr>
        <w:rFonts w:hint="default"/>
        <w:lang w:val="vi" w:eastAsia="en-US" w:bidi="ar-SA"/>
      </w:rPr>
    </w:lvl>
    <w:lvl w:ilvl="3">
      <w:start w:val="0"/>
      <w:numFmt w:val="bullet"/>
      <w:lvlText w:val="•"/>
      <w:lvlJc w:val="left"/>
      <w:pPr>
        <w:ind w:left="4397" w:hanging="300"/>
      </w:pPr>
      <w:rPr>
        <w:rFonts w:hint="default"/>
        <w:lang w:val="vi" w:eastAsia="en-US" w:bidi="ar-SA"/>
      </w:rPr>
    </w:lvl>
    <w:lvl w:ilvl="4">
      <w:start w:val="0"/>
      <w:numFmt w:val="bullet"/>
      <w:lvlText w:val="•"/>
      <w:lvlJc w:val="left"/>
      <w:pPr>
        <w:ind w:left="5270" w:hanging="300"/>
      </w:pPr>
      <w:rPr>
        <w:rFonts w:hint="default"/>
        <w:lang w:val="vi" w:eastAsia="en-US" w:bidi="ar-SA"/>
      </w:rPr>
    </w:lvl>
    <w:lvl w:ilvl="5">
      <w:start w:val="0"/>
      <w:numFmt w:val="bullet"/>
      <w:lvlText w:val="•"/>
      <w:lvlJc w:val="left"/>
      <w:pPr>
        <w:ind w:left="6143" w:hanging="300"/>
      </w:pPr>
      <w:rPr>
        <w:rFonts w:hint="default"/>
        <w:lang w:val="vi" w:eastAsia="en-US" w:bidi="ar-SA"/>
      </w:rPr>
    </w:lvl>
    <w:lvl w:ilvl="6">
      <w:start w:val="0"/>
      <w:numFmt w:val="bullet"/>
      <w:lvlText w:val="•"/>
      <w:lvlJc w:val="left"/>
      <w:pPr>
        <w:ind w:left="7015" w:hanging="300"/>
      </w:pPr>
      <w:rPr>
        <w:rFonts w:hint="default"/>
        <w:lang w:val="vi" w:eastAsia="en-US" w:bidi="ar-SA"/>
      </w:rPr>
    </w:lvl>
    <w:lvl w:ilvl="7">
      <w:start w:val="0"/>
      <w:numFmt w:val="bullet"/>
      <w:lvlText w:val="•"/>
      <w:lvlJc w:val="left"/>
      <w:pPr>
        <w:ind w:left="7888" w:hanging="300"/>
      </w:pPr>
      <w:rPr>
        <w:rFonts w:hint="default"/>
        <w:lang w:val="vi" w:eastAsia="en-US" w:bidi="ar-SA"/>
      </w:rPr>
    </w:lvl>
    <w:lvl w:ilvl="8">
      <w:start w:val="0"/>
      <w:numFmt w:val="bullet"/>
      <w:lvlText w:val="•"/>
      <w:lvlJc w:val="left"/>
      <w:pPr>
        <w:ind w:left="8761" w:hanging="300"/>
      </w:pPr>
      <w:rPr>
        <w:rFonts w:hint="default"/>
        <w:lang w:val="vi" w:eastAsia="en-US" w:bidi="ar-SA"/>
      </w:rPr>
    </w:lvl>
  </w:abstractNum>
  <w:abstractNum w:abstractNumId="2">
    <w:multiLevelType w:val="hybridMultilevel"/>
    <w:lvl w:ilvl="0">
      <w:start w:val="1"/>
      <w:numFmt w:val="decimal"/>
      <w:lvlText w:val="[%1]"/>
      <w:lvlJc w:val="left"/>
      <w:pPr>
        <w:ind w:left="1878"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742" w:hanging="397"/>
      </w:pPr>
      <w:rPr>
        <w:rFonts w:hint="default"/>
        <w:lang w:val="vi" w:eastAsia="en-US" w:bidi="ar-SA"/>
      </w:rPr>
    </w:lvl>
    <w:lvl w:ilvl="2">
      <w:start w:val="0"/>
      <w:numFmt w:val="bullet"/>
      <w:lvlText w:val="•"/>
      <w:lvlJc w:val="left"/>
      <w:pPr>
        <w:ind w:left="3605" w:hanging="397"/>
      </w:pPr>
      <w:rPr>
        <w:rFonts w:hint="default"/>
        <w:lang w:val="vi" w:eastAsia="en-US" w:bidi="ar-SA"/>
      </w:rPr>
    </w:lvl>
    <w:lvl w:ilvl="3">
      <w:start w:val="0"/>
      <w:numFmt w:val="bullet"/>
      <w:lvlText w:val="•"/>
      <w:lvlJc w:val="left"/>
      <w:pPr>
        <w:ind w:left="4467" w:hanging="397"/>
      </w:pPr>
      <w:rPr>
        <w:rFonts w:hint="default"/>
        <w:lang w:val="vi" w:eastAsia="en-US" w:bidi="ar-SA"/>
      </w:rPr>
    </w:lvl>
    <w:lvl w:ilvl="4">
      <w:start w:val="0"/>
      <w:numFmt w:val="bullet"/>
      <w:lvlText w:val="•"/>
      <w:lvlJc w:val="left"/>
      <w:pPr>
        <w:ind w:left="5330" w:hanging="397"/>
      </w:pPr>
      <w:rPr>
        <w:rFonts w:hint="default"/>
        <w:lang w:val="vi" w:eastAsia="en-US" w:bidi="ar-SA"/>
      </w:rPr>
    </w:lvl>
    <w:lvl w:ilvl="5">
      <w:start w:val="0"/>
      <w:numFmt w:val="bullet"/>
      <w:lvlText w:val="•"/>
      <w:lvlJc w:val="left"/>
      <w:pPr>
        <w:ind w:left="6193" w:hanging="397"/>
      </w:pPr>
      <w:rPr>
        <w:rFonts w:hint="default"/>
        <w:lang w:val="vi" w:eastAsia="en-US" w:bidi="ar-SA"/>
      </w:rPr>
    </w:lvl>
    <w:lvl w:ilvl="6">
      <w:start w:val="0"/>
      <w:numFmt w:val="bullet"/>
      <w:lvlText w:val="•"/>
      <w:lvlJc w:val="left"/>
      <w:pPr>
        <w:ind w:left="7055" w:hanging="397"/>
      </w:pPr>
      <w:rPr>
        <w:rFonts w:hint="default"/>
        <w:lang w:val="vi" w:eastAsia="en-US" w:bidi="ar-SA"/>
      </w:rPr>
    </w:lvl>
    <w:lvl w:ilvl="7">
      <w:start w:val="0"/>
      <w:numFmt w:val="bullet"/>
      <w:lvlText w:val="•"/>
      <w:lvlJc w:val="left"/>
      <w:pPr>
        <w:ind w:left="7918" w:hanging="397"/>
      </w:pPr>
      <w:rPr>
        <w:rFonts w:hint="default"/>
        <w:lang w:val="vi" w:eastAsia="en-US" w:bidi="ar-SA"/>
      </w:rPr>
    </w:lvl>
    <w:lvl w:ilvl="8">
      <w:start w:val="0"/>
      <w:numFmt w:val="bullet"/>
      <w:lvlText w:val="•"/>
      <w:lvlJc w:val="left"/>
      <w:pPr>
        <w:ind w:left="8781" w:hanging="397"/>
      </w:pPr>
      <w:rPr>
        <w:rFonts w:hint="default"/>
        <w:lang w:val="vi" w:eastAsia="en-US" w:bidi="ar-SA"/>
      </w:rPr>
    </w:lvl>
  </w:abstractNum>
  <w:abstractNum w:abstractNumId="1">
    <w:multiLevelType w:val="hybridMultilevel"/>
    <w:lvl w:ilvl="0">
      <w:start w:val="0"/>
      <w:numFmt w:val="bullet"/>
      <w:lvlText w:val="*"/>
      <w:lvlJc w:val="left"/>
      <w:pPr>
        <w:ind w:left="762" w:hanging="23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34" w:hanging="233"/>
      </w:pPr>
      <w:rPr>
        <w:rFonts w:hint="default"/>
        <w:lang w:val="vi" w:eastAsia="en-US" w:bidi="ar-SA"/>
      </w:rPr>
    </w:lvl>
    <w:lvl w:ilvl="2">
      <w:start w:val="0"/>
      <w:numFmt w:val="bullet"/>
      <w:lvlText w:val="•"/>
      <w:lvlJc w:val="left"/>
      <w:pPr>
        <w:ind w:left="2709" w:hanging="233"/>
      </w:pPr>
      <w:rPr>
        <w:rFonts w:hint="default"/>
        <w:lang w:val="vi" w:eastAsia="en-US" w:bidi="ar-SA"/>
      </w:rPr>
    </w:lvl>
    <w:lvl w:ilvl="3">
      <w:start w:val="0"/>
      <w:numFmt w:val="bullet"/>
      <w:lvlText w:val="•"/>
      <w:lvlJc w:val="left"/>
      <w:pPr>
        <w:ind w:left="3683" w:hanging="233"/>
      </w:pPr>
      <w:rPr>
        <w:rFonts w:hint="default"/>
        <w:lang w:val="vi" w:eastAsia="en-US" w:bidi="ar-SA"/>
      </w:rPr>
    </w:lvl>
    <w:lvl w:ilvl="4">
      <w:start w:val="0"/>
      <w:numFmt w:val="bullet"/>
      <w:lvlText w:val="•"/>
      <w:lvlJc w:val="left"/>
      <w:pPr>
        <w:ind w:left="4658" w:hanging="233"/>
      </w:pPr>
      <w:rPr>
        <w:rFonts w:hint="default"/>
        <w:lang w:val="vi" w:eastAsia="en-US" w:bidi="ar-SA"/>
      </w:rPr>
    </w:lvl>
    <w:lvl w:ilvl="5">
      <w:start w:val="0"/>
      <w:numFmt w:val="bullet"/>
      <w:lvlText w:val="•"/>
      <w:lvlJc w:val="left"/>
      <w:pPr>
        <w:ind w:left="5633" w:hanging="233"/>
      </w:pPr>
      <w:rPr>
        <w:rFonts w:hint="default"/>
        <w:lang w:val="vi" w:eastAsia="en-US" w:bidi="ar-SA"/>
      </w:rPr>
    </w:lvl>
    <w:lvl w:ilvl="6">
      <w:start w:val="0"/>
      <w:numFmt w:val="bullet"/>
      <w:lvlText w:val="•"/>
      <w:lvlJc w:val="left"/>
      <w:pPr>
        <w:ind w:left="6607" w:hanging="233"/>
      </w:pPr>
      <w:rPr>
        <w:rFonts w:hint="default"/>
        <w:lang w:val="vi" w:eastAsia="en-US" w:bidi="ar-SA"/>
      </w:rPr>
    </w:lvl>
    <w:lvl w:ilvl="7">
      <w:start w:val="0"/>
      <w:numFmt w:val="bullet"/>
      <w:lvlText w:val="•"/>
      <w:lvlJc w:val="left"/>
      <w:pPr>
        <w:ind w:left="7582" w:hanging="233"/>
      </w:pPr>
      <w:rPr>
        <w:rFonts w:hint="default"/>
        <w:lang w:val="vi" w:eastAsia="en-US" w:bidi="ar-SA"/>
      </w:rPr>
    </w:lvl>
    <w:lvl w:ilvl="8">
      <w:start w:val="0"/>
      <w:numFmt w:val="bullet"/>
      <w:lvlText w:val="•"/>
      <w:lvlJc w:val="left"/>
      <w:pPr>
        <w:ind w:left="8557" w:hanging="233"/>
      </w:pPr>
      <w:rPr>
        <w:rFonts w:hint="default"/>
        <w:lang w:val="vi" w:eastAsia="en-US" w:bidi="ar-SA"/>
      </w:rPr>
    </w:lvl>
  </w:abstractNum>
  <w:abstractNum w:abstractNumId="0">
    <w:multiLevelType w:val="hybridMultilevel"/>
    <w:lvl w:ilvl="0">
      <w:start w:val="1"/>
      <w:numFmt w:val="decimal"/>
      <w:lvlText w:val="%1."/>
      <w:lvlJc w:val="left"/>
      <w:pPr>
        <w:ind w:left="17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731" w:hanging="164"/>
      </w:pPr>
      <w:rPr>
        <w:rFonts w:hint="default"/>
        <w:lang w:val="vi" w:eastAsia="en-US" w:bidi="ar-SA"/>
      </w:rPr>
    </w:lvl>
    <w:lvl w:ilvl="3">
      <w:start w:val="0"/>
      <w:numFmt w:val="bullet"/>
      <w:lvlText w:val="•"/>
      <w:lvlJc w:val="left"/>
      <w:pPr>
        <w:ind w:left="3703" w:hanging="164"/>
      </w:pPr>
      <w:rPr>
        <w:rFonts w:hint="default"/>
        <w:lang w:val="vi" w:eastAsia="en-US" w:bidi="ar-SA"/>
      </w:rPr>
    </w:lvl>
    <w:lvl w:ilvl="4">
      <w:start w:val="0"/>
      <w:numFmt w:val="bullet"/>
      <w:lvlText w:val="•"/>
      <w:lvlJc w:val="left"/>
      <w:pPr>
        <w:ind w:left="4675" w:hanging="164"/>
      </w:pPr>
      <w:rPr>
        <w:rFonts w:hint="default"/>
        <w:lang w:val="vi" w:eastAsia="en-US" w:bidi="ar-SA"/>
      </w:rPr>
    </w:lvl>
    <w:lvl w:ilvl="5">
      <w:start w:val="0"/>
      <w:numFmt w:val="bullet"/>
      <w:lvlText w:val="•"/>
      <w:lvlJc w:val="left"/>
      <w:pPr>
        <w:ind w:left="5647" w:hanging="164"/>
      </w:pPr>
      <w:rPr>
        <w:rFonts w:hint="default"/>
        <w:lang w:val="vi" w:eastAsia="en-US" w:bidi="ar-SA"/>
      </w:rPr>
    </w:lvl>
    <w:lvl w:ilvl="6">
      <w:start w:val="0"/>
      <w:numFmt w:val="bullet"/>
      <w:lvlText w:val="•"/>
      <w:lvlJc w:val="left"/>
      <w:pPr>
        <w:ind w:left="6619" w:hanging="164"/>
      </w:pPr>
      <w:rPr>
        <w:rFonts w:hint="default"/>
        <w:lang w:val="vi" w:eastAsia="en-US" w:bidi="ar-SA"/>
      </w:rPr>
    </w:lvl>
    <w:lvl w:ilvl="7">
      <w:start w:val="0"/>
      <w:numFmt w:val="bullet"/>
      <w:lvlText w:val="•"/>
      <w:lvlJc w:val="left"/>
      <w:pPr>
        <w:ind w:left="7590" w:hanging="164"/>
      </w:pPr>
      <w:rPr>
        <w:rFonts w:hint="default"/>
        <w:lang w:val="vi" w:eastAsia="en-US" w:bidi="ar-SA"/>
      </w:rPr>
    </w:lvl>
    <w:lvl w:ilvl="8">
      <w:start w:val="0"/>
      <w:numFmt w:val="bullet"/>
      <w:lvlText w:val="•"/>
      <w:lvlJc w:val="left"/>
      <w:pPr>
        <w:ind w:left="8562"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528" w:right="343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7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2023-04-24T15:57:02Z</dcterms:created>
  <dcterms:modified xsi:type="dcterms:W3CDTF">2023-04-24T15:57:02Z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