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ind w:left="0" w:firstLine="0"/>
        <w:jc w:val="left"/>
        <w:rPr>
          <w:sz w:val="2"/>
        </w:rPr>
      </w:pPr>
    </w:p>
    <w:tbl>
      <w:tblPr>
        <w:tblW w:w="0" w:type="auto"/>
        <w:jc w:val="left"/>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72"/>
        <w:gridCol w:w="5792"/>
      </w:tblGrid>
      <w:tr>
        <w:trPr>
          <w:trHeight w:val="929" w:hRule="atLeast"/>
        </w:trPr>
        <w:tc>
          <w:tcPr>
            <w:tcW w:w="2972" w:type="dxa"/>
          </w:tcPr>
          <w:p>
            <w:pPr>
              <w:pStyle w:val="TableParagraph"/>
              <w:ind w:left="49" w:right="321" w:firstLine="64"/>
              <w:rPr>
                <w:b/>
                <w:sz w:val="26"/>
              </w:rPr>
            </w:pPr>
            <w:r>
              <w:rPr>
                <w:b/>
                <w:sz w:val="26"/>
              </w:rPr>
              <w:t>TOÀ ÁN NHÂN DÂN HUYỆN</w:t>
            </w:r>
            <w:r>
              <w:rPr>
                <w:b/>
                <w:spacing w:val="-17"/>
                <w:sz w:val="26"/>
              </w:rPr>
              <w:t> </w:t>
            </w:r>
            <w:r>
              <w:rPr>
                <w:b/>
                <w:sz w:val="26"/>
              </w:rPr>
              <w:t>CÀNG</w:t>
            </w:r>
            <w:r>
              <w:rPr>
                <w:b/>
                <w:spacing w:val="-16"/>
                <w:sz w:val="26"/>
              </w:rPr>
              <w:t> </w:t>
            </w:r>
            <w:r>
              <w:rPr>
                <w:b/>
                <w:sz w:val="26"/>
              </w:rPr>
              <w:t>LONG TỈNH TRÀ VINH</w:t>
            </w:r>
          </w:p>
        </w:tc>
        <w:tc>
          <w:tcPr>
            <w:tcW w:w="5792" w:type="dxa"/>
          </w:tcPr>
          <w:p>
            <w:pPr>
              <w:pStyle w:val="TableParagraph"/>
              <w:spacing w:line="286" w:lineRule="exact"/>
              <w:ind w:right="58"/>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0" w:lineRule="exact"/>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bl>
    <w:p>
      <w:pPr>
        <w:pStyle w:val="BodyText"/>
        <w:spacing w:before="9"/>
        <w:ind w:left="0" w:firstLine="0"/>
        <w:jc w:val="left"/>
        <w:rPr>
          <w:sz w:val="15"/>
        </w:rPr>
      </w:pPr>
    </w:p>
    <w:p>
      <w:pPr>
        <w:spacing w:before="88"/>
        <w:ind w:left="114" w:right="5804" w:firstLine="0"/>
        <w:jc w:val="left"/>
        <w:rPr>
          <w:sz w:val="26"/>
        </w:rPr>
      </w:pPr>
      <w:r>
        <w:rPr/>
        <w:pict>
          <v:line style="position:absolute;mso-position-horizontal-relative:page;mso-position-vertical-relative:paragraph;z-index:15728640" from="110.300003pt,-9.433259pt" to="181.800003pt,-9.433259pt" stroked="true" strokeweight=".75pt" strokecolor="#000000">
            <v:stroke dashstyle="solid"/>
            <w10:wrap type="none"/>
          </v:line>
        </w:pict>
      </w:r>
      <w:r>
        <w:rPr/>
        <w:pict>
          <v:line style="position:absolute;mso-position-horizontal-relative:page;mso-position-vertical-relative:paragraph;z-index:-15785984" from="296.75pt,-22.483259pt" to="466.25pt,-22.483259pt" stroked="true" strokeweight=".75pt" strokecolor="#000000">
            <v:stroke dashstyle="solid"/>
            <w10:wrap type="none"/>
          </v:line>
        </w:pict>
      </w: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03/2022/HNGĐ-ST Ngày 29-11-2022</w:t>
      </w:r>
    </w:p>
    <w:p>
      <w:pPr>
        <w:spacing w:before="2"/>
        <w:ind w:left="114" w:right="0" w:firstLine="0"/>
        <w:jc w:val="left"/>
        <w:rPr>
          <w:sz w:val="26"/>
        </w:rPr>
      </w:pPr>
      <w:r>
        <w:rPr>
          <w:sz w:val="26"/>
        </w:rPr>
        <w:t>V/v</w:t>
      </w:r>
      <w:r>
        <w:rPr>
          <w:spacing w:val="-3"/>
          <w:sz w:val="26"/>
        </w:rPr>
        <w:t> </w:t>
      </w:r>
      <w:r>
        <w:rPr>
          <w:sz w:val="26"/>
        </w:rPr>
        <w:t>Ly</w:t>
      </w:r>
      <w:r>
        <w:rPr>
          <w:spacing w:val="-7"/>
          <w:sz w:val="26"/>
        </w:rPr>
        <w:t> </w:t>
      </w:r>
      <w:r>
        <w:rPr>
          <w:spacing w:val="-4"/>
          <w:sz w:val="26"/>
        </w:rPr>
        <w:t>hôn.</w:t>
      </w:r>
    </w:p>
    <w:p>
      <w:pPr>
        <w:pStyle w:val="BodyText"/>
        <w:spacing w:before="4"/>
        <w:ind w:left="0" w:firstLine="0"/>
        <w:jc w:val="left"/>
        <w:rPr>
          <w:sz w:val="24"/>
        </w:rPr>
      </w:pPr>
    </w:p>
    <w:p>
      <w:pPr>
        <w:pStyle w:val="Heading1"/>
        <w:ind w:left="3041"/>
      </w:pPr>
      <w:r>
        <w:rPr/>
        <w:t>NHÂN</w:t>
      </w:r>
      <w:r>
        <w:rPr>
          <w:spacing w:val="-5"/>
        </w:rPr>
        <w:t> </w:t>
      </w:r>
      <w:r>
        <w:rPr>
          <w:spacing w:val="-4"/>
        </w:rPr>
        <w:t>DANH</w:t>
      </w:r>
    </w:p>
    <w:p>
      <w:pPr>
        <w:spacing w:line="482" w:lineRule="auto" w:before="0"/>
        <w:ind w:left="901" w:right="865" w:firstLine="540"/>
        <w:jc w:val="left"/>
        <w:rPr>
          <w:b/>
          <w:sz w:val="28"/>
        </w:rPr>
      </w:pPr>
      <w:r>
        <w:rPr>
          <w:b/>
          <w:sz w:val="28"/>
        </w:rPr>
        <w:t>NƯỚC CỘNG HOÀ XÃ HỘI CHỦ NGHĨA VIỆT NAM TOÀ</w:t>
      </w:r>
      <w:r>
        <w:rPr>
          <w:b/>
          <w:spacing w:val="-6"/>
          <w:sz w:val="28"/>
        </w:rPr>
        <w:t> </w:t>
      </w:r>
      <w:r>
        <w:rPr>
          <w:b/>
          <w:sz w:val="28"/>
        </w:rPr>
        <w:t>ÁN</w:t>
      </w:r>
      <w:r>
        <w:rPr>
          <w:b/>
          <w:spacing w:val="-5"/>
          <w:sz w:val="28"/>
        </w:rPr>
        <w:t> </w:t>
      </w:r>
      <w:r>
        <w:rPr>
          <w:b/>
          <w:sz w:val="28"/>
        </w:rPr>
        <w:t>NHÂN</w:t>
      </w:r>
      <w:r>
        <w:rPr>
          <w:b/>
          <w:spacing w:val="-4"/>
          <w:sz w:val="28"/>
        </w:rPr>
        <w:t> </w:t>
      </w:r>
      <w:r>
        <w:rPr>
          <w:b/>
          <w:sz w:val="28"/>
        </w:rPr>
        <w:t>DÂN</w:t>
      </w:r>
      <w:r>
        <w:rPr>
          <w:b/>
          <w:spacing w:val="-5"/>
          <w:sz w:val="28"/>
        </w:rPr>
        <w:t> </w:t>
      </w:r>
      <w:r>
        <w:rPr>
          <w:b/>
          <w:sz w:val="28"/>
        </w:rPr>
        <w:t>HUYỆN</w:t>
      </w:r>
      <w:r>
        <w:rPr>
          <w:b/>
          <w:spacing w:val="-5"/>
          <w:sz w:val="28"/>
        </w:rPr>
        <w:t> </w:t>
      </w:r>
      <w:r>
        <w:rPr>
          <w:b/>
          <w:sz w:val="28"/>
        </w:rPr>
        <w:t>CÀNG</w:t>
      </w:r>
      <w:r>
        <w:rPr>
          <w:b/>
          <w:spacing w:val="-4"/>
          <w:sz w:val="28"/>
        </w:rPr>
        <w:t> </w:t>
      </w:r>
      <w:r>
        <w:rPr>
          <w:b/>
          <w:sz w:val="28"/>
        </w:rPr>
        <w:t>LONG,</w:t>
      </w:r>
      <w:r>
        <w:rPr>
          <w:b/>
          <w:spacing w:val="-5"/>
          <w:sz w:val="28"/>
        </w:rPr>
        <w:t> </w:t>
      </w:r>
      <w:r>
        <w:rPr>
          <w:b/>
          <w:sz w:val="28"/>
        </w:rPr>
        <w:t>TỈNH</w:t>
      </w:r>
      <w:r>
        <w:rPr>
          <w:b/>
          <w:spacing w:val="-4"/>
          <w:sz w:val="28"/>
        </w:rPr>
        <w:t> </w:t>
      </w:r>
      <w:r>
        <w:rPr>
          <w:b/>
          <w:sz w:val="28"/>
        </w:rPr>
        <w:t>TRÀ</w:t>
      </w:r>
      <w:r>
        <w:rPr>
          <w:b/>
          <w:spacing w:val="-5"/>
          <w:sz w:val="28"/>
        </w:rPr>
        <w:t> </w:t>
      </w:r>
      <w:r>
        <w:rPr>
          <w:b/>
          <w:sz w:val="28"/>
        </w:rPr>
        <w:t>VINH</w:t>
      </w:r>
    </w:p>
    <w:p>
      <w:pPr>
        <w:pStyle w:val="Heading2"/>
        <w:ind w:left="821"/>
        <w:rPr>
          <w:i/>
        </w:rPr>
      </w:pPr>
      <w:r>
        <w:rPr>
          <w:i/>
        </w:rPr>
        <w:t>Thành</w:t>
      </w:r>
      <w:r>
        <w:rPr>
          <w:i/>
          <w:spacing w:val="-7"/>
        </w:rPr>
        <w:t> </w:t>
      </w:r>
      <w:r>
        <w:rPr>
          <w:i/>
        </w:rPr>
        <w:t>phần</w:t>
      </w:r>
      <w:r>
        <w:rPr>
          <w:i/>
          <w:spacing w:val="-2"/>
        </w:rPr>
        <w:t> </w:t>
      </w:r>
      <w:r>
        <w:rPr>
          <w:i/>
        </w:rPr>
        <w:t>Hội</w:t>
      </w:r>
      <w:r>
        <w:rPr>
          <w:i/>
          <w:spacing w:val="-5"/>
        </w:rPr>
        <w:t> </w:t>
      </w:r>
      <w:r>
        <w:rPr>
          <w:i/>
        </w:rPr>
        <w:t>đồng</w:t>
      </w:r>
      <w:r>
        <w:rPr>
          <w:i/>
          <w:spacing w:val="-2"/>
        </w:rPr>
        <w:t> </w:t>
      </w:r>
      <w:r>
        <w:rPr>
          <w:i/>
        </w:rPr>
        <w:t>xét</w:t>
      </w:r>
      <w:r>
        <w:rPr>
          <w:i/>
          <w:spacing w:val="-2"/>
        </w:rPr>
        <w:t> </w:t>
      </w:r>
      <w:r>
        <w:rPr>
          <w:i/>
        </w:rPr>
        <w:t>xử</w:t>
      </w:r>
      <w:r>
        <w:rPr>
          <w:i/>
          <w:spacing w:val="-4"/>
        </w:rPr>
        <w:t> </w:t>
      </w:r>
      <w:r>
        <w:rPr>
          <w:i/>
        </w:rPr>
        <w:t>sơ</w:t>
      </w:r>
      <w:r>
        <w:rPr>
          <w:i/>
          <w:spacing w:val="-6"/>
        </w:rPr>
        <w:t> </w:t>
      </w:r>
      <w:r>
        <w:rPr>
          <w:i/>
        </w:rPr>
        <w:t>thẩm</w:t>
      </w:r>
      <w:r>
        <w:rPr>
          <w:i/>
          <w:spacing w:val="1"/>
        </w:rPr>
        <w:t> </w:t>
      </w:r>
      <w:r>
        <w:rPr>
          <w:i/>
        </w:rPr>
        <w:t>gồm</w:t>
      </w:r>
      <w:r>
        <w:rPr>
          <w:i/>
          <w:spacing w:val="-2"/>
        </w:rPr>
        <w:t> </w:t>
      </w:r>
      <w:r>
        <w:rPr>
          <w:i/>
          <w:spacing w:val="-5"/>
        </w:rPr>
        <w:t>có:</w:t>
      </w:r>
    </w:p>
    <w:p>
      <w:pPr>
        <w:spacing w:before="161"/>
        <w:ind w:left="82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3"/>
          <w:sz w:val="28"/>
        </w:rPr>
        <w:t> </w:t>
      </w:r>
      <w:r>
        <w:rPr>
          <w:i/>
          <w:sz w:val="28"/>
        </w:rPr>
        <w:t>toạ</w:t>
      </w:r>
      <w:r>
        <w:rPr>
          <w:i/>
          <w:spacing w:val="-4"/>
          <w:sz w:val="28"/>
        </w:rPr>
        <w:t> </w:t>
      </w:r>
      <w:r>
        <w:rPr>
          <w:i/>
          <w:sz w:val="28"/>
        </w:rPr>
        <w:t>phiên</w:t>
      </w:r>
      <w:r>
        <w:rPr>
          <w:i/>
          <w:spacing w:val="-2"/>
          <w:sz w:val="28"/>
        </w:rPr>
        <w:t> </w:t>
      </w:r>
      <w:r>
        <w:rPr>
          <w:i/>
          <w:sz w:val="28"/>
        </w:rPr>
        <w:t>toà:</w:t>
      </w:r>
      <w:r>
        <w:rPr>
          <w:i/>
          <w:spacing w:val="-4"/>
          <w:sz w:val="28"/>
        </w:rPr>
        <w:t> </w:t>
      </w:r>
      <w:r>
        <w:rPr>
          <w:sz w:val="28"/>
        </w:rPr>
        <w:t>Ông</w:t>
      </w:r>
      <w:r>
        <w:rPr>
          <w:spacing w:val="-2"/>
          <w:sz w:val="28"/>
        </w:rPr>
        <w:t> </w:t>
      </w:r>
      <w:r>
        <w:rPr>
          <w:sz w:val="28"/>
        </w:rPr>
        <w:t>Thạch</w:t>
      </w:r>
      <w:r>
        <w:rPr>
          <w:spacing w:val="-2"/>
          <w:sz w:val="28"/>
        </w:rPr>
        <w:t> </w:t>
      </w:r>
      <w:r>
        <w:rPr>
          <w:sz w:val="28"/>
        </w:rPr>
        <w:t>Huỳnh</w:t>
      </w:r>
      <w:r>
        <w:rPr>
          <w:spacing w:val="-2"/>
          <w:sz w:val="28"/>
        </w:rPr>
        <w:t> </w:t>
      </w:r>
      <w:r>
        <w:rPr>
          <w:spacing w:val="-4"/>
          <w:sz w:val="28"/>
        </w:rPr>
        <w:t>Liêm</w:t>
      </w:r>
    </w:p>
    <w:p>
      <w:pPr>
        <w:spacing w:before="167"/>
        <w:ind w:left="821" w:right="0" w:firstLine="0"/>
        <w:jc w:val="left"/>
        <w:rPr>
          <w:sz w:val="28"/>
        </w:rPr>
      </w:pPr>
      <w:r>
        <w:rPr>
          <w:i/>
          <w:sz w:val="28"/>
        </w:rPr>
        <w:t>Các</w:t>
      </w:r>
      <w:r>
        <w:rPr>
          <w:i/>
          <w:spacing w:val="-4"/>
          <w:sz w:val="28"/>
        </w:rPr>
        <w:t> </w:t>
      </w:r>
      <w:r>
        <w:rPr>
          <w:i/>
          <w:sz w:val="28"/>
        </w:rPr>
        <w:t>Hội</w:t>
      </w:r>
      <w:r>
        <w:rPr>
          <w:i/>
          <w:spacing w:val="-3"/>
          <w:sz w:val="28"/>
        </w:rPr>
        <w:t> </w:t>
      </w:r>
      <w:r>
        <w:rPr>
          <w:i/>
          <w:sz w:val="28"/>
        </w:rPr>
        <w:t>thẩm</w:t>
      </w:r>
      <w:r>
        <w:rPr>
          <w:i/>
          <w:spacing w:val="-5"/>
          <w:sz w:val="28"/>
        </w:rPr>
        <w:t> </w:t>
      </w:r>
      <w:r>
        <w:rPr>
          <w:i/>
          <w:sz w:val="28"/>
        </w:rPr>
        <w:t>nhân</w:t>
      </w:r>
      <w:r>
        <w:rPr>
          <w:i/>
          <w:spacing w:val="-3"/>
          <w:sz w:val="28"/>
        </w:rPr>
        <w:t> </w:t>
      </w:r>
      <w:r>
        <w:rPr>
          <w:i/>
          <w:sz w:val="28"/>
        </w:rPr>
        <w:t>dân:</w:t>
      </w:r>
      <w:r>
        <w:rPr>
          <w:i/>
          <w:spacing w:val="-2"/>
          <w:sz w:val="28"/>
        </w:rPr>
        <w:t> </w:t>
      </w:r>
      <w:r>
        <w:rPr>
          <w:sz w:val="28"/>
        </w:rPr>
        <w:t>Ông</w:t>
      </w:r>
      <w:r>
        <w:rPr>
          <w:spacing w:val="-3"/>
          <w:sz w:val="28"/>
        </w:rPr>
        <w:t> </w:t>
      </w:r>
      <w:r>
        <w:rPr>
          <w:sz w:val="28"/>
        </w:rPr>
        <w:t>Nguyễn</w:t>
      </w:r>
      <w:r>
        <w:rPr>
          <w:spacing w:val="-3"/>
          <w:sz w:val="28"/>
        </w:rPr>
        <w:t> </w:t>
      </w:r>
      <w:r>
        <w:rPr>
          <w:sz w:val="28"/>
        </w:rPr>
        <w:t>Thành</w:t>
      </w:r>
      <w:r>
        <w:rPr>
          <w:spacing w:val="-2"/>
          <w:sz w:val="28"/>
        </w:rPr>
        <w:t> </w:t>
      </w:r>
      <w:r>
        <w:rPr>
          <w:spacing w:val="-4"/>
          <w:sz w:val="28"/>
        </w:rPr>
        <w:t>Công</w:t>
      </w:r>
    </w:p>
    <w:p>
      <w:pPr>
        <w:pStyle w:val="BodyText"/>
        <w:spacing w:before="170"/>
        <w:ind w:left="3654" w:firstLine="0"/>
      </w:pPr>
      <w:r>
        <w:rPr/>
        <w:t>Ông</w:t>
      </w:r>
      <w:r>
        <w:rPr>
          <w:spacing w:val="-6"/>
        </w:rPr>
        <w:t> </w:t>
      </w:r>
      <w:r>
        <w:rPr/>
        <w:t>Thạch</w:t>
      </w:r>
      <w:r>
        <w:rPr>
          <w:spacing w:val="-3"/>
        </w:rPr>
        <w:t> </w:t>
      </w:r>
      <w:r>
        <w:rPr/>
        <w:t>Thanh</w:t>
      </w:r>
      <w:r>
        <w:rPr>
          <w:spacing w:val="-6"/>
        </w:rPr>
        <w:t> </w:t>
      </w:r>
      <w:r>
        <w:rPr>
          <w:spacing w:val="-4"/>
        </w:rPr>
        <w:t>Long</w:t>
      </w:r>
    </w:p>
    <w:p>
      <w:pPr>
        <w:pStyle w:val="BodyText"/>
        <w:spacing w:line="276" w:lineRule="auto" w:before="168"/>
        <w:ind w:right="117" w:firstLine="719"/>
      </w:pPr>
      <w:r>
        <w:rPr>
          <w:b/>
          <w:i/>
        </w:rPr>
        <w:t>Thư ký phiên tòa: </w:t>
      </w:r>
      <w:r>
        <w:rPr/>
        <w:t>Bà Trần Thị Cẩm Thu – Thư ký Toà án nhân dân huyện Càng Long, tỉnh Trà Vinh.</w:t>
      </w:r>
    </w:p>
    <w:p>
      <w:pPr>
        <w:pStyle w:val="Heading2"/>
        <w:spacing w:line="271" w:lineRule="auto" w:before="128"/>
        <w:ind w:right="124" w:firstLine="707"/>
        <w:jc w:val="both"/>
        <w:rPr>
          <w:b w:val="0"/>
          <w:i w:val="0"/>
        </w:rPr>
      </w:pPr>
      <w:r>
        <w:rPr>
          <w:i/>
        </w:rPr>
        <w:t>Đại diện Viện kiểm sát nhân dân huyện Càng Long, tỉnh Trà Vinh tham</w:t>
      </w:r>
      <w:r>
        <w:rPr/>
        <w:t> gia phiên tòa: </w:t>
      </w:r>
      <w:r>
        <w:rPr>
          <w:b w:val="0"/>
          <w:i w:val="0"/>
        </w:rPr>
        <w:t>Không tham dự.</w:t>
      </w:r>
    </w:p>
    <w:p>
      <w:pPr>
        <w:pStyle w:val="BodyText"/>
        <w:spacing w:line="276" w:lineRule="auto" w:before="125"/>
        <w:ind w:right="116"/>
      </w:pPr>
      <w:r>
        <w:rPr/>
        <w:t>Trong ngày 29 tháng 11 năm 2022 tại trụ sở Toà án nhân dân huyện Càng Long, tỉnh Trà Vinh mở phiên tòa xét xử sơ thẩm công khai vụ án hôn nhân thụ lý số: 449/2022/TLST-HN ngày 25 tháng 10 năm 2022 về việc </w:t>
      </w:r>
      <w:r>
        <w:rPr>
          <w:i/>
        </w:rPr>
        <w:t>“Ly hôn”</w:t>
      </w:r>
      <w:r>
        <w:rPr/>
        <w:t>, theo Quyết định đưa vụ án ra xét xử số: 176/2022/QĐXXST- HNGĐ ngày 10 tháng 11 năm 2022 giửa các đương sự:</w:t>
      </w:r>
    </w:p>
    <w:p>
      <w:pPr>
        <w:pStyle w:val="BodyText"/>
        <w:spacing w:line="276" w:lineRule="auto" w:before="122"/>
        <w:ind w:left="821" w:right="3610" w:firstLine="0"/>
      </w:pPr>
      <w:r>
        <w:rPr>
          <w:i/>
        </w:rPr>
        <w:t>Nguyên đơn: </w:t>
      </w:r>
      <w:r>
        <w:rPr/>
        <w:t>Bà</w:t>
      </w:r>
      <w:r>
        <w:rPr>
          <w:spacing w:val="-1"/>
        </w:rPr>
        <w:t> </w:t>
      </w:r>
      <w:r>
        <w:rPr/>
        <w:t>Huỳnh Thị K,</w:t>
      </w:r>
      <w:r>
        <w:rPr>
          <w:spacing w:val="-2"/>
        </w:rPr>
        <w:t> </w:t>
      </w:r>
      <w:r>
        <w:rPr/>
        <w:t>sinh năm</w:t>
      </w:r>
      <w:r>
        <w:rPr>
          <w:spacing w:val="-6"/>
        </w:rPr>
        <w:t> </w:t>
      </w:r>
      <w:r>
        <w:rPr/>
        <w:t>1968 Địa</w:t>
      </w:r>
      <w:r>
        <w:rPr>
          <w:spacing w:val="-3"/>
        </w:rPr>
        <w:t> </w:t>
      </w:r>
      <w:r>
        <w:rPr/>
        <w:t>chỉ:</w:t>
      </w:r>
      <w:r>
        <w:rPr>
          <w:spacing w:val="-1"/>
        </w:rPr>
        <w:t> </w:t>
      </w:r>
      <w:r>
        <w:rPr/>
        <w:t>Khóm</w:t>
      </w:r>
      <w:r>
        <w:rPr>
          <w:spacing w:val="-7"/>
        </w:rPr>
        <w:t> </w:t>
      </w:r>
      <w:r>
        <w:rPr/>
        <w:t>5,</w:t>
      </w:r>
      <w:r>
        <w:rPr>
          <w:spacing w:val="-2"/>
        </w:rPr>
        <w:t> </w:t>
      </w:r>
      <w:r>
        <w:rPr/>
        <w:t>thị</w:t>
      </w:r>
      <w:r>
        <w:rPr>
          <w:spacing w:val="-1"/>
        </w:rPr>
        <w:t> </w:t>
      </w:r>
      <w:r>
        <w:rPr/>
        <w:t>trấn</w:t>
      </w:r>
      <w:r>
        <w:rPr>
          <w:spacing w:val="-1"/>
        </w:rPr>
        <w:t> </w:t>
      </w:r>
      <w:r>
        <w:rPr/>
        <w:t>C,</w:t>
      </w:r>
      <w:r>
        <w:rPr>
          <w:spacing w:val="-3"/>
        </w:rPr>
        <w:t> </w:t>
      </w:r>
      <w:r>
        <w:rPr/>
        <w:t>huyện</w:t>
      </w:r>
      <w:r>
        <w:rPr>
          <w:spacing w:val="-1"/>
        </w:rPr>
        <w:t> </w:t>
      </w:r>
      <w:r>
        <w:rPr/>
        <w:t>CL,</w:t>
      </w:r>
      <w:r>
        <w:rPr>
          <w:spacing w:val="-3"/>
        </w:rPr>
        <w:t> </w:t>
      </w:r>
      <w:r>
        <w:rPr/>
        <w:t>tỉnh</w:t>
      </w:r>
      <w:r>
        <w:rPr>
          <w:spacing w:val="-1"/>
        </w:rPr>
        <w:t> </w:t>
      </w:r>
      <w:r>
        <w:rPr>
          <w:spacing w:val="-5"/>
        </w:rPr>
        <w:t>T.</w:t>
      </w:r>
    </w:p>
    <w:p>
      <w:pPr>
        <w:pStyle w:val="BodyText"/>
        <w:spacing w:line="276" w:lineRule="auto" w:before="118"/>
        <w:ind w:left="821" w:right="3610" w:firstLine="0"/>
      </w:pPr>
      <w:r>
        <w:rPr>
          <w:i/>
        </w:rPr>
        <w:t>Bị đơn: </w:t>
      </w:r>
      <w:r>
        <w:rPr/>
        <w:t>Ông Nguyễn Văn H, sinh năm 1968 Địa</w:t>
      </w:r>
      <w:r>
        <w:rPr>
          <w:spacing w:val="-3"/>
        </w:rPr>
        <w:t> </w:t>
      </w:r>
      <w:r>
        <w:rPr/>
        <w:t>chỉ:</w:t>
      </w:r>
      <w:r>
        <w:rPr>
          <w:spacing w:val="-1"/>
        </w:rPr>
        <w:t> </w:t>
      </w:r>
      <w:r>
        <w:rPr/>
        <w:t>Khóm</w:t>
      </w:r>
      <w:r>
        <w:rPr>
          <w:spacing w:val="-7"/>
        </w:rPr>
        <w:t> </w:t>
      </w:r>
      <w:r>
        <w:rPr/>
        <w:t>5,</w:t>
      </w:r>
      <w:r>
        <w:rPr>
          <w:spacing w:val="-2"/>
        </w:rPr>
        <w:t> </w:t>
      </w:r>
      <w:r>
        <w:rPr/>
        <w:t>thị</w:t>
      </w:r>
      <w:r>
        <w:rPr>
          <w:spacing w:val="-1"/>
        </w:rPr>
        <w:t> </w:t>
      </w:r>
      <w:r>
        <w:rPr/>
        <w:t>trấn</w:t>
      </w:r>
      <w:r>
        <w:rPr>
          <w:spacing w:val="-1"/>
        </w:rPr>
        <w:t> </w:t>
      </w:r>
      <w:r>
        <w:rPr/>
        <w:t>C,</w:t>
      </w:r>
      <w:r>
        <w:rPr>
          <w:spacing w:val="-3"/>
        </w:rPr>
        <w:t> </w:t>
      </w:r>
      <w:r>
        <w:rPr/>
        <w:t>huyện</w:t>
      </w:r>
      <w:r>
        <w:rPr>
          <w:spacing w:val="-1"/>
        </w:rPr>
        <w:t> </w:t>
      </w:r>
      <w:r>
        <w:rPr/>
        <w:t>CL,</w:t>
      </w:r>
      <w:r>
        <w:rPr>
          <w:spacing w:val="-3"/>
        </w:rPr>
        <w:t> </w:t>
      </w:r>
      <w:r>
        <w:rPr/>
        <w:t>tỉnh</w:t>
      </w:r>
      <w:r>
        <w:rPr>
          <w:spacing w:val="-1"/>
        </w:rPr>
        <w:t> </w:t>
      </w:r>
      <w:r>
        <w:rPr>
          <w:spacing w:val="-5"/>
        </w:rPr>
        <w:t>T.</w:t>
      </w:r>
    </w:p>
    <w:p>
      <w:pPr>
        <w:pStyle w:val="Heading1"/>
        <w:spacing w:before="127"/>
        <w:ind w:left="3587" w:right="0"/>
        <w:jc w:val="both"/>
      </w:pPr>
      <w:r>
        <w:rPr/>
        <w:t>NỘI</w:t>
      </w:r>
      <w:r>
        <w:rPr>
          <w:spacing w:val="-3"/>
        </w:rPr>
        <w:t> </w:t>
      </w:r>
      <w:r>
        <w:rPr/>
        <w:t>DUNG</w:t>
      </w:r>
      <w:r>
        <w:rPr>
          <w:spacing w:val="-3"/>
        </w:rPr>
        <w:t> </w:t>
      </w:r>
      <w:r>
        <w:rPr/>
        <w:t>VỤ</w:t>
      </w:r>
      <w:r>
        <w:rPr>
          <w:spacing w:val="-4"/>
        </w:rPr>
        <w:t> </w:t>
      </w:r>
      <w:r>
        <w:rPr>
          <w:spacing w:val="-5"/>
        </w:rPr>
        <w:t>ÁN:</w:t>
      </w:r>
    </w:p>
    <w:p>
      <w:pPr>
        <w:spacing w:line="276" w:lineRule="auto" w:before="163"/>
        <w:ind w:left="114" w:right="118" w:firstLine="719"/>
        <w:jc w:val="both"/>
        <w:rPr>
          <w:i/>
          <w:sz w:val="28"/>
        </w:rPr>
      </w:pPr>
      <w:r>
        <w:rPr>
          <w:i/>
          <w:sz w:val="28"/>
        </w:rPr>
        <w:t>Tại đơn khởi kiện đề ngày 09 tháng 9 năm 2022 và bản tự khai ngày 02</w:t>
      </w:r>
      <w:r>
        <w:rPr>
          <w:i/>
          <w:spacing w:val="40"/>
          <w:sz w:val="28"/>
        </w:rPr>
        <w:t> </w:t>
      </w:r>
      <w:r>
        <w:rPr>
          <w:i/>
          <w:sz w:val="28"/>
        </w:rPr>
        <w:t>tháng 11 năm 2022 nguyên đơn bà Huỳnh Thị K trình bày:</w:t>
      </w:r>
    </w:p>
    <w:p>
      <w:pPr>
        <w:pStyle w:val="BodyText"/>
        <w:spacing w:line="276" w:lineRule="auto" w:before="121"/>
        <w:ind w:right="112"/>
      </w:pPr>
      <w:r>
        <w:rPr/>
        <w:t>Bà K với ông Nguyễn Văn H quen biết nhau và được sự đồng ý của gia đình hai bên tổ chức lễ cưới năm 1988, vợ chồng có đăng ký kết hôn tại</w:t>
      </w:r>
      <w:r>
        <w:rPr>
          <w:spacing w:val="30"/>
        </w:rPr>
        <w:t> </w:t>
      </w:r>
      <w:r>
        <w:rPr/>
        <w:t>Uỷ ban nhân dân xã T ngày 20 tháng 12 năm 2002. Sau khi cưới vợ chồng sống hạnh phúc, cho đến năm 2015 thì vợ phát sinh mâu thuẩn do chồng có người phụ nữ khác nên vợ chồng bất đồng quan điểm sống, thường xuyên cự cải với nhau và ông H bỏ địa phương</w:t>
      </w:r>
      <w:r>
        <w:rPr>
          <w:spacing w:val="13"/>
        </w:rPr>
        <w:t> </w:t>
      </w:r>
      <w:r>
        <w:rPr/>
        <w:t>đi</w:t>
      </w:r>
      <w:r>
        <w:rPr>
          <w:spacing w:val="14"/>
        </w:rPr>
        <w:t> </w:t>
      </w:r>
      <w:r>
        <w:rPr/>
        <w:t>từ</w:t>
      </w:r>
      <w:r>
        <w:rPr>
          <w:spacing w:val="14"/>
        </w:rPr>
        <w:t> </w:t>
      </w:r>
      <w:r>
        <w:rPr/>
        <w:t>tháng</w:t>
      </w:r>
      <w:r>
        <w:rPr>
          <w:spacing w:val="14"/>
        </w:rPr>
        <w:t> </w:t>
      </w:r>
      <w:r>
        <w:rPr/>
        <w:t>02</w:t>
      </w:r>
      <w:r>
        <w:rPr>
          <w:spacing w:val="13"/>
        </w:rPr>
        <w:t> </w:t>
      </w:r>
      <w:r>
        <w:rPr/>
        <w:t>năm 2017</w:t>
      </w:r>
      <w:r>
        <w:rPr>
          <w:spacing w:val="17"/>
        </w:rPr>
        <w:t> </w:t>
      </w:r>
      <w:r>
        <w:rPr/>
        <w:t>đến</w:t>
      </w:r>
      <w:r>
        <w:rPr>
          <w:spacing w:val="13"/>
        </w:rPr>
        <w:t> </w:t>
      </w:r>
      <w:r>
        <w:rPr/>
        <w:t>nay</w:t>
      </w:r>
      <w:r>
        <w:rPr>
          <w:spacing w:val="11"/>
        </w:rPr>
        <w:t> </w:t>
      </w:r>
      <w:r>
        <w:rPr/>
        <w:t>không</w:t>
      </w:r>
      <w:r>
        <w:rPr>
          <w:spacing w:val="14"/>
        </w:rPr>
        <w:t> </w:t>
      </w:r>
      <w:r>
        <w:rPr/>
        <w:t>về</w:t>
      </w:r>
      <w:r>
        <w:rPr>
          <w:spacing w:val="15"/>
        </w:rPr>
        <w:t> </w:t>
      </w:r>
      <w:r>
        <w:rPr/>
        <w:t>địa</w:t>
      </w:r>
      <w:r>
        <w:rPr>
          <w:spacing w:val="13"/>
        </w:rPr>
        <w:t> </w:t>
      </w:r>
      <w:r>
        <w:rPr/>
        <w:t>phương,</w:t>
      </w:r>
      <w:r>
        <w:rPr>
          <w:spacing w:val="14"/>
        </w:rPr>
        <w:t> </w:t>
      </w:r>
      <w:r>
        <w:rPr/>
        <w:t>bà</w:t>
      </w:r>
      <w:r>
        <w:rPr>
          <w:spacing w:val="15"/>
        </w:rPr>
        <w:t> </w:t>
      </w:r>
      <w:r>
        <w:rPr/>
        <w:t>K</w:t>
      </w:r>
      <w:r>
        <w:rPr>
          <w:spacing w:val="11"/>
        </w:rPr>
        <w:t> </w:t>
      </w:r>
      <w:r>
        <w:rPr/>
        <w:t>có</w:t>
      </w:r>
      <w:r>
        <w:rPr>
          <w:spacing w:val="14"/>
        </w:rPr>
        <w:t> </w:t>
      </w:r>
      <w:r>
        <w:rPr/>
        <w:t>tìm kiếm</w:t>
      </w:r>
    </w:p>
    <w:p>
      <w:pPr>
        <w:spacing w:after="0" w:line="276" w:lineRule="auto"/>
        <w:sectPr>
          <w:footerReference w:type="default" r:id="rId5"/>
          <w:type w:val="continuous"/>
          <w:pgSz w:w="11910" w:h="16840"/>
          <w:pgMar w:footer="531" w:header="0" w:top="820" w:bottom="720" w:left="1360" w:right="900"/>
          <w:pgNumType w:start="1"/>
        </w:sectPr>
      </w:pPr>
    </w:p>
    <w:p>
      <w:pPr>
        <w:pStyle w:val="BodyText"/>
        <w:spacing w:line="276" w:lineRule="auto"/>
        <w:ind w:right="119" w:firstLine="0"/>
      </w:pPr>
      <w:r>
        <w:rPr/>
        <w:t>và có yêu cầu Toà án tuyên bố mất tích nhưng đến nay ông H không về để cùng nhau</w:t>
      </w:r>
      <w:r>
        <w:rPr>
          <w:spacing w:val="-3"/>
        </w:rPr>
        <w:t> </w:t>
      </w:r>
      <w:r>
        <w:rPr/>
        <w:t>xây</w:t>
      </w:r>
      <w:r>
        <w:rPr>
          <w:spacing w:val="-5"/>
        </w:rPr>
        <w:t> </w:t>
      </w:r>
      <w:r>
        <w:rPr/>
        <w:t>dựng</w:t>
      </w:r>
      <w:r>
        <w:rPr>
          <w:spacing w:val="-3"/>
        </w:rPr>
        <w:t> </w:t>
      </w:r>
      <w:r>
        <w:rPr/>
        <w:t>hạnh</w:t>
      </w:r>
      <w:r>
        <w:rPr>
          <w:spacing w:val="-4"/>
        </w:rPr>
        <w:t> </w:t>
      </w:r>
      <w:r>
        <w:rPr/>
        <w:t>phúc.</w:t>
      </w:r>
      <w:r>
        <w:rPr>
          <w:spacing w:val="-2"/>
        </w:rPr>
        <w:t> </w:t>
      </w:r>
      <w:r>
        <w:rPr/>
        <w:t>Nay</w:t>
      </w:r>
      <w:r>
        <w:rPr>
          <w:spacing w:val="-5"/>
        </w:rPr>
        <w:t> </w:t>
      </w:r>
      <w:r>
        <w:rPr/>
        <w:t>xét thấy</w:t>
      </w:r>
      <w:r>
        <w:rPr>
          <w:spacing w:val="-5"/>
        </w:rPr>
        <w:t> </w:t>
      </w:r>
      <w:r>
        <w:rPr/>
        <w:t>tình cảm</w:t>
      </w:r>
      <w:r>
        <w:rPr>
          <w:spacing w:val="-6"/>
        </w:rPr>
        <w:t> </w:t>
      </w:r>
      <w:r>
        <w:rPr/>
        <w:t>vợ</w:t>
      </w:r>
      <w:r>
        <w:rPr>
          <w:spacing w:val="-1"/>
        </w:rPr>
        <w:t> </w:t>
      </w:r>
      <w:r>
        <w:rPr/>
        <w:t>chồng</w:t>
      </w:r>
      <w:r>
        <w:rPr>
          <w:spacing w:val="-3"/>
        </w:rPr>
        <w:t> </w:t>
      </w:r>
      <w:r>
        <w:rPr/>
        <w:t>không còn nên bà</w:t>
      </w:r>
      <w:r>
        <w:rPr>
          <w:spacing w:val="-1"/>
        </w:rPr>
        <w:t> </w:t>
      </w:r>
      <w:r>
        <w:rPr/>
        <w:t>K</w:t>
      </w:r>
      <w:r>
        <w:rPr>
          <w:spacing w:val="-3"/>
        </w:rPr>
        <w:t> </w:t>
      </w:r>
      <w:r>
        <w:rPr/>
        <w:t>yêu cầu xin được ly hôn với ông Nguyễn Văn H.</w:t>
      </w:r>
    </w:p>
    <w:p>
      <w:pPr>
        <w:pStyle w:val="BodyText"/>
        <w:spacing w:line="276" w:lineRule="auto" w:before="118"/>
        <w:ind w:right="115"/>
      </w:pPr>
      <w:r>
        <w:rPr/>
        <w:t>Về con chung: Vợ chồng có 03 người con chung tên Nguyễn Thuỳ Tr, sinh năm 1993, Nguyễn Thuỳ D, sinh năm 1989, Nguyễn Huỳnh Phương T, sinh năm 2002 đều đã trưởng thành. Sau khi ly hôn bà K không yêu cầu giải quyết người</w:t>
      </w:r>
      <w:r>
        <w:rPr>
          <w:spacing w:val="40"/>
        </w:rPr>
        <w:t> </w:t>
      </w:r>
      <w:r>
        <w:rPr/>
        <w:t>nuôi con.</w:t>
      </w:r>
    </w:p>
    <w:p>
      <w:pPr>
        <w:pStyle w:val="BodyText"/>
        <w:spacing w:before="123"/>
        <w:ind w:left="821" w:firstLine="0"/>
      </w:pPr>
      <w:r>
        <w:rPr/>
        <w:t>Về</w:t>
      </w:r>
      <w:r>
        <w:rPr>
          <w:spacing w:val="-3"/>
        </w:rPr>
        <w:t> </w:t>
      </w:r>
      <w:r>
        <w:rPr/>
        <w:t>tài</w:t>
      </w:r>
      <w:r>
        <w:rPr>
          <w:spacing w:val="-4"/>
        </w:rPr>
        <w:t> </w:t>
      </w:r>
      <w:r>
        <w:rPr/>
        <w:t>sản</w:t>
      </w:r>
      <w:r>
        <w:rPr>
          <w:spacing w:val="-4"/>
        </w:rPr>
        <w:t> </w:t>
      </w:r>
      <w:r>
        <w:rPr/>
        <w:t>chung,</w:t>
      </w:r>
      <w:r>
        <w:rPr>
          <w:spacing w:val="-4"/>
        </w:rPr>
        <w:t> </w:t>
      </w:r>
      <w:r>
        <w:rPr/>
        <w:t>tài</w:t>
      </w:r>
      <w:r>
        <w:rPr>
          <w:spacing w:val="-4"/>
        </w:rPr>
        <w:t> </w:t>
      </w:r>
      <w:r>
        <w:rPr/>
        <w:t>sản</w:t>
      </w:r>
      <w:r>
        <w:rPr>
          <w:spacing w:val="-1"/>
        </w:rPr>
        <w:t> </w:t>
      </w:r>
      <w:r>
        <w:rPr/>
        <w:t>riêng:</w:t>
      </w:r>
      <w:r>
        <w:rPr>
          <w:spacing w:val="-3"/>
        </w:rPr>
        <w:t> </w:t>
      </w:r>
      <w:r>
        <w:rPr/>
        <w:t>Bà</w:t>
      </w:r>
      <w:r>
        <w:rPr>
          <w:spacing w:val="-5"/>
        </w:rPr>
        <w:t> </w:t>
      </w:r>
      <w:r>
        <w:rPr/>
        <w:t>không</w:t>
      </w:r>
      <w:r>
        <w:rPr>
          <w:spacing w:val="-1"/>
        </w:rPr>
        <w:t> </w:t>
      </w:r>
      <w:r>
        <w:rPr/>
        <w:t>có</w:t>
      </w:r>
      <w:r>
        <w:rPr>
          <w:spacing w:val="-1"/>
        </w:rPr>
        <w:t> </w:t>
      </w:r>
      <w:r>
        <w:rPr/>
        <w:t>yêu</w:t>
      </w:r>
      <w:r>
        <w:rPr>
          <w:spacing w:val="-2"/>
        </w:rPr>
        <w:t> </w:t>
      </w:r>
      <w:r>
        <w:rPr/>
        <w:t>cầu</w:t>
      </w:r>
      <w:r>
        <w:rPr>
          <w:spacing w:val="-1"/>
        </w:rPr>
        <w:t> </w:t>
      </w:r>
      <w:r>
        <w:rPr/>
        <w:t>giải</w:t>
      </w:r>
      <w:r>
        <w:rPr>
          <w:spacing w:val="-1"/>
        </w:rPr>
        <w:t> </w:t>
      </w:r>
      <w:r>
        <w:rPr>
          <w:spacing w:val="-2"/>
        </w:rPr>
        <w:t>quyết.</w:t>
      </w:r>
    </w:p>
    <w:p>
      <w:pPr>
        <w:pStyle w:val="BodyText"/>
        <w:spacing w:line="276" w:lineRule="auto" w:before="167"/>
        <w:ind w:right="128"/>
      </w:pPr>
      <w:r>
        <w:rPr/>
        <w:t>Về</w:t>
      </w:r>
      <w:r>
        <w:rPr>
          <w:spacing w:val="-1"/>
        </w:rPr>
        <w:t> </w:t>
      </w:r>
      <w:r>
        <w:rPr/>
        <w:t>nợ chung,</w:t>
      </w:r>
      <w:r>
        <w:rPr>
          <w:spacing w:val="-1"/>
        </w:rPr>
        <w:t> </w:t>
      </w:r>
      <w:r>
        <w:rPr/>
        <w:t>nợ riêng</w:t>
      </w:r>
      <w:r>
        <w:rPr>
          <w:spacing w:val="-1"/>
        </w:rPr>
        <w:t> </w:t>
      </w:r>
      <w:r>
        <w:rPr/>
        <w:t>và</w:t>
      </w:r>
      <w:r>
        <w:rPr>
          <w:spacing w:val="-1"/>
        </w:rPr>
        <w:t> </w:t>
      </w:r>
      <w:r>
        <w:rPr/>
        <w:t>người khác</w:t>
      </w:r>
      <w:r>
        <w:rPr>
          <w:spacing w:val="-1"/>
        </w:rPr>
        <w:t> </w:t>
      </w:r>
      <w:r>
        <w:rPr/>
        <w:t>nợ vợ chồng: Không có,</w:t>
      </w:r>
      <w:r>
        <w:rPr>
          <w:spacing w:val="-1"/>
        </w:rPr>
        <w:t> </w:t>
      </w:r>
      <w:r>
        <w:rPr/>
        <w:t>không yêu cầu giải quyết.</w:t>
      </w:r>
    </w:p>
    <w:p>
      <w:pPr>
        <w:pStyle w:val="BodyText"/>
        <w:spacing w:line="276" w:lineRule="auto" w:before="120"/>
        <w:ind w:right="116"/>
      </w:pPr>
      <w:r>
        <w:rPr>
          <w:i/>
        </w:rPr>
        <w:t>Ý kiến ông Nguyễn Văn H: </w:t>
      </w:r>
      <w:r>
        <w:rPr/>
        <w:t>Theo Công văn số 55/CV-TA ngày 01/11/2022 của Toà án nhân dân huyện Càng Long do ông Lê Văn là Trưởng ban nhân dân Khóm</w:t>
      </w:r>
      <w:r>
        <w:rPr>
          <w:spacing w:val="-1"/>
        </w:rPr>
        <w:t> </w:t>
      </w:r>
      <w:r>
        <w:rPr/>
        <w:t>5, thị trấn Càng Long xác nhận bị đơn ông Nguyễn Văn H đã bỏ địa phương không về từ tháng 02/2017 nên không có lời khai.</w:t>
      </w:r>
    </w:p>
    <w:p>
      <w:pPr>
        <w:pStyle w:val="BodyText"/>
        <w:spacing w:line="278" w:lineRule="auto" w:before="119"/>
        <w:ind w:right="117"/>
      </w:pPr>
      <w:r>
        <w:rPr/>
        <w:t>Sau khi nghiên cứu các tài liệu có trong hồ sơ vụ án được thẩm tra tại phiên tòa, trên cơ sở xem xét đầy đủ, toàn diện các chứng cứ Hội đồng xét xử nhận định:</w:t>
      </w:r>
    </w:p>
    <w:p>
      <w:pPr>
        <w:pStyle w:val="Heading1"/>
        <w:spacing w:before="120"/>
        <w:ind w:left="3043"/>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ListParagraph"/>
        <w:numPr>
          <w:ilvl w:val="0"/>
          <w:numId w:val="1"/>
        </w:numPr>
        <w:tabs>
          <w:tab w:pos="1238" w:val="left" w:leader="none"/>
        </w:tabs>
        <w:spacing w:line="276" w:lineRule="auto" w:before="162" w:after="0"/>
        <w:ind w:left="114" w:right="114" w:firstLine="707"/>
        <w:jc w:val="both"/>
        <w:rPr>
          <w:sz w:val="28"/>
        </w:rPr>
      </w:pPr>
      <w:r>
        <w:rPr>
          <w:sz w:val="28"/>
        </w:rPr>
        <w:t>Theo đơn khởi kiện của bà Huỳnh Thị K đối với ông Nguyễn Văn H có địa</w:t>
      </w:r>
      <w:r>
        <w:rPr>
          <w:spacing w:val="-2"/>
          <w:sz w:val="28"/>
        </w:rPr>
        <w:t> </w:t>
      </w:r>
      <w:r>
        <w:rPr>
          <w:sz w:val="28"/>
        </w:rPr>
        <w:t>chỉ</w:t>
      </w:r>
      <w:r>
        <w:rPr>
          <w:spacing w:val="-1"/>
          <w:sz w:val="28"/>
        </w:rPr>
        <w:t> </w:t>
      </w:r>
      <w:r>
        <w:rPr>
          <w:sz w:val="28"/>
        </w:rPr>
        <w:t>Khóm</w:t>
      </w:r>
      <w:r>
        <w:rPr>
          <w:spacing w:val="-6"/>
          <w:sz w:val="28"/>
        </w:rPr>
        <w:t> </w:t>
      </w:r>
      <w:r>
        <w:rPr>
          <w:sz w:val="28"/>
        </w:rPr>
        <w:t>5,</w:t>
      </w:r>
      <w:r>
        <w:rPr>
          <w:spacing w:val="-2"/>
          <w:sz w:val="28"/>
        </w:rPr>
        <w:t> </w:t>
      </w:r>
      <w:r>
        <w:rPr>
          <w:sz w:val="28"/>
        </w:rPr>
        <w:t>thị</w:t>
      </w:r>
      <w:r>
        <w:rPr>
          <w:spacing w:val="-1"/>
          <w:sz w:val="28"/>
        </w:rPr>
        <w:t> </w:t>
      </w:r>
      <w:r>
        <w:rPr>
          <w:sz w:val="28"/>
        </w:rPr>
        <w:t>trấn</w:t>
      </w:r>
      <w:r>
        <w:rPr>
          <w:spacing w:val="-1"/>
          <w:sz w:val="28"/>
        </w:rPr>
        <w:t> </w:t>
      </w:r>
      <w:r>
        <w:rPr>
          <w:sz w:val="28"/>
        </w:rPr>
        <w:t>C,</w:t>
      </w:r>
      <w:r>
        <w:rPr>
          <w:spacing w:val="-3"/>
          <w:sz w:val="28"/>
        </w:rPr>
        <w:t> </w:t>
      </w:r>
      <w:r>
        <w:rPr>
          <w:sz w:val="28"/>
        </w:rPr>
        <w:t>huyện</w:t>
      </w:r>
      <w:r>
        <w:rPr>
          <w:spacing w:val="-1"/>
          <w:sz w:val="28"/>
        </w:rPr>
        <w:t> </w:t>
      </w:r>
      <w:r>
        <w:rPr>
          <w:sz w:val="28"/>
        </w:rPr>
        <w:t>CL,</w:t>
      </w:r>
      <w:r>
        <w:rPr>
          <w:spacing w:val="-3"/>
          <w:sz w:val="28"/>
        </w:rPr>
        <w:t> </w:t>
      </w:r>
      <w:r>
        <w:rPr>
          <w:sz w:val="28"/>
        </w:rPr>
        <w:t>tỉnh</w:t>
      </w:r>
      <w:r>
        <w:rPr>
          <w:spacing w:val="-4"/>
          <w:sz w:val="28"/>
        </w:rPr>
        <w:t> </w:t>
      </w:r>
      <w:r>
        <w:rPr>
          <w:sz w:val="28"/>
        </w:rPr>
        <w:t>Trà</w:t>
      </w:r>
      <w:r>
        <w:rPr>
          <w:spacing w:val="-2"/>
          <w:sz w:val="28"/>
        </w:rPr>
        <w:t> </w:t>
      </w:r>
      <w:r>
        <w:rPr>
          <w:sz w:val="28"/>
        </w:rPr>
        <w:t>Vinh.</w:t>
      </w:r>
      <w:r>
        <w:rPr>
          <w:spacing w:val="-3"/>
          <w:sz w:val="28"/>
        </w:rPr>
        <w:t> </w:t>
      </w:r>
      <w:r>
        <w:rPr>
          <w:sz w:val="28"/>
        </w:rPr>
        <w:t>Căn</w:t>
      </w:r>
      <w:r>
        <w:rPr>
          <w:spacing w:val="-1"/>
          <w:sz w:val="28"/>
        </w:rPr>
        <w:t> </w:t>
      </w:r>
      <w:r>
        <w:rPr>
          <w:sz w:val="28"/>
        </w:rPr>
        <w:t>cứ</w:t>
      </w:r>
      <w:r>
        <w:rPr>
          <w:spacing w:val="-6"/>
          <w:sz w:val="28"/>
        </w:rPr>
        <w:t> </w:t>
      </w:r>
      <w:r>
        <w:rPr>
          <w:sz w:val="28"/>
        </w:rPr>
        <w:t>khoản</w:t>
      </w:r>
      <w:r>
        <w:rPr>
          <w:spacing w:val="-1"/>
          <w:sz w:val="28"/>
        </w:rPr>
        <w:t> </w:t>
      </w:r>
      <w:r>
        <w:rPr>
          <w:sz w:val="28"/>
        </w:rPr>
        <w:t>1</w:t>
      </w:r>
      <w:r>
        <w:rPr>
          <w:spacing w:val="-2"/>
          <w:sz w:val="28"/>
        </w:rPr>
        <w:t> </w:t>
      </w:r>
      <w:r>
        <w:rPr>
          <w:sz w:val="28"/>
        </w:rPr>
        <w:t>Điều</w:t>
      </w:r>
      <w:r>
        <w:rPr>
          <w:spacing w:val="-4"/>
          <w:sz w:val="28"/>
        </w:rPr>
        <w:t> </w:t>
      </w:r>
      <w:r>
        <w:rPr>
          <w:sz w:val="28"/>
        </w:rPr>
        <w:t>28,</w:t>
      </w:r>
      <w:r>
        <w:rPr>
          <w:spacing w:val="-3"/>
          <w:sz w:val="28"/>
        </w:rPr>
        <w:t> </w:t>
      </w:r>
      <w:r>
        <w:rPr>
          <w:sz w:val="28"/>
        </w:rPr>
        <w:t>điểm a</w:t>
      </w:r>
      <w:r>
        <w:rPr>
          <w:spacing w:val="-1"/>
          <w:sz w:val="28"/>
        </w:rPr>
        <w:t> </w:t>
      </w:r>
      <w:r>
        <w:rPr>
          <w:sz w:val="28"/>
        </w:rPr>
        <w:t>khoản</w:t>
      </w:r>
      <w:r>
        <w:rPr>
          <w:spacing w:val="-1"/>
          <w:sz w:val="28"/>
        </w:rPr>
        <w:t> </w:t>
      </w:r>
      <w:r>
        <w:rPr>
          <w:sz w:val="28"/>
        </w:rPr>
        <w:t>1 Điều</w:t>
      </w:r>
      <w:r>
        <w:rPr>
          <w:spacing w:val="-3"/>
          <w:sz w:val="28"/>
        </w:rPr>
        <w:t> </w:t>
      </w:r>
      <w:r>
        <w:rPr>
          <w:sz w:val="28"/>
        </w:rPr>
        <w:t>35</w:t>
      </w:r>
      <w:r>
        <w:rPr>
          <w:spacing w:val="-1"/>
          <w:sz w:val="28"/>
        </w:rPr>
        <w:t> </w:t>
      </w:r>
      <w:r>
        <w:rPr>
          <w:sz w:val="28"/>
        </w:rPr>
        <w:t>và</w:t>
      </w:r>
      <w:r>
        <w:rPr>
          <w:spacing w:val="-3"/>
          <w:sz w:val="28"/>
        </w:rPr>
        <w:t> </w:t>
      </w:r>
      <w:r>
        <w:rPr>
          <w:sz w:val="28"/>
        </w:rPr>
        <w:t>điểm</w:t>
      </w:r>
      <w:r>
        <w:rPr>
          <w:spacing w:val="-6"/>
          <w:sz w:val="28"/>
        </w:rPr>
        <w:t> </w:t>
      </w:r>
      <w:r>
        <w:rPr>
          <w:sz w:val="28"/>
        </w:rPr>
        <w:t>a</w:t>
      </w:r>
      <w:r>
        <w:rPr>
          <w:spacing w:val="-1"/>
          <w:sz w:val="28"/>
        </w:rPr>
        <w:t> </w:t>
      </w:r>
      <w:r>
        <w:rPr>
          <w:sz w:val="28"/>
        </w:rPr>
        <w:t>khoản</w:t>
      </w:r>
      <w:r>
        <w:rPr>
          <w:spacing w:val="-2"/>
          <w:sz w:val="28"/>
        </w:rPr>
        <w:t> </w:t>
      </w:r>
      <w:r>
        <w:rPr>
          <w:sz w:val="28"/>
        </w:rPr>
        <w:t>1</w:t>
      </w:r>
      <w:r>
        <w:rPr>
          <w:spacing w:val="-2"/>
          <w:sz w:val="28"/>
        </w:rPr>
        <w:t> </w:t>
      </w:r>
      <w:r>
        <w:rPr>
          <w:sz w:val="28"/>
        </w:rPr>
        <w:t>Điều</w:t>
      </w:r>
      <w:r>
        <w:rPr>
          <w:spacing w:val="-2"/>
          <w:sz w:val="28"/>
        </w:rPr>
        <w:t> </w:t>
      </w:r>
      <w:r>
        <w:rPr>
          <w:sz w:val="28"/>
        </w:rPr>
        <w:t>39 Bộ</w:t>
      </w:r>
      <w:r>
        <w:rPr>
          <w:spacing w:val="-2"/>
          <w:sz w:val="28"/>
        </w:rPr>
        <w:t> </w:t>
      </w:r>
      <w:r>
        <w:rPr>
          <w:sz w:val="28"/>
        </w:rPr>
        <w:t>luật</w:t>
      </w:r>
      <w:r>
        <w:rPr>
          <w:spacing w:val="-1"/>
          <w:sz w:val="28"/>
        </w:rPr>
        <w:t> </w:t>
      </w:r>
      <w:r>
        <w:rPr>
          <w:sz w:val="28"/>
        </w:rPr>
        <w:t>tố</w:t>
      </w:r>
      <w:r>
        <w:rPr>
          <w:spacing w:val="-1"/>
          <w:sz w:val="28"/>
        </w:rPr>
        <w:t> </w:t>
      </w:r>
      <w:r>
        <w:rPr>
          <w:sz w:val="28"/>
        </w:rPr>
        <w:t>tụng</w:t>
      </w:r>
      <w:r>
        <w:rPr>
          <w:spacing w:val="-3"/>
          <w:sz w:val="28"/>
        </w:rPr>
        <w:t> </w:t>
      </w:r>
      <w:r>
        <w:rPr>
          <w:sz w:val="28"/>
        </w:rPr>
        <w:t>dân</w:t>
      </w:r>
      <w:r>
        <w:rPr>
          <w:spacing w:val="-1"/>
          <w:sz w:val="28"/>
        </w:rPr>
        <w:t> </w:t>
      </w:r>
      <w:r>
        <w:rPr>
          <w:sz w:val="28"/>
        </w:rPr>
        <w:t>sự, xác</w:t>
      </w:r>
      <w:r>
        <w:rPr>
          <w:spacing w:val="-2"/>
          <w:sz w:val="28"/>
        </w:rPr>
        <w:t> </w:t>
      </w:r>
      <w:r>
        <w:rPr>
          <w:sz w:val="28"/>
        </w:rPr>
        <w:t>định</w:t>
      </w:r>
      <w:r>
        <w:rPr>
          <w:spacing w:val="-1"/>
          <w:sz w:val="28"/>
        </w:rPr>
        <w:t> </w:t>
      </w:r>
      <w:r>
        <w:rPr>
          <w:sz w:val="28"/>
        </w:rPr>
        <w:t>quan hệ pháp luật của vụ án là “Ly hôn” thuộc thẩm quyền giải quyết của Tòa án nhân dân huyện Càng Long, tỉnh Trà Vinh.</w:t>
      </w:r>
    </w:p>
    <w:p>
      <w:pPr>
        <w:pStyle w:val="ListParagraph"/>
        <w:numPr>
          <w:ilvl w:val="0"/>
          <w:numId w:val="1"/>
        </w:numPr>
        <w:tabs>
          <w:tab w:pos="1223" w:val="left" w:leader="none"/>
        </w:tabs>
        <w:spacing w:line="276" w:lineRule="auto" w:before="122" w:after="0"/>
        <w:ind w:left="114" w:right="118" w:firstLine="707"/>
        <w:jc w:val="both"/>
        <w:rPr>
          <w:sz w:val="28"/>
        </w:rPr>
      </w:pPr>
      <w:r>
        <w:rPr>
          <w:sz w:val="28"/>
        </w:rPr>
        <w:t>Nguyên đơn có đơn xin vắng mặt, bị đơn vắng mặt không có lý do nhưng đã được Tòa án tuyên bố mất tích và triệu tập hợp lệ nên căn cứ vào điểm b khoản</w:t>
      </w:r>
      <w:r>
        <w:rPr>
          <w:spacing w:val="80"/>
          <w:sz w:val="28"/>
        </w:rPr>
        <w:t> </w:t>
      </w:r>
      <w:r>
        <w:rPr>
          <w:sz w:val="28"/>
        </w:rPr>
        <w:t>2 Điều 227, khoản 1 Điều 228 Bộ luật tố tụng dân sự Tòa án xét xử vắng mặt các đương sự.</w:t>
      </w:r>
    </w:p>
    <w:p>
      <w:pPr>
        <w:pStyle w:val="ListParagraph"/>
        <w:numPr>
          <w:ilvl w:val="0"/>
          <w:numId w:val="1"/>
        </w:numPr>
        <w:tabs>
          <w:tab w:pos="1221" w:val="left" w:leader="none"/>
        </w:tabs>
        <w:spacing w:line="276" w:lineRule="auto" w:before="120" w:after="0"/>
        <w:ind w:left="114" w:right="117" w:firstLine="707"/>
        <w:jc w:val="both"/>
        <w:rPr>
          <w:sz w:val="28"/>
        </w:rPr>
      </w:pPr>
      <w:r>
        <w:rPr>
          <w:sz w:val="28"/>
        </w:rPr>
        <w:t>Về</w:t>
      </w:r>
      <w:r>
        <w:rPr>
          <w:spacing w:val="-2"/>
          <w:sz w:val="28"/>
        </w:rPr>
        <w:t> </w:t>
      </w:r>
      <w:r>
        <w:rPr>
          <w:sz w:val="28"/>
        </w:rPr>
        <w:t>quan</w:t>
      </w:r>
      <w:r>
        <w:rPr>
          <w:spacing w:val="-2"/>
          <w:sz w:val="28"/>
        </w:rPr>
        <w:t> </w:t>
      </w:r>
      <w:r>
        <w:rPr>
          <w:sz w:val="28"/>
        </w:rPr>
        <w:t>hệ</w:t>
      </w:r>
      <w:r>
        <w:rPr>
          <w:spacing w:val="-2"/>
          <w:sz w:val="28"/>
        </w:rPr>
        <w:t> </w:t>
      </w:r>
      <w:r>
        <w:rPr>
          <w:sz w:val="28"/>
        </w:rPr>
        <w:t>hôn</w:t>
      </w:r>
      <w:r>
        <w:rPr>
          <w:spacing w:val="-2"/>
          <w:sz w:val="28"/>
        </w:rPr>
        <w:t> </w:t>
      </w:r>
      <w:r>
        <w:rPr>
          <w:sz w:val="28"/>
        </w:rPr>
        <w:t>nhân: Bà</w:t>
      </w:r>
      <w:r>
        <w:rPr>
          <w:spacing w:val="-2"/>
          <w:sz w:val="28"/>
        </w:rPr>
        <w:t> </w:t>
      </w:r>
      <w:r>
        <w:rPr>
          <w:sz w:val="28"/>
        </w:rPr>
        <w:t>Huỳnh</w:t>
      </w:r>
      <w:r>
        <w:rPr>
          <w:spacing w:val="-2"/>
          <w:sz w:val="28"/>
        </w:rPr>
        <w:t> </w:t>
      </w:r>
      <w:r>
        <w:rPr>
          <w:sz w:val="28"/>
        </w:rPr>
        <w:t>Thị K</w:t>
      </w:r>
      <w:r>
        <w:rPr>
          <w:spacing w:val="-4"/>
          <w:sz w:val="28"/>
        </w:rPr>
        <w:t> </w:t>
      </w:r>
      <w:r>
        <w:rPr>
          <w:sz w:val="28"/>
        </w:rPr>
        <w:t>với</w:t>
      </w:r>
      <w:r>
        <w:rPr>
          <w:spacing w:val="-2"/>
          <w:sz w:val="28"/>
        </w:rPr>
        <w:t> </w:t>
      </w:r>
      <w:r>
        <w:rPr>
          <w:sz w:val="28"/>
        </w:rPr>
        <w:t>ông</w:t>
      </w:r>
      <w:r>
        <w:rPr>
          <w:spacing w:val="-1"/>
          <w:sz w:val="28"/>
        </w:rPr>
        <w:t> </w:t>
      </w:r>
      <w:r>
        <w:rPr>
          <w:sz w:val="28"/>
        </w:rPr>
        <w:t>Nguyễn</w:t>
      </w:r>
      <w:r>
        <w:rPr>
          <w:spacing w:val="-1"/>
          <w:sz w:val="28"/>
        </w:rPr>
        <w:t> </w:t>
      </w:r>
      <w:r>
        <w:rPr>
          <w:sz w:val="28"/>
        </w:rPr>
        <w:t>Văn H</w:t>
      </w:r>
      <w:r>
        <w:rPr>
          <w:spacing w:val="-2"/>
          <w:sz w:val="28"/>
        </w:rPr>
        <w:t> </w:t>
      </w:r>
      <w:r>
        <w:rPr>
          <w:sz w:val="28"/>
        </w:rPr>
        <w:t>tự</w:t>
      </w:r>
      <w:r>
        <w:rPr>
          <w:spacing w:val="-3"/>
          <w:sz w:val="28"/>
        </w:rPr>
        <w:t> </w:t>
      </w:r>
      <w:r>
        <w:rPr>
          <w:sz w:val="28"/>
        </w:rPr>
        <w:t>nguyện tiến tới hôn nhân và đăng ký kết hôn được Ủy ban nhân dân xã Tân An cấp Giấy chứng nhận kết hôn số 609, Quyển số 04 ngày 20 tháng 12 năm 2002 đã xác định quan hệ hôn nhân hợp pháp được pháp luật công nhận và bảo vệ.</w:t>
      </w:r>
    </w:p>
    <w:p>
      <w:pPr>
        <w:pStyle w:val="ListParagraph"/>
        <w:numPr>
          <w:ilvl w:val="0"/>
          <w:numId w:val="1"/>
        </w:numPr>
        <w:tabs>
          <w:tab w:pos="1245" w:val="left" w:leader="none"/>
        </w:tabs>
        <w:spacing w:line="276" w:lineRule="auto" w:before="120" w:after="0"/>
        <w:ind w:left="114" w:right="114" w:firstLine="707"/>
        <w:jc w:val="both"/>
        <w:rPr>
          <w:sz w:val="28"/>
        </w:rPr>
      </w:pPr>
      <w:r>
        <w:rPr>
          <w:sz w:val="28"/>
        </w:rPr>
        <w:t>Bà Huỳnh Thị K cho rằng, hôn nhân giửa bà với ông H nay không còn hạnh phúc do ông H</w:t>
      </w:r>
      <w:r>
        <w:rPr>
          <w:spacing w:val="-1"/>
          <w:sz w:val="28"/>
        </w:rPr>
        <w:t> </w:t>
      </w:r>
      <w:r>
        <w:rPr>
          <w:sz w:val="28"/>
        </w:rPr>
        <w:t>bỏ ông đi biệt tích từ</w:t>
      </w:r>
      <w:r>
        <w:rPr>
          <w:spacing w:val="-1"/>
          <w:sz w:val="28"/>
        </w:rPr>
        <w:t> </w:t>
      </w:r>
      <w:r>
        <w:rPr>
          <w:sz w:val="28"/>
        </w:rPr>
        <w:t>năm 2017 đến nay không biết đi đâu nên yêu cầu xin ly hôn với ông H. Thấy rằng, sau khi cưới vợ chồng bà K với ông H sống rất hạnh phúc. Đến năm 2015 thì vợ chồng bà K với ông H có mâu thuẩn vợ chồng nên ông H nhà đi biệt tích không còn liên lạc, quan tâm đến nhau. Tại quyết định số 06/2021/QĐST-VDS ngày 28 tháng 7 năm 2022 của Toà án nhân dân</w:t>
      </w:r>
      <w:r>
        <w:rPr>
          <w:spacing w:val="40"/>
          <w:sz w:val="28"/>
        </w:rPr>
        <w:t> </w:t>
      </w:r>
      <w:r>
        <w:rPr>
          <w:sz w:val="28"/>
        </w:rPr>
        <w:t>huyện</w:t>
      </w:r>
      <w:r>
        <w:rPr>
          <w:spacing w:val="17"/>
          <w:sz w:val="28"/>
        </w:rPr>
        <w:t> </w:t>
      </w:r>
      <w:r>
        <w:rPr>
          <w:sz w:val="28"/>
        </w:rPr>
        <w:t>Càng</w:t>
      </w:r>
      <w:r>
        <w:rPr>
          <w:spacing w:val="17"/>
          <w:sz w:val="28"/>
        </w:rPr>
        <w:t> </w:t>
      </w:r>
      <w:r>
        <w:rPr>
          <w:sz w:val="28"/>
        </w:rPr>
        <w:t>Long</w:t>
      </w:r>
      <w:r>
        <w:rPr>
          <w:spacing w:val="15"/>
          <w:sz w:val="28"/>
        </w:rPr>
        <w:t> </w:t>
      </w:r>
      <w:r>
        <w:rPr>
          <w:sz w:val="28"/>
        </w:rPr>
        <w:t>đã</w:t>
      </w:r>
      <w:r>
        <w:rPr>
          <w:spacing w:val="14"/>
          <w:sz w:val="28"/>
        </w:rPr>
        <w:t> </w:t>
      </w:r>
      <w:r>
        <w:rPr>
          <w:sz w:val="28"/>
        </w:rPr>
        <w:t>tuyên</w:t>
      </w:r>
      <w:r>
        <w:rPr>
          <w:spacing w:val="17"/>
          <w:sz w:val="28"/>
        </w:rPr>
        <w:t> </w:t>
      </w:r>
      <w:r>
        <w:rPr>
          <w:sz w:val="28"/>
        </w:rPr>
        <w:t>bố</w:t>
      </w:r>
      <w:r>
        <w:rPr>
          <w:spacing w:val="23"/>
          <w:sz w:val="28"/>
        </w:rPr>
        <w:t> </w:t>
      </w:r>
      <w:r>
        <w:rPr>
          <w:sz w:val="28"/>
        </w:rPr>
        <w:t>ông</w:t>
      </w:r>
      <w:r>
        <w:rPr>
          <w:spacing w:val="17"/>
          <w:sz w:val="28"/>
        </w:rPr>
        <w:t> </w:t>
      </w:r>
      <w:r>
        <w:rPr>
          <w:sz w:val="28"/>
        </w:rPr>
        <w:t>H</w:t>
      </w:r>
      <w:r>
        <w:rPr>
          <w:spacing w:val="16"/>
          <w:sz w:val="28"/>
        </w:rPr>
        <w:t> </w:t>
      </w:r>
      <w:r>
        <w:rPr>
          <w:sz w:val="28"/>
        </w:rPr>
        <w:t>mất</w:t>
      </w:r>
      <w:r>
        <w:rPr>
          <w:spacing w:val="19"/>
          <w:sz w:val="28"/>
        </w:rPr>
        <w:t> </w:t>
      </w:r>
      <w:r>
        <w:rPr>
          <w:sz w:val="28"/>
        </w:rPr>
        <w:t>tích.</w:t>
      </w:r>
      <w:r>
        <w:rPr>
          <w:spacing w:val="15"/>
          <w:sz w:val="28"/>
        </w:rPr>
        <w:t> </w:t>
      </w:r>
      <w:r>
        <w:rPr>
          <w:sz w:val="28"/>
        </w:rPr>
        <w:t>Đến</w:t>
      </w:r>
      <w:r>
        <w:rPr>
          <w:spacing w:val="15"/>
          <w:sz w:val="28"/>
        </w:rPr>
        <w:t> </w:t>
      </w:r>
      <w:r>
        <w:rPr>
          <w:sz w:val="28"/>
        </w:rPr>
        <w:t>nay,</w:t>
      </w:r>
      <w:r>
        <w:rPr>
          <w:spacing w:val="16"/>
          <w:sz w:val="28"/>
        </w:rPr>
        <w:t> </w:t>
      </w:r>
      <w:r>
        <w:rPr>
          <w:sz w:val="28"/>
        </w:rPr>
        <w:t>ông</w:t>
      </w:r>
      <w:r>
        <w:rPr>
          <w:spacing w:val="15"/>
          <w:sz w:val="28"/>
        </w:rPr>
        <w:t> </w:t>
      </w:r>
      <w:r>
        <w:rPr>
          <w:sz w:val="28"/>
        </w:rPr>
        <w:t>H</w:t>
      </w:r>
      <w:r>
        <w:rPr>
          <w:spacing w:val="15"/>
          <w:sz w:val="28"/>
        </w:rPr>
        <w:t> </w:t>
      </w:r>
      <w:r>
        <w:rPr>
          <w:sz w:val="28"/>
        </w:rPr>
        <w:t>không</w:t>
      </w:r>
      <w:r>
        <w:rPr>
          <w:spacing w:val="15"/>
          <w:sz w:val="28"/>
        </w:rPr>
        <w:t> </w:t>
      </w:r>
      <w:r>
        <w:rPr>
          <w:sz w:val="28"/>
        </w:rPr>
        <w:t>về</w:t>
      </w:r>
      <w:r>
        <w:rPr>
          <w:spacing w:val="16"/>
          <w:sz w:val="28"/>
        </w:rPr>
        <w:t> </w:t>
      </w:r>
      <w:r>
        <w:rPr>
          <w:sz w:val="28"/>
        </w:rPr>
        <w:t>để</w:t>
      </w:r>
      <w:r>
        <w:rPr>
          <w:spacing w:val="16"/>
          <w:sz w:val="28"/>
        </w:rPr>
        <w:t> </w:t>
      </w:r>
      <w:r>
        <w:rPr>
          <w:sz w:val="28"/>
        </w:rPr>
        <w:t>cùng</w:t>
      </w:r>
    </w:p>
    <w:p>
      <w:pPr>
        <w:spacing w:after="0" w:line="276" w:lineRule="auto"/>
        <w:jc w:val="both"/>
        <w:rPr>
          <w:sz w:val="28"/>
        </w:rPr>
        <w:sectPr>
          <w:pgSz w:w="11910" w:h="16840"/>
          <w:pgMar w:header="0" w:footer="531" w:top="760" w:bottom="720" w:left="1360" w:right="900"/>
        </w:sectPr>
      </w:pPr>
    </w:p>
    <w:p>
      <w:pPr>
        <w:pStyle w:val="BodyText"/>
        <w:spacing w:line="276" w:lineRule="auto"/>
        <w:ind w:right="115" w:firstLine="0"/>
      </w:pPr>
      <w:r>
        <w:rPr/>
        <w:t>bà K xây dựng hạnh phúc gia đình. Theo quy định tại Điều 19 Luật Hôn nhân và Gia đình thì trong cuộc sống hôn nhân vợ chồng phải có nghĩa vụ thương yêu, tôn trọng và cùng có trách nhiệm quan tâm, chăm sóc, giúp đỡ nhau. Thực tế vợ chồng bà K, ông H đã không sống với nhau, không còn mang lại hạnh phúc cho nhau, không tạo được điều kiện hàn gắn tình cảm cho nhau, cuộc sống hạnh phúc không còn. Nếu tiếp tục kéo dài quan hệ hôn nhân nói trên thì mục đích của hôn nhân</w:t>
      </w:r>
      <w:r>
        <w:rPr>
          <w:spacing w:val="40"/>
        </w:rPr>
        <w:t> </w:t>
      </w:r>
      <w:r>
        <w:rPr/>
        <w:t>cũng không đạt được. Từ những những cơ sở trên, bà K yêu cầu xin ly hôn với ông H là có căn cứ theo quy định tại khoản 1 Điều 56 của Luật hôn nhân và gia đình</w:t>
      </w:r>
      <w:r>
        <w:rPr>
          <w:spacing w:val="40"/>
        </w:rPr>
        <w:t> </w:t>
      </w:r>
      <w:r>
        <w:rPr/>
        <w:t>nên Hội đồng xét xử chấp nhận cho bà K được ly hôn với ông H.</w:t>
      </w:r>
    </w:p>
    <w:p>
      <w:pPr>
        <w:pStyle w:val="ListParagraph"/>
        <w:numPr>
          <w:ilvl w:val="0"/>
          <w:numId w:val="1"/>
        </w:numPr>
        <w:tabs>
          <w:tab w:pos="1274" w:val="left" w:leader="none"/>
        </w:tabs>
        <w:spacing w:line="278" w:lineRule="auto" w:before="162" w:after="0"/>
        <w:ind w:left="114" w:right="121" w:firstLine="707"/>
        <w:jc w:val="both"/>
        <w:rPr>
          <w:sz w:val="28"/>
        </w:rPr>
      </w:pPr>
      <w:r>
        <w:rPr>
          <w:sz w:val="28"/>
        </w:rPr>
        <w:t>Về con chung: Vợ chồng bà K và ông H có 03 người con chung tên Nguyễn Thuỳ T, sinh năm 1993, Nguyễn Thuỳ D, sinh năm 1989, Nguyễn Huỳnh Phương Th, sinh năm 2002. Hiện nay, các con đều đã trưởng thành. Sau khi ly hôn bà K</w:t>
      </w:r>
      <w:r>
        <w:rPr>
          <w:spacing w:val="-1"/>
          <w:sz w:val="28"/>
        </w:rPr>
        <w:t> </w:t>
      </w:r>
      <w:r>
        <w:rPr>
          <w:sz w:val="28"/>
        </w:rPr>
        <w:t>không yêu cầu giải</w:t>
      </w:r>
      <w:r>
        <w:rPr>
          <w:spacing w:val="-1"/>
          <w:sz w:val="28"/>
        </w:rPr>
        <w:t> </w:t>
      </w:r>
      <w:r>
        <w:rPr>
          <w:sz w:val="28"/>
        </w:rPr>
        <w:t>quyết người nuôi</w:t>
      </w:r>
      <w:r>
        <w:rPr>
          <w:spacing w:val="-1"/>
          <w:sz w:val="28"/>
        </w:rPr>
        <w:t> </w:t>
      </w:r>
      <w:r>
        <w:rPr>
          <w:sz w:val="28"/>
        </w:rPr>
        <w:t>con nên Hội đồng</w:t>
      </w:r>
      <w:r>
        <w:rPr>
          <w:spacing w:val="-2"/>
          <w:sz w:val="28"/>
        </w:rPr>
        <w:t> </w:t>
      </w:r>
      <w:r>
        <w:rPr>
          <w:sz w:val="28"/>
        </w:rPr>
        <w:t>xét xử không</w:t>
      </w:r>
      <w:r>
        <w:rPr>
          <w:spacing w:val="-2"/>
          <w:sz w:val="28"/>
        </w:rPr>
        <w:t> </w:t>
      </w:r>
      <w:r>
        <w:rPr>
          <w:sz w:val="28"/>
        </w:rPr>
        <w:t>xem</w:t>
      </w:r>
      <w:r>
        <w:rPr>
          <w:spacing w:val="-4"/>
          <w:sz w:val="28"/>
        </w:rPr>
        <w:t> </w:t>
      </w:r>
      <w:r>
        <w:rPr>
          <w:sz w:val="28"/>
        </w:rPr>
        <w:t>xét.</w:t>
      </w:r>
    </w:p>
    <w:p>
      <w:pPr>
        <w:pStyle w:val="ListParagraph"/>
        <w:numPr>
          <w:ilvl w:val="0"/>
          <w:numId w:val="1"/>
        </w:numPr>
        <w:tabs>
          <w:tab w:pos="1233" w:val="left" w:leader="none"/>
        </w:tabs>
        <w:spacing w:line="276" w:lineRule="auto" w:before="115" w:after="0"/>
        <w:ind w:left="114" w:right="115" w:firstLine="707"/>
        <w:jc w:val="both"/>
        <w:rPr>
          <w:sz w:val="28"/>
        </w:rPr>
      </w:pPr>
      <w:r>
        <w:rPr>
          <w:sz w:val="28"/>
        </w:rPr>
        <w:t>Về tài sản chung, nợ chung và người khác nợ vợ chồng: Bà K không đặt ra yêu cầu giải quyết nên Hội đồng xét xử không xem xét. Trường hợp sau khi ly hôn nếu có phát sinh tranh chấp, các bên được quyền yêu cầu trong vụ kiện khác.</w:t>
      </w:r>
    </w:p>
    <w:p>
      <w:pPr>
        <w:pStyle w:val="ListParagraph"/>
        <w:numPr>
          <w:ilvl w:val="0"/>
          <w:numId w:val="1"/>
        </w:numPr>
        <w:tabs>
          <w:tab w:pos="1228" w:val="left" w:leader="none"/>
        </w:tabs>
        <w:spacing w:line="276" w:lineRule="auto" w:before="121" w:after="0"/>
        <w:ind w:left="114" w:right="113" w:firstLine="707"/>
        <w:jc w:val="both"/>
        <w:rPr>
          <w:sz w:val="28"/>
        </w:rPr>
      </w:pPr>
      <w:r>
        <w:rPr>
          <w:sz w:val="28"/>
        </w:rPr>
        <w:t>Về án phí: Nguyên đơn bà K phải chịu án phí hôn nhân gia đình sơ thẩm theo quy định pháp luật.</w:t>
      </w:r>
    </w:p>
    <w:p>
      <w:pPr>
        <w:spacing w:before="121"/>
        <w:ind w:left="821"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172"/>
        <w:ind w:left="3042"/>
      </w:pPr>
      <w:r>
        <w:rPr/>
        <w:t>QUYẾT</w:t>
      </w:r>
      <w:r>
        <w:rPr>
          <w:spacing w:val="-6"/>
        </w:rPr>
        <w:t> </w:t>
      </w:r>
      <w:r>
        <w:rPr>
          <w:spacing w:val="-4"/>
        </w:rPr>
        <w:t>ĐỊNH</w:t>
      </w:r>
    </w:p>
    <w:p>
      <w:pPr>
        <w:pStyle w:val="BodyText"/>
        <w:spacing w:before="163"/>
        <w:ind w:left="0" w:right="118" w:firstLine="0"/>
        <w:jc w:val="right"/>
      </w:pPr>
      <w:r>
        <w:rPr/>
        <w:t>Căn</w:t>
      </w:r>
      <w:r>
        <w:rPr>
          <w:spacing w:val="14"/>
        </w:rPr>
        <w:t> </w:t>
      </w:r>
      <w:r>
        <w:rPr/>
        <w:t>cứ</w:t>
      </w:r>
      <w:r>
        <w:rPr>
          <w:spacing w:val="12"/>
        </w:rPr>
        <w:t> </w:t>
      </w:r>
      <w:r>
        <w:rPr/>
        <w:t>khoản</w:t>
      </w:r>
      <w:r>
        <w:rPr>
          <w:spacing w:val="12"/>
        </w:rPr>
        <w:t> </w:t>
      </w:r>
      <w:r>
        <w:rPr/>
        <w:t>1</w:t>
      </w:r>
      <w:r>
        <w:rPr>
          <w:spacing w:val="14"/>
        </w:rPr>
        <w:t> </w:t>
      </w:r>
      <w:r>
        <w:rPr/>
        <w:t>Điều</w:t>
      </w:r>
      <w:r>
        <w:rPr>
          <w:spacing w:val="13"/>
        </w:rPr>
        <w:t> </w:t>
      </w:r>
      <w:r>
        <w:rPr/>
        <w:t>28,</w:t>
      </w:r>
      <w:r>
        <w:rPr>
          <w:spacing w:val="12"/>
        </w:rPr>
        <w:t> </w:t>
      </w:r>
      <w:r>
        <w:rPr/>
        <w:t>khoản</w:t>
      </w:r>
      <w:r>
        <w:rPr>
          <w:spacing w:val="15"/>
        </w:rPr>
        <w:t> </w:t>
      </w:r>
      <w:r>
        <w:rPr/>
        <w:t>1</w:t>
      </w:r>
      <w:r>
        <w:rPr>
          <w:spacing w:val="14"/>
        </w:rPr>
        <w:t> </w:t>
      </w:r>
      <w:r>
        <w:rPr/>
        <w:t>Điều</w:t>
      </w:r>
      <w:r>
        <w:rPr>
          <w:spacing w:val="15"/>
        </w:rPr>
        <w:t> </w:t>
      </w:r>
      <w:r>
        <w:rPr/>
        <w:t>35,</w:t>
      </w:r>
      <w:r>
        <w:rPr>
          <w:spacing w:val="12"/>
        </w:rPr>
        <w:t> </w:t>
      </w:r>
      <w:r>
        <w:rPr/>
        <w:t>Khoản</w:t>
      </w:r>
      <w:r>
        <w:rPr>
          <w:spacing w:val="15"/>
        </w:rPr>
        <w:t> </w:t>
      </w:r>
      <w:r>
        <w:rPr/>
        <w:t>1</w:t>
      </w:r>
      <w:r>
        <w:rPr>
          <w:spacing w:val="14"/>
        </w:rPr>
        <w:t> </w:t>
      </w:r>
      <w:r>
        <w:rPr/>
        <w:t>Điều</w:t>
      </w:r>
      <w:r>
        <w:rPr>
          <w:spacing w:val="14"/>
        </w:rPr>
        <w:t> </w:t>
      </w:r>
      <w:r>
        <w:rPr/>
        <w:t>39,</w:t>
      </w:r>
      <w:r>
        <w:rPr>
          <w:spacing w:val="23"/>
        </w:rPr>
        <w:t> </w:t>
      </w:r>
      <w:r>
        <w:rPr/>
        <w:t>khoản</w:t>
      </w:r>
      <w:r>
        <w:rPr>
          <w:spacing w:val="11"/>
        </w:rPr>
        <w:t> </w:t>
      </w:r>
      <w:r>
        <w:rPr/>
        <w:t>4</w:t>
      </w:r>
      <w:r>
        <w:rPr>
          <w:spacing w:val="15"/>
        </w:rPr>
        <w:t> </w:t>
      </w:r>
      <w:r>
        <w:rPr>
          <w:spacing w:val="-4"/>
        </w:rPr>
        <w:t>Điều</w:t>
      </w:r>
    </w:p>
    <w:p>
      <w:pPr>
        <w:pStyle w:val="BodyText"/>
        <w:spacing w:before="50"/>
        <w:ind w:left="0" w:right="198" w:firstLine="0"/>
        <w:jc w:val="right"/>
      </w:pPr>
      <w:r>
        <w:rPr/>
        <w:t>147,</w:t>
      </w:r>
      <w:r>
        <w:rPr>
          <w:spacing w:val="-4"/>
        </w:rPr>
        <w:t> </w:t>
      </w:r>
      <w:r>
        <w:rPr/>
        <w:t>điểm</w:t>
      </w:r>
      <w:r>
        <w:rPr>
          <w:spacing w:val="-8"/>
        </w:rPr>
        <w:t> </w:t>
      </w:r>
      <w:r>
        <w:rPr/>
        <w:t>b</w:t>
      </w:r>
      <w:r>
        <w:rPr>
          <w:spacing w:val="-2"/>
        </w:rPr>
        <w:t> </w:t>
      </w:r>
      <w:r>
        <w:rPr/>
        <w:t>khoản</w:t>
      </w:r>
      <w:r>
        <w:rPr>
          <w:spacing w:val="-2"/>
        </w:rPr>
        <w:t> </w:t>
      </w:r>
      <w:r>
        <w:rPr/>
        <w:t>2</w:t>
      </w:r>
      <w:r>
        <w:rPr>
          <w:spacing w:val="-6"/>
        </w:rPr>
        <w:t> </w:t>
      </w:r>
      <w:r>
        <w:rPr/>
        <w:t>Điều</w:t>
      </w:r>
      <w:r>
        <w:rPr>
          <w:spacing w:val="-5"/>
        </w:rPr>
        <w:t> </w:t>
      </w:r>
      <w:r>
        <w:rPr/>
        <w:t>227, khoản</w:t>
      </w:r>
      <w:r>
        <w:rPr>
          <w:spacing w:val="-2"/>
        </w:rPr>
        <w:t> </w:t>
      </w:r>
      <w:r>
        <w:rPr/>
        <w:t>1</w:t>
      </w:r>
      <w:r>
        <w:rPr>
          <w:spacing w:val="-3"/>
        </w:rPr>
        <w:t> </w:t>
      </w:r>
      <w:r>
        <w:rPr/>
        <w:t>Điều</w:t>
      </w:r>
      <w:r>
        <w:rPr>
          <w:spacing w:val="-2"/>
        </w:rPr>
        <w:t> </w:t>
      </w:r>
      <w:r>
        <w:rPr/>
        <w:t>228,</w:t>
      </w:r>
      <w:r>
        <w:rPr>
          <w:spacing w:val="-3"/>
        </w:rPr>
        <w:t> </w:t>
      </w:r>
      <w:r>
        <w:rPr/>
        <w:t>Điều</w:t>
      </w:r>
      <w:r>
        <w:rPr>
          <w:spacing w:val="-2"/>
        </w:rPr>
        <w:t> </w:t>
      </w:r>
      <w:r>
        <w:rPr/>
        <w:t>273</w:t>
      </w:r>
      <w:r>
        <w:rPr>
          <w:spacing w:val="-2"/>
        </w:rPr>
        <w:t> </w:t>
      </w:r>
      <w:r>
        <w:rPr/>
        <w:t>Bộ</w:t>
      </w:r>
      <w:r>
        <w:rPr>
          <w:spacing w:val="-6"/>
        </w:rPr>
        <w:t> </w:t>
      </w:r>
      <w:r>
        <w:rPr/>
        <w:t>luật</w:t>
      </w:r>
      <w:r>
        <w:rPr>
          <w:spacing w:val="-1"/>
        </w:rPr>
        <w:t> </w:t>
      </w:r>
      <w:r>
        <w:rPr/>
        <w:t>tố</w:t>
      </w:r>
      <w:r>
        <w:rPr>
          <w:spacing w:val="-6"/>
        </w:rPr>
        <w:t> </w:t>
      </w:r>
      <w:r>
        <w:rPr/>
        <w:t>tụng</w:t>
      </w:r>
      <w:r>
        <w:rPr>
          <w:spacing w:val="-2"/>
        </w:rPr>
        <w:t> </w:t>
      </w:r>
      <w:r>
        <w:rPr/>
        <w:t>dân</w:t>
      </w:r>
      <w:r>
        <w:rPr>
          <w:spacing w:val="-1"/>
        </w:rPr>
        <w:t> </w:t>
      </w:r>
      <w:r>
        <w:rPr>
          <w:spacing w:val="-5"/>
        </w:rPr>
        <w:t>sự;</w:t>
      </w:r>
    </w:p>
    <w:p>
      <w:pPr>
        <w:pStyle w:val="BodyText"/>
        <w:spacing w:line="276" w:lineRule="auto" w:before="168"/>
        <w:jc w:val="left"/>
      </w:pPr>
      <w:r>
        <w:rPr/>
        <w:t>Căn cứ Điều Căn cứ</w:t>
      </w:r>
      <w:r>
        <w:rPr>
          <w:spacing w:val="-1"/>
        </w:rPr>
        <w:t> </w:t>
      </w:r>
      <w:r>
        <w:rPr/>
        <w:t>vào các Điều 33, 51, 54, 55, 56, 57, 58, 59 của Luật hôn nhân và gia đình;</w:t>
      </w:r>
    </w:p>
    <w:p>
      <w:pPr>
        <w:pStyle w:val="BodyText"/>
        <w:spacing w:line="278" w:lineRule="auto" w:before="119"/>
        <w:jc w:val="left"/>
      </w:pPr>
      <w:r>
        <w:rPr/>
        <w:t>Căn</w:t>
      </w:r>
      <w:r>
        <w:rPr>
          <w:spacing w:val="36"/>
        </w:rPr>
        <w:t> </w:t>
      </w:r>
      <w:r>
        <w:rPr/>
        <w:t>cứ</w:t>
      </w:r>
      <w:r>
        <w:rPr>
          <w:spacing w:val="35"/>
        </w:rPr>
        <w:t> </w:t>
      </w:r>
      <w:r>
        <w:rPr/>
        <w:t>Nghị</w:t>
      </w:r>
      <w:r>
        <w:rPr>
          <w:spacing w:val="36"/>
        </w:rPr>
        <w:t> </w:t>
      </w:r>
      <w:r>
        <w:rPr/>
        <w:t>quyết</w:t>
      </w:r>
      <w:r>
        <w:rPr>
          <w:spacing w:val="36"/>
        </w:rPr>
        <w:t> </w:t>
      </w:r>
      <w:r>
        <w:rPr/>
        <w:t>số</w:t>
      </w:r>
      <w:r>
        <w:rPr>
          <w:spacing w:val="36"/>
        </w:rPr>
        <w:t> </w:t>
      </w:r>
      <w:r>
        <w:rPr/>
        <w:t>326/2016/UBTVQH14</w:t>
      </w:r>
      <w:r>
        <w:rPr>
          <w:spacing w:val="36"/>
        </w:rPr>
        <w:t> </w:t>
      </w:r>
      <w:r>
        <w:rPr/>
        <w:t>ngày</w:t>
      </w:r>
      <w:r>
        <w:rPr>
          <w:spacing w:val="32"/>
        </w:rPr>
        <w:t> </w:t>
      </w:r>
      <w:r>
        <w:rPr/>
        <w:t>30</w:t>
      </w:r>
      <w:r>
        <w:rPr>
          <w:spacing w:val="36"/>
        </w:rPr>
        <w:t> </w:t>
      </w:r>
      <w:r>
        <w:rPr/>
        <w:t>tháng</w:t>
      </w:r>
      <w:r>
        <w:rPr>
          <w:spacing w:val="34"/>
        </w:rPr>
        <w:t> </w:t>
      </w:r>
      <w:r>
        <w:rPr/>
        <w:t>12</w:t>
      </w:r>
      <w:r>
        <w:rPr>
          <w:spacing w:val="34"/>
        </w:rPr>
        <w:t> </w:t>
      </w:r>
      <w:r>
        <w:rPr/>
        <w:t>năm</w:t>
      </w:r>
      <w:r>
        <w:rPr>
          <w:spacing w:val="31"/>
        </w:rPr>
        <w:t> </w:t>
      </w:r>
      <w:r>
        <w:rPr/>
        <w:t>2016 của Ủy ban Thường vụ Quốc hội;</w:t>
      </w:r>
    </w:p>
    <w:p>
      <w:pPr>
        <w:pStyle w:val="BodyText"/>
        <w:spacing w:before="114"/>
        <w:ind w:left="821" w:firstLine="0"/>
        <w:jc w:val="left"/>
      </w:pPr>
      <w:r>
        <w:rPr/>
        <w:t>Tuyên</w:t>
      </w:r>
      <w:r>
        <w:rPr>
          <w:spacing w:val="-2"/>
        </w:rPr>
        <w:t> </w:t>
      </w:r>
      <w:r>
        <w:rPr/>
        <w:t>xử:</w:t>
      </w:r>
      <w:r>
        <w:rPr>
          <w:spacing w:val="-2"/>
        </w:rPr>
        <w:t> </w:t>
      </w:r>
      <w:r>
        <w:rPr/>
        <w:t>Chấp</w:t>
      </w:r>
      <w:r>
        <w:rPr>
          <w:spacing w:val="-5"/>
        </w:rPr>
        <w:t> </w:t>
      </w:r>
      <w:r>
        <w:rPr/>
        <w:t>nhận</w:t>
      </w:r>
      <w:r>
        <w:rPr>
          <w:spacing w:val="-2"/>
        </w:rPr>
        <w:t> </w:t>
      </w:r>
      <w:r>
        <w:rPr/>
        <w:t>yêu</w:t>
      </w:r>
      <w:r>
        <w:rPr>
          <w:spacing w:val="-2"/>
        </w:rPr>
        <w:t> </w:t>
      </w:r>
      <w:r>
        <w:rPr/>
        <w:t>cầu</w:t>
      </w:r>
      <w:r>
        <w:rPr>
          <w:spacing w:val="-4"/>
        </w:rPr>
        <w:t> </w:t>
      </w:r>
      <w:r>
        <w:rPr/>
        <w:t>khởi</w:t>
      </w:r>
      <w:r>
        <w:rPr>
          <w:spacing w:val="-4"/>
        </w:rPr>
        <w:t> </w:t>
      </w:r>
      <w:r>
        <w:rPr/>
        <w:t>kiện</w:t>
      </w:r>
      <w:r>
        <w:rPr>
          <w:spacing w:val="-2"/>
        </w:rPr>
        <w:t> </w:t>
      </w:r>
      <w:r>
        <w:rPr/>
        <w:t>của</w:t>
      </w:r>
      <w:r>
        <w:rPr>
          <w:spacing w:val="-3"/>
        </w:rPr>
        <w:t> </w:t>
      </w:r>
      <w:r>
        <w:rPr/>
        <w:t>nguyên</w:t>
      </w:r>
      <w:r>
        <w:rPr>
          <w:spacing w:val="-2"/>
        </w:rPr>
        <w:t> </w:t>
      </w:r>
      <w:r>
        <w:rPr/>
        <w:t>đơn</w:t>
      </w:r>
      <w:r>
        <w:rPr>
          <w:spacing w:val="-4"/>
        </w:rPr>
        <w:t> </w:t>
      </w:r>
      <w:r>
        <w:rPr/>
        <w:t>bà</w:t>
      </w:r>
      <w:r>
        <w:rPr>
          <w:spacing w:val="-3"/>
        </w:rPr>
        <w:t> </w:t>
      </w:r>
      <w:r>
        <w:rPr/>
        <w:t>Huỳnh</w:t>
      </w:r>
      <w:r>
        <w:rPr>
          <w:spacing w:val="-2"/>
        </w:rPr>
        <w:t> </w:t>
      </w:r>
      <w:r>
        <w:rPr/>
        <w:t>Thị</w:t>
      </w:r>
      <w:r>
        <w:rPr>
          <w:spacing w:val="1"/>
        </w:rPr>
        <w:t> </w:t>
      </w:r>
      <w:r>
        <w:rPr>
          <w:spacing w:val="-5"/>
        </w:rPr>
        <w:t>K.</w:t>
      </w:r>
    </w:p>
    <w:p>
      <w:pPr>
        <w:pStyle w:val="ListParagraph"/>
        <w:numPr>
          <w:ilvl w:val="0"/>
          <w:numId w:val="2"/>
        </w:numPr>
        <w:tabs>
          <w:tab w:pos="1115" w:val="left" w:leader="none"/>
        </w:tabs>
        <w:spacing w:line="240" w:lineRule="auto" w:before="168" w:after="0"/>
        <w:ind w:left="1114" w:right="0" w:hanging="294"/>
        <w:jc w:val="both"/>
        <w:rPr>
          <w:sz w:val="28"/>
        </w:rPr>
      </w:pPr>
      <w:r>
        <w:rPr>
          <w:sz w:val="28"/>
        </w:rPr>
        <w:t>Về</w:t>
      </w:r>
      <w:r>
        <w:rPr>
          <w:spacing w:val="6"/>
          <w:sz w:val="28"/>
        </w:rPr>
        <w:t> </w:t>
      </w:r>
      <w:r>
        <w:rPr>
          <w:sz w:val="28"/>
        </w:rPr>
        <w:t>quan</w:t>
      </w:r>
      <w:r>
        <w:rPr>
          <w:spacing w:val="7"/>
          <w:sz w:val="28"/>
        </w:rPr>
        <w:t> </w:t>
      </w:r>
      <w:r>
        <w:rPr>
          <w:sz w:val="28"/>
        </w:rPr>
        <w:t>hệ</w:t>
      </w:r>
      <w:r>
        <w:rPr>
          <w:spacing w:val="9"/>
          <w:sz w:val="28"/>
        </w:rPr>
        <w:t> </w:t>
      </w:r>
      <w:r>
        <w:rPr>
          <w:sz w:val="28"/>
        </w:rPr>
        <w:t>hôn</w:t>
      </w:r>
      <w:r>
        <w:rPr>
          <w:spacing w:val="9"/>
          <w:sz w:val="28"/>
        </w:rPr>
        <w:t> </w:t>
      </w:r>
      <w:r>
        <w:rPr>
          <w:sz w:val="28"/>
        </w:rPr>
        <w:t>nhân:</w:t>
      </w:r>
      <w:r>
        <w:rPr>
          <w:spacing w:val="14"/>
          <w:sz w:val="28"/>
        </w:rPr>
        <w:t> </w:t>
      </w:r>
      <w:r>
        <w:rPr>
          <w:sz w:val="28"/>
        </w:rPr>
        <w:t>Bà</w:t>
      </w:r>
      <w:r>
        <w:rPr>
          <w:spacing w:val="8"/>
          <w:sz w:val="28"/>
        </w:rPr>
        <w:t> </w:t>
      </w:r>
      <w:r>
        <w:rPr>
          <w:sz w:val="28"/>
        </w:rPr>
        <w:t>Huỳnh</w:t>
      </w:r>
      <w:r>
        <w:rPr>
          <w:spacing w:val="10"/>
          <w:sz w:val="28"/>
        </w:rPr>
        <w:t> </w:t>
      </w:r>
      <w:r>
        <w:rPr>
          <w:sz w:val="28"/>
        </w:rPr>
        <w:t>Thị</w:t>
      </w:r>
      <w:r>
        <w:rPr>
          <w:spacing w:val="11"/>
          <w:sz w:val="28"/>
        </w:rPr>
        <w:t> </w:t>
      </w:r>
      <w:r>
        <w:rPr>
          <w:sz w:val="28"/>
        </w:rPr>
        <w:t>K</w:t>
      </w:r>
      <w:r>
        <w:rPr>
          <w:spacing w:val="8"/>
          <w:sz w:val="28"/>
        </w:rPr>
        <w:t> </w:t>
      </w:r>
      <w:r>
        <w:rPr>
          <w:sz w:val="28"/>
        </w:rPr>
        <w:t>được</w:t>
      </w:r>
      <w:r>
        <w:rPr>
          <w:spacing w:val="8"/>
          <w:sz w:val="28"/>
        </w:rPr>
        <w:t> </w:t>
      </w:r>
      <w:r>
        <w:rPr>
          <w:sz w:val="28"/>
        </w:rPr>
        <w:t>ly</w:t>
      </w:r>
      <w:r>
        <w:rPr>
          <w:spacing w:val="5"/>
          <w:sz w:val="28"/>
        </w:rPr>
        <w:t> </w:t>
      </w:r>
      <w:r>
        <w:rPr>
          <w:sz w:val="28"/>
        </w:rPr>
        <w:t>hôn</w:t>
      </w:r>
      <w:r>
        <w:rPr>
          <w:spacing w:val="9"/>
          <w:sz w:val="28"/>
        </w:rPr>
        <w:t> </w:t>
      </w:r>
      <w:r>
        <w:rPr>
          <w:sz w:val="28"/>
        </w:rPr>
        <w:t>với</w:t>
      </w:r>
      <w:r>
        <w:rPr>
          <w:spacing w:val="11"/>
          <w:sz w:val="28"/>
        </w:rPr>
        <w:t> </w:t>
      </w:r>
      <w:r>
        <w:rPr>
          <w:sz w:val="28"/>
        </w:rPr>
        <w:t>ông</w:t>
      </w:r>
      <w:r>
        <w:rPr>
          <w:spacing w:val="6"/>
          <w:sz w:val="28"/>
        </w:rPr>
        <w:t> </w:t>
      </w:r>
      <w:r>
        <w:rPr>
          <w:sz w:val="28"/>
        </w:rPr>
        <w:t>Nguyễn</w:t>
      </w:r>
      <w:r>
        <w:rPr>
          <w:spacing w:val="10"/>
          <w:sz w:val="28"/>
        </w:rPr>
        <w:t> </w:t>
      </w:r>
      <w:r>
        <w:rPr>
          <w:spacing w:val="-5"/>
          <w:sz w:val="28"/>
        </w:rPr>
        <w:t>Văn</w:t>
      </w:r>
    </w:p>
    <w:p>
      <w:pPr>
        <w:pStyle w:val="BodyText"/>
        <w:spacing w:line="276" w:lineRule="auto" w:before="48"/>
        <w:ind w:right="118" w:firstLine="0"/>
      </w:pPr>
      <w:r>
        <w:rPr/>
        <w:t>H. Giấy chứng nhận kết hôn số 609, Quyển số 04 ngày 20 tháng 12 năm 2002 do Ủy ban nhân dân xã Tân An, huyện Càng Long, tỉnh Trà Vinh cấp cho bà Huỳnh Thị K và ông Nguyễn Văn H không còn giá trị pháp lý kể từ ngày bản án có hiệu lực pháp luật.</w:t>
      </w:r>
    </w:p>
    <w:p>
      <w:pPr>
        <w:pStyle w:val="ListParagraph"/>
        <w:numPr>
          <w:ilvl w:val="0"/>
          <w:numId w:val="2"/>
        </w:numPr>
        <w:tabs>
          <w:tab w:pos="1158" w:val="left" w:leader="none"/>
        </w:tabs>
        <w:spacing w:line="276" w:lineRule="auto" w:before="122" w:after="0"/>
        <w:ind w:left="114" w:right="119" w:firstLine="707"/>
        <w:jc w:val="both"/>
        <w:rPr>
          <w:sz w:val="28"/>
        </w:rPr>
      </w:pPr>
      <w:r>
        <w:rPr>
          <w:sz w:val="28"/>
        </w:rPr>
        <w:t>Về con chung: Vợ chồng bà K và ông H có 03 người con chung tên Nguyễn Thuỳ T, sinh năm 1993, Nguyễn Thuỳ D, sinh năm 1989, Nguyễn Huỳnh Phương Th, sinh năm 2002 đều đã trưởng thành nên Hội đồng xét xử không xem </w:t>
      </w:r>
      <w:r>
        <w:rPr>
          <w:spacing w:val="-4"/>
          <w:sz w:val="28"/>
        </w:rPr>
        <w:t>xét.</w:t>
      </w:r>
    </w:p>
    <w:p>
      <w:pPr>
        <w:spacing w:after="0" w:line="276" w:lineRule="auto"/>
        <w:jc w:val="both"/>
        <w:rPr>
          <w:sz w:val="28"/>
        </w:rPr>
        <w:sectPr>
          <w:pgSz w:w="11910" w:h="16840"/>
          <w:pgMar w:header="0" w:footer="531" w:top="760" w:bottom="720" w:left="1360" w:right="900"/>
        </w:sectPr>
      </w:pPr>
    </w:p>
    <w:p>
      <w:pPr>
        <w:pStyle w:val="ListParagraph"/>
        <w:numPr>
          <w:ilvl w:val="0"/>
          <w:numId w:val="2"/>
        </w:numPr>
        <w:tabs>
          <w:tab w:pos="1190" w:val="left" w:leader="none"/>
        </w:tabs>
        <w:spacing w:line="276" w:lineRule="auto" w:before="71" w:after="0"/>
        <w:ind w:left="114" w:right="117" w:firstLine="777"/>
        <w:jc w:val="both"/>
        <w:rPr>
          <w:sz w:val="28"/>
        </w:rPr>
      </w:pPr>
      <w:r>
        <w:rPr>
          <w:sz w:val="28"/>
        </w:rPr>
        <w:t>Về tài sản chung, nợ chung và người khác nợ vợ chồng:</w:t>
      </w:r>
      <w:r>
        <w:rPr>
          <w:spacing w:val="23"/>
          <w:sz w:val="28"/>
        </w:rPr>
        <w:t> </w:t>
      </w:r>
      <w:r>
        <w:rPr>
          <w:sz w:val="28"/>
        </w:rPr>
        <w:t>Bà K không đặt ra yêu cầu giải quyết nên Hội đồng xét xử không xem xét. Trường hợp sau khi ly hôn nếu có phát sinh tranh chấp, các bên được quyền yêu cầu trong vụ kiện khác.</w:t>
      </w:r>
    </w:p>
    <w:p>
      <w:pPr>
        <w:pStyle w:val="ListParagraph"/>
        <w:numPr>
          <w:ilvl w:val="0"/>
          <w:numId w:val="2"/>
        </w:numPr>
        <w:tabs>
          <w:tab w:pos="1108" w:val="left" w:leader="none"/>
        </w:tabs>
        <w:spacing w:line="276" w:lineRule="auto" w:before="118" w:after="0"/>
        <w:ind w:left="114" w:right="118" w:firstLine="707"/>
        <w:jc w:val="both"/>
        <w:rPr>
          <w:sz w:val="28"/>
        </w:rPr>
      </w:pPr>
      <w:r>
        <w:rPr>
          <w:sz w:val="28"/>
        </w:rPr>
        <w:t>Về án phí: Bà Huỳnh Thị K</w:t>
      </w:r>
      <w:r>
        <w:rPr>
          <w:spacing w:val="-2"/>
          <w:sz w:val="28"/>
        </w:rPr>
        <w:t> </w:t>
      </w:r>
      <w:r>
        <w:rPr>
          <w:sz w:val="28"/>
        </w:rPr>
        <w:t>nộp</w:t>
      </w:r>
      <w:r>
        <w:rPr>
          <w:spacing w:val="-1"/>
          <w:sz w:val="28"/>
        </w:rPr>
        <w:t> </w:t>
      </w:r>
      <w:r>
        <w:rPr>
          <w:sz w:val="28"/>
        </w:rPr>
        <w:t>300.000</w:t>
      </w:r>
      <w:r>
        <w:rPr>
          <w:spacing w:val="-1"/>
          <w:sz w:val="28"/>
        </w:rPr>
        <w:t> </w:t>
      </w:r>
      <w:r>
        <w:rPr>
          <w:sz w:val="28"/>
        </w:rPr>
        <w:t>đồng (Ba trăm</w:t>
      </w:r>
      <w:r>
        <w:rPr>
          <w:spacing w:val="-4"/>
          <w:sz w:val="28"/>
        </w:rPr>
        <w:t> </w:t>
      </w:r>
      <w:r>
        <w:rPr>
          <w:sz w:val="28"/>
        </w:rPr>
        <w:t>ngàn đồng) án phí hôn nhân gia đình sơ thẩm nhưng được trừ vào số tiền tạm ứng án phí 300.000</w:t>
      </w:r>
      <w:r>
        <w:rPr>
          <w:spacing w:val="40"/>
          <w:sz w:val="28"/>
        </w:rPr>
        <w:t> </w:t>
      </w:r>
      <w:r>
        <w:rPr>
          <w:sz w:val="28"/>
        </w:rPr>
        <w:t>đồng theo biên lai thu tiền số 0012943 ngày 18 tháng 10 năm 2022 tại Chi cục Thi hành án dân sự huyện Càng Long nên bà K không còn phải nộp.</w:t>
      </w:r>
    </w:p>
    <w:p>
      <w:pPr>
        <w:pStyle w:val="BodyText"/>
        <w:spacing w:line="276" w:lineRule="auto" w:before="123"/>
        <w:ind w:right="117"/>
      </w:pPr>
      <w:r>
        <w:rPr/>
        <w:t>Án xử công khai vắng mặt nguyên đơn, bị đơn. Bà Huỳnh Thị K và ông Nguyễn Văn H được quyền kháng cáo trong thời hạn 15 (mười lăm) ngày kể từ ngày nhận được bản án hoặc bản án được niêm yết.</w:t>
      </w:r>
    </w:p>
    <w:p>
      <w:pPr>
        <w:pStyle w:val="BodyText"/>
        <w:spacing w:line="276" w:lineRule="auto" w:before="118"/>
        <w:ind w:right="117"/>
      </w:pPr>
      <w:r>
        <w:rPr/>
        <w:t>Trường hợp bản án, quyết định được thi hành theo quy định tại Điều 2 Luật thi hành án dân sự</w:t>
      </w:r>
      <w:r>
        <w:rPr>
          <w:spacing w:val="-1"/>
        </w:rPr>
        <w:t> </w:t>
      </w:r>
      <w:r>
        <w:rPr/>
        <w:t>thì</w:t>
      </w:r>
      <w:r>
        <w:rPr>
          <w:spacing w:val="-1"/>
        </w:rPr>
        <w:t> </w:t>
      </w:r>
      <w:r>
        <w:rPr/>
        <w:t>người được</w:t>
      </w:r>
      <w:r>
        <w:rPr>
          <w:spacing w:val="-1"/>
        </w:rPr>
        <w:t> </w:t>
      </w:r>
      <w:r>
        <w:rPr/>
        <w:t>thi hành án dân sự, người phải</w:t>
      </w:r>
      <w:r>
        <w:rPr>
          <w:spacing w:val="-1"/>
        </w:rPr>
        <w:t> </w:t>
      </w:r>
      <w:r>
        <w:rPr/>
        <w:t>thi hành án dân sự có quyền thỏa thuận thi hành án, quyền yêu cầu thi hành án, tự nguyện thi hành án hoặc bị cưỡng chế thi hành án theo quy định tại các Điều 6, 7</w:t>
      </w:r>
      <w:r>
        <w:rPr>
          <w:i/>
        </w:rPr>
        <w:t>, </w:t>
      </w:r>
      <w:r>
        <w:rPr/>
        <w:t>7a, 7b và 9 Luật Thi hành</w:t>
      </w:r>
      <w:r>
        <w:rPr>
          <w:spacing w:val="-2"/>
        </w:rPr>
        <w:t> </w:t>
      </w:r>
      <w:r>
        <w:rPr/>
        <w:t>án</w:t>
      </w:r>
      <w:r>
        <w:rPr>
          <w:spacing w:val="-1"/>
        </w:rPr>
        <w:t> </w:t>
      </w:r>
      <w:r>
        <w:rPr/>
        <w:t>dân</w:t>
      </w:r>
      <w:r>
        <w:rPr>
          <w:spacing w:val="-1"/>
        </w:rPr>
        <w:t> </w:t>
      </w:r>
      <w:r>
        <w:rPr/>
        <w:t>sự;</w:t>
      </w:r>
      <w:r>
        <w:rPr>
          <w:spacing w:val="-2"/>
        </w:rPr>
        <w:t> </w:t>
      </w:r>
      <w:r>
        <w:rPr/>
        <w:t>thời hiệu</w:t>
      </w:r>
      <w:r>
        <w:rPr>
          <w:spacing w:val="-2"/>
        </w:rPr>
        <w:t> </w:t>
      </w:r>
      <w:r>
        <w:rPr/>
        <w:t>thi</w:t>
      </w:r>
      <w:r>
        <w:rPr>
          <w:spacing w:val="-3"/>
        </w:rPr>
        <w:t> </w:t>
      </w:r>
      <w:r>
        <w:rPr/>
        <w:t>hành</w:t>
      </w:r>
      <w:r>
        <w:rPr>
          <w:spacing w:val="-3"/>
        </w:rPr>
        <w:t> </w:t>
      </w:r>
      <w:r>
        <w:rPr/>
        <w:t>án</w:t>
      </w:r>
      <w:r>
        <w:rPr>
          <w:spacing w:val="-3"/>
        </w:rPr>
        <w:t> </w:t>
      </w:r>
      <w:r>
        <w:rPr/>
        <w:t>được</w:t>
      </w:r>
      <w:r>
        <w:rPr>
          <w:spacing w:val="-3"/>
        </w:rPr>
        <w:t> </w:t>
      </w:r>
      <w:r>
        <w:rPr/>
        <w:t>thực</w:t>
      </w:r>
      <w:r>
        <w:rPr>
          <w:spacing w:val="-2"/>
        </w:rPr>
        <w:t> </w:t>
      </w:r>
      <w:r>
        <w:rPr/>
        <w:t>hiện</w:t>
      </w:r>
      <w:r>
        <w:rPr>
          <w:spacing w:val="-3"/>
        </w:rPr>
        <w:t> </w:t>
      </w:r>
      <w:r>
        <w:rPr/>
        <w:t>theo</w:t>
      </w:r>
      <w:r>
        <w:rPr>
          <w:spacing w:val="-1"/>
        </w:rPr>
        <w:t> </w:t>
      </w:r>
      <w:r>
        <w:rPr/>
        <w:t>quy</w:t>
      </w:r>
      <w:r>
        <w:rPr>
          <w:spacing w:val="-5"/>
        </w:rPr>
        <w:t> </w:t>
      </w:r>
      <w:r>
        <w:rPr/>
        <w:t>định</w:t>
      </w:r>
      <w:r>
        <w:rPr>
          <w:spacing w:val="-2"/>
        </w:rPr>
        <w:t> </w:t>
      </w:r>
      <w:r>
        <w:rPr/>
        <w:t>tại</w:t>
      </w:r>
      <w:r>
        <w:rPr>
          <w:spacing w:val="-2"/>
        </w:rPr>
        <w:t> </w:t>
      </w:r>
      <w:r>
        <w:rPr/>
        <w:t>Điều</w:t>
      </w:r>
      <w:r>
        <w:rPr>
          <w:spacing w:val="-1"/>
        </w:rPr>
        <w:t> </w:t>
      </w:r>
      <w:r>
        <w:rPr/>
        <w:t>30 Luật thi hành án dân sự.</w:t>
      </w:r>
    </w:p>
    <w:p>
      <w:pPr>
        <w:tabs>
          <w:tab w:pos="5555" w:val="left" w:leader="none"/>
        </w:tabs>
        <w:spacing w:before="120"/>
        <w:ind w:left="114" w:right="0" w:firstLine="0"/>
        <w:jc w:val="left"/>
        <w:rPr>
          <w:b/>
          <w:sz w:val="26"/>
        </w:rPr>
      </w:pPr>
      <w:r>
        <w:rPr>
          <w:b/>
          <w:i/>
          <w:sz w:val="26"/>
        </w:rPr>
        <w:t>Nơi</w:t>
      </w:r>
      <w:r>
        <w:rPr>
          <w:b/>
          <w:i/>
          <w:spacing w:val="-4"/>
          <w:sz w:val="26"/>
        </w:rPr>
        <w:t> </w:t>
      </w:r>
      <w:r>
        <w:rPr>
          <w:b/>
          <w:i/>
          <w:spacing w:val="-2"/>
          <w:sz w:val="26"/>
        </w:rPr>
        <w:t>nhận</w:t>
      </w:r>
      <w:r>
        <w:rPr>
          <w:i/>
          <w:spacing w:val="-2"/>
          <w:sz w:val="26"/>
        </w:rPr>
        <w:t>:</w:t>
      </w:r>
      <w:r>
        <w:rPr>
          <w:i/>
          <w:sz w:val="26"/>
        </w:rPr>
        <w:tab/>
      </w:r>
      <w:r>
        <w:rPr>
          <w:b/>
          <w:sz w:val="26"/>
        </w:rPr>
        <w:t>TM.</w:t>
      </w:r>
      <w:r>
        <w:rPr>
          <w:b/>
          <w:spacing w:val="-7"/>
          <w:sz w:val="26"/>
        </w:rPr>
        <w:t> </w:t>
      </w:r>
      <w:r>
        <w:rPr>
          <w:b/>
          <w:sz w:val="26"/>
        </w:rPr>
        <w:t>HỘI</w:t>
      </w:r>
      <w:r>
        <w:rPr>
          <w:b/>
          <w:spacing w:val="-6"/>
          <w:sz w:val="26"/>
        </w:rPr>
        <w:t> </w:t>
      </w:r>
      <w:r>
        <w:rPr>
          <w:b/>
          <w:sz w:val="26"/>
        </w:rPr>
        <w:t>ĐỒNG</w:t>
      </w:r>
      <w:r>
        <w:rPr>
          <w:b/>
          <w:spacing w:val="-4"/>
          <w:sz w:val="26"/>
        </w:rPr>
        <w:t> </w:t>
      </w:r>
      <w:r>
        <w:rPr>
          <w:b/>
          <w:sz w:val="26"/>
        </w:rPr>
        <w:t>XÉT</w:t>
      </w:r>
      <w:r>
        <w:rPr>
          <w:b/>
          <w:spacing w:val="-5"/>
          <w:sz w:val="26"/>
        </w:rPr>
        <w:t> XỬ</w:t>
      </w:r>
    </w:p>
    <w:p>
      <w:pPr>
        <w:pStyle w:val="ListParagraph"/>
        <w:numPr>
          <w:ilvl w:val="0"/>
          <w:numId w:val="3"/>
        </w:numPr>
        <w:tabs>
          <w:tab w:pos="254" w:val="left" w:leader="none"/>
          <w:tab w:pos="4914" w:val="left" w:leader="none"/>
        </w:tabs>
        <w:spacing w:line="296" w:lineRule="exact" w:before="6" w:after="0"/>
        <w:ind w:left="253" w:right="0" w:hanging="140"/>
        <w:jc w:val="left"/>
        <w:rPr>
          <w:b/>
          <w:sz w:val="26"/>
        </w:rPr>
      </w:pPr>
      <w:r>
        <w:rPr>
          <w:sz w:val="24"/>
        </w:rPr>
        <w:t>TAND</w:t>
      </w:r>
      <w:r>
        <w:rPr>
          <w:spacing w:val="-7"/>
          <w:sz w:val="24"/>
        </w:rPr>
        <w:t> </w:t>
      </w:r>
      <w:r>
        <w:rPr>
          <w:sz w:val="24"/>
        </w:rPr>
        <w:t>tỉnh</w:t>
      </w:r>
      <w:r>
        <w:rPr>
          <w:spacing w:val="-6"/>
          <w:sz w:val="24"/>
        </w:rPr>
        <w:t> </w:t>
      </w:r>
      <w:r>
        <w:rPr>
          <w:sz w:val="24"/>
        </w:rPr>
        <w:t>Trà</w:t>
      </w:r>
      <w:r>
        <w:rPr>
          <w:spacing w:val="-6"/>
          <w:sz w:val="24"/>
        </w:rPr>
        <w:t> </w:t>
      </w:r>
      <w:r>
        <w:rPr>
          <w:spacing w:val="-2"/>
          <w:sz w:val="24"/>
        </w:rPr>
        <w:t>Vinh;</w:t>
      </w:r>
      <w:r>
        <w:rPr>
          <w:sz w:val="24"/>
        </w:rPr>
        <w:tab/>
      </w:r>
      <w:r>
        <w:rPr>
          <w:b/>
          <w:sz w:val="26"/>
        </w:rPr>
        <w:t>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5"/>
          <w:sz w:val="26"/>
        </w:rPr>
        <w:t> </w:t>
      </w:r>
      <w:r>
        <w:rPr>
          <w:b/>
          <w:sz w:val="26"/>
        </w:rPr>
        <w:t>TỌA</w:t>
      </w:r>
      <w:r>
        <w:rPr>
          <w:b/>
          <w:spacing w:val="-7"/>
          <w:sz w:val="26"/>
        </w:rPr>
        <w:t> </w:t>
      </w:r>
      <w:r>
        <w:rPr>
          <w:b/>
          <w:sz w:val="26"/>
        </w:rPr>
        <w:t>PHIÊN</w:t>
      </w:r>
      <w:r>
        <w:rPr>
          <w:b/>
          <w:spacing w:val="-6"/>
          <w:sz w:val="26"/>
        </w:rPr>
        <w:t> </w:t>
      </w:r>
      <w:r>
        <w:rPr>
          <w:b/>
          <w:spacing w:val="-5"/>
          <w:sz w:val="26"/>
        </w:rPr>
        <w:t>TÒA</w:t>
      </w:r>
    </w:p>
    <w:p>
      <w:pPr>
        <w:pStyle w:val="ListParagraph"/>
        <w:numPr>
          <w:ilvl w:val="0"/>
          <w:numId w:val="3"/>
        </w:numPr>
        <w:tabs>
          <w:tab w:pos="254" w:val="left" w:leader="none"/>
        </w:tabs>
        <w:spacing w:line="273" w:lineRule="exact" w:before="0" w:after="0"/>
        <w:ind w:left="253" w:right="0" w:hanging="140"/>
        <w:jc w:val="left"/>
        <w:rPr>
          <w:sz w:val="24"/>
        </w:rPr>
      </w:pPr>
      <w:r>
        <w:rPr/>
        <w:drawing>
          <wp:anchor distT="0" distB="0" distL="0" distR="0" allowOverlap="1" layoutInCell="1" locked="0" behindDoc="0" simplePos="0" relativeHeight="15729664">
            <wp:simplePos x="0" y="0"/>
            <wp:positionH relativeFrom="page">
              <wp:posOffset>4145151</wp:posOffset>
            </wp:positionH>
            <wp:positionV relativeFrom="paragraph">
              <wp:posOffset>119288</wp:posOffset>
            </wp:positionV>
            <wp:extent cx="2272238" cy="695364"/>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2272238" cy="695364"/>
                    </a:xfrm>
                    <a:prstGeom prst="rect">
                      <a:avLst/>
                    </a:prstGeom>
                  </pic:spPr>
                </pic:pic>
              </a:graphicData>
            </a:graphic>
          </wp:anchor>
        </w:drawing>
      </w:r>
      <w:r>
        <w:rPr>
          <w:sz w:val="24"/>
        </w:rPr>
        <w:t>VKSND</w:t>
      </w:r>
      <w:r>
        <w:rPr>
          <w:spacing w:val="-7"/>
          <w:sz w:val="24"/>
        </w:rPr>
        <w:t> </w:t>
      </w:r>
      <w:r>
        <w:rPr>
          <w:sz w:val="24"/>
        </w:rPr>
        <w:t>huyện</w:t>
      </w:r>
      <w:r>
        <w:rPr>
          <w:spacing w:val="-6"/>
          <w:sz w:val="24"/>
        </w:rPr>
        <w:t> </w:t>
      </w:r>
      <w:r>
        <w:rPr>
          <w:spacing w:val="-5"/>
          <w:sz w:val="24"/>
        </w:rPr>
        <w:t>C;</w:t>
      </w:r>
    </w:p>
    <w:p>
      <w:pPr>
        <w:pStyle w:val="ListParagraph"/>
        <w:numPr>
          <w:ilvl w:val="0"/>
          <w:numId w:val="3"/>
        </w:numPr>
        <w:tabs>
          <w:tab w:pos="254" w:val="left" w:leader="none"/>
        </w:tabs>
        <w:spacing w:line="240" w:lineRule="auto" w:before="0" w:after="0"/>
        <w:ind w:left="253" w:right="0" w:hanging="140"/>
        <w:jc w:val="left"/>
        <w:rPr>
          <w:sz w:val="24"/>
        </w:rPr>
      </w:pPr>
      <w:r>
        <w:rPr>
          <w:sz w:val="24"/>
        </w:rPr>
        <w:t>CCTHADS</w:t>
      </w:r>
      <w:r>
        <w:rPr>
          <w:spacing w:val="-9"/>
          <w:sz w:val="24"/>
        </w:rPr>
        <w:t> </w:t>
      </w:r>
      <w:r>
        <w:rPr>
          <w:sz w:val="24"/>
        </w:rPr>
        <w:t>huyện</w:t>
      </w:r>
      <w:r>
        <w:rPr>
          <w:spacing w:val="-9"/>
          <w:sz w:val="24"/>
        </w:rPr>
        <w:t> </w:t>
      </w:r>
      <w:r>
        <w:rPr>
          <w:spacing w:val="-5"/>
          <w:sz w:val="24"/>
        </w:rPr>
        <w:t>C;</w:t>
      </w:r>
    </w:p>
    <w:p>
      <w:pPr>
        <w:pStyle w:val="ListParagraph"/>
        <w:numPr>
          <w:ilvl w:val="0"/>
          <w:numId w:val="3"/>
        </w:numPr>
        <w:tabs>
          <w:tab w:pos="254" w:val="left" w:leader="none"/>
        </w:tabs>
        <w:spacing w:line="240" w:lineRule="auto" w:before="0" w:after="0"/>
        <w:ind w:left="253" w:right="0" w:hanging="140"/>
        <w:jc w:val="left"/>
        <w:rPr>
          <w:sz w:val="24"/>
        </w:rPr>
      </w:pPr>
      <w:r>
        <w:rPr>
          <w:sz w:val="24"/>
        </w:rPr>
        <w:t>UBND</w:t>
      </w:r>
      <w:r>
        <w:rPr>
          <w:spacing w:val="-5"/>
          <w:sz w:val="24"/>
        </w:rPr>
        <w:t> </w:t>
      </w:r>
      <w:r>
        <w:rPr>
          <w:sz w:val="24"/>
        </w:rPr>
        <w:t>xã</w:t>
      </w:r>
      <w:r>
        <w:rPr>
          <w:spacing w:val="-4"/>
          <w:sz w:val="24"/>
        </w:rPr>
        <w:t> </w:t>
      </w:r>
      <w:r>
        <w:rPr>
          <w:spacing w:val="-5"/>
          <w:sz w:val="24"/>
        </w:rPr>
        <w:t>T;</w:t>
      </w:r>
    </w:p>
    <w:p>
      <w:pPr>
        <w:pStyle w:val="ListParagraph"/>
        <w:numPr>
          <w:ilvl w:val="0"/>
          <w:numId w:val="3"/>
        </w:numPr>
        <w:tabs>
          <w:tab w:pos="254" w:val="left" w:leader="none"/>
        </w:tabs>
        <w:spacing w:line="240" w:lineRule="auto" w:before="1" w:after="0"/>
        <w:ind w:left="253" w:right="0" w:hanging="140"/>
        <w:jc w:val="left"/>
        <w:rPr>
          <w:sz w:val="24"/>
        </w:rPr>
      </w:pPr>
      <w:r>
        <w:rPr>
          <w:sz w:val="24"/>
        </w:rPr>
        <w:t>Các</w:t>
      </w:r>
      <w:r>
        <w:rPr>
          <w:spacing w:val="-7"/>
          <w:sz w:val="24"/>
        </w:rPr>
        <w:t> </w:t>
      </w:r>
      <w:r>
        <w:rPr>
          <w:sz w:val="24"/>
        </w:rPr>
        <w:t>đương</w:t>
      </w:r>
      <w:r>
        <w:rPr>
          <w:spacing w:val="-9"/>
          <w:sz w:val="24"/>
        </w:rPr>
        <w:t> </w:t>
      </w:r>
      <w:r>
        <w:rPr>
          <w:spacing w:val="-5"/>
          <w:sz w:val="24"/>
        </w:rPr>
        <w:t>sư;</w:t>
      </w:r>
    </w:p>
    <w:p>
      <w:pPr>
        <w:spacing w:before="0"/>
        <w:ind w:left="114" w:right="0" w:firstLine="0"/>
        <w:jc w:val="left"/>
        <w:rPr>
          <w:sz w:val="24"/>
        </w:rPr>
      </w:pPr>
      <w:r>
        <w:rPr>
          <w:sz w:val="24"/>
        </w:rPr>
        <w:t>-Lưu</w:t>
      </w:r>
      <w:r>
        <w:rPr>
          <w:spacing w:val="-8"/>
          <w:sz w:val="24"/>
        </w:rPr>
        <w:t> </w:t>
      </w:r>
      <w:r>
        <w:rPr>
          <w:spacing w:val="-5"/>
          <w:sz w:val="24"/>
        </w:rPr>
        <w:t>HS.</w:t>
      </w:r>
    </w:p>
    <w:p>
      <w:pPr>
        <w:spacing w:before="6"/>
        <w:ind w:left="5944" w:right="0" w:firstLine="0"/>
        <w:jc w:val="left"/>
        <w:rPr>
          <w:b/>
          <w:sz w:val="28"/>
        </w:rPr>
      </w:pPr>
      <w:r>
        <w:rPr>
          <w:b/>
          <w:sz w:val="28"/>
        </w:rPr>
        <w:t>Thạch</w:t>
      </w:r>
      <w:r>
        <w:rPr>
          <w:b/>
          <w:spacing w:val="-5"/>
          <w:sz w:val="28"/>
        </w:rPr>
        <w:t> </w:t>
      </w:r>
      <w:r>
        <w:rPr>
          <w:b/>
          <w:sz w:val="28"/>
        </w:rPr>
        <w:t>Huỳnh</w:t>
      </w:r>
      <w:r>
        <w:rPr>
          <w:b/>
          <w:spacing w:val="-2"/>
          <w:sz w:val="28"/>
        </w:rPr>
        <w:t> </w:t>
      </w:r>
      <w:r>
        <w:rPr>
          <w:b/>
          <w:spacing w:val="-4"/>
          <w:sz w:val="28"/>
        </w:rPr>
        <w:t>Liêm</w:t>
      </w:r>
    </w:p>
    <w:sectPr>
      <w:pgSz w:w="11910" w:h="16840"/>
      <w:pgMar w:header="0" w:footer="531" w:top="760" w:bottom="720" w:left="136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2.470001pt;margin-top:804.149109pt;width:14.2pt;height:20.350pt;mso-position-horizontal-relative:page;mso-position-vertical-relative:page;z-index:-15786496" type="#_x0000_t202" id="docshape1" filled="false" stroked="false">
          <v:textbox inset="0,0,0,0">
            <w:txbxContent>
              <w:p>
                <w:pPr>
                  <w:pStyle w:val="BodyText"/>
                  <w:spacing w:before="59"/>
                  <w:ind w:left="60" w:firstLine="0"/>
                  <w:jc w:val="left"/>
                </w:pPr>
                <w:r>
                  <w:rPr>
                    <w:w w:val="102"/>
                  </w:rPr>
                  <w:fldChar w:fldCharType="begin"/>
                </w:r>
                <w:r>
                  <w:rPr>
                    <w:w w:val="102"/>
                  </w:rPr>
                  <w:instrText> PAGE </w:instrText>
                </w:r>
                <w:r>
                  <w:rPr>
                    <w:w w:val="102"/>
                  </w:rPr>
                  <w:fldChar w:fldCharType="separate"/>
                </w:r>
                <w:r>
                  <w:rPr>
                    <w:w w:val="102"/>
                  </w:rPr>
                  <w:t>1</w:t>
                </w:r>
                <w:r>
                  <w:rPr>
                    <w:w w:val="10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53"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1198" w:hanging="140"/>
      </w:pPr>
      <w:rPr>
        <w:rFonts w:hint="default"/>
        <w:lang w:val="vi" w:eastAsia="en-US" w:bidi="ar-SA"/>
      </w:rPr>
    </w:lvl>
    <w:lvl w:ilvl="2">
      <w:start w:val="0"/>
      <w:numFmt w:val="bullet"/>
      <w:lvlText w:val="•"/>
      <w:lvlJc w:val="left"/>
      <w:pPr>
        <w:ind w:left="2137" w:hanging="140"/>
      </w:pPr>
      <w:rPr>
        <w:rFonts w:hint="default"/>
        <w:lang w:val="vi" w:eastAsia="en-US" w:bidi="ar-SA"/>
      </w:rPr>
    </w:lvl>
    <w:lvl w:ilvl="3">
      <w:start w:val="0"/>
      <w:numFmt w:val="bullet"/>
      <w:lvlText w:val="•"/>
      <w:lvlJc w:val="left"/>
      <w:pPr>
        <w:ind w:left="3076" w:hanging="140"/>
      </w:pPr>
      <w:rPr>
        <w:rFonts w:hint="default"/>
        <w:lang w:val="vi" w:eastAsia="en-US" w:bidi="ar-SA"/>
      </w:rPr>
    </w:lvl>
    <w:lvl w:ilvl="4">
      <w:start w:val="0"/>
      <w:numFmt w:val="bullet"/>
      <w:lvlText w:val="•"/>
      <w:lvlJc w:val="left"/>
      <w:pPr>
        <w:ind w:left="4015" w:hanging="140"/>
      </w:pPr>
      <w:rPr>
        <w:rFonts w:hint="default"/>
        <w:lang w:val="vi" w:eastAsia="en-US" w:bidi="ar-SA"/>
      </w:rPr>
    </w:lvl>
    <w:lvl w:ilvl="5">
      <w:start w:val="0"/>
      <w:numFmt w:val="bullet"/>
      <w:lvlText w:val="•"/>
      <w:lvlJc w:val="left"/>
      <w:pPr>
        <w:ind w:left="4954" w:hanging="140"/>
      </w:pPr>
      <w:rPr>
        <w:rFonts w:hint="default"/>
        <w:lang w:val="vi" w:eastAsia="en-US" w:bidi="ar-SA"/>
      </w:rPr>
    </w:lvl>
    <w:lvl w:ilvl="6">
      <w:start w:val="0"/>
      <w:numFmt w:val="bullet"/>
      <w:lvlText w:val="•"/>
      <w:lvlJc w:val="left"/>
      <w:pPr>
        <w:ind w:left="5893" w:hanging="140"/>
      </w:pPr>
      <w:rPr>
        <w:rFonts w:hint="default"/>
        <w:lang w:val="vi" w:eastAsia="en-US" w:bidi="ar-SA"/>
      </w:rPr>
    </w:lvl>
    <w:lvl w:ilvl="7">
      <w:start w:val="0"/>
      <w:numFmt w:val="bullet"/>
      <w:lvlText w:val="•"/>
      <w:lvlJc w:val="left"/>
      <w:pPr>
        <w:ind w:left="6832" w:hanging="140"/>
      </w:pPr>
      <w:rPr>
        <w:rFonts w:hint="default"/>
        <w:lang w:val="vi" w:eastAsia="en-US" w:bidi="ar-SA"/>
      </w:rPr>
    </w:lvl>
    <w:lvl w:ilvl="8">
      <w:start w:val="0"/>
      <w:numFmt w:val="bullet"/>
      <w:lvlText w:val="•"/>
      <w:lvlJc w:val="left"/>
      <w:pPr>
        <w:ind w:left="7771" w:hanging="140"/>
      </w:pPr>
      <w:rPr>
        <w:rFonts w:hint="default"/>
        <w:lang w:val="vi" w:eastAsia="en-US" w:bidi="ar-SA"/>
      </w:rPr>
    </w:lvl>
  </w:abstractNum>
  <w:abstractNum w:abstractNumId="1">
    <w:multiLevelType w:val="hybridMultilevel"/>
    <w:lvl w:ilvl="0">
      <w:start w:val="1"/>
      <w:numFmt w:val="decimal"/>
      <w:lvlText w:val="%1."/>
      <w:lvlJc w:val="left"/>
      <w:pPr>
        <w:ind w:left="1114" w:hanging="293"/>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72" w:hanging="293"/>
      </w:pPr>
      <w:rPr>
        <w:rFonts w:hint="default"/>
        <w:lang w:val="vi" w:eastAsia="en-US" w:bidi="ar-SA"/>
      </w:rPr>
    </w:lvl>
    <w:lvl w:ilvl="2">
      <w:start w:val="0"/>
      <w:numFmt w:val="bullet"/>
      <w:lvlText w:val="•"/>
      <w:lvlJc w:val="left"/>
      <w:pPr>
        <w:ind w:left="2825" w:hanging="293"/>
      </w:pPr>
      <w:rPr>
        <w:rFonts w:hint="default"/>
        <w:lang w:val="vi" w:eastAsia="en-US" w:bidi="ar-SA"/>
      </w:rPr>
    </w:lvl>
    <w:lvl w:ilvl="3">
      <w:start w:val="0"/>
      <w:numFmt w:val="bullet"/>
      <w:lvlText w:val="•"/>
      <w:lvlJc w:val="left"/>
      <w:pPr>
        <w:ind w:left="3678" w:hanging="293"/>
      </w:pPr>
      <w:rPr>
        <w:rFonts w:hint="default"/>
        <w:lang w:val="vi" w:eastAsia="en-US" w:bidi="ar-SA"/>
      </w:rPr>
    </w:lvl>
    <w:lvl w:ilvl="4">
      <w:start w:val="0"/>
      <w:numFmt w:val="bullet"/>
      <w:lvlText w:val="•"/>
      <w:lvlJc w:val="left"/>
      <w:pPr>
        <w:ind w:left="4531" w:hanging="293"/>
      </w:pPr>
      <w:rPr>
        <w:rFonts w:hint="default"/>
        <w:lang w:val="vi" w:eastAsia="en-US" w:bidi="ar-SA"/>
      </w:rPr>
    </w:lvl>
    <w:lvl w:ilvl="5">
      <w:start w:val="0"/>
      <w:numFmt w:val="bullet"/>
      <w:lvlText w:val="•"/>
      <w:lvlJc w:val="left"/>
      <w:pPr>
        <w:ind w:left="5384" w:hanging="293"/>
      </w:pPr>
      <w:rPr>
        <w:rFonts w:hint="default"/>
        <w:lang w:val="vi" w:eastAsia="en-US" w:bidi="ar-SA"/>
      </w:rPr>
    </w:lvl>
    <w:lvl w:ilvl="6">
      <w:start w:val="0"/>
      <w:numFmt w:val="bullet"/>
      <w:lvlText w:val="•"/>
      <w:lvlJc w:val="left"/>
      <w:pPr>
        <w:ind w:left="6237" w:hanging="293"/>
      </w:pPr>
      <w:rPr>
        <w:rFonts w:hint="default"/>
        <w:lang w:val="vi" w:eastAsia="en-US" w:bidi="ar-SA"/>
      </w:rPr>
    </w:lvl>
    <w:lvl w:ilvl="7">
      <w:start w:val="0"/>
      <w:numFmt w:val="bullet"/>
      <w:lvlText w:val="•"/>
      <w:lvlJc w:val="left"/>
      <w:pPr>
        <w:ind w:left="7090" w:hanging="293"/>
      </w:pPr>
      <w:rPr>
        <w:rFonts w:hint="default"/>
        <w:lang w:val="vi" w:eastAsia="en-US" w:bidi="ar-SA"/>
      </w:rPr>
    </w:lvl>
    <w:lvl w:ilvl="8">
      <w:start w:val="0"/>
      <w:numFmt w:val="bullet"/>
      <w:lvlText w:val="•"/>
      <w:lvlJc w:val="left"/>
      <w:pPr>
        <w:ind w:left="7943" w:hanging="293"/>
      </w:pPr>
      <w:rPr>
        <w:rFonts w:hint="default"/>
        <w:lang w:val="vi" w:eastAsia="en-US" w:bidi="ar-SA"/>
      </w:rPr>
    </w:lvl>
  </w:abstractNum>
  <w:abstractNum w:abstractNumId="0">
    <w:multiLevelType w:val="hybridMultilevel"/>
    <w:lvl w:ilvl="0">
      <w:start w:val="1"/>
      <w:numFmt w:val="decimal"/>
      <w:lvlText w:val="[%1]"/>
      <w:lvlJc w:val="left"/>
      <w:pPr>
        <w:ind w:left="114" w:hanging="41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2" w:hanging="416"/>
      </w:pPr>
      <w:rPr>
        <w:rFonts w:hint="default"/>
        <w:lang w:val="vi" w:eastAsia="en-US" w:bidi="ar-SA"/>
      </w:rPr>
    </w:lvl>
    <w:lvl w:ilvl="2">
      <w:start w:val="0"/>
      <w:numFmt w:val="bullet"/>
      <w:lvlText w:val="•"/>
      <w:lvlJc w:val="left"/>
      <w:pPr>
        <w:ind w:left="2025" w:hanging="416"/>
      </w:pPr>
      <w:rPr>
        <w:rFonts w:hint="default"/>
        <w:lang w:val="vi" w:eastAsia="en-US" w:bidi="ar-SA"/>
      </w:rPr>
    </w:lvl>
    <w:lvl w:ilvl="3">
      <w:start w:val="0"/>
      <w:numFmt w:val="bullet"/>
      <w:lvlText w:val="•"/>
      <w:lvlJc w:val="left"/>
      <w:pPr>
        <w:ind w:left="2978" w:hanging="416"/>
      </w:pPr>
      <w:rPr>
        <w:rFonts w:hint="default"/>
        <w:lang w:val="vi" w:eastAsia="en-US" w:bidi="ar-SA"/>
      </w:rPr>
    </w:lvl>
    <w:lvl w:ilvl="4">
      <w:start w:val="0"/>
      <w:numFmt w:val="bullet"/>
      <w:lvlText w:val="•"/>
      <w:lvlJc w:val="left"/>
      <w:pPr>
        <w:ind w:left="3931" w:hanging="416"/>
      </w:pPr>
      <w:rPr>
        <w:rFonts w:hint="default"/>
        <w:lang w:val="vi" w:eastAsia="en-US" w:bidi="ar-SA"/>
      </w:rPr>
    </w:lvl>
    <w:lvl w:ilvl="5">
      <w:start w:val="0"/>
      <w:numFmt w:val="bullet"/>
      <w:lvlText w:val="•"/>
      <w:lvlJc w:val="left"/>
      <w:pPr>
        <w:ind w:left="4884" w:hanging="416"/>
      </w:pPr>
      <w:rPr>
        <w:rFonts w:hint="default"/>
        <w:lang w:val="vi" w:eastAsia="en-US" w:bidi="ar-SA"/>
      </w:rPr>
    </w:lvl>
    <w:lvl w:ilvl="6">
      <w:start w:val="0"/>
      <w:numFmt w:val="bullet"/>
      <w:lvlText w:val="•"/>
      <w:lvlJc w:val="left"/>
      <w:pPr>
        <w:ind w:left="5837" w:hanging="416"/>
      </w:pPr>
      <w:rPr>
        <w:rFonts w:hint="default"/>
        <w:lang w:val="vi" w:eastAsia="en-US" w:bidi="ar-SA"/>
      </w:rPr>
    </w:lvl>
    <w:lvl w:ilvl="7">
      <w:start w:val="0"/>
      <w:numFmt w:val="bullet"/>
      <w:lvlText w:val="•"/>
      <w:lvlJc w:val="left"/>
      <w:pPr>
        <w:ind w:left="6790" w:hanging="416"/>
      </w:pPr>
      <w:rPr>
        <w:rFonts w:hint="default"/>
        <w:lang w:val="vi" w:eastAsia="en-US" w:bidi="ar-SA"/>
      </w:rPr>
    </w:lvl>
    <w:lvl w:ilvl="8">
      <w:start w:val="0"/>
      <w:numFmt w:val="bullet"/>
      <w:lvlText w:val="•"/>
      <w:lvlJc w:val="left"/>
      <w:pPr>
        <w:ind w:left="7743" w:hanging="41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71"/>
      <w:ind w:left="114"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901" w:right="3049"/>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17"/>
      <w:ind w:left="114"/>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14"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331" w:right="49"/>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ThanhVan</dc:creator>
  <dc:title>TOÀ ÁN NHÂN DÂN</dc:title>
  <dcterms:created xsi:type="dcterms:W3CDTF">2023-04-24T15:52:21Z</dcterms:created>
  <dcterms:modified xsi:type="dcterms:W3CDTF">2023-04-24T15:52:21Z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