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0"/>
        <w:gridCol w:w="5826"/>
      </w:tblGrid>
      <w:tr>
        <w:trPr>
          <w:trHeight w:val="1619" w:hRule="atLeast"/>
        </w:trPr>
        <w:tc>
          <w:tcPr>
            <w:tcW w:w="3800" w:type="dxa"/>
          </w:tcPr>
          <w:p>
            <w:pPr>
              <w:pStyle w:val="TableParagraph"/>
              <w:spacing w:line="276" w:lineRule="auto" w:before="76" w:after="25"/>
              <w:ind w:left="50" w:right="1295" w:firstLine="8"/>
              <w:jc w:val="center"/>
              <w:rPr>
                <w:b/>
                <w:sz w:val="24"/>
              </w:rPr>
            </w:pPr>
            <w:r>
              <w:rPr>
                <w:b/>
                <w:sz w:val="24"/>
              </w:rPr>
              <w:t>TÒA ÁN NHÂN DÂN QUẬN</w:t>
            </w:r>
            <w:r>
              <w:rPr>
                <w:b/>
                <w:spacing w:val="-13"/>
                <w:sz w:val="24"/>
              </w:rPr>
              <w:t> </w:t>
            </w:r>
            <w:r>
              <w:rPr>
                <w:b/>
                <w:sz w:val="24"/>
              </w:rPr>
              <w:t>NAM</w:t>
            </w:r>
            <w:r>
              <w:rPr>
                <w:b/>
                <w:spacing w:val="-13"/>
                <w:sz w:val="24"/>
              </w:rPr>
              <w:t> </w:t>
            </w:r>
            <w:r>
              <w:rPr>
                <w:b/>
                <w:sz w:val="24"/>
              </w:rPr>
              <w:t>TỪ</w:t>
            </w:r>
            <w:r>
              <w:rPr>
                <w:b/>
                <w:spacing w:val="-12"/>
                <w:sz w:val="24"/>
              </w:rPr>
              <w:t> </w:t>
            </w:r>
            <w:r>
              <w:rPr>
                <w:b/>
                <w:sz w:val="24"/>
              </w:rPr>
              <w:t>LIÊM THÀNH PHỐ HÀ NỘI</w:t>
            </w:r>
          </w:p>
          <w:p>
            <w:pPr>
              <w:pStyle w:val="TableParagraph"/>
              <w:spacing w:line="20" w:lineRule="exact"/>
              <w:ind w:left="801"/>
              <w:rPr>
                <w:sz w:val="2"/>
              </w:rPr>
            </w:pPr>
            <w:r>
              <w:rPr>
                <w:sz w:val="2"/>
              </w:rPr>
              <w:pict>
                <v:group style="width:55.5pt;height:1.5pt;mso-position-horizontal-relative:char;mso-position-vertical-relative:line" id="docshapegroup1" coordorigin="0,0" coordsize="1110,30">
                  <v:line style="position:absolute" from="8,23" to="1103,8" stroked="true" strokeweight=".75pt" strokecolor="#000000">
                    <v:stroke dashstyle="solid"/>
                  </v:line>
                </v:group>
              </w:pict>
            </w:r>
            <w:r>
              <w:rPr>
                <w:sz w:val="2"/>
              </w:rPr>
            </w:r>
          </w:p>
          <w:p>
            <w:pPr>
              <w:pStyle w:val="TableParagraph"/>
              <w:spacing w:before="5"/>
              <w:rPr>
                <w:sz w:val="21"/>
              </w:rPr>
            </w:pPr>
          </w:p>
          <w:p>
            <w:pPr>
              <w:pStyle w:val="TableParagraph"/>
              <w:spacing w:line="279" w:lineRule="exact"/>
              <w:ind w:left="50"/>
              <w:rPr>
                <w:sz w:val="26"/>
              </w:rPr>
            </w:pPr>
            <w:r>
              <w:rPr>
                <w:spacing w:val="-2"/>
                <w:sz w:val="26"/>
              </w:rPr>
              <w:t>Số:</w:t>
            </w:r>
            <w:r>
              <w:rPr>
                <w:spacing w:val="11"/>
                <w:sz w:val="26"/>
              </w:rPr>
              <w:t> </w:t>
            </w:r>
            <w:r>
              <w:rPr>
                <w:b/>
                <w:spacing w:val="-2"/>
                <w:sz w:val="26"/>
              </w:rPr>
              <w:t>572/</w:t>
            </w:r>
            <w:r>
              <w:rPr>
                <w:spacing w:val="-2"/>
                <w:sz w:val="26"/>
              </w:rPr>
              <w:t>2022/QĐST-</w:t>
            </w:r>
            <w:r>
              <w:rPr>
                <w:spacing w:val="-4"/>
                <w:sz w:val="26"/>
              </w:rPr>
              <w:t>HNGĐ</w:t>
            </w:r>
          </w:p>
        </w:tc>
        <w:tc>
          <w:tcPr>
            <w:tcW w:w="5826" w:type="dxa"/>
          </w:tcPr>
          <w:p>
            <w:pPr>
              <w:pStyle w:val="TableParagraph"/>
              <w:spacing w:line="266" w:lineRule="exact"/>
              <w:ind w:left="763" w:right="44"/>
              <w:jc w:val="center"/>
              <w:rPr>
                <w:b/>
                <w:sz w:val="24"/>
              </w:rPr>
            </w:pPr>
            <w:r>
              <w:rPr>
                <w:b/>
                <w:sz w:val="24"/>
              </w:rPr>
              <w:t>CỘNG</w:t>
            </w:r>
            <w:r>
              <w:rPr>
                <w:b/>
                <w:spacing w:val="-5"/>
                <w:sz w:val="24"/>
              </w:rPr>
              <w:t> </w:t>
            </w:r>
            <w:r>
              <w:rPr>
                <w:b/>
                <w:sz w:val="24"/>
              </w:rPr>
              <w:t>HÒA</w:t>
            </w:r>
            <w:r>
              <w:rPr>
                <w:b/>
                <w:spacing w:val="-2"/>
                <w:sz w:val="24"/>
              </w:rPr>
              <w:t> </w:t>
            </w:r>
            <w:r>
              <w:rPr>
                <w:b/>
                <w:sz w:val="24"/>
              </w:rPr>
              <w:t>XÃ 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TableParagraph"/>
              <w:spacing w:before="121" w:after="64"/>
              <w:ind w:left="1418"/>
              <w:rPr>
                <w:b/>
                <w:sz w:val="28"/>
              </w:rPr>
            </w:pPr>
            <w:r>
              <w:rPr>
                <w:b/>
                <w:sz w:val="28"/>
              </w:rPr>
              <w:t>Độc</w:t>
            </w:r>
            <w:r>
              <w:rPr>
                <w:b/>
                <w:spacing w:val="-1"/>
                <w:sz w:val="28"/>
              </w:rPr>
              <w:t> </w:t>
            </w:r>
            <w:r>
              <w:rPr>
                <w:b/>
                <w:sz w:val="28"/>
              </w:rPr>
              <w:t>lập</w:t>
            </w:r>
            <w:r>
              <w:rPr>
                <w:b/>
                <w:spacing w:val="-2"/>
                <w:sz w:val="28"/>
              </w:rPr>
              <w:t> </w:t>
            </w:r>
            <w:r>
              <w:rPr>
                <w:b/>
                <w:sz w:val="28"/>
              </w:rPr>
              <w:t>-</w:t>
            </w:r>
            <w:r>
              <w:rPr>
                <w:b/>
                <w:spacing w:val="-4"/>
                <w:sz w:val="28"/>
              </w:rPr>
              <w:t> </w:t>
            </w:r>
            <w:r>
              <w:rPr>
                <w:b/>
                <w:sz w:val="28"/>
              </w:rPr>
              <w:t>Tự</w:t>
            </w:r>
            <w:r>
              <w:rPr>
                <w:b/>
                <w:spacing w:val="-1"/>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p>
            <w:pPr>
              <w:pStyle w:val="TableParagraph"/>
              <w:spacing w:line="20" w:lineRule="exact"/>
              <w:ind w:left="1424"/>
              <w:rPr>
                <w:sz w:val="2"/>
              </w:rPr>
            </w:pPr>
            <w:r>
              <w:rPr>
                <w:sz w:val="2"/>
              </w:rPr>
              <w:pict>
                <v:group style="width:173.25pt;height:.75pt;mso-position-horizontal-relative:char;mso-position-vertical-relative:line" id="docshapegroup2" coordorigin="0,0" coordsize="3465,15">
                  <v:line style="position:absolute" from="0,8" to="3465,8" stroked="true" strokeweight=".75pt" strokecolor="#000000">
                    <v:stroke dashstyle="solid"/>
                  </v:line>
                </v:group>
              </w:pict>
            </w:r>
            <w:r>
              <w:rPr>
                <w:sz w:val="2"/>
              </w:rPr>
            </w:r>
          </w:p>
          <w:p>
            <w:pPr>
              <w:pStyle w:val="TableParagraph"/>
              <w:spacing w:before="1"/>
              <w:rPr>
                <w:sz w:val="27"/>
              </w:rPr>
            </w:pPr>
          </w:p>
          <w:p>
            <w:pPr>
              <w:pStyle w:val="TableParagraph"/>
              <w:ind w:left="683" w:right="44"/>
              <w:jc w:val="center"/>
              <w:rPr>
                <w:i/>
                <w:sz w:val="26"/>
              </w:rPr>
            </w:pPr>
            <w:r>
              <w:rPr>
                <w:i/>
                <w:sz w:val="26"/>
              </w:rPr>
              <w:t>Nam</w:t>
            </w:r>
            <w:r>
              <w:rPr>
                <w:i/>
                <w:spacing w:val="-5"/>
                <w:sz w:val="26"/>
              </w:rPr>
              <w:t> </w:t>
            </w:r>
            <w:r>
              <w:rPr>
                <w:i/>
                <w:sz w:val="26"/>
              </w:rPr>
              <w:t>Từ</w:t>
            </w:r>
            <w:r>
              <w:rPr>
                <w:i/>
                <w:spacing w:val="-5"/>
                <w:sz w:val="26"/>
              </w:rPr>
              <w:t> </w:t>
            </w:r>
            <w:r>
              <w:rPr>
                <w:i/>
                <w:sz w:val="26"/>
              </w:rPr>
              <w:t>Liêm,</w:t>
            </w:r>
            <w:r>
              <w:rPr>
                <w:i/>
                <w:spacing w:val="-3"/>
                <w:sz w:val="26"/>
              </w:rPr>
              <w:t> </w:t>
            </w:r>
            <w:r>
              <w:rPr>
                <w:i/>
                <w:sz w:val="26"/>
              </w:rPr>
              <w:t>ngày</w:t>
            </w:r>
            <w:r>
              <w:rPr>
                <w:i/>
                <w:spacing w:val="-5"/>
                <w:sz w:val="26"/>
              </w:rPr>
              <w:t> </w:t>
            </w:r>
            <w:r>
              <w:rPr>
                <w:i/>
                <w:sz w:val="26"/>
              </w:rPr>
              <w:t>30</w:t>
            </w:r>
            <w:r>
              <w:rPr>
                <w:i/>
                <w:spacing w:val="-5"/>
                <w:sz w:val="26"/>
              </w:rPr>
              <w:t> </w:t>
            </w:r>
            <w:r>
              <w:rPr>
                <w:i/>
                <w:sz w:val="26"/>
              </w:rPr>
              <w:t>tháng</w:t>
            </w:r>
            <w:r>
              <w:rPr>
                <w:i/>
                <w:spacing w:val="-3"/>
                <w:sz w:val="26"/>
              </w:rPr>
              <w:t> </w:t>
            </w:r>
            <w:r>
              <w:rPr>
                <w:i/>
                <w:sz w:val="26"/>
              </w:rPr>
              <w:t>11</w:t>
            </w:r>
            <w:r>
              <w:rPr>
                <w:i/>
                <w:spacing w:val="-2"/>
                <w:sz w:val="26"/>
              </w:rPr>
              <w:t> </w:t>
            </w:r>
            <w:r>
              <w:rPr>
                <w:i/>
                <w:sz w:val="26"/>
              </w:rPr>
              <w:t>năm</w:t>
            </w:r>
            <w:r>
              <w:rPr>
                <w:i/>
                <w:spacing w:val="-3"/>
                <w:sz w:val="26"/>
              </w:rPr>
              <w:t> </w:t>
            </w:r>
            <w:r>
              <w:rPr>
                <w:i/>
                <w:spacing w:val="-4"/>
                <w:sz w:val="26"/>
              </w:rPr>
              <w:t>2022</w:t>
            </w:r>
          </w:p>
        </w:tc>
      </w:tr>
    </w:tbl>
    <w:p>
      <w:pPr>
        <w:pStyle w:val="BodyText"/>
        <w:spacing w:before="9"/>
        <w:ind w:left="0" w:firstLine="0"/>
        <w:jc w:val="left"/>
        <w:rPr>
          <w:sz w:val="12"/>
        </w:rPr>
      </w:pPr>
    </w:p>
    <w:p>
      <w:pPr>
        <w:spacing w:before="90"/>
        <w:ind w:left="632" w:right="680" w:firstLine="0"/>
        <w:jc w:val="center"/>
        <w:rPr>
          <w:b/>
          <w:sz w:val="28"/>
        </w:rPr>
      </w:pPr>
      <w:r>
        <w:rPr>
          <w:b/>
          <w:sz w:val="28"/>
        </w:rPr>
        <w:t>QUYẾT</w:t>
      </w:r>
      <w:r>
        <w:rPr>
          <w:b/>
          <w:spacing w:val="-6"/>
          <w:sz w:val="28"/>
        </w:rPr>
        <w:t> </w:t>
      </w:r>
      <w:r>
        <w:rPr>
          <w:b/>
          <w:spacing w:val="-4"/>
          <w:sz w:val="28"/>
        </w:rPr>
        <w:t>ĐỊNH</w:t>
      </w:r>
    </w:p>
    <w:p>
      <w:pPr>
        <w:spacing w:before="47"/>
        <w:ind w:left="632" w:right="610"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48"/>
        <w:ind w:left="632" w:right="613" w:firstLine="0"/>
        <w:jc w:val="center"/>
        <w:rPr>
          <w:b/>
          <w:sz w:val="28"/>
        </w:rPr>
      </w:pPr>
      <w:r>
        <w:rPr>
          <w:b/>
          <w:sz w:val="28"/>
        </w:rPr>
        <w:t>VÀ</w:t>
      </w:r>
      <w:r>
        <w:rPr>
          <w:b/>
          <w:spacing w:val="-14"/>
          <w:sz w:val="28"/>
        </w:rPr>
        <w:t> </w:t>
      </w:r>
      <w:r>
        <w:rPr>
          <w:b/>
          <w:sz w:val="28"/>
        </w:rPr>
        <w:t>SỰ</w:t>
      </w:r>
      <w:r>
        <w:rPr>
          <w:b/>
          <w:spacing w:val="-14"/>
          <w:sz w:val="28"/>
        </w:rPr>
        <w:t> </w:t>
      </w:r>
      <w:r>
        <w:rPr>
          <w:b/>
          <w:sz w:val="28"/>
        </w:rPr>
        <w:t>THỎA</w:t>
      </w:r>
      <w:r>
        <w:rPr>
          <w:b/>
          <w:spacing w:val="-15"/>
          <w:sz w:val="28"/>
        </w:rPr>
        <w:t> </w:t>
      </w:r>
      <w:r>
        <w:rPr>
          <w:b/>
          <w:sz w:val="28"/>
        </w:rPr>
        <w:t>THUẬN</w:t>
      </w:r>
      <w:r>
        <w:rPr>
          <w:b/>
          <w:spacing w:val="-14"/>
          <w:sz w:val="28"/>
        </w:rPr>
        <w:t> </w:t>
      </w:r>
      <w:r>
        <w:rPr>
          <w:b/>
          <w:sz w:val="28"/>
        </w:rPr>
        <w:t>CỦA</w:t>
      </w:r>
      <w:r>
        <w:rPr>
          <w:b/>
          <w:spacing w:val="-13"/>
          <w:sz w:val="28"/>
        </w:rPr>
        <w:t> </w:t>
      </w:r>
      <w:r>
        <w:rPr>
          <w:b/>
          <w:sz w:val="28"/>
        </w:rPr>
        <w:t>CÁC</w:t>
      </w:r>
      <w:r>
        <w:rPr>
          <w:b/>
          <w:spacing w:val="-12"/>
          <w:sz w:val="28"/>
        </w:rPr>
        <w:t> </w:t>
      </w:r>
      <w:r>
        <w:rPr>
          <w:b/>
          <w:sz w:val="28"/>
        </w:rPr>
        <w:t>ĐƢƠNG</w:t>
      </w:r>
      <w:r>
        <w:rPr>
          <w:b/>
          <w:spacing w:val="-12"/>
          <w:sz w:val="28"/>
        </w:rPr>
        <w:t> </w:t>
      </w:r>
      <w:r>
        <w:rPr>
          <w:b/>
          <w:spacing w:val="-5"/>
          <w:sz w:val="28"/>
        </w:rPr>
        <w:t>SỰ</w:t>
      </w:r>
    </w:p>
    <w:p>
      <w:pPr>
        <w:pStyle w:val="BodyText"/>
        <w:spacing w:before="10"/>
        <w:ind w:left="0" w:firstLine="0"/>
        <w:jc w:val="left"/>
        <w:rPr>
          <w:b/>
          <w:sz w:val="26"/>
        </w:rPr>
      </w:pPr>
    </w:p>
    <w:p>
      <w:pPr>
        <w:spacing w:before="0"/>
        <w:ind w:left="632" w:right="702" w:firstLine="0"/>
        <w:jc w:val="center"/>
        <w:rPr>
          <w:b/>
          <w:sz w:val="28"/>
        </w:rPr>
      </w:pPr>
      <w:r>
        <w:rPr>
          <w:b/>
          <w:sz w:val="28"/>
        </w:rPr>
        <w:t>TOÀ</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QUẬN</w:t>
      </w:r>
      <w:r>
        <w:rPr>
          <w:b/>
          <w:spacing w:val="-3"/>
          <w:sz w:val="28"/>
        </w:rPr>
        <w:t> </w:t>
      </w:r>
      <w:r>
        <w:rPr>
          <w:b/>
          <w:sz w:val="28"/>
        </w:rPr>
        <w:t>NAM</w:t>
      </w:r>
      <w:r>
        <w:rPr>
          <w:b/>
          <w:spacing w:val="-4"/>
          <w:sz w:val="28"/>
        </w:rPr>
        <w:t> </w:t>
      </w:r>
      <w:r>
        <w:rPr>
          <w:b/>
          <w:sz w:val="28"/>
        </w:rPr>
        <w:t>TỪ</w:t>
      </w:r>
      <w:r>
        <w:rPr>
          <w:b/>
          <w:spacing w:val="-2"/>
          <w:sz w:val="28"/>
        </w:rPr>
        <w:t> </w:t>
      </w:r>
      <w:r>
        <w:rPr>
          <w:b/>
          <w:sz w:val="28"/>
        </w:rPr>
        <w:t>LIÊM,</w:t>
      </w:r>
      <w:r>
        <w:rPr>
          <w:b/>
          <w:spacing w:val="-3"/>
          <w:sz w:val="28"/>
        </w:rPr>
        <w:t> </w:t>
      </w:r>
      <w:r>
        <w:rPr>
          <w:b/>
          <w:sz w:val="28"/>
        </w:rPr>
        <w:t>THÀNH</w:t>
      </w:r>
      <w:r>
        <w:rPr>
          <w:b/>
          <w:spacing w:val="-2"/>
          <w:sz w:val="28"/>
        </w:rPr>
        <w:t> </w:t>
      </w:r>
      <w:r>
        <w:rPr>
          <w:b/>
          <w:sz w:val="28"/>
        </w:rPr>
        <w:t>PHỐ</w:t>
      </w:r>
      <w:r>
        <w:rPr>
          <w:b/>
          <w:spacing w:val="-3"/>
          <w:sz w:val="28"/>
        </w:rPr>
        <w:t> </w:t>
      </w:r>
      <w:r>
        <w:rPr>
          <w:b/>
          <w:sz w:val="28"/>
        </w:rPr>
        <w:t>HÀ</w:t>
      </w:r>
      <w:r>
        <w:rPr>
          <w:b/>
          <w:spacing w:val="-3"/>
          <w:sz w:val="28"/>
        </w:rPr>
        <w:t> </w:t>
      </w:r>
      <w:r>
        <w:rPr>
          <w:b/>
          <w:spacing w:val="-5"/>
          <w:sz w:val="28"/>
        </w:rPr>
        <w:t>NỘI</w:t>
      </w:r>
    </w:p>
    <w:p>
      <w:pPr>
        <w:pStyle w:val="BodyText"/>
        <w:spacing w:line="304" w:lineRule="auto" w:before="151"/>
        <w:ind w:right="321"/>
      </w:pPr>
      <w:r>
        <w:rPr/>
        <w:t>Căn cứ vào Khoản 4 Điều 397; Khoản 1, Khoản 2 Điều 212; Điều 213 của Bộ luật tố tụng Dân sự; Điều 55 của Luật Hôn nhân &amp; Gia đình;</w:t>
      </w:r>
    </w:p>
    <w:p>
      <w:pPr>
        <w:pStyle w:val="BodyText"/>
        <w:spacing w:line="304" w:lineRule="auto"/>
        <w:ind w:right="322"/>
      </w:pPr>
      <w:r>
        <w:rPr/>
        <w:t>Căn cứ vào Khoản 1, Khoản 3 Điều 37 của Nghị quyết số: 326/2016/ UBTVQH14 của Ủy ban thường vụ Quốc Hội, quy định về mức thu, miễn, giảm, thu, nộp, quản lý và sử dụng án phí và lệ phí Toà án.</w:t>
      </w:r>
    </w:p>
    <w:p>
      <w:pPr>
        <w:pStyle w:val="BodyText"/>
        <w:spacing w:line="304" w:lineRule="auto" w:before="2"/>
        <w:ind w:right="323"/>
      </w:pPr>
      <w:r>
        <w:rPr/>
        <w:t>Sau khi nghiên cứu hồ sơ yêu cầu giải quyết việc Hôn nhân &amp; Gia đình thụ lý số: 557/2022/TLST-việcHNGĐ, ngày 21 tháng 11 năm 2022, về việc yêu cầu công nhận thuận tình ly hôn, gồm những người tham gia tố tụng sau đây:</w:t>
      </w:r>
    </w:p>
    <w:p>
      <w:pPr>
        <w:spacing w:before="0"/>
        <w:ind w:left="880" w:right="0" w:firstLine="0"/>
        <w:jc w:val="both"/>
        <w:rPr>
          <w:i/>
          <w:sz w:val="28"/>
        </w:rPr>
      </w:pPr>
      <w:r>
        <w:rPr>
          <w:i/>
          <w:sz w:val="28"/>
        </w:rPr>
        <w:t>Người</w:t>
      </w:r>
      <w:r>
        <w:rPr>
          <w:i/>
          <w:spacing w:val="-4"/>
          <w:sz w:val="28"/>
        </w:rPr>
        <w:t> </w:t>
      </w:r>
      <w:r>
        <w:rPr>
          <w:i/>
          <w:sz w:val="28"/>
        </w:rPr>
        <w:t>yêu</w:t>
      </w:r>
      <w:r>
        <w:rPr>
          <w:i/>
          <w:spacing w:val="-1"/>
          <w:sz w:val="28"/>
        </w:rPr>
        <w:t> </w:t>
      </w:r>
      <w:r>
        <w:rPr>
          <w:i/>
          <w:spacing w:val="-4"/>
          <w:sz w:val="28"/>
        </w:rPr>
        <w:t>cầu:</w:t>
      </w:r>
    </w:p>
    <w:p>
      <w:pPr>
        <w:pStyle w:val="ListParagraph"/>
        <w:numPr>
          <w:ilvl w:val="0"/>
          <w:numId w:val="1"/>
        </w:numPr>
        <w:tabs>
          <w:tab w:pos="1145" w:val="left" w:leader="none"/>
        </w:tabs>
        <w:spacing w:line="304" w:lineRule="auto" w:before="89" w:after="0"/>
        <w:ind w:left="160" w:right="322" w:firstLine="698"/>
        <w:jc w:val="both"/>
        <w:rPr>
          <w:sz w:val="28"/>
        </w:rPr>
      </w:pPr>
      <w:r>
        <w:rPr>
          <w:b/>
          <w:sz w:val="28"/>
        </w:rPr>
        <w:t>Anh Trần</w:t>
      </w:r>
      <w:r>
        <w:rPr>
          <w:b/>
          <w:spacing w:val="-1"/>
          <w:sz w:val="28"/>
        </w:rPr>
        <w:t> </w:t>
      </w:r>
      <w:r>
        <w:rPr>
          <w:b/>
          <w:sz w:val="28"/>
        </w:rPr>
        <w:t>Hữu H; Sinh năm: 1986; </w:t>
      </w:r>
      <w:r>
        <w:rPr>
          <w:sz w:val="28"/>
        </w:rPr>
        <w:t>Địa chỉ: Số 19,</w:t>
      </w:r>
      <w:r>
        <w:rPr>
          <w:spacing w:val="-1"/>
          <w:sz w:val="28"/>
        </w:rPr>
        <w:t> </w:t>
      </w:r>
      <w:r>
        <w:rPr>
          <w:sz w:val="28"/>
        </w:rPr>
        <w:t>ngõ 6/177/17 đường Do Nha, tổ dân phố số 2, MN, phường TM, quận Nam Từ Liêm, thành phố Hà</w:t>
      </w:r>
      <w:r>
        <w:rPr>
          <w:spacing w:val="80"/>
          <w:sz w:val="28"/>
        </w:rPr>
        <w:t> </w:t>
      </w:r>
      <w:r>
        <w:rPr>
          <w:spacing w:val="-4"/>
          <w:sz w:val="28"/>
        </w:rPr>
        <w:t>Nội.</w:t>
      </w:r>
    </w:p>
    <w:p>
      <w:pPr>
        <w:pStyle w:val="ListParagraph"/>
        <w:numPr>
          <w:ilvl w:val="0"/>
          <w:numId w:val="1"/>
        </w:numPr>
        <w:tabs>
          <w:tab w:pos="1147" w:val="left" w:leader="none"/>
        </w:tabs>
        <w:spacing w:line="304" w:lineRule="auto" w:before="0" w:after="0"/>
        <w:ind w:left="160" w:right="321" w:firstLine="698"/>
        <w:jc w:val="both"/>
        <w:rPr>
          <w:sz w:val="28"/>
        </w:rPr>
      </w:pPr>
      <w:r>
        <w:rPr>
          <w:b/>
          <w:sz w:val="28"/>
        </w:rPr>
        <w:t>Chị Phạm Thị N; Sinh năm: 1988; </w:t>
      </w:r>
      <w:r>
        <w:rPr>
          <w:sz w:val="28"/>
        </w:rPr>
        <w:t>Địa chỉ: Số 43, ngõ 40, phố Do Nha, tổ dân phố số 4, MN, phường TM, quận Nam Từ Liêm, thành phố Hà Nội.</w:t>
      </w:r>
    </w:p>
    <w:p>
      <w:pPr>
        <w:spacing w:before="33"/>
        <w:ind w:left="632" w:right="77"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1279" w:val="left" w:leader="none"/>
        </w:tabs>
        <w:spacing w:line="304" w:lineRule="auto" w:before="84" w:after="0"/>
        <w:ind w:left="160" w:right="320" w:firstLine="707"/>
        <w:jc w:val="both"/>
        <w:rPr>
          <w:sz w:val="28"/>
        </w:rPr>
      </w:pPr>
      <w:r>
        <w:rPr>
          <w:sz w:val="28"/>
        </w:rPr>
        <w:t>Về hôn nhân: Anh Trần Hữu H và chị Phạm Thị N kết hôn trên cơ sở tự nguyện, có tìm hiểu, có đăng ký kết hôn ngày 15/4/2022 tại UBND phường TM, quận Nam Từ Liêm, thành phố Hà Nội </w:t>
      </w:r>
      <w:r>
        <w:rPr>
          <w:i/>
          <w:sz w:val="28"/>
        </w:rPr>
        <w:t>(GCN kết hôn số: 41/2022). </w:t>
      </w:r>
      <w:r>
        <w:rPr>
          <w:sz w:val="28"/>
        </w:rPr>
        <w:t>Quá trình chung sống được 1 thời gian ngắn, vợ chồng không có tiếng nói chung, thường xuyên to tiếng với nhau. Nguyên nhân do bất đồng quan điểm sống, vợ chồng không</w:t>
      </w:r>
      <w:r>
        <w:rPr>
          <w:spacing w:val="-1"/>
          <w:sz w:val="28"/>
        </w:rPr>
        <w:t> </w:t>
      </w:r>
      <w:r>
        <w:rPr>
          <w:sz w:val="28"/>
        </w:rPr>
        <w:t>hạnh</w:t>
      </w:r>
      <w:r>
        <w:rPr>
          <w:spacing w:val="-1"/>
          <w:sz w:val="28"/>
        </w:rPr>
        <w:t> </w:t>
      </w:r>
      <w:r>
        <w:rPr>
          <w:sz w:val="28"/>
        </w:rPr>
        <w:t>phúc.</w:t>
      </w:r>
      <w:r>
        <w:rPr>
          <w:spacing w:val="-1"/>
          <w:sz w:val="28"/>
        </w:rPr>
        <w:t> </w:t>
      </w:r>
      <w:r>
        <w:rPr>
          <w:sz w:val="28"/>
        </w:rPr>
        <w:t>Anh H</w:t>
      </w:r>
      <w:r>
        <w:rPr>
          <w:spacing w:val="-3"/>
          <w:sz w:val="28"/>
        </w:rPr>
        <w:t> </w:t>
      </w:r>
      <w:r>
        <w:rPr>
          <w:sz w:val="28"/>
        </w:rPr>
        <w:t>và</w:t>
      </w:r>
      <w:r>
        <w:rPr>
          <w:spacing w:val="-2"/>
          <w:sz w:val="28"/>
        </w:rPr>
        <w:t> </w:t>
      </w:r>
      <w:r>
        <w:rPr>
          <w:sz w:val="28"/>
        </w:rPr>
        <w:t>chị</w:t>
      </w:r>
      <w:r>
        <w:rPr>
          <w:spacing w:val="-1"/>
          <w:sz w:val="28"/>
        </w:rPr>
        <w:t> </w:t>
      </w:r>
      <w:r>
        <w:rPr>
          <w:sz w:val="28"/>
        </w:rPr>
        <w:t>N</w:t>
      </w:r>
      <w:r>
        <w:rPr>
          <w:spacing w:val="-3"/>
          <w:sz w:val="28"/>
        </w:rPr>
        <w:t> </w:t>
      </w:r>
      <w:r>
        <w:rPr>
          <w:sz w:val="28"/>
        </w:rPr>
        <w:t>đã</w:t>
      </w:r>
      <w:r>
        <w:rPr>
          <w:spacing w:val="-1"/>
          <w:sz w:val="28"/>
        </w:rPr>
        <w:t> </w:t>
      </w:r>
      <w:r>
        <w:rPr>
          <w:sz w:val="28"/>
        </w:rPr>
        <w:t>nhiều</w:t>
      </w:r>
      <w:r>
        <w:rPr>
          <w:spacing w:val="-1"/>
          <w:sz w:val="28"/>
        </w:rPr>
        <w:t> </w:t>
      </w:r>
      <w:r>
        <w:rPr>
          <w:sz w:val="28"/>
        </w:rPr>
        <w:t>lần</w:t>
      </w:r>
      <w:r>
        <w:rPr>
          <w:spacing w:val="-1"/>
          <w:sz w:val="28"/>
        </w:rPr>
        <w:t> </w:t>
      </w:r>
      <w:r>
        <w:rPr>
          <w:sz w:val="28"/>
        </w:rPr>
        <w:t>hòa</w:t>
      </w:r>
      <w:r>
        <w:rPr>
          <w:spacing w:val="-2"/>
          <w:sz w:val="28"/>
        </w:rPr>
        <w:t> </w:t>
      </w:r>
      <w:r>
        <w:rPr>
          <w:sz w:val="28"/>
        </w:rPr>
        <w:t>giải</w:t>
      </w:r>
      <w:r>
        <w:rPr>
          <w:spacing w:val="-1"/>
          <w:sz w:val="28"/>
        </w:rPr>
        <w:t> </w:t>
      </w:r>
      <w:r>
        <w:rPr>
          <w:sz w:val="28"/>
        </w:rPr>
        <w:t>và</w:t>
      </w:r>
      <w:r>
        <w:rPr>
          <w:spacing w:val="-3"/>
          <w:sz w:val="28"/>
        </w:rPr>
        <w:t> </w:t>
      </w:r>
      <w:r>
        <w:rPr>
          <w:sz w:val="28"/>
        </w:rPr>
        <w:t>tìm</w:t>
      </w:r>
      <w:r>
        <w:rPr>
          <w:spacing w:val="-5"/>
          <w:sz w:val="28"/>
        </w:rPr>
        <w:t> </w:t>
      </w:r>
      <w:r>
        <w:rPr>
          <w:sz w:val="28"/>
        </w:rPr>
        <w:t>giải</w:t>
      </w:r>
      <w:r>
        <w:rPr>
          <w:spacing w:val="-1"/>
          <w:sz w:val="28"/>
        </w:rPr>
        <w:t> </w:t>
      </w:r>
      <w:r>
        <w:rPr>
          <w:sz w:val="28"/>
        </w:rPr>
        <w:t>pháp</w:t>
      </w:r>
      <w:r>
        <w:rPr>
          <w:spacing w:val="-1"/>
          <w:sz w:val="28"/>
        </w:rPr>
        <w:t> </w:t>
      </w:r>
      <w:r>
        <w:rPr>
          <w:sz w:val="28"/>
        </w:rPr>
        <w:t>khắc</w:t>
      </w:r>
      <w:r>
        <w:rPr>
          <w:spacing w:val="-1"/>
          <w:sz w:val="28"/>
        </w:rPr>
        <w:t> </w:t>
      </w:r>
      <w:r>
        <w:rPr>
          <w:sz w:val="28"/>
        </w:rPr>
        <w:t>phục mâu thuẫn nhưng không có kết quả, mâu thuẫn vợ chồng ngày càng trầm trọng, tình cảm vơ chồng không thể hàn gắn được. Anh H và chị N cùng xác định tình cảm</w:t>
      </w:r>
      <w:r>
        <w:rPr>
          <w:spacing w:val="-4"/>
          <w:sz w:val="28"/>
        </w:rPr>
        <w:t> </w:t>
      </w:r>
      <w:r>
        <w:rPr>
          <w:sz w:val="28"/>
        </w:rPr>
        <w:t>vợ</w:t>
      </w:r>
      <w:r>
        <w:rPr>
          <w:spacing w:val="-2"/>
          <w:sz w:val="28"/>
        </w:rPr>
        <w:t> </w:t>
      </w:r>
      <w:r>
        <w:rPr>
          <w:sz w:val="28"/>
        </w:rPr>
        <w:t>chồng</w:t>
      </w:r>
      <w:r>
        <w:rPr>
          <w:spacing w:val="-1"/>
          <w:sz w:val="28"/>
        </w:rPr>
        <w:t> </w:t>
      </w:r>
      <w:r>
        <w:rPr>
          <w:sz w:val="28"/>
        </w:rPr>
        <w:t>không</w:t>
      </w:r>
      <w:r>
        <w:rPr>
          <w:spacing w:val="-1"/>
          <w:sz w:val="28"/>
        </w:rPr>
        <w:t> </w:t>
      </w:r>
      <w:r>
        <w:rPr>
          <w:sz w:val="28"/>
        </w:rPr>
        <w:t>còn,</w:t>
      </w:r>
      <w:r>
        <w:rPr>
          <w:spacing w:val="-3"/>
          <w:sz w:val="28"/>
        </w:rPr>
        <w:t> </w:t>
      </w:r>
      <w:r>
        <w:rPr>
          <w:sz w:val="28"/>
        </w:rPr>
        <w:t>đề</w:t>
      </w:r>
      <w:r>
        <w:rPr>
          <w:spacing w:val="-2"/>
          <w:sz w:val="28"/>
        </w:rPr>
        <w:t> </w:t>
      </w:r>
      <w:r>
        <w:rPr>
          <w:sz w:val="28"/>
        </w:rPr>
        <w:t>nghị</w:t>
      </w:r>
      <w:r>
        <w:rPr>
          <w:spacing w:val="-1"/>
          <w:sz w:val="28"/>
        </w:rPr>
        <w:t> </w:t>
      </w:r>
      <w:r>
        <w:rPr>
          <w:sz w:val="28"/>
        </w:rPr>
        <w:t>Tòa</w:t>
      </w:r>
      <w:r>
        <w:rPr>
          <w:spacing w:val="-2"/>
          <w:sz w:val="28"/>
        </w:rPr>
        <w:t> </w:t>
      </w:r>
      <w:r>
        <w:rPr>
          <w:sz w:val="28"/>
        </w:rPr>
        <w:t>án</w:t>
      </w:r>
      <w:r>
        <w:rPr>
          <w:spacing w:val="-1"/>
          <w:sz w:val="28"/>
        </w:rPr>
        <w:t> </w:t>
      </w:r>
      <w:r>
        <w:rPr>
          <w:sz w:val="28"/>
        </w:rPr>
        <w:t>công</w:t>
      </w:r>
      <w:r>
        <w:rPr>
          <w:spacing w:val="-2"/>
          <w:sz w:val="28"/>
        </w:rPr>
        <w:t> </w:t>
      </w:r>
      <w:r>
        <w:rPr>
          <w:sz w:val="28"/>
        </w:rPr>
        <w:t>nhận</w:t>
      </w:r>
      <w:r>
        <w:rPr>
          <w:spacing w:val="-1"/>
          <w:sz w:val="28"/>
        </w:rPr>
        <w:t> </w:t>
      </w:r>
      <w:r>
        <w:rPr>
          <w:sz w:val="28"/>
        </w:rPr>
        <w:t>cho</w:t>
      </w:r>
      <w:r>
        <w:rPr>
          <w:spacing w:val="-1"/>
          <w:sz w:val="28"/>
        </w:rPr>
        <w:t> </w:t>
      </w:r>
      <w:r>
        <w:rPr>
          <w:sz w:val="28"/>
        </w:rPr>
        <w:t>anh</w:t>
      </w:r>
      <w:r>
        <w:rPr>
          <w:spacing w:val="-1"/>
          <w:sz w:val="28"/>
        </w:rPr>
        <w:t> </w:t>
      </w:r>
      <w:r>
        <w:rPr>
          <w:sz w:val="28"/>
        </w:rPr>
        <w:t>chị</w:t>
      </w:r>
      <w:r>
        <w:rPr>
          <w:spacing w:val="-3"/>
          <w:sz w:val="28"/>
        </w:rPr>
        <w:t> </w:t>
      </w:r>
      <w:r>
        <w:rPr>
          <w:sz w:val="28"/>
        </w:rPr>
        <w:t>được</w:t>
      </w:r>
      <w:r>
        <w:rPr>
          <w:spacing w:val="-2"/>
          <w:sz w:val="28"/>
        </w:rPr>
        <w:t> </w:t>
      </w:r>
      <w:r>
        <w:rPr>
          <w:sz w:val="28"/>
        </w:rPr>
        <w:t>thuận</w:t>
      </w:r>
      <w:r>
        <w:rPr>
          <w:spacing w:val="-1"/>
          <w:sz w:val="28"/>
        </w:rPr>
        <w:t> </w:t>
      </w:r>
      <w:r>
        <w:rPr>
          <w:sz w:val="28"/>
        </w:rPr>
        <w:t>tình</w:t>
      </w:r>
      <w:r>
        <w:rPr>
          <w:spacing w:val="-1"/>
          <w:sz w:val="28"/>
        </w:rPr>
        <w:t> </w:t>
      </w:r>
      <w:r>
        <w:rPr>
          <w:sz w:val="28"/>
        </w:rPr>
        <w:t>ly </w:t>
      </w:r>
      <w:r>
        <w:rPr>
          <w:spacing w:val="-4"/>
          <w:sz w:val="28"/>
        </w:rPr>
        <w:t>hôn.</w:t>
      </w:r>
    </w:p>
    <w:p>
      <w:pPr>
        <w:pStyle w:val="ListParagraph"/>
        <w:numPr>
          <w:ilvl w:val="0"/>
          <w:numId w:val="2"/>
        </w:numPr>
        <w:tabs>
          <w:tab w:pos="1258" w:val="left" w:leader="none"/>
        </w:tabs>
        <w:spacing w:line="240" w:lineRule="auto" w:before="124" w:after="0"/>
        <w:ind w:left="1257" w:right="0" w:hanging="400"/>
        <w:jc w:val="left"/>
        <w:rPr>
          <w:sz w:val="28"/>
        </w:rPr>
      </w:pPr>
      <w:r>
        <w:rPr>
          <w:sz w:val="28"/>
        </w:rPr>
        <w:t>Về</w:t>
      </w:r>
      <w:r>
        <w:rPr>
          <w:spacing w:val="-3"/>
          <w:sz w:val="28"/>
        </w:rPr>
        <w:t> </w:t>
      </w:r>
      <w:r>
        <w:rPr>
          <w:sz w:val="28"/>
        </w:rPr>
        <w:t>con</w:t>
      </w:r>
      <w:r>
        <w:rPr>
          <w:spacing w:val="-2"/>
          <w:sz w:val="28"/>
        </w:rPr>
        <w:t> </w:t>
      </w:r>
      <w:r>
        <w:rPr>
          <w:sz w:val="28"/>
        </w:rPr>
        <w:t>chung: Anh</w:t>
      </w:r>
      <w:r>
        <w:rPr>
          <w:spacing w:val="-3"/>
          <w:sz w:val="28"/>
        </w:rPr>
        <w:t> </w:t>
      </w:r>
      <w:r>
        <w:rPr>
          <w:sz w:val="28"/>
        </w:rPr>
        <w:t>H</w:t>
      </w:r>
      <w:r>
        <w:rPr>
          <w:spacing w:val="-5"/>
          <w:sz w:val="28"/>
        </w:rPr>
        <w:t> </w:t>
      </w:r>
      <w:r>
        <w:rPr>
          <w:sz w:val="28"/>
        </w:rPr>
        <w:t>và</w:t>
      </w:r>
      <w:r>
        <w:rPr>
          <w:spacing w:val="-2"/>
          <w:sz w:val="28"/>
        </w:rPr>
        <w:t> </w:t>
      </w:r>
      <w:r>
        <w:rPr>
          <w:sz w:val="28"/>
        </w:rPr>
        <w:t>chị</w:t>
      </w:r>
      <w:r>
        <w:rPr>
          <w:spacing w:val="-2"/>
          <w:sz w:val="28"/>
        </w:rPr>
        <w:t> </w:t>
      </w:r>
      <w:r>
        <w:rPr>
          <w:sz w:val="28"/>
        </w:rPr>
        <w:t>N</w:t>
      </w:r>
      <w:r>
        <w:rPr>
          <w:spacing w:val="-5"/>
          <w:sz w:val="28"/>
        </w:rPr>
        <w:t> </w:t>
      </w:r>
      <w:r>
        <w:rPr>
          <w:sz w:val="28"/>
        </w:rPr>
        <w:t>không</w:t>
      </w:r>
      <w:r>
        <w:rPr>
          <w:spacing w:val="-1"/>
          <w:sz w:val="28"/>
        </w:rPr>
        <w:t> </w:t>
      </w:r>
      <w:r>
        <w:rPr>
          <w:sz w:val="28"/>
        </w:rPr>
        <w:t>có</w:t>
      </w:r>
      <w:r>
        <w:rPr>
          <w:spacing w:val="-3"/>
          <w:sz w:val="28"/>
        </w:rPr>
        <w:t> </w:t>
      </w:r>
      <w:r>
        <w:rPr>
          <w:sz w:val="28"/>
        </w:rPr>
        <w:t>con</w:t>
      </w:r>
      <w:r>
        <w:rPr>
          <w:spacing w:val="-1"/>
          <w:sz w:val="28"/>
        </w:rPr>
        <w:t> </w:t>
      </w:r>
      <w:r>
        <w:rPr>
          <w:spacing w:val="-2"/>
          <w:sz w:val="28"/>
        </w:rPr>
        <w:t>chung.</w:t>
      </w:r>
    </w:p>
    <w:p>
      <w:pPr>
        <w:spacing w:after="0" w:line="240" w:lineRule="auto"/>
        <w:jc w:val="left"/>
        <w:rPr>
          <w:sz w:val="28"/>
        </w:rPr>
        <w:sectPr>
          <w:type w:val="continuous"/>
          <w:pgSz w:w="12240" w:h="15840"/>
          <w:pgMar w:top="720" w:bottom="280" w:left="1460" w:right="940"/>
        </w:sectPr>
      </w:pPr>
    </w:p>
    <w:p>
      <w:pPr>
        <w:pStyle w:val="ListParagraph"/>
        <w:numPr>
          <w:ilvl w:val="0"/>
          <w:numId w:val="2"/>
        </w:numPr>
        <w:tabs>
          <w:tab w:pos="1267" w:val="left" w:leader="none"/>
        </w:tabs>
        <w:spacing w:line="304" w:lineRule="auto" w:before="61" w:after="0"/>
        <w:ind w:left="160" w:right="325" w:firstLine="698"/>
        <w:jc w:val="both"/>
        <w:rPr>
          <w:sz w:val="28"/>
        </w:rPr>
      </w:pPr>
      <w:r>
        <w:rPr>
          <w:sz w:val="28"/>
        </w:rPr>
        <w:t>Về tài sản chung và nợ chung: Anh H và chị N tự thỏa thuận, không yêu cầu Tòa án giải quyết.</w:t>
      </w:r>
    </w:p>
    <w:p>
      <w:pPr>
        <w:pStyle w:val="ListParagraph"/>
        <w:numPr>
          <w:ilvl w:val="0"/>
          <w:numId w:val="2"/>
        </w:numPr>
        <w:tabs>
          <w:tab w:pos="1294" w:val="left" w:leader="none"/>
        </w:tabs>
        <w:spacing w:line="304" w:lineRule="auto" w:before="121" w:after="0"/>
        <w:ind w:left="160" w:right="324" w:firstLine="719"/>
        <w:jc w:val="both"/>
        <w:rPr>
          <w:sz w:val="28"/>
        </w:rPr>
      </w:pPr>
      <w:r>
        <w:rPr>
          <w:sz w:val="28"/>
        </w:rPr>
        <w:t>Về lệ phí Tòa án: Chị N tự nguyện nộp cả 300.000 đồng </w:t>
      </w:r>
      <w:r>
        <w:rPr>
          <w:i/>
          <w:sz w:val="28"/>
        </w:rPr>
        <w:t>(Bằng chữ: Ba</w:t>
      </w:r>
      <w:r>
        <w:rPr>
          <w:i/>
          <w:sz w:val="28"/>
        </w:rPr>
        <w:t> trăm nghìn đồng) </w:t>
      </w:r>
      <w:r>
        <w:rPr>
          <w:sz w:val="28"/>
        </w:rPr>
        <w:t>lệ phí sơ thẩm giải quyết yêu cầu về Hôn nhân &amp; Gia đình.</w:t>
      </w:r>
    </w:p>
    <w:p>
      <w:pPr>
        <w:pStyle w:val="BodyText"/>
        <w:spacing w:line="304" w:lineRule="auto" w:before="0"/>
        <w:ind w:right="321" w:firstLine="628"/>
      </w:pPr>
      <w:r>
        <w:rPr>
          <w:i/>
          <w:u w:val="single"/>
        </w:rPr>
        <w:t>Xét thấy</w:t>
      </w:r>
      <w:r>
        <w:rPr>
          <w:i/>
        </w:rPr>
        <w:t>: </w:t>
      </w:r>
      <w:r>
        <w:rPr/>
        <w:t>Việc yêu cầu công nhận thuận tình ly hôn và thỏa thuận của các đương sự được ghi trong Biên bản hòa giải đoàn tụ không thành ngày 21 tháng 11 năm 2022, là hoàn toàn tự nguyện và không vi phạm điều cấm của luật, không trái đạo đức xã hội.</w:t>
      </w:r>
    </w:p>
    <w:p>
      <w:pPr>
        <w:pStyle w:val="BodyText"/>
        <w:spacing w:line="307" w:lineRule="auto"/>
        <w:ind w:right="325"/>
      </w:pPr>
      <w:r>
        <w:rPr/>
        <w:t>Đã hết thời hạn 07 ngày, kể từ ngày lập Biên bản hòa giải đoàn tụ không thành, không có đương sự nào thay đổi ý kiến về sự thỏa thuận đó.</w:t>
      </w:r>
    </w:p>
    <w:p>
      <w:pPr>
        <w:spacing w:before="89"/>
        <w:ind w:left="537" w:right="702"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135" w:val="left" w:leader="none"/>
        </w:tabs>
        <w:spacing w:line="302" w:lineRule="auto" w:before="206" w:after="0"/>
        <w:ind w:left="160" w:right="323" w:firstLine="698"/>
        <w:jc w:val="both"/>
        <w:rPr>
          <w:sz w:val="28"/>
        </w:rPr>
      </w:pPr>
      <w:r>
        <w:rPr>
          <w:b/>
          <w:sz w:val="28"/>
        </w:rPr>
        <w:t>Công nhận thuận tình ly hôn và sự thỏa thuận của các đƣơng sự cụ thể nhƣ sau</w:t>
      </w:r>
      <w:r>
        <w:rPr>
          <w:sz w:val="28"/>
        </w:rPr>
        <w:t>:</w:t>
      </w:r>
    </w:p>
    <w:p>
      <w:pPr>
        <w:pStyle w:val="ListParagraph"/>
        <w:numPr>
          <w:ilvl w:val="1"/>
          <w:numId w:val="3"/>
        </w:numPr>
        <w:tabs>
          <w:tab w:pos="1140" w:val="left" w:leader="none"/>
        </w:tabs>
        <w:spacing w:line="240" w:lineRule="auto" w:before="2" w:after="0"/>
        <w:ind w:left="1139" w:right="0" w:hanging="282"/>
        <w:jc w:val="left"/>
        <w:rPr>
          <w:sz w:val="28"/>
        </w:rPr>
      </w:pPr>
      <w:r>
        <w:rPr>
          <w:b/>
          <w:sz w:val="28"/>
        </w:rPr>
        <w:t>Về</w:t>
      </w:r>
      <w:r>
        <w:rPr>
          <w:b/>
          <w:spacing w:val="-3"/>
          <w:sz w:val="28"/>
        </w:rPr>
        <w:t> </w:t>
      </w:r>
      <w:r>
        <w:rPr>
          <w:b/>
          <w:sz w:val="28"/>
        </w:rPr>
        <w:t>hôn</w:t>
      </w:r>
      <w:r>
        <w:rPr>
          <w:b/>
          <w:spacing w:val="-3"/>
          <w:sz w:val="28"/>
        </w:rPr>
        <w:t> </w:t>
      </w:r>
      <w:r>
        <w:rPr>
          <w:b/>
          <w:sz w:val="28"/>
        </w:rPr>
        <w:t>nhân</w:t>
      </w:r>
      <w:r>
        <w:rPr>
          <w:sz w:val="28"/>
        </w:rPr>
        <w:t>:</w:t>
      </w:r>
      <w:r>
        <w:rPr>
          <w:spacing w:val="-2"/>
          <w:sz w:val="28"/>
        </w:rPr>
        <w:t> </w:t>
      </w:r>
      <w:r>
        <w:rPr>
          <w:sz w:val="28"/>
        </w:rPr>
        <w:t>Anh</w:t>
      </w:r>
      <w:r>
        <w:rPr>
          <w:spacing w:val="-2"/>
          <w:sz w:val="28"/>
        </w:rPr>
        <w:t> </w:t>
      </w:r>
      <w:r>
        <w:rPr>
          <w:sz w:val="28"/>
        </w:rPr>
        <w:t>Trần</w:t>
      </w:r>
      <w:r>
        <w:rPr>
          <w:spacing w:val="-1"/>
          <w:sz w:val="28"/>
        </w:rPr>
        <w:t> </w:t>
      </w:r>
      <w:r>
        <w:rPr>
          <w:sz w:val="28"/>
        </w:rPr>
        <w:t>Hữu</w:t>
      </w:r>
      <w:r>
        <w:rPr>
          <w:spacing w:val="-1"/>
          <w:sz w:val="28"/>
        </w:rPr>
        <w:t> </w:t>
      </w:r>
      <w:r>
        <w:rPr>
          <w:sz w:val="28"/>
        </w:rPr>
        <w:t>H</w:t>
      </w:r>
      <w:r>
        <w:rPr>
          <w:spacing w:val="-4"/>
          <w:sz w:val="28"/>
        </w:rPr>
        <w:t> </w:t>
      </w:r>
      <w:r>
        <w:rPr>
          <w:sz w:val="28"/>
        </w:rPr>
        <w:t>và</w:t>
      </w:r>
      <w:r>
        <w:rPr>
          <w:spacing w:val="-2"/>
          <w:sz w:val="28"/>
        </w:rPr>
        <w:t> </w:t>
      </w:r>
      <w:r>
        <w:rPr>
          <w:sz w:val="28"/>
        </w:rPr>
        <w:t>chị</w:t>
      </w:r>
      <w:r>
        <w:rPr>
          <w:spacing w:val="-1"/>
          <w:sz w:val="28"/>
        </w:rPr>
        <w:t> </w:t>
      </w:r>
      <w:r>
        <w:rPr>
          <w:sz w:val="28"/>
        </w:rPr>
        <w:t>Phạm</w:t>
      </w:r>
      <w:r>
        <w:rPr>
          <w:spacing w:val="-7"/>
          <w:sz w:val="28"/>
        </w:rPr>
        <w:t> </w:t>
      </w:r>
      <w:r>
        <w:rPr>
          <w:sz w:val="28"/>
        </w:rPr>
        <w:t>Thị</w:t>
      </w:r>
      <w:r>
        <w:rPr>
          <w:spacing w:val="-1"/>
          <w:sz w:val="28"/>
        </w:rPr>
        <w:t> </w:t>
      </w:r>
      <w:r>
        <w:rPr>
          <w:sz w:val="28"/>
        </w:rPr>
        <w:t>N</w:t>
      </w:r>
      <w:r>
        <w:rPr>
          <w:spacing w:val="-4"/>
          <w:sz w:val="28"/>
        </w:rPr>
        <w:t> </w:t>
      </w:r>
      <w:r>
        <w:rPr>
          <w:sz w:val="28"/>
        </w:rPr>
        <w:t>thuận</w:t>
      </w:r>
      <w:r>
        <w:rPr>
          <w:spacing w:val="-1"/>
          <w:sz w:val="28"/>
        </w:rPr>
        <w:t> </w:t>
      </w:r>
      <w:r>
        <w:rPr>
          <w:sz w:val="28"/>
        </w:rPr>
        <w:t>tình</w:t>
      </w:r>
      <w:r>
        <w:rPr>
          <w:spacing w:val="-5"/>
          <w:sz w:val="28"/>
        </w:rPr>
        <w:t> </w:t>
      </w:r>
      <w:r>
        <w:rPr>
          <w:sz w:val="28"/>
        </w:rPr>
        <w:t>ly</w:t>
      </w:r>
      <w:r>
        <w:rPr>
          <w:spacing w:val="-5"/>
          <w:sz w:val="28"/>
        </w:rPr>
        <w:t> </w:t>
      </w:r>
      <w:r>
        <w:rPr>
          <w:spacing w:val="-4"/>
          <w:sz w:val="28"/>
        </w:rPr>
        <w:t>hôn.</w:t>
      </w:r>
    </w:p>
    <w:p>
      <w:pPr>
        <w:pStyle w:val="ListParagraph"/>
        <w:numPr>
          <w:ilvl w:val="1"/>
          <w:numId w:val="3"/>
        </w:numPr>
        <w:tabs>
          <w:tab w:pos="1140" w:val="left" w:leader="none"/>
        </w:tabs>
        <w:spacing w:line="240" w:lineRule="auto" w:before="208" w:after="0"/>
        <w:ind w:left="1139" w:right="0" w:hanging="282"/>
        <w:jc w:val="left"/>
        <w:rPr>
          <w:sz w:val="28"/>
        </w:rPr>
      </w:pPr>
      <w:r>
        <w:rPr>
          <w:b/>
          <w:sz w:val="28"/>
        </w:rPr>
        <w:t>Về</w:t>
      </w:r>
      <w:r>
        <w:rPr>
          <w:b/>
          <w:spacing w:val="-3"/>
          <w:sz w:val="28"/>
        </w:rPr>
        <w:t> </w:t>
      </w:r>
      <w:r>
        <w:rPr>
          <w:b/>
          <w:sz w:val="28"/>
        </w:rPr>
        <w:t>con</w:t>
      </w:r>
      <w:r>
        <w:rPr>
          <w:b/>
          <w:spacing w:val="-3"/>
          <w:sz w:val="28"/>
        </w:rPr>
        <w:t> </w:t>
      </w:r>
      <w:r>
        <w:rPr>
          <w:b/>
          <w:sz w:val="28"/>
        </w:rPr>
        <w:t>chung:</w:t>
      </w:r>
      <w:r>
        <w:rPr>
          <w:b/>
          <w:spacing w:val="-4"/>
          <w:sz w:val="28"/>
        </w:rPr>
        <w:t> </w:t>
      </w:r>
      <w:r>
        <w:rPr>
          <w:sz w:val="28"/>
        </w:rPr>
        <w:t>Không</w:t>
      </w:r>
      <w:r>
        <w:rPr>
          <w:spacing w:val="-2"/>
          <w:sz w:val="28"/>
        </w:rPr>
        <w:t> </w:t>
      </w:r>
      <w:r>
        <w:rPr>
          <w:spacing w:val="-5"/>
          <w:sz w:val="28"/>
        </w:rPr>
        <w:t>có.</w:t>
      </w:r>
    </w:p>
    <w:p>
      <w:pPr>
        <w:pStyle w:val="ListParagraph"/>
        <w:numPr>
          <w:ilvl w:val="1"/>
          <w:numId w:val="3"/>
        </w:numPr>
        <w:tabs>
          <w:tab w:pos="1145" w:val="left" w:leader="none"/>
        </w:tabs>
        <w:spacing w:line="307" w:lineRule="auto" w:before="207" w:after="0"/>
        <w:ind w:left="160" w:right="325" w:firstLine="698"/>
        <w:jc w:val="both"/>
        <w:rPr>
          <w:sz w:val="28"/>
        </w:rPr>
      </w:pPr>
      <w:r>
        <w:rPr>
          <w:b/>
          <w:sz w:val="28"/>
        </w:rPr>
        <w:t>Về tài sản</w:t>
      </w:r>
      <w:r>
        <w:rPr>
          <w:b/>
          <w:spacing w:val="-1"/>
          <w:sz w:val="28"/>
        </w:rPr>
        <w:t> </w:t>
      </w:r>
      <w:r>
        <w:rPr>
          <w:b/>
          <w:sz w:val="28"/>
        </w:rPr>
        <w:t>chung và nợ chung: </w:t>
      </w:r>
      <w:r>
        <w:rPr>
          <w:sz w:val="28"/>
        </w:rPr>
        <w:t>Anh H</w:t>
      </w:r>
      <w:r>
        <w:rPr>
          <w:spacing w:val="-2"/>
          <w:sz w:val="28"/>
        </w:rPr>
        <w:t> </w:t>
      </w:r>
      <w:r>
        <w:rPr>
          <w:sz w:val="28"/>
        </w:rPr>
        <w:t>và</w:t>
      </w:r>
      <w:r>
        <w:rPr>
          <w:spacing w:val="-1"/>
          <w:sz w:val="28"/>
        </w:rPr>
        <w:t> </w:t>
      </w:r>
      <w:r>
        <w:rPr>
          <w:sz w:val="28"/>
        </w:rPr>
        <w:t>chị N</w:t>
      </w:r>
      <w:r>
        <w:rPr>
          <w:spacing w:val="-2"/>
          <w:sz w:val="28"/>
        </w:rPr>
        <w:t> </w:t>
      </w:r>
      <w:r>
        <w:rPr>
          <w:sz w:val="28"/>
        </w:rPr>
        <w:t>tự thỏa</w:t>
      </w:r>
      <w:r>
        <w:rPr>
          <w:spacing w:val="-1"/>
          <w:sz w:val="28"/>
        </w:rPr>
        <w:t> </w:t>
      </w:r>
      <w:r>
        <w:rPr>
          <w:sz w:val="28"/>
        </w:rPr>
        <w:t>thuận,</w:t>
      </w:r>
      <w:r>
        <w:rPr>
          <w:spacing w:val="-1"/>
          <w:sz w:val="28"/>
        </w:rPr>
        <w:t> </w:t>
      </w:r>
      <w:r>
        <w:rPr>
          <w:sz w:val="28"/>
        </w:rPr>
        <w:t>không yêu cầu Tòa án giải quyết.</w:t>
      </w:r>
    </w:p>
    <w:p>
      <w:pPr>
        <w:pStyle w:val="ListParagraph"/>
        <w:numPr>
          <w:ilvl w:val="0"/>
          <w:numId w:val="3"/>
        </w:numPr>
        <w:tabs>
          <w:tab w:pos="1272" w:val="left" w:leader="none"/>
        </w:tabs>
        <w:spacing w:line="304" w:lineRule="auto" w:before="114" w:after="0"/>
        <w:ind w:left="160" w:right="319" w:firstLine="719"/>
        <w:jc w:val="both"/>
        <w:rPr>
          <w:sz w:val="28"/>
        </w:rPr>
      </w:pPr>
      <w:r>
        <w:rPr>
          <w:b/>
          <w:sz w:val="28"/>
        </w:rPr>
        <w:t>Về lệ phí</w:t>
      </w:r>
      <w:r>
        <w:rPr>
          <w:sz w:val="28"/>
        </w:rPr>
        <w:t>: Chị N tự nguyện nộp cả 300.000 đồng </w:t>
      </w:r>
      <w:r>
        <w:rPr>
          <w:i/>
          <w:sz w:val="28"/>
        </w:rPr>
        <w:t>(Bằng chữ: Ba trăm</w:t>
      </w:r>
      <w:r>
        <w:rPr>
          <w:i/>
          <w:sz w:val="28"/>
        </w:rPr>
        <w:t> nghìn đồng) </w:t>
      </w:r>
      <w:r>
        <w:rPr>
          <w:sz w:val="28"/>
        </w:rPr>
        <w:t>lệ phí sơ thẩm giải quyết yêu cầu về Hôn nhân &amp; Gia đình. Ghi nhận chị N đã nộp 300.000 đồng </w:t>
      </w:r>
      <w:r>
        <w:rPr>
          <w:i/>
          <w:sz w:val="28"/>
        </w:rPr>
        <w:t>(Bằng chữ: Ba trăm nghìn đồng) </w:t>
      </w:r>
      <w:r>
        <w:rPr>
          <w:sz w:val="28"/>
        </w:rPr>
        <w:t>tạm ứng lệ phí sơ thẩm </w:t>
      </w:r>
      <w:r>
        <w:rPr>
          <w:i/>
          <w:sz w:val="28"/>
        </w:rPr>
        <w:t>(Biên lai số 0034843, ngày 21/11/2022) </w:t>
      </w:r>
      <w:r>
        <w:rPr>
          <w:sz w:val="28"/>
        </w:rPr>
        <w:t>tại Chi cục Thi hành án dân sự quận Nam Từ Liêm, nay chuyển thành lệ phí. Chị N đã nộp đủ lệ phí.</w:t>
      </w:r>
    </w:p>
    <w:p>
      <w:pPr>
        <w:pStyle w:val="ListParagraph"/>
        <w:numPr>
          <w:ilvl w:val="0"/>
          <w:numId w:val="3"/>
        </w:numPr>
        <w:tabs>
          <w:tab w:pos="1351" w:val="left" w:leader="none"/>
        </w:tabs>
        <w:spacing w:line="302" w:lineRule="auto" w:before="128" w:after="0"/>
        <w:ind w:left="160" w:right="323" w:firstLine="698"/>
        <w:jc w:val="both"/>
        <w:rPr>
          <w:sz w:val="28"/>
        </w:rPr>
      </w:pPr>
      <w:r>
        <w:rPr>
          <w:b/>
          <w:sz w:val="28"/>
        </w:rPr>
        <w:t>Quyết định này có hiệu lực pháp luật ngay sau khi đƣợc ban hành và không bị kháng cáo, kháng nghị theo thủ tục phúc thẩm</w:t>
      </w:r>
      <w:r>
        <w:rPr>
          <w:sz w:val="28"/>
        </w:rPr>
        <w:t>.</w:t>
      </w:r>
    </w:p>
    <w:p>
      <w:pPr>
        <w:tabs>
          <w:tab w:pos="6187" w:val="left" w:leader="none"/>
        </w:tabs>
        <w:spacing w:before="155"/>
        <w:ind w:left="160" w:right="0" w:firstLine="0"/>
        <w:jc w:val="left"/>
        <w:rPr>
          <w:b/>
          <w:sz w:val="26"/>
        </w:rPr>
      </w:pPr>
      <w:r>
        <w:rPr>
          <w:b/>
          <w:i/>
          <w:sz w:val="22"/>
          <w:u w:val="single"/>
        </w:rPr>
        <w:t>Nơi</w:t>
      </w:r>
      <w:r>
        <w:rPr>
          <w:b/>
          <w:i/>
          <w:spacing w:val="-2"/>
          <w:sz w:val="22"/>
          <w:u w:val="single"/>
        </w:rPr>
        <w:t> nhận</w:t>
      </w:r>
      <w:r>
        <w:rPr>
          <w:b/>
          <w:spacing w:val="-2"/>
          <w:sz w:val="26"/>
        </w:rPr>
        <w:t>:</w:t>
      </w:r>
      <w:r>
        <w:rPr>
          <w:b/>
          <w:sz w:val="26"/>
        </w:rPr>
        <w:tab/>
        <w:t>THẨM</w:t>
      </w:r>
      <w:r>
        <w:rPr>
          <w:b/>
          <w:spacing w:val="-8"/>
          <w:sz w:val="26"/>
        </w:rPr>
        <w:t> </w:t>
      </w:r>
      <w:r>
        <w:rPr>
          <w:b/>
          <w:spacing w:val="-4"/>
          <w:sz w:val="26"/>
        </w:rPr>
        <w:t>PHÁN</w:t>
      </w:r>
    </w:p>
    <w:p>
      <w:pPr>
        <w:pStyle w:val="ListParagraph"/>
        <w:numPr>
          <w:ilvl w:val="0"/>
          <w:numId w:val="4"/>
        </w:numPr>
        <w:tabs>
          <w:tab w:pos="288" w:val="left" w:leader="none"/>
        </w:tabs>
        <w:spacing w:line="240" w:lineRule="auto" w:before="39" w:after="0"/>
        <w:ind w:left="28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4"/>
        </w:numPr>
        <w:tabs>
          <w:tab w:pos="286" w:val="left" w:leader="none"/>
        </w:tabs>
        <w:spacing w:line="252" w:lineRule="exact" w:before="1" w:after="0"/>
        <w:ind w:left="285" w:right="0" w:hanging="126"/>
        <w:jc w:val="left"/>
        <w:rPr>
          <w:sz w:val="22"/>
        </w:rPr>
      </w:pPr>
      <w:r>
        <w:rPr>
          <w:sz w:val="22"/>
        </w:rPr>
        <w:t>VKSND</w:t>
      </w:r>
      <w:r>
        <w:rPr>
          <w:spacing w:val="-3"/>
          <w:sz w:val="22"/>
        </w:rPr>
        <w:t> </w:t>
      </w:r>
      <w:r>
        <w:rPr>
          <w:sz w:val="22"/>
        </w:rPr>
        <w:t>Q.Nam</w:t>
      </w:r>
      <w:r>
        <w:rPr>
          <w:spacing w:val="-5"/>
          <w:sz w:val="22"/>
        </w:rPr>
        <w:t> </w:t>
      </w:r>
      <w:r>
        <w:rPr>
          <w:sz w:val="22"/>
        </w:rPr>
        <w:t>Từ</w:t>
      </w:r>
      <w:r>
        <w:rPr>
          <w:spacing w:val="-1"/>
          <w:sz w:val="22"/>
        </w:rPr>
        <w:t> </w:t>
      </w:r>
      <w:r>
        <w:rPr>
          <w:spacing w:val="-4"/>
          <w:sz w:val="22"/>
        </w:rPr>
        <w:t>Liêm;</w:t>
      </w:r>
    </w:p>
    <w:p>
      <w:pPr>
        <w:pStyle w:val="ListParagraph"/>
        <w:numPr>
          <w:ilvl w:val="0"/>
          <w:numId w:val="4"/>
        </w:numPr>
        <w:tabs>
          <w:tab w:pos="288" w:val="left" w:leader="none"/>
        </w:tabs>
        <w:spacing w:line="240" w:lineRule="auto" w:before="0" w:after="0"/>
        <w:ind w:left="160" w:right="7385" w:firstLine="0"/>
        <w:jc w:val="left"/>
        <w:rPr>
          <w:sz w:val="22"/>
        </w:rPr>
      </w:pPr>
      <w:r>
        <w:rPr>
          <w:sz w:val="22"/>
        </w:rPr>
        <w:t>Chi</w:t>
      </w:r>
      <w:r>
        <w:rPr>
          <w:spacing w:val="-12"/>
          <w:sz w:val="22"/>
        </w:rPr>
        <w:t> </w:t>
      </w:r>
      <w:r>
        <w:rPr>
          <w:sz w:val="22"/>
        </w:rPr>
        <w:t>cục</w:t>
      </w:r>
      <w:r>
        <w:rPr>
          <w:spacing w:val="-14"/>
          <w:sz w:val="22"/>
        </w:rPr>
        <w:t> </w:t>
      </w:r>
      <w:r>
        <w:rPr>
          <w:sz w:val="22"/>
        </w:rPr>
        <w:t>THADS</w:t>
      </w:r>
      <w:r>
        <w:rPr>
          <w:spacing w:val="-12"/>
          <w:sz w:val="22"/>
        </w:rPr>
        <w:t> </w:t>
      </w:r>
      <w:r>
        <w:rPr>
          <w:sz w:val="22"/>
        </w:rPr>
        <w:t>Q.Nam Từ Liêm;</w:t>
      </w:r>
    </w:p>
    <w:p>
      <w:pPr>
        <w:pStyle w:val="ListParagraph"/>
        <w:numPr>
          <w:ilvl w:val="0"/>
          <w:numId w:val="4"/>
        </w:numPr>
        <w:tabs>
          <w:tab w:pos="288" w:val="left" w:leader="none"/>
        </w:tabs>
        <w:spacing w:line="240" w:lineRule="auto" w:before="0" w:after="0"/>
        <w:ind w:left="287" w:right="0" w:hanging="128"/>
        <w:jc w:val="left"/>
        <w:rPr>
          <w:sz w:val="22"/>
        </w:rPr>
      </w:pPr>
      <w:r>
        <w:rPr>
          <w:sz w:val="22"/>
        </w:rPr>
        <w:t>UBND</w:t>
      </w:r>
      <w:r>
        <w:rPr>
          <w:spacing w:val="-4"/>
          <w:sz w:val="22"/>
        </w:rPr>
        <w:t> </w:t>
      </w:r>
      <w:r>
        <w:rPr>
          <w:sz w:val="22"/>
        </w:rPr>
        <w:t>P.TM,</w:t>
      </w:r>
      <w:r>
        <w:rPr>
          <w:spacing w:val="-3"/>
          <w:sz w:val="22"/>
        </w:rPr>
        <w:t> </w:t>
      </w:r>
      <w:r>
        <w:rPr>
          <w:spacing w:val="-4"/>
          <w:sz w:val="22"/>
        </w:rPr>
        <w:t>Q.Nam</w:t>
      </w:r>
    </w:p>
    <w:p>
      <w:pPr>
        <w:spacing w:before="2"/>
        <w:ind w:left="160" w:right="0" w:firstLine="0"/>
        <w:jc w:val="left"/>
        <w:rPr>
          <w:sz w:val="22"/>
        </w:rPr>
      </w:pPr>
      <w:r>
        <w:rPr>
          <w:sz w:val="22"/>
        </w:rPr>
        <w:t>Từ</w:t>
      </w:r>
      <w:r>
        <w:rPr>
          <w:spacing w:val="-2"/>
          <w:sz w:val="22"/>
        </w:rPr>
        <w:t> </w:t>
      </w:r>
      <w:r>
        <w:rPr>
          <w:sz w:val="22"/>
        </w:rPr>
        <w:t>Liêm,</w:t>
      </w:r>
      <w:r>
        <w:rPr>
          <w:spacing w:val="-2"/>
          <w:sz w:val="22"/>
        </w:rPr>
        <w:t> </w:t>
      </w:r>
      <w:r>
        <w:rPr>
          <w:sz w:val="22"/>
        </w:rPr>
        <w:t>TP</w:t>
      </w:r>
      <w:r>
        <w:rPr>
          <w:spacing w:val="-2"/>
          <w:sz w:val="22"/>
        </w:rPr>
        <w:t> </w:t>
      </w:r>
      <w:r>
        <w:rPr>
          <w:sz w:val="22"/>
        </w:rPr>
        <w:t>Hà</w:t>
      </w:r>
      <w:r>
        <w:rPr>
          <w:spacing w:val="-1"/>
          <w:sz w:val="22"/>
        </w:rPr>
        <w:t> </w:t>
      </w:r>
      <w:r>
        <w:rPr>
          <w:spacing w:val="-4"/>
          <w:sz w:val="22"/>
        </w:rPr>
        <w:t>Nội;</w:t>
      </w:r>
    </w:p>
    <w:p>
      <w:pPr>
        <w:pStyle w:val="ListParagraph"/>
        <w:numPr>
          <w:ilvl w:val="0"/>
          <w:numId w:val="4"/>
        </w:numPr>
        <w:tabs>
          <w:tab w:pos="286" w:val="left" w:leader="none"/>
          <w:tab w:pos="6110" w:val="left" w:leader="none"/>
        </w:tabs>
        <w:spacing w:line="240" w:lineRule="auto" w:before="3" w:after="0"/>
        <w:ind w:left="285" w:right="0" w:hanging="126"/>
        <w:jc w:val="left"/>
        <w:rPr>
          <w:b/>
          <w:sz w:val="28"/>
        </w:rPr>
      </w:pPr>
      <w:r>
        <w:rPr>
          <w:sz w:val="22"/>
        </w:rPr>
        <w:t>Lưu</w:t>
      </w:r>
      <w:r>
        <w:rPr>
          <w:spacing w:val="-2"/>
          <w:sz w:val="22"/>
        </w:rPr>
        <w:t> </w:t>
      </w:r>
      <w:r>
        <w:rPr>
          <w:sz w:val="22"/>
        </w:rPr>
        <w:t>HS,</w:t>
      </w:r>
      <w:r>
        <w:rPr>
          <w:spacing w:val="-1"/>
          <w:sz w:val="22"/>
        </w:rPr>
        <w:t> </w:t>
      </w:r>
      <w:r>
        <w:rPr>
          <w:spacing w:val="-5"/>
          <w:sz w:val="22"/>
        </w:rPr>
        <w:t>VP.</w:t>
      </w:r>
      <w:r>
        <w:rPr>
          <w:sz w:val="22"/>
        </w:rPr>
        <w:tab/>
      </w:r>
      <w:r>
        <w:rPr>
          <w:b/>
          <w:sz w:val="28"/>
        </w:rPr>
        <w:t>Đỗ</w:t>
      </w:r>
      <w:r>
        <w:rPr>
          <w:b/>
          <w:spacing w:val="-2"/>
          <w:sz w:val="28"/>
        </w:rPr>
        <w:t> </w:t>
      </w:r>
      <w:r>
        <w:rPr>
          <w:b/>
          <w:sz w:val="28"/>
        </w:rPr>
        <w:t>Thị</w:t>
      </w:r>
      <w:r>
        <w:rPr>
          <w:b/>
          <w:spacing w:val="-1"/>
          <w:sz w:val="28"/>
        </w:rPr>
        <w:t> </w:t>
      </w:r>
      <w:r>
        <w:rPr>
          <w:b/>
          <w:sz w:val="28"/>
        </w:rPr>
        <w:t>Lệ</w:t>
      </w:r>
      <w:r>
        <w:rPr>
          <w:b/>
          <w:spacing w:val="-5"/>
          <w:sz w:val="28"/>
        </w:rPr>
        <w:t> </w:t>
      </w:r>
      <w:r>
        <w:rPr>
          <w:b/>
          <w:spacing w:val="-4"/>
          <w:sz w:val="28"/>
        </w:rPr>
        <w:t>Thủy</w:t>
      </w:r>
    </w:p>
    <w:p>
      <w:pPr>
        <w:spacing w:after="0" w:line="240" w:lineRule="auto"/>
        <w:jc w:val="left"/>
        <w:rPr>
          <w:sz w:val="28"/>
        </w:rPr>
        <w:sectPr>
          <w:pgSz w:w="12240" w:h="15840"/>
          <w:pgMar w:top="640" w:bottom="280" w:left="1460" w:right="940"/>
        </w:sectPr>
      </w:pPr>
    </w:p>
    <w:p>
      <w:pPr>
        <w:pStyle w:val="BodyText"/>
        <w:spacing w:before="4"/>
        <w:ind w:left="0" w:firstLine="0"/>
        <w:jc w:val="left"/>
        <w:rPr>
          <w:b/>
          <w:sz w:val="17"/>
        </w:rPr>
      </w:pPr>
    </w:p>
    <w:sectPr>
      <w:pgSz w:w="12240" w:h="15840"/>
      <w:pgMar w:top="1820" w:bottom="280" w:left="146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28" w:hanging="128"/>
      </w:pPr>
      <w:rPr>
        <w:rFonts w:hint="default"/>
        <w:lang w:val="vi" w:eastAsia="en-US" w:bidi="ar-SA"/>
      </w:rPr>
    </w:lvl>
    <w:lvl w:ilvl="2">
      <w:start w:val="0"/>
      <w:numFmt w:val="bullet"/>
      <w:lvlText w:val="•"/>
      <w:lvlJc w:val="left"/>
      <w:pPr>
        <w:ind w:left="2096" w:hanging="128"/>
      </w:pPr>
      <w:rPr>
        <w:rFonts w:hint="default"/>
        <w:lang w:val="vi" w:eastAsia="en-US" w:bidi="ar-SA"/>
      </w:rPr>
    </w:lvl>
    <w:lvl w:ilvl="3">
      <w:start w:val="0"/>
      <w:numFmt w:val="bullet"/>
      <w:lvlText w:val="•"/>
      <w:lvlJc w:val="left"/>
      <w:pPr>
        <w:ind w:left="3064" w:hanging="128"/>
      </w:pPr>
      <w:rPr>
        <w:rFonts w:hint="default"/>
        <w:lang w:val="vi" w:eastAsia="en-US" w:bidi="ar-SA"/>
      </w:rPr>
    </w:lvl>
    <w:lvl w:ilvl="4">
      <w:start w:val="0"/>
      <w:numFmt w:val="bullet"/>
      <w:lvlText w:val="•"/>
      <w:lvlJc w:val="left"/>
      <w:pPr>
        <w:ind w:left="4032" w:hanging="128"/>
      </w:pPr>
      <w:rPr>
        <w:rFonts w:hint="default"/>
        <w:lang w:val="vi" w:eastAsia="en-US" w:bidi="ar-SA"/>
      </w:rPr>
    </w:lvl>
    <w:lvl w:ilvl="5">
      <w:start w:val="0"/>
      <w:numFmt w:val="bullet"/>
      <w:lvlText w:val="•"/>
      <w:lvlJc w:val="left"/>
      <w:pPr>
        <w:ind w:left="5000" w:hanging="128"/>
      </w:pPr>
      <w:rPr>
        <w:rFonts w:hint="default"/>
        <w:lang w:val="vi" w:eastAsia="en-US" w:bidi="ar-SA"/>
      </w:rPr>
    </w:lvl>
    <w:lvl w:ilvl="6">
      <w:start w:val="0"/>
      <w:numFmt w:val="bullet"/>
      <w:lvlText w:val="•"/>
      <w:lvlJc w:val="left"/>
      <w:pPr>
        <w:ind w:left="5968" w:hanging="128"/>
      </w:pPr>
      <w:rPr>
        <w:rFonts w:hint="default"/>
        <w:lang w:val="vi" w:eastAsia="en-US" w:bidi="ar-SA"/>
      </w:rPr>
    </w:lvl>
    <w:lvl w:ilvl="7">
      <w:start w:val="0"/>
      <w:numFmt w:val="bullet"/>
      <w:lvlText w:val="•"/>
      <w:lvlJc w:val="left"/>
      <w:pPr>
        <w:ind w:left="6936" w:hanging="128"/>
      </w:pPr>
      <w:rPr>
        <w:rFonts w:hint="default"/>
        <w:lang w:val="vi" w:eastAsia="en-US" w:bidi="ar-SA"/>
      </w:rPr>
    </w:lvl>
    <w:lvl w:ilvl="8">
      <w:start w:val="0"/>
      <w:numFmt w:val="bullet"/>
      <w:lvlText w:val="•"/>
      <w:lvlJc w:val="left"/>
      <w:pPr>
        <w:ind w:left="7904" w:hanging="128"/>
      </w:pPr>
      <w:rPr>
        <w:rFonts w:hint="default"/>
        <w:lang w:val="vi" w:eastAsia="en-US" w:bidi="ar-SA"/>
      </w:rPr>
    </w:lvl>
  </w:abstractNum>
  <w:abstractNum w:abstractNumId="2">
    <w:multiLevelType w:val="hybridMultilevel"/>
    <w:lvl w:ilvl="0">
      <w:start w:val="1"/>
      <w:numFmt w:val="upperRoman"/>
      <w:lvlText w:val="%1."/>
      <w:lvlJc w:val="left"/>
      <w:pPr>
        <w:ind w:left="160" w:hanging="27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2."/>
      <w:lvlJc w:val="left"/>
      <w:pPr>
        <w:ind w:left="1139" w:hanging="281"/>
        <w:jc w:val="left"/>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106" w:hanging="281"/>
      </w:pPr>
      <w:rPr>
        <w:rFonts w:hint="default"/>
        <w:lang w:val="vi" w:eastAsia="en-US" w:bidi="ar-SA"/>
      </w:rPr>
    </w:lvl>
    <w:lvl w:ilvl="3">
      <w:start w:val="0"/>
      <w:numFmt w:val="bullet"/>
      <w:lvlText w:val="•"/>
      <w:lvlJc w:val="left"/>
      <w:pPr>
        <w:ind w:left="3073" w:hanging="281"/>
      </w:pPr>
      <w:rPr>
        <w:rFonts w:hint="default"/>
        <w:lang w:val="vi" w:eastAsia="en-US" w:bidi="ar-SA"/>
      </w:rPr>
    </w:lvl>
    <w:lvl w:ilvl="4">
      <w:start w:val="0"/>
      <w:numFmt w:val="bullet"/>
      <w:lvlText w:val="•"/>
      <w:lvlJc w:val="left"/>
      <w:pPr>
        <w:ind w:left="4040" w:hanging="281"/>
      </w:pPr>
      <w:rPr>
        <w:rFonts w:hint="default"/>
        <w:lang w:val="vi" w:eastAsia="en-US" w:bidi="ar-SA"/>
      </w:rPr>
    </w:lvl>
    <w:lvl w:ilvl="5">
      <w:start w:val="0"/>
      <w:numFmt w:val="bullet"/>
      <w:lvlText w:val="•"/>
      <w:lvlJc w:val="left"/>
      <w:pPr>
        <w:ind w:left="5006" w:hanging="281"/>
      </w:pPr>
      <w:rPr>
        <w:rFonts w:hint="default"/>
        <w:lang w:val="vi" w:eastAsia="en-US" w:bidi="ar-SA"/>
      </w:rPr>
    </w:lvl>
    <w:lvl w:ilvl="6">
      <w:start w:val="0"/>
      <w:numFmt w:val="bullet"/>
      <w:lvlText w:val="•"/>
      <w:lvlJc w:val="left"/>
      <w:pPr>
        <w:ind w:left="5973" w:hanging="281"/>
      </w:pPr>
      <w:rPr>
        <w:rFonts w:hint="default"/>
        <w:lang w:val="vi" w:eastAsia="en-US" w:bidi="ar-SA"/>
      </w:rPr>
    </w:lvl>
    <w:lvl w:ilvl="7">
      <w:start w:val="0"/>
      <w:numFmt w:val="bullet"/>
      <w:lvlText w:val="•"/>
      <w:lvlJc w:val="left"/>
      <w:pPr>
        <w:ind w:left="6940" w:hanging="281"/>
      </w:pPr>
      <w:rPr>
        <w:rFonts w:hint="default"/>
        <w:lang w:val="vi" w:eastAsia="en-US" w:bidi="ar-SA"/>
      </w:rPr>
    </w:lvl>
    <w:lvl w:ilvl="8">
      <w:start w:val="0"/>
      <w:numFmt w:val="bullet"/>
      <w:lvlText w:val="•"/>
      <w:lvlJc w:val="left"/>
      <w:pPr>
        <w:ind w:left="7906" w:hanging="281"/>
      </w:pPr>
      <w:rPr>
        <w:rFonts w:hint="default"/>
        <w:lang w:val="vi" w:eastAsia="en-US" w:bidi="ar-SA"/>
      </w:rPr>
    </w:lvl>
  </w:abstractNum>
  <w:abstractNum w:abstractNumId="1">
    <w:multiLevelType w:val="hybridMultilevel"/>
    <w:lvl w:ilvl="0">
      <w:start w:val="1"/>
      <w:numFmt w:val="decimal"/>
      <w:lvlText w:val="[%1]"/>
      <w:lvlJc w:val="left"/>
      <w:pPr>
        <w:ind w:left="160" w:hanging="41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28" w:hanging="411"/>
      </w:pPr>
      <w:rPr>
        <w:rFonts w:hint="default"/>
        <w:lang w:val="vi" w:eastAsia="en-US" w:bidi="ar-SA"/>
      </w:rPr>
    </w:lvl>
    <w:lvl w:ilvl="2">
      <w:start w:val="0"/>
      <w:numFmt w:val="bullet"/>
      <w:lvlText w:val="•"/>
      <w:lvlJc w:val="left"/>
      <w:pPr>
        <w:ind w:left="2096" w:hanging="411"/>
      </w:pPr>
      <w:rPr>
        <w:rFonts w:hint="default"/>
        <w:lang w:val="vi" w:eastAsia="en-US" w:bidi="ar-SA"/>
      </w:rPr>
    </w:lvl>
    <w:lvl w:ilvl="3">
      <w:start w:val="0"/>
      <w:numFmt w:val="bullet"/>
      <w:lvlText w:val="•"/>
      <w:lvlJc w:val="left"/>
      <w:pPr>
        <w:ind w:left="3064" w:hanging="411"/>
      </w:pPr>
      <w:rPr>
        <w:rFonts w:hint="default"/>
        <w:lang w:val="vi" w:eastAsia="en-US" w:bidi="ar-SA"/>
      </w:rPr>
    </w:lvl>
    <w:lvl w:ilvl="4">
      <w:start w:val="0"/>
      <w:numFmt w:val="bullet"/>
      <w:lvlText w:val="•"/>
      <w:lvlJc w:val="left"/>
      <w:pPr>
        <w:ind w:left="4032" w:hanging="411"/>
      </w:pPr>
      <w:rPr>
        <w:rFonts w:hint="default"/>
        <w:lang w:val="vi" w:eastAsia="en-US" w:bidi="ar-SA"/>
      </w:rPr>
    </w:lvl>
    <w:lvl w:ilvl="5">
      <w:start w:val="0"/>
      <w:numFmt w:val="bullet"/>
      <w:lvlText w:val="•"/>
      <w:lvlJc w:val="left"/>
      <w:pPr>
        <w:ind w:left="5000" w:hanging="411"/>
      </w:pPr>
      <w:rPr>
        <w:rFonts w:hint="default"/>
        <w:lang w:val="vi" w:eastAsia="en-US" w:bidi="ar-SA"/>
      </w:rPr>
    </w:lvl>
    <w:lvl w:ilvl="6">
      <w:start w:val="0"/>
      <w:numFmt w:val="bullet"/>
      <w:lvlText w:val="•"/>
      <w:lvlJc w:val="left"/>
      <w:pPr>
        <w:ind w:left="5968" w:hanging="411"/>
      </w:pPr>
      <w:rPr>
        <w:rFonts w:hint="default"/>
        <w:lang w:val="vi" w:eastAsia="en-US" w:bidi="ar-SA"/>
      </w:rPr>
    </w:lvl>
    <w:lvl w:ilvl="7">
      <w:start w:val="0"/>
      <w:numFmt w:val="bullet"/>
      <w:lvlText w:val="•"/>
      <w:lvlJc w:val="left"/>
      <w:pPr>
        <w:ind w:left="6936" w:hanging="411"/>
      </w:pPr>
      <w:rPr>
        <w:rFonts w:hint="default"/>
        <w:lang w:val="vi" w:eastAsia="en-US" w:bidi="ar-SA"/>
      </w:rPr>
    </w:lvl>
    <w:lvl w:ilvl="8">
      <w:start w:val="0"/>
      <w:numFmt w:val="bullet"/>
      <w:lvlText w:val="•"/>
      <w:lvlJc w:val="left"/>
      <w:pPr>
        <w:ind w:left="7904" w:hanging="411"/>
      </w:pPr>
      <w:rPr>
        <w:rFonts w:hint="default"/>
        <w:lang w:val="vi" w:eastAsia="en-US" w:bidi="ar-SA"/>
      </w:rPr>
    </w:lvl>
  </w:abstractNum>
  <w:abstractNum w:abstractNumId="0">
    <w:multiLevelType w:val="hybridMultilevel"/>
    <w:lvl w:ilvl="0">
      <w:start w:val="1"/>
      <w:numFmt w:val="decimal"/>
      <w:lvlText w:val="%1."/>
      <w:lvlJc w:val="left"/>
      <w:pPr>
        <w:ind w:left="160"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28" w:hanging="286"/>
      </w:pPr>
      <w:rPr>
        <w:rFonts w:hint="default"/>
        <w:lang w:val="vi" w:eastAsia="en-US" w:bidi="ar-SA"/>
      </w:rPr>
    </w:lvl>
    <w:lvl w:ilvl="2">
      <w:start w:val="0"/>
      <w:numFmt w:val="bullet"/>
      <w:lvlText w:val="•"/>
      <w:lvlJc w:val="left"/>
      <w:pPr>
        <w:ind w:left="2096" w:hanging="286"/>
      </w:pPr>
      <w:rPr>
        <w:rFonts w:hint="default"/>
        <w:lang w:val="vi" w:eastAsia="en-US" w:bidi="ar-SA"/>
      </w:rPr>
    </w:lvl>
    <w:lvl w:ilvl="3">
      <w:start w:val="0"/>
      <w:numFmt w:val="bullet"/>
      <w:lvlText w:val="•"/>
      <w:lvlJc w:val="left"/>
      <w:pPr>
        <w:ind w:left="3064" w:hanging="286"/>
      </w:pPr>
      <w:rPr>
        <w:rFonts w:hint="default"/>
        <w:lang w:val="vi" w:eastAsia="en-US" w:bidi="ar-SA"/>
      </w:rPr>
    </w:lvl>
    <w:lvl w:ilvl="4">
      <w:start w:val="0"/>
      <w:numFmt w:val="bullet"/>
      <w:lvlText w:val="•"/>
      <w:lvlJc w:val="left"/>
      <w:pPr>
        <w:ind w:left="4032" w:hanging="286"/>
      </w:pPr>
      <w:rPr>
        <w:rFonts w:hint="default"/>
        <w:lang w:val="vi" w:eastAsia="en-US" w:bidi="ar-SA"/>
      </w:rPr>
    </w:lvl>
    <w:lvl w:ilvl="5">
      <w:start w:val="0"/>
      <w:numFmt w:val="bullet"/>
      <w:lvlText w:val="•"/>
      <w:lvlJc w:val="left"/>
      <w:pPr>
        <w:ind w:left="5000" w:hanging="286"/>
      </w:pPr>
      <w:rPr>
        <w:rFonts w:hint="default"/>
        <w:lang w:val="vi" w:eastAsia="en-US" w:bidi="ar-SA"/>
      </w:rPr>
    </w:lvl>
    <w:lvl w:ilvl="6">
      <w:start w:val="0"/>
      <w:numFmt w:val="bullet"/>
      <w:lvlText w:val="•"/>
      <w:lvlJc w:val="left"/>
      <w:pPr>
        <w:ind w:left="5968" w:hanging="286"/>
      </w:pPr>
      <w:rPr>
        <w:rFonts w:hint="default"/>
        <w:lang w:val="vi" w:eastAsia="en-US" w:bidi="ar-SA"/>
      </w:rPr>
    </w:lvl>
    <w:lvl w:ilvl="7">
      <w:start w:val="0"/>
      <w:numFmt w:val="bullet"/>
      <w:lvlText w:val="•"/>
      <w:lvlJc w:val="left"/>
      <w:pPr>
        <w:ind w:left="6936" w:hanging="286"/>
      </w:pPr>
      <w:rPr>
        <w:rFonts w:hint="default"/>
        <w:lang w:val="vi" w:eastAsia="en-US" w:bidi="ar-SA"/>
      </w:rPr>
    </w:lvl>
    <w:lvl w:ilvl="8">
      <w:start w:val="0"/>
      <w:numFmt w:val="bullet"/>
      <w:lvlText w:val="•"/>
      <w:lvlJc w:val="left"/>
      <w:pPr>
        <w:ind w:left="7904" w:hanging="28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
      <w:ind w:left="160"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0" w:firstLine="698"/>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Toµ ¸n nh©n d©n</dc:title>
  <dcterms:created xsi:type="dcterms:W3CDTF">2023-04-24T15:47:41Z</dcterms:created>
  <dcterms:modified xsi:type="dcterms:W3CDTF">2023-04-24T15:47:41Z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