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2"/>
        <w:gridCol w:w="5426"/>
      </w:tblGrid>
      <w:tr>
        <w:trPr>
          <w:trHeight w:val="1688" w:hRule="atLeast"/>
        </w:trPr>
        <w:tc>
          <w:tcPr>
            <w:tcW w:w="3142" w:type="dxa"/>
          </w:tcPr>
          <w:p>
            <w:pPr>
              <w:pStyle w:val="TableParagraph"/>
              <w:spacing w:after="44"/>
              <w:ind w:left="273" w:right="596"/>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TUY ĐỨC TỈNH ĐẮK NÔNG</w:t>
            </w:r>
          </w:p>
          <w:p>
            <w:pPr>
              <w:pStyle w:val="TableParagraph"/>
              <w:spacing w:line="20" w:lineRule="exact"/>
              <w:ind w:left="791"/>
              <w:rPr>
                <w:sz w:val="2"/>
              </w:rPr>
            </w:pPr>
            <w:r>
              <w:rPr>
                <w:sz w:val="2"/>
              </w:rPr>
              <w:pict>
                <v:group style="width:52.85pt;height:.75pt;mso-position-horizontal-relative:char;mso-position-vertical-relative:line" id="docshapegroup1" coordorigin="0,0" coordsize="1057,15">
                  <v:line style="position:absolute" from="0,8" to="1057,8" stroked="true" strokeweight=".75pt" strokecolor="#000000">
                    <v:stroke dashstyle="solid"/>
                  </v:line>
                </v:group>
              </w:pict>
            </w:r>
            <w:r>
              <w:rPr>
                <w:sz w:val="2"/>
              </w:rPr>
            </w:r>
          </w:p>
          <w:p>
            <w:pPr>
              <w:pStyle w:val="TableParagraph"/>
              <w:spacing w:line="300" w:lineRule="atLeast" w:before="177"/>
              <w:ind w:left="51" w:right="368"/>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53/2022/HSST Ngày 25 - 11 - 2022</w:t>
            </w:r>
          </w:p>
        </w:tc>
        <w:tc>
          <w:tcPr>
            <w:tcW w:w="5426" w:type="dxa"/>
          </w:tcPr>
          <w:p>
            <w:pPr>
              <w:pStyle w:val="TableParagraph"/>
              <w:spacing w:line="266" w:lineRule="exact"/>
              <w:ind w:left="364"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64" w:right="37"/>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0"/>
        <w:ind w:left="0" w:right="0" w:firstLine="0"/>
        <w:jc w:val="left"/>
        <w:rPr>
          <w:sz w:val="20"/>
        </w:rPr>
      </w:pPr>
    </w:p>
    <w:p>
      <w:pPr>
        <w:pStyle w:val="BodyText"/>
        <w:spacing w:before="8"/>
        <w:ind w:left="0" w:right="0" w:firstLine="0"/>
        <w:jc w:val="left"/>
        <w:rPr>
          <w:sz w:val="15"/>
        </w:rPr>
      </w:pPr>
    </w:p>
    <w:p>
      <w:pPr>
        <w:pStyle w:val="Heading1"/>
        <w:spacing w:line="322" w:lineRule="exact" w:before="89"/>
        <w:ind w:left="1785"/>
      </w:pPr>
      <w:r>
        <w:rPr/>
        <w:t>NHÂN</w:t>
      </w:r>
      <w:r>
        <w:rPr>
          <w:spacing w:val="-5"/>
        </w:rPr>
        <w:t> </w:t>
      </w:r>
      <w:r>
        <w:rPr>
          <w:spacing w:val="-4"/>
        </w:rPr>
        <w:t>DANH</w:t>
      </w:r>
    </w:p>
    <w:p>
      <w:pPr>
        <w:spacing w:line="446" w:lineRule="auto" w:before="0"/>
        <w:ind w:left="1788" w:right="1136"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HUYỆN T, TỈNH ĐẮK NÔNG</w:t>
      </w:r>
    </w:p>
    <w:p>
      <w:pPr>
        <w:spacing w:before="89"/>
        <w:ind w:left="668"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7"/>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53"/>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3"/>
          <w:sz w:val="28"/>
        </w:rPr>
        <w:t> </w:t>
      </w:r>
      <w:r>
        <w:rPr>
          <w:sz w:val="28"/>
        </w:rPr>
        <w:t>Phan</w:t>
      </w:r>
      <w:r>
        <w:rPr>
          <w:spacing w:val="-4"/>
          <w:sz w:val="28"/>
        </w:rPr>
        <w:t> </w:t>
      </w:r>
      <w:r>
        <w:rPr>
          <w:sz w:val="28"/>
        </w:rPr>
        <w:t>Quang</w:t>
      </w:r>
      <w:r>
        <w:rPr>
          <w:spacing w:val="-1"/>
          <w:sz w:val="28"/>
        </w:rPr>
        <w:t> </w:t>
      </w:r>
      <w:r>
        <w:rPr>
          <w:spacing w:val="-2"/>
          <w:sz w:val="28"/>
        </w:rPr>
        <w:t>Trung.</w:t>
      </w:r>
    </w:p>
    <w:p>
      <w:pPr>
        <w:spacing w:before="59"/>
        <w:ind w:left="66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Nguyễn</w:t>
      </w:r>
      <w:r>
        <w:rPr>
          <w:spacing w:val="-3"/>
          <w:sz w:val="28"/>
        </w:rPr>
        <w:t> </w:t>
      </w:r>
      <w:r>
        <w:rPr>
          <w:sz w:val="28"/>
        </w:rPr>
        <w:t>Đăng</w:t>
      </w:r>
      <w:r>
        <w:rPr>
          <w:spacing w:val="-2"/>
          <w:sz w:val="28"/>
        </w:rPr>
        <w:t> </w:t>
      </w:r>
      <w:r>
        <w:rPr>
          <w:sz w:val="28"/>
        </w:rPr>
        <w:t>Hưng</w:t>
      </w:r>
      <w:r>
        <w:rPr>
          <w:spacing w:val="-4"/>
          <w:sz w:val="28"/>
        </w:rPr>
        <w:t> </w:t>
      </w:r>
      <w:r>
        <w:rPr>
          <w:sz w:val="28"/>
        </w:rPr>
        <w:t>và</w:t>
      </w:r>
      <w:r>
        <w:rPr>
          <w:spacing w:val="-5"/>
          <w:sz w:val="28"/>
        </w:rPr>
        <w:t> </w:t>
      </w:r>
      <w:r>
        <w:rPr>
          <w:sz w:val="28"/>
        </w:rPr>
        <w:t>ông</w:t>
      </w:r>
      <w:r>
        <w:rPr>
          <w:spacing w:val="-3"/>
          <w:sz w:val="28"/>
        </w:rPr>
        <w:t> </w:t>
      </w:r>
      <w:r>
        <w:rPr>
          <w:sz w:val="28"/>
        </w:rPr>
        <w:t>Vũ</w:t>
      </w:r>
      <w:r>
        <w:rPr>
          <w:spacing w:val="-2"/>
          <w:sz w:val="28"/>
        </w:rPr>
        <w:t> </w:t>
      </w:r>
      <w:r>
        <w:rPr>
          <w:sz w:val="28"/>
        </w:rPr>
        <w:t>Đức</w:t>
      </w:r>
      <w:r>
        <w:rPr>
          <w:spacing w:val="-3"/>
          <w:sz w:val="28"/>
        </w:rPr>
        <w:t> </w:t>
      </w:r>
      <w:r>
        <w:rPr>
          <w:spacing w:val="-2"/>
          <w:sz w:val="28"/>
        </w:rPr>
        <w:t>Minh.</w:t>
      </w:r>
    </w:p>
    <w:p>
      <w:pPr>
        <w:spacing w:before="60"/>
        <w:ind w:left="668" w:right="0" w:firstLine="0"/>
        <w:jc w:val="left"/>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6"/>
          <w:sz w:val="28"/>
        </w:rPr>
        <w:t> </w:t>
      </w:r>
      <w:r>
        <w:rPr>
          <w:b/>
          <w:i/>
          <w:sz w:val="28"/>
        </w:rPr>
        <w:t>tòa</w:t>
      </w:r>
      <w:r>
        <w:rPr>
          <w:b/>
          <w:sz w:val="28"/>
        </w:rPr>
        <w:t>:</w:t>
      </w:r>
      <w:r>
        <w:rPr>
          <w:b/>
          <w:spacing w:val="-3"/>
          <w:sz w:val="28"/>
        </w:rPr>
        <w:t> </w:t>
      </w:r>
      <w:r>
        <w:rPr>
          <w:sz w:val="28"/>
        </w:rPr>
        <w:t>Ông</w:t>
      </w:r>
      <w:r>
        <w:rPr>
          <w:spacing w:val="-2"/>
          <w:sz w:val="28"/>
        </w:rPr>
        <w:t> </w:t>
      </w:r>
      <w:r>
        <w:rPr>
          <w:sz w:val="28"/>
        </w:rPr>
        <w:t>Điểu</w:t>
      </w:r>
      <w:r>
        <w:rPr>
          <w:spacing w:val="-1"/>
          <w:sz w:val="28"/>
        </w:rPr>
        <w:t> </w:t>
      </w:r>
      <w:r>
        <w:rPr>
          <w:sz w:val="28"/>
        </w:rPr>
        <w:t>Smi</w:t>
      </w:r>
      <w:r>
        <w:rPr>
          <w:spacing w:val="-1"/>
          <w:sz w:val="28"/>
        </w:rPr>
        <w:t> </w:t>
      </w:r>
      <w:r>
        <w:rPr>
          <w:sz w:val="28"/>
        </w:rPr>
        <w:t>là</w:t>
      </w:r>
      <w:r>
        <w:rPr>
          <w:spacing w:val="-4"/>
          <w:sz w:val="28"/>
        </w:rPr>
        <w:t> </w:t>
      </w:r>
      <w:r>
        <w:rPr>
          <w:sz w:val="28"/>
        </w:rPr>
        <w:t>Thư</w:t>
      </w:r>
      <w:r>
        <w:rPr>
          <w:spacing w:val="-3"/>
          <w:sz w:val="28"/>
        </w:rPr>
        <w:t> </w:t>
      </w:r>
      <w:r>
        <w:rPr>
          <w:sz w:val="28"/>
        </w:rPr>
        <w:t>ký</w:t>
      </w:r>
      <w:r>
        <w:rPr>
          <w:spacing w:val="-2"/>
          <w:sz w:val="28"/>
        </w:rPr>
        <w:t> </w:t>
      </w:r>
      <w:r>
        <w:rPr>
          <w:sz w:val="28"/>
        </w:rPr>
        <w:t>Tòa</w:t>
      </w:r>
      <w:r>
        <w:rPr>
          <w:spacing w:val="-2"/>
          <w:sz w:val="28"/>
        </w:rPr>
        <w:t> </w:t>
      </w:r>
      <w:r>
        <w:rPr>
          <w:sz w:val="28"/>
        </w:rPr>
        <w:t>án</w:t>
      </w:r>
      <w:r>
        <w:rPr>
          <w:spacing w:val="-2"/>
          <w:sz w:val="28"/>
        </w:rPr>
        <w:t> </w:t>
      </w:r>
      <w:r>
        <w:rPr>
          <w:sz w:val="28"/>
        </w:rPr>
        <w:t>nhân</w:t>
      </w:r>
      <w:r>
        <w:rPr>
          <w:spacing w:val="-1"/>
          <w:sz w:val="28"/>
        </w:rPr>
        <w:t> </w:t>
      </w:r>
      <w:r>
        <w:rPr>
          <w:sz w:val="28"/>
        </w:rPr>
        <w:t>dân</w:t>
      </w:r>
      <w:r>
        <w:rPr>
          <w:spacing w:val="-5"/>
          <w:sz w:val="28"/>
        </w:rPr>
        <w:t> </w:t>
      </w:r>
      <w:r>
        <w:rPr>
          <w:sz w:val="28"/>
        </w:rPr>
        <w:t>huyện</w:t>
      </w:r>
      <w:r>
        <w:rPr>
          <w:spacing w:val="-1"/>
          <w:sz w:val="28"/>
        </w:rPr>
        <w:t> </w:t>
      </w:r>
      <w:r>
        <w:rPr>
          <w:sz w:val="28"/>
        </w:rPr>
        <w:t>Tuy</w:t>
      </w:r>
      <w:r>
        <w:rPr>
          <w:spacing w:val="-6"/>
          <w:sz w:val="28"/>
        </w:rPr>
        <w:t> </w:t>
      </w:r>
      <w:r>
        <w:rPr>
          <w:spacing w:val="-4"/>
          <w:sz w:val="28"/>
        </w:rPr>
        <w:t>Đức.</w:t>
      </w:r>
    </w:p>
    <w:p>
      <w:pPr>
        <w:spacing w:before="59"/>
        <w:ind w:left="102" w:right="166" w:firstLine="566"/>
        <w:jc w:val="both"/>
        <w:rPr>
          <w:sz w:val="28"/>
        </w:rPr>
      </w:pPr>
      <w:r>
        <w:rPr>
          <w:b/>
          <w:i/>
          <w:sz w:val="28"/>
        </w:rPr>
        <w:t>Đ diện Viện kiểm sát nhân dân huyện Tuy Đức tham gia phiên toà: </w:t>
      </w:r>
      <w:r>
        <w:rPr>
          <w:sz w:val="28"/>
        </w:rPr>
        <w:t>Bà Nguyễn Thị Văn – Kiểm sát viên.</w:t>
      </w:r>
    </w:p>
    <w:p>
      <w:pPr>
        <w:pStyle w:val="BodyText"/>
        <w:spacing w:before="62"/>
      </w:pPr>
      <w:r>
        <w:rPr/>
        <w:t>Ngày 25 tháng 11 năm 2022, tại trụ sở Tòa án nhân dân huyện Tuy Đức, tỉnh Đắk Nông mở phiên toà xét xử sơ thẩm công khai vụ án hình sự thụ lý số: 49/2022/TLST-HS ngày 19 tháng 10 năm 2022 theo Quyết định đưa vụ án ra xét</w:t>
      </w:r>
      <w:r>
        <w:rPr>
          <w:spacing w:val="80"/>
        </w:rPr>
        <w:t> </w:t>
      </w:r>
      <w:r>
        <w:rPr/>
        <w:t>xử số 53/2022/QĐXXST-HS</w:t>
      </w:r>
      <w:r>
        <w:rPr>
          <w:spacing w:val="-2"/>
        </w:rPr>
        <w:t> </w:t>
      </w:r>
      <w:r>
        <w:rPr/>
        <w:t>ngày 11 tháng 11 năm 2022, Quyết định hoãn phiên tòa số 23/2022/HSST-QĐ ngày 21/11/2022 đối với bị cáo:</w:t>
      </w:r>
    </w:p>
    <w:p>
      <w:pPr>
        <w:pStyle w:val="ListParagraph"/>
        <w:numPr>
          <w:ilvl w:val="0"/>
          <w:numId w:val="1"/>
        </w:numPr>
        <w:tabs>
          <w:tab w:pos="964" w:val="left" w:leader="none"/>
        </w:tabs>
        <w:spacing w:line="240" w:lineRule="auto" w:before="59" w:after="0"/>
        <w:ind w:left="102" w:right="166" w:firstLine="566"/>
        <w:jc w:val="both"/>
        <w:rPr>
          <w:sz w:val="28"/>
        </w:rPr>
      </w:pPr>
      <w:r>
        <w:rPr>
          <w:b/>
          <w:sz w:val="28"/>
        </w:rPr>
        <w:t>Nguyễn Trọng H</w:t>
      </w:r>
      <w:r>
        <w:rPr>
          <w:sz w:val="28"/>
        </w:rPr>
        <w:t>, sinh năm 1977 tại Hà Nội; nơi đăng ký hộ khẩu thường trú: phường T, thành phố B, tỉnh Đắk Lắk; Trình độ học vấn: 12/12; Nghề nghiệp: Kỹ sư xây dựng; Quốc tịch: Việt Nam;</w:t>
      </w:r>
      <w:r>
        <w:rPr>
          <w:spacing w:val="40"/>
          <w:sz w:val="28"/>
        </w:rPr>
        <w:t> </w:t>
      </w:r>
      <w:r>
        <w:rPr>
          <w:sz w:val="28"/>
        </w:rPr>
        <w:t>Dân tộc: Kinh; Tôn giáo: không; con ông Nguyễn Văn Đ, sinh năm 1945 và bà Nguyễn Thị V, sinh năm 1947; có vợ là Nguyễn Thị Thu Th, sinh năm 1981 và 02 người con, con lớn nhất sinh năm 2005, con nhỏ nhất sinh năm 2016; bị bắt tạm giam từ ngày 26/8/2022 – có mặt.</w:t>
      </w:r>
    </w:p>
    <w:p>
      <w:pPr>
        <w:pStyle w:val="ListParagraph"/>
        <w:numPr>
          <w:ilvl w:val="0"/>
          <w:numId w:val="1"/>
        </w:numPr>
        <w:tabs>
          <w:tab w:pos="950" w:val="left" w:leader="none"/>
        </w:tabs>
        <w:spacing w:line="240" w:lineRule="auto" w:before="60" w:after="0"/>
        <w:ind w:left="102" w:right="167" w:firstLine="566"/>
        <w:jc w:val="both"/>
        <w:rPr>
          <w:sz w:val="28"/>
        </w:rPr>
      </w:pPr>
      <w:r>
        <w:rPr>
          <w:b/>
          <w:sz w:val="28"/>
        </w:rPr>
        <w:t>Lang Văn</w:t>
      </w:r>
      <w:r>
        <w:rPr>
          <w:b/>
          <w:spacing w:val="-1"/>
          <w:sz w:val="28"/>
        </w:rPr>
        <w:t> </w:t>
      </w:r>
      <w:r>
        <w:rPr>
          <w:b/>
          <w:sz w:val="28"/>
        </w:rPr>
        <w:t>Th</w:t>
      </w:r>
      <w:r>
        <w:rPr>
          <w:sz w:val="28"/>
        </w:rPr>
        <w:t>,</w:t>
      </w:r>
      <w:r>
        <w:rPr>
          <w:spacing w:val="-2"/>
          <w:sz w:val="28"/>
        </w:rPr>
        <w:t> </w:t>
      </w:r>
      <w:r>
        <w:rPr>
          <w:sz w:val="28"/>
        </w:rPr>
        <w:t>sinh năm</w:t>
      </w:r>
      <w:r>
        <w:rPr>
          <w:spacing w:val="-6"/>
          <w:sz w:val="28"/>
        </w:rPr>
        <w:t> </w:t>
      </w:r>
      <w:r>
        <w:rPr>
          <w:sz w:val="28"/>
        </w:rPr>
        <w:t>2000 tại Đăk Lăk;</w:t>
      </w:r>
      <w:r>
        <w:rPr>
          <w:spacing w:val="-3"/>
          <w:sz w:val="28"/>
        </w:rPr>
        <w:t> </w:t>
      </w:r>
      <w:r>
        <w:rPr>
          <w:sz w:val="28"/>
        </w:rPr>
        <w:t>nơi đăng</w:t>
      </w:r>
      <w:r>
        <w:rPr>
          <w:spacing w:val="-4"/>
          <w:sz w:val="28"/>
        </w:rPr>
        <w:t> </w:t>
      </w:r>
      <w:r>
        <w:rPr>
          <w:sz w:val="28"/>
        </w:rPr>
        <w:t>ký</w:t>
      </w:r>
      <w:r>
        <w:rPr>
          <w:spacing w:val="-4"/>
          <w:sz w:val="28"/>
        </w:rPr>
        <w:t> </w:t>
      </w:r>
      <w:r>
        <w:rPr>
          <w:sz w:val="28"/>
        </w:rPr>
        <w:t>hộ</w:t>
      </w:r>
      <w:r>
        <w:rPr>
          <w:spacing w:val="-4"/>
          <w:sz w:val="28"/>
        </w:rPr>
        <w:t> </w:t>
      </w:r>
      <w:r>
        <w:rPr>
          <w:sz w:val="28"/>
        </w:rPr>
        <w:t>khẩu thường trú: thôn Ch, xã I, huyện E, tỉnh Đắk Lắk; Trình độ học vấn: 12/12; Nghề nghiệp: Lái xe; Quốc tịch: Việt Nam; Dân tộc: Thái; Tôn giáo: không; con ông Lang Văn T, sinh năm 1971 và bà Nguyễn Thị T, sinh năm 1974, được áp dụng biện pháp cấm</w:t>
      </w:r>
      <w:r>
        <w:rPr>
          <w:spacing w:val="40"/>
          <w:sz w:val="28"/>
        </w:rPr>
        <w:t> </w:t>
      </w:r>
      <w:r>
        <w:rPr>
          <w:sz w:val="28"/>
        </w:rPr>
        <w:t>đi khỏi nơi cư trú – có mặt.</w:t>
      </w:r>
    </w:p>
    <w:p>
      <w:pPr>
        <w:pStyle w:val="BodyText"/>
        <w:ind w:right="169"/>
      </w:pPr>
      <w:r>
        <w:rPr>
          <w:i/>
        </w:rPr>
        <w:t>Người bào chữa cho bị cáo Th: </w:t>
      </w:r>
      <w:r>
        <w:rPr/>
        <w:t>Ông Y và bà Nguyễn Thị X – Trợ giúp viên pháp lý của Trung tâm Trợ giúp pháp lý Nhà nước tỉnh Đăk Nông, bào chữa theo yêu cầu của bị cáo – có đơn xin xét xử vắng mặt.</w:t>
      </w:r>
    </w:p>
    <w:p>
      <w:pPr>
        <w:spacing w:before="62"/>
        <w:ind w:left="102" w:right="173" w:firstLine="566"/>
        <w:jc w:val="both"/>
        <w:rPr>
          <w:sz w:val="28"/>
        </w:rPr>
      </w:pPr>
      <w:r>
        <w:rPr>
          <w:i/>
          <w:sz w:val="28"/>
        </w:rPr>
        <w:t>Người đại diện hợp pháp của bị hại</w:t>
      </w:r>
      <w:r>
        <w:rPr>
          <w:sz w:val="28"/>
        </w:rPr>
        <w:t>: Bà Đoàn Thị T, sinh năm 1975; địa chỉ: Thôn Đ, xã Q, huyện T, tỉnh Đăk Nông – có đơn xin xét xử vắng mặt.</w:t>
      </w:r>
    </w:p>
    <w:p>
      <w:pPr>
        <w:spacing w:before="59"/>
        <w:ind w:left="102" w:right="165" w:firstLine="566"/>
        <w:jc w:val="both"/>
        <w:rPr>
          <w:sz w:val="28"/>
        </w:rPr>
      </w:pPr>
      <w:r>
        <w:rPr>
          <w:i/>
          <w:sz w:val="28"/>
        </w:rPr>
        <w:t>Người có quyền lợi và nghĩa vụ liên quan: </w:t>
      </w:r>
      <w:r>
        <w:rPr>
          <w:sz w:val="28"/>
        </w:rPr>
        <w:t>Công ty T; địa chỉ: phường Th, thành phố B, tỉnh Đăk Lăk.</w:t>
      </w:r>
    </w:p>
    <w:p>
      <w:pPr>
        <w:spacing w:after="0"/>
        <w:jc w:val="both"/>
        <w:rPr>
          <w:sz w:val="28"/>
        </w:rPr>
        <w:sectPr>
          <w:type w:val="continuous"/>
          <w:pgSz w:w="12250" w:h="15850"/>
          <w:pgMar w:top="700" w:bottom="280" w:left="1600" w:right="960"/>
        </w:sectPr>
      </w:pPr>
    </w:p>
    <w:p>
      <w:pPr>
        <w:pStyle w:val="BodyText"/>
        <w:spacing w:line="242" w:lineRule="auto" w:before="78"/>
        <w:ind w:right="0"/>
        <w:jc w:val="left"/>
      </w:pPr>
      <w:r>
        <w:rPr/>
        <w:t>Người</w:t>
      </w:r>
      <w:r>
        <w:rPr>
          <w:spacing w:val="40"/>
        </w:rPr>
        <w:t> </w:t>
      </w:r>
      <w:r>
        <w:rPr/>
        <w:t>đại</w:t>
      </w:r>
      <w:r>
        <w:rPr>
          <w:spacing w:val="40"/>
        </w:rPr>
        <w:t> </w:t>
      </w:r>
      <w:r>
        <w:rPr/>
        <w:t>diện</w:t>
      </w:r>
      <w:r>
        <w:rPr>
          <w:spacing w:val="40"/>
        </w:rPr>
        <w:t> </w:t>
      </w:r>
      <w:r>
        <w:rPr/>
        <w:t>theo</w:t>
      </w:r>
      <w:r>
        <w:rPr>
          <w:spacing w:val="40"/>
        </w:rPr>
        <w:t> </w:t>
      </w:r>
      <w:r>
        <w:rPr/>
        <w:t>pháp</w:t>
      </w:r>
      <w:r>
        <w:rPr>
          <w:spacing w:val="40"/>
        </w:rPr>
        <w:t> </w:t>
      </w:r>
      <w:r>
        <w:rPr/>
        <w:t>luật:</w:t>
      </w:r>
      <w:r>
        <w:rPr>
          <w:spacing w:val="40"/>
        </w:rPr>
        <w:t> </w:t>
      </w:r>
      <w:r>
        <w:rPr/>
        <w:t>Ông</w:t>
      </w:r>
      <w:r>
        <w:rPr>
          <w:spacing w:val="40"/>
        </w:rPr>
        <w:t> </w:t>
      </w:r>
      <w:r>
        <w:rPr/>
        <w:t>Trần</w:t>
      </w:r>
      <w:r>
        <w:rPr>
          <w:spacing w:val="40"/>
        </w:rPr>
        <w:t> </w:t>
      </w:r>
      <w:r>
        <w:rPr/>
        <w:t>Hải</w:t>
      </w:r>
      <w:r>
        <w:rPr>
          <w:spacing w:val="40"/>
        </w:rPr>
        <w:t> </w:t>
      </w:r>
      <w:r>
        <w:rPr/>
        <w:t>H,</w:t>
      </w:r>
      <w:r>
        <w:rPr>
          <w:spacing w:val="40"/>
        </w:rPr>
        <w:t> </w:t>
      </w:r>
      <w:r>
        <w:rPr/>
        <w:t>sinh</w:t>
      </w:r>
      <w:r>
        <w:rPr>
          <w:spacing w:val="40"/>
        </w:rPr>
        <w:t> </w:t>
      </w:r>
      <w:r>
        <w:rPr/>
        <w:t>năm</w:t>
      </w:r>
      <w:r>
        <w:rPr>
          <w:spacing w:val="40"/>
        </w:rPr>
        <w:t> </w:t>
      </w:r>
      <w:r>
        <w:rPr/>
        <w:t>1971;</w:t>
      </w:r>
      <w:r>
        <w:rPr>
          <w:spacing w:val="40"/>
        </w:rPr>
        <w:t> </w:t>
      </w:r>
      <w:r>
        <w:rPr/>
        <w:t>địa</w:t>
      </w:r>
      <w:r>
        <w:rPr>
          <w:spacing w:val="40"/>
        </w:rPr>
        <w:t> </w:t>
      </w:r>
      <w:r>
        <w:rPr/>
        <w:t>chỉ: phường Th, thành phố B, tỉnh Đăk Lăk – vắng mặt.</w:t>
      </w:r>
    </w:p>
    <w:p>
      <w:pPr>
        <w:pStyle w:val="BodyText"/>
        <w:spacing w:before="56"/>
        <w:ind w:left="668" w:right="0" w:firstLine="0"/>
        <w:jc w:val="left"/>
      </w:pPr>
      <w:r>
        <w:rPr/>
        <w:t>Người</w:t>
      </w:r>
      <w:r>
        <w:rPr>
          <w:spacing w:val="-3"/>
        </w:rPr>
        <w:t> </w:t>
      </w:r>
      <w:r>
        <w:rPr/>
        <w:t>làm</w:t>
      </w:r>
      <w:r>
        <w:rPr>
          <w:spacing w:val="-7"/>
        </w:rPr>
        <w:t> </w:t>
      </w:r>
      <w:r>
        <w:rPr>
          <w:spacing w:val="-2"/>
        </w:rPr>
        <w:t>chứng:</w:t>
      </w:r>
    </w:p>
    <w:p>
      <w:pPr>
        <w:pStyle w:val="ListParagraph"/>
        <w:numPr>
          <w:ilvl w:val="0"/>
          <w:numId w:val="2"/>
        </w:numPr>
        <w:tabs>
          <w:tab w:pos="954" w:val="left" w:leader="none"/>
        </w:tabs>
        <w:spacing w:line="240" w:lineRule="auto" w:before="60" w:after="0"/>
        <w:ind w:left="102" w:right="169" w:firstLine="566"/>
        <w:jc w:val="left"/>
        <w:rPr>
          <w:sz w:val="28"/>
        </w:rPr>
      </w:pPr>
      <w:r>
        <w:rPr>
          <w:sz w:val="28"/>
        </w:rPr>
        <w:t>Anh Lang Văn Đ, sinh năm</w:t>
      </w:r>
      <w:r>
        <w:rPr>
          <w:spacing w:val="-5"/>
          <w:sz w:val="28"/>
        </w:rPr>
        <w:t> </w:t>
      </w:r>
      <w:r>
        <w:rPr>
          <w:sz w:val="28"/>
        </w:rPr>
        <w:t>1989; địa chỉ: Thôn Ch, xã I, huyện E, tỉnh Đắk Lắk – vắng mặt.</w:t>
      </w:r>
    </w:p>
    <w:p>
      <w:pPr>
        <w:pStyle w:val="ListParagraph"/>
        <w:numPr>
          <w:ilvl w:val="0"/>
          <w:numId w:val="2"/>
        </w:numPr>
        <w:tabs>
          <w:tab w:pos="954" w:val="left" w:leader="none"/>
        </w:tabs>
        <w:spacing w:line="240" w:lineRule="auto" w:before="59" w:after="0"/>
        <w:ind w:left="102" w:right="167" w:firstLine="566"/>
        <w:jc w:val="left"/>
        <w:rPr>
          <w:sz w:val="28"/>
        </w:rPr>
      </w:pPr>
      <w:r>
        <w:rPr>
          <w:sz w:val="28"/>
        </w:rPr>
        <w:t>Anh Phạm Văn D, sinh năm 2003; địa chỉ: Tổ H, phường Đ, thị xã B, tỉnh Đăk Lăk – vắng mặt.</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75"/>
        <w:jc w:val="left"/>
      </w:pPr>
      <w:r>
        <w:rPr/>
        <w:t>Theo các tài liệu có trong hồ sơ vụ án và diễn biến tại phiên toà, nội dung vụ án được tóm tắt như sau:</w:t>
      </w:r>
    </w:p>
    <w:p>
      <w:pPr>
        <w:pStyle w:val="BodyText"/>
        <w:spacing w:before="60"/>
        <w:ind w:left="668" w:right="0" w:firstLine="0"/>
        <w:jc w:val="left"/>
      </w:pPr>
      <w:r>
        <w:rPr/>
        <w:t>Lang</w:t>
      </w:r>
      <w:r>
        <w:rPr>
          <w:spacing w:val="9"/>
        </w:rPr>
        <w:t> </w:t>
      </w:r>
      <w:r>
        <w:rPr/>
        <w:t>Văn</w:t>
      </w:r>
      <w:r>
        <w:rPr>
          <w:spacing w:val="10"/>
        </w:rPr>
        <w:t> </w:t>
      </w:r>
      <w:r>
        <w:rPr/>
        <w:t>Th</w:t>
      </w:r>
      <w:r>
        <w:rPr>
          <w:spacing w:val="10"/>
        </w:rPr>
        <w:t> </w:t>
      </w:r>
      <w:r>
        <w:rPr/>
        <w:t>là</w:t>
      </w:r>
      <w:r>
        <w:rPr>
          <w:spacing w:val="6"/>
        </w:rPr>
        <w:t> </w:t>
      </w:r>
      <w:r>
        <w:rPr/>
        <w:t>lái</w:t>
      </w:r>
      <w:r>
        <w:rPr>
          <w:spacing w:val="7"/>
        </w:rPr>
        <w:t> </w:t>
      </w:r>
      <w:r>
        <w:rPr/>
        <w:t>xe</w:t>
      </w:r>
      <w:r>
        <w:rPr>
          <w:spacing w:val="9"/>
        </w:rPr>
        <w:t> </w:t>
      </w:r>
      <w:r>
        <w:rPr/>
        <w:t>Lu</w:t>
      </w:r>
      <w:r>
        <w:rPr>
          <w:spacing w:val="10"/>
        </w:rPr>
        <w:t> </w:t>
      </w:r>
      <w:r>
        <w:rPr/>
        <w:t>và</w:t>
      </w:r>
      <w:r>
        <w:rPr>
          <w:spacing w:val="12"/>
        </w:rPr>
        <w:t> </w:t>
      </w:r>
      <w:r>
        <w:rPr/>
        <w:t>Nguyễn</w:t>
      </w:r>
      <w:r>
        <w:rPr>
          <w:spacing w:val="10"/>
        </w:rPr>
        <w:t> </w:t>
      </w:r>
      <w:r>
        <w:rPr/>
        <w:t>Trọng</w:t>
      </w:r>
      <w:r>
        <w:rPr>
          <w:spacing w:val="10"/>
        </w:rPr>
        <w:t> </w:t>
      </w:r>
      <w:r>
        <w:rPr/>
        <w:t>H</w:t>
      </w:r>
      <w:r>
        <w:rPr>
          <w:spacing w:val="8"/>
        </w:rPr>
        <w:t> </w:t>
      </w:r>
      <w:r>
        <w:rPr/>
        <w:t>là</w:t>
      </w:r>
      <w:r>
        <w:rPr>
          <w:spacing w:val="9"/>
        </w:rPr>
        <w:t> </w:t>
      </w:r>
      <w:r>
        <w:rPr/>
        <w:t>cán</w:t>
      </w:r>
      <w:r>
        <w:rPr>
          <w:spacing w:val="7"/>
        </w:rPr>
        <w:t> </w:t>
      </w:r>
      <w:r>
        <w:rPr/>
        <w:t>bộ</w:t>
      </w:r>
      <w:r>
        <w:rPr>
          <w:spacing w:val="7"/>
        </w:rPr>
        <w:t> </w:t>
      </w:r>
      <w:r>
        <w:rPr/>
        <w:t>kỹ</w:t>
      </w:r>
      <w:r>
        <w:rPr>
          <w:spacing w:val="5"/>
        </w:rPr>
        <w:t> </w:t>
      </w:r>
      <w:r>
        <w:rPr/>
        <w:t>thuật</w:t>
      </w:r>
      <w:r>
        <w:rPr>
          <w:spacing w:val="7"/>
        </w:rPr>
        <w:t> </w:t>
      </w:r>
      <w:r>
        <w:rPr/>
        <w:t>của</w:t>
      </w:r>
      <w:r>
        <w:rPr>
          <w:spacing w:val="14"/>
        </w:rPr>
        <w:t> </w:t>
      </w:r>
      <w:r>
        <w:rPr/>
        <w:t>Công</w:t>
      </w:r>
      <w:r>
        <w:rPr>
          <w:spacing w:val="10"/>
        </w:rPr>
        <w:t> </w:t>
      </w:r>
      <w:r>
        <w:rPr>
          <w:spacing w:val="-5"/>
        </w:rPr>
        <w:t>ty</w:t>
      </w:r>
    </w:p>
    <w:p>
      <w:pPr>
        <w:pStyle w:val="BodyText"/>
        <w:spacing w:before="0"/>
        <w:ind w:right="0" w:firstLine="0"/>
        <w:jc w:val="left"/>
      </w:pPr>
      <w:r>
        <w:rPr/>
        <w:t>T</w:t>
      </w:r>
      <w:r>
        <w:rPr>
          <w:spacing w:val="-2"/>
        </w:rPr>
        <w:t> </w:t>
      </w:r>
      <w:r>
        <w:rPr>
          <w:spacing w:val="-10"/>
        </w:rPr>
        <w:t>.</w:t>
      </w:r>
    </w:p>
    <w:p>
      <w:pPr>
        <w:pStyle w:val="BodyText"/>
        <w:spacing w:before="59"/>
        <w:ind w:left="668" w:right="0" w:firstLine="0"/>
        <w:jc w:val="left"/>
      </w:pPr>
      <w:r>
        <w:rPr/>
        <w:t>Ngày</w:t>
      </w:r>
      <w:r>
        <w:rPr>
          <w:spacing w:val="-5"/>
        </w:rPr>
        <w:t> </w:t>
      </w:r>
      <w:r>
        <w:rPr/>
        <w:t>09/09/2021,</w:t>
      </w:r>
      <w:r>
        <w:rPr>
          <w:spacing w:val="2"/>
        </w:rPr>
        <w:t> </w:t>
      </w:r>
      <w:r>
        <w:rPr/>
        <w:t>Công</w:t>
      </w:r>
      <w:r>
        <w:rPr>
          <w:spacing w:val="-1"/>
        </w:rPr>
        <w:t> </w:t>
      </w:r>
      <w:r>
        <w:rPr/>
        <w:t>ty</w:t>
      </w:r>
      <w:r>
        <w:rPr>
          <w:spacing w:val="-4"/>
        </w:rPr>
        <w:t> </w:t>
      </w:r>
      <w:r>
        <w:rPr/>
        <w:t>T</w:t>
      </w:r>
      <w:r>
        <w:rPr>
          <w:spacing w:val="-1"/>
        </w:rPr>
        <w:t> </w:t>
      </w:r>
      <w:r>
        <w:rPr/>
        <w:t>nhận</w:t>
      </w:r>
      <w:r>
        <w:rPr>
          <w:spacing w:val="-1"/>
        </w:rPr>
        <w:t> </w:t>
      </w:r>
      <w:r>
        <w:rPr/>
        <w:t>hợp</w:t>
      </w:r>
      <w:r>
        <w:rPr>
          <w:spacing w:val="-1"/>
        </w:rPr>
        <w:t> </w:t>
      </w:r>
      <w:r>
        <w:rPr/>
        <w:t>đồng gói</w:t>
      </w:r>
      <w:r>
        <w:rPr>
          <w:spacing w:val="-1"/>
        </w:rPr>
        <w:t> </w:t>
      </w:r>
      <w:r>
        <w:rPr/>
        <w:t>thầu</w:t>
      </w:r>
      <w:r>
        <w:rPr>
          <w:spacing w:val="-3"/>
        </w:rPr>
        <w:t> </w:t>
      </w:r>
      <w:r>
        <w:rPr/>
        <w:t>nâng cấp,</w:t>
      </w:r>
      <w:r>
        <w:rPr>
          <w:spacing w:val="-3"/>
        </w:rPr>
        <w:t> </w:t>
      </w:r>
      <w:r>
        <w:rPr/>
        <w:t>mở</w:t>
      </w:r>
      <w:r>
        <w:rPr>
          <w:spacing w:val="1"/>
        </w:rPr>
        <w:t> </w:t>
      </w:r>
      <w:r>
        <w:rPr/>
        <w:t>rộng</w:t>
      </w:r>
      <w:r>
        <w:rPr>
          <w:spacing w:val="-1"/>
        </w:rPr>
        <w:t> </w:t>
      </w:r>
      <w:r>
        <w:rPr>
          <w:spacing w:val="-2"/>
        </w:rPr>
        <w:t>tuyến</w:t>
      </w:r>
    </w:p>
    <w:p>
      <w:pPr>
        <w:pStyle w:val="BodyText"/>
        <w:spacing w:before="0"/>
        <w:ind w:right="168" w:firstLine="0"/>
      </w:pPr>
      <w:r>
        <w:rPr/>
        <w:t>đường giao thông từ xã Đ và xã Q, huyện T đi xã Đ1, huyện Đ, tỉnh Đắk Nông nên Lang Văn Th, Lang Văn Đ và Phạm Văn D được điều đến lái xe lu cho công trình và mỗi người được giao 01 xe lu để làm việc. Nguyễn Trọng H được Công ty T giao giữ chức danh chuyên môn cán bộ kỹ thuật, chỉ huy trưởng công trình giao thông trên. Trong quá trình thi công, do không muốn để các phương tiện tham gia giao</w:t>
      </w:r>
      <w:r>
        <w:rPr>
          <w:spacing w:val="-2"/>
        </w:rPr>
        <w:t> </w:t>
      </w:r>
      <w:r>
        <w:rPr/>
        <w:t>thông</w:t>
      </w:r>
      <w:r>
        <w:rPr>
          <w:spacing w:val="-1"/>
        </w:rPr>
        <w:t> </w:t>
      </w:r>
      <w:r>
        <w:rPr/>
        <w:t>đi</w:t>
      </w:r>
      <w:r>
        <w:rPr>
          <w:spacing w:val="-1"/>
        </w:rPr>
        <w:t> </w:t>
      </w:r>
      <w:r>
        <w:rPr/>
        <w:t>vào</w:t>
      </w:r>
      <w:r>
        <w:rPr>
          <w:spacing w:val="-1"/>
        </w:rPr>
        <w:t> </w:t>
      </w:r>
      <w:r>
        <w:rPr/>
        <w:t>đoạn</w:t>
      </w:r>
      <w:r>
        <w:rPr>
          <w:spacing w:val="-1"/>
        </w:rPr>
        <w:t> </w:t>
      </w:r>
      <w:r>
        <w:rPr/>
        <w:t>đường</w:t>
      </w:r>
      <w:r>
        <w:rPr>
          <w:spacing w:val="-2"/>
        </w:rPr>
        <w:t> </w:t>
      </w:r>
      <w:r>
        <w:rPr/>
        <w:t>đang</w:t>
      </w:r>
      <w:r>
        <w:rPr>
          <w:spacing w:val="-1"/>
        </w:rPr>
        <w:t> </w:t>
      </w:r>
      <w:r>
        <w:rPr/>
        <w:t>thi</w:t>
      </w:r>
      <w:r>
        <w:rPr>
          <w:spacing w:val="-2"/>
        </w:rPr>
        <w:t> </w:t>
      </w:r>
      <w:r>
        <w:rPr/>
        <w:t>công</w:t>
      </w:r>
      <w:r>
        <w:rPr>
          <w:spacing w:val="-1"/>
        </w:rPr>
        <w:t> </w:t>
      </w:r>
      <w:r>
        <w:rPr/>
        <w:t>nên H</w:t>
      </w:r>
      <w:r>
        <w:rPr>
          <w:spacing w:val="-4"/>
        </w:rPr>
        <w:t> </w:t>
      </w:r>
      <w:r>
        <w:rPr/>
        <w:t>chỉ</w:t>
      </w:r>
      <w:r>
        <w:rPr>
          <w:spacing w:val="-1"/>
        </w:rPr>
        <w:t> </w:t>
      </w:r>
      <w:r>
        <w:rPr/>
        <w:t>đạo cho Đ,</w:t>
      </w:r>
      <w:r>
        <w:rPr>
          <w:spacing w:val="-1"/>
        </w:rPr>
        <w:t> </w:t>
      </w:r>
      <w:r>
        <w:rPr/>
        <w:t>Th,</w:t>
      </w:r>
      <w:r>
        <w:rPr>
          <w:spacing w:val="-1"/>
        </w:rPr>
        <w:t> </w:t>
      </w:r>
      <w:r>
        <w:rPr/>
        <w:t>D</w:t>
      </w:r>
      <w:r>
        <w:rPr>
          <w:spacing w:val="-4"/>
        </w:rPr>
        <w:t> </w:t>
      </w:r>
      <w:r>
        <w:rPr/>
        <w:t>sau</w:t>
      </w:r>
      <w:r>
        <w:rPr>
          <w:spacing w:val="-2"/>
        </w:rPr>
        <w:t> </w:t>
      </w:r>
      <w:r>
        <w:rPr/>
        <w:t>mỗi ca làm việc phải điều khiển xe lu đỗ (dừng) chắn ngang mặt đường tại đoạn đường đang thi công.</w:t>
      </w:r>
    </w:p>
    <w:p>
      <w:pPr>
        <w:pStyle w:val="BodyText"/>
        <w:spacing w:before="62"/>
      </w:pPr>
      <w:r>
        <w:rPr/>
        <w:t>Thực</w:t>
      </w:r>
      <w:r>
        <w:rPr>
          <w:spacing w:val="-2"/>
        </w:rPr>
        <w:t> </w:t>
      </w:r>
      <w:r>
        <w:rPr/>
        <w:t>hiện</w:t>
      </w:r>
      <w:r>
        <w:rPr>
          <w:spacing w:val="-1"/>
        </w:rPr>
        <w:t> </w:t>
      </w:r>
      <w:r>
        <w:rPr/>
        <w:t>theo chỉ</w:t>
      </w:r>
      <w:r>
        <w:rPr>
          <w:spacing w:val="-3"/>
        </w:rPr>
        <w:t> </w:t>
      </w:r>
      <w:r>
        <w:rPr/>
        <w:t>đạo của H</w:t>
      </w:r>
      <w:r>
        <w:rPr>
          <w:spacing w:val="-2"/>
        </w:rPr>
        <w:t> </w:t>
      </w:r>
      <w:r>
        <w:rPr/>
        <w:t>trong</w:t>
      </w:r>
      <w:r>
        <w:rPr>
          <w:spacing w:val="-1"/>
        </w:rPr>
        <w:t> </w:t>
      </w:r>
      <w:r>
        <w:rPr/>
        <w:t>khoảng</w:t>
      </w:r>
      <w:r>
        <w:rPr>
          <w:spacing w:val="-2"/>
        </w:rPr>
        <w:t> </w:t>
      </w:r>
      <w:r>
        <w:rPr/>
        <w:t>thời</w:t>
      </w:r>
      <w:r>
        <w:rPr>
          <w:spacing w:val="-1"/>
        </w:rPr>
        <w:t> </w:t>
      </w:r>
      <w:r>
        <w:rPr/>
        <w:t>gian</w:t>
      </w:r>
      <w:r>
        <w:rPr>
          <w:spacing w:val="-3"/>
        </w:rPr>
        <w:t> </w:t>
      </w:r>
      <w:r>
        <w:rPr/>
        <w:t>từ</w:t>
      </w:r>
      <w:r>
        <w:rPr>
          <w:spacing w:val="-3"/>
        </w:rPr>
        <w:t> </w:t>
      </w:r>
      <w:r>
        <w:rPr/>
        <w:t>tháng</w:t>
      </w:r>
      <w:r>
        <w:rPr>
          <w:spacing w:val="-2"/>
        </w:rPr>
        <w:t> </w:t>
      </w:r>
      <w:r>
        <w:rPr/>
        <w:t>9/2021 Th,</w:t>
      </w:r>
      <w:r>
        <w:rPr>
          <w:spacing w:val="-1"/>
        </w:rPr>
        <w:t> </w:t>
      </w:r>
      <w:r>
        <w:rPr/>
        <w:t>Đ</w:t>
      </w:r>
      <w:r>
        <w:rPr>
          <w:spacing w:val="-4"/>
        </w:rPr>
        <w:t> </w:t>
      </w:r>
      <w:r>
        <w:rPr/>
        <w:t>và D sau mỗi ca làm</w:t>
      </w:r>
      <w:r>
        <w:rPr>
          <w:spacing w:val="-2"/>
        </w:rPr>
        <w:t> </w:t>
      </w:r>
      <w:r>
        <w:rPr/>
        <w:t>việc phải đỗ 03 xe lu của công ty</w:t>
      </w:r>
      <w:r>
        <w:rPr>
          <w:spacing w:val="-1"/>
        </w:rPr>
        <w:t> </w:t>
      </w:r>
      <w:r>
        <w:rPr/>
        <w:t>đến chắn hết mặt đường tại khu vực đang thi công để các xe cơ giới khác không đi vào được. Chiều ngày 02/12/2021, D bị gãy chân nên không điều khiển xe lu được, còn xe lu của Đ bị hỏng nên Đ đến điều khiển xe lu của D cùng Th tiến hành lu trên đoạn đường đang thi công thuộc thôn</w:t>
      </w:r>
      <w:r>
        <w:rPr>
          <w:spacing w:val="-1"/>
        </w:rPr>
        <w:t> </w:t>
      </w:r>
      <w:r>
        <w:rPr/>
        <w:t>Đ, xã Q. Đến khoảng 16 giờ 30 phút cùng</w:t>
      </w:r>
      <w:r>
        <w:rPr>
          <w:spacing w:val="-1"/>
        </w:rPr>
        <w:t> </w:t>
      </w:r>
      <w:r>
        <w:rPr/>
        <w:t>ngày, sau khi hết giờ việc, như thường lệ Đ điều khiển xe lu về đỗ tại đoạn đường cách đường đang thi công rải đá 4x6cm khoảng 20m. Tại đây, Đ đậu xe ngang mặt đường rồi tắt máy,</w:t>
      </w:r>
      <w:r>
        <w:rPr>
          <w:spacing w:val="40"/>
        </w:rPr>
        <w:t> </w:t>
      </w:r>
      <w:r>
        <w:rPr/>
        <w:t>rút chìa khóa xe đi về khu nghỉ. Sau đó, Th điều khiển xe lu đến cuối đoạn đường đang thi công, cách vị trí xe của Đ</w:t>
      </w:r>
      <w:r>
        <w:rPr>
          <w:spacing w:val="-8"/>
        </w:rPr>
        <w:t> </w:t>
      </w:r>
      <w:r>
        <w:rPr/>
        <w:t>đỗ trước đó khoảng 20 mét thì dừng lại. Th thấy xe của Đ đỗ vẫn còn chỗ trống trên mặt đường, các xe ô tô nhỏ vẫn có thể lọt qua được nên Th dùng chìa khóa xe lu của mình, đi đến khởi động xe của Đ rồi điều khiển xe của Đ di chuyển quay lại đỗ vào bên trong dọc theo mép bên phải đường, đầu xe</w:t>
      </w:r>
      <w:r>
        <w:rPr>
          <w:spacing w:val="-1"/>
        </w:rPr>
        <w:t> </w:t>
      </w:r>
      <w:r>
        <w:rPr/>
        <w:t>quay</w:t>
      </w:r>
      <w:r>
        <w:rPr>
          <w:spacing w:val="-5"/>
        </w:rPr>
        <w:t> </w:t>
      </w:r>
      <w:r>
        <w:rPr/>
        <w:t>hướng xã</w:t>
      </w:r>
      <w:r>
        <w:rPr>
          <w:spacing w:val="-1"/>
        </w:rPr>
        <w:t> </w:t>
      </w:r>
      <w:r>
        <w:rPr/>
        <w:t>Đ1,</w:t>
      </w:r>
      <w:r>
        <w:rPr>
          <w:spacing w:val="-2"/>
        </w:rPr>
        <w:t> </w:t>
      </w:r>
      <w:r>
        <w:rPr/>
        <w:t>huyện Đ</w:t>
      </w:r>
      <w:r>
        <w:rPr>
          <w:spacing w:val="-2"/>
        </w:rPr>
        <w:t> </w:t>
      </w:r>
      <w:r>
        <w:rPr/>
        <w:t>cách</w:t>
      </w:r>
      <w:r>
        <w:rPr>
          <w:spacing w:val="-3"/>
        </w:rPr>
        <w:t> </w:t>
      </w:r>
      <w:r>
        <w:rPr/>
        <w:t>đoạn đường</w:t>
      </w:r>
      <w:r>
        <w:rPr>
          <w:spacing w:val="-4"/>
        </w:rPr>
        <w:t> </w:t>
      </w:r>
      <w:r>
        <w:rPr/>
        <w:t>đã</w:t>
      </w:r>
      <w:r>
        <w:rPr>
          <w:spacing w:val="-1"/>
        </w:rPr>
        <w:t> </w:t>
      </w:r>
      <w:r>
        <w:rPr/>
        <w:t>thi công là</w:t>
      </w:r>
      <w:r>
        <w:rPr>
          <w:spacing w:val="-3"/>
        </w:rPr>
        <w:t> </w:t>
      </w:r>
      <w:r>
        <w:rPr/>
        <w:t>22m.</w:t>
      </w:r>
      <w:r>
        <w:rPr>
          <w:spacing w:val="-2"/>
        </w:rPr>
        <w:t> </w:t>
      </w:r>
      <w:r>
        <w:rPr/>
        <w:t>Tiếp theo, Th điều khiển xe lu của mình đến đỗ song song với xe của Đ trên mặt đường, bánh xe phía sau ngang với bánh trước xe của Đ, khoảng cách 02 xe là 37cm. Lúc này, hai xe lu đỗ hết phần mặt đường rải đá, chỉ để hở hai dải đất hai bên. Sau khi đỗ xe xong, Th về tại nhà Công ty thuê để nghỉ ngơi.</w:t>
      </w:r>
    </w:p>
    <w:p>
      <w:pPr>
        <w:pStyle w:val="BodyText"/>
        <w:spacing w:line="242" w:lineRule="auto" w:before="59"/>
        <w:ind w:right="169"/>
      </w:pPr>
      <w:r>
        <w:rPr/>
        <w:t>Đến khoảng 20 giờ 30 phút cùng ngày, Vũ Đình Th (sinh năm 1993, trú tại thôn</w:t>
      </w:r>
      <w:r>
        <w:rPr>
          <w:spacing w:val="62"/>
        </w:rPr>
        <w:t> </w:t>
      </w:r>
      <w:r>
        <w:rPr/>
        <w:t>Đ,</w:t>
      </w:r>
      <w:r>
        <w:rPr>
          <w:spacing w:val="61"/>
        </w:rPr>
        <w:t> </w:t>
      </w:r>
      <w:r>
        <w:rPr/>
        <w:t>xã</w:t>
      </w:r>
      <w:r>
        <w:rPr>
          <w:spacing w:val="61"/>
        </w:rPr>
        <w:t> </w:t>
      </w:r>
      <w:r>
        <w:rPr/>
        <w:t>Q,</w:t>
      </w:r>
      <w:r>
        <w:rPr>
          <w:spacing w:val="62"/>
        </w:rPr>
        <w:t> </w:t>
      </w:r>
      <w:r>
        <w:rPr/>
        <w:t>huyện</w:t>
      </w:r>
      <w:r>
        <w:rPr>
          <w:spacing w:val="63"/>
        </w:rPr>
        <w:t> </w:t>
      </w:r>
      <w:r>
        <w:rPr/>
        <w:t>T)</w:t>
      </w:r>
      <w:r>
        <w:rPr>
          <w:spacing w:val="61"/>
        </w:rPr>
        <w:t> </w:t>
      </w:r>
      <w:r>
        <w:rPr/>
        <w:t>điều</w:t>
      </w:r>
      <w:r>
        <w:rPr>
          <w:spacing w:val="63"/>
        </w:rPr>
        <w:t> </w:t>
      </w:r>
      <w:r>
        <w:rPr/>
        <w:t>khiển</w:t>
      </w:r>
      <w:r>
        <w:rPr>
          <w:spacing w:val="60"/>
        </w:rPr>
        <w:t> </w:t>
      </w:r>
      <w:r>
        <w:rPr/>
        <w:t>xe</w:t>
      </w:r>
      <w:r>
        <w:rPr>
          <w:spacing w:val="59"/>
        </w:rPr>
        <w:t> </w:t>
      </w:r>
      <w:r>
        <w:rPr/>
        <w:t>mô</w:t>
      </w:r>
      <w:r>
        <w:rPr>
          <w:spacing w:val="63"/>
        </w:rPr>
        <w:t> </w:t>
      </w:r>
      <w:r>
        <w:rPr/>
        <w:t>tô</w:t>
      </w:r>
      <w:r>
        <w:rPr>
          <w:spacing w:val="62"/>
        </w:rPr>
        <w:t> </w:t>
      </w:r>
      <w:r>
        <w:rPr/>
        <w:t>BKS</w:t>
      </w:r>
      <w:r>
        <w:rPr>
          <w:spacing w:val="61"/>
        </w:rPr>
        <w:t> </w:t>
      </w:r>
      <w:r>
        <w:rPr/>
        <w:t>48K1</w:t>
      </w:r>
      <w:r>
        <w:rPr>
          <w:spacing w:val="69"/>
        </w:rPr>
        <w:t> </w:t>
      </w:r>
      <w:r>
        <w:rPr/>
        <w:t>-</w:t>
      </w:r>
      <w:r>
        <w:rPr>
          <w:spacing w:val="59"/>
        </w:rPr>
        <w:t> </w:t>
      </w:r>
      <w:r>
        <w:rPr/>
        <w:t>02549,</w:t>
      </w:r>
      <w:r>
        <w:rPr>
          <w:spacing w:val="59"/>
        </w:rPr>
        <w:t> </w:t>
      </w:r>
      <w:r>
        <w:rPr/>
        <w:t>nhãn</w:t>
      </w:r>
      <w:r>
        <w:rPr>
          <w:spacing w:val="60"/>
        </w:rPr>
        <w:t> </w:t>
      </w:r>
      <w:r>
        <w:rPr>
          <w:spacing w:val="-4"/>
        </w:rPr>
        <w:t>hiệu</w:t>
      </w:r>
    </w:p>
    <w:p>
      <w:pPr>
        <w:spacing w:after="0" w:line="242" w:lineRule="auto"/>
        <w:sectPr>
          <w:footerReference w:type="default" r:id="rId5"/>
          <w:pgSz w:w="12250" w:h="15850"/>
          <w:pgMar w:footer="321" w:header="0" w:top="620" w:bottom="520" w:left="1600" w:right="960"/>
          <w:pgNumType w:start="2"/>
        </w:sectPr>
      </w:pPr>
    </w:p>
    <w:p>
      <w:pPr>
        <w:pStyle w:val="BodyText"/>
        <w:spacing w:before="78"/>
        <w:ind w:right="165" w:firstLine="0"/>
      </w:pPr>
      <w:r>
        <w:rPr/>
        <w:t>Yamaha, loại Sirius, lưu thông trên đường theo hướng từ xã Q, huyện T đến xã Đ1, huyện Đ. Khi đi đến đoạn đường trên thì va chạm vào phía sau xe lu đang đỗ</w:t>
      </w:r>
      <w:r>
        <w:rPr>
          <w:spacing w:val="40"/>
        </w:rPr>
        <w:t> </w:t>
      </w:r>
      <w:r>
        <w:rPr/>
        <w:t>(dừng)</w:t>
      </w:r>
      <w:r>
        <w:rPr>
          <w:spacing w:val="-1"/>
        </w:rPr>
        <w:t> </w:t>
      </w:r>
      <w:r>
        <w:rPr/>
        <w:t>bên phải đường. Hậu quả: Vũ Đình Th bị chấn thương nặng phải cấp cứu tại bệnh viện Chợ rẫy. Đến ngày 07/12/2021 Vũ Đình Th chết.</w:t>
      </w:r>
    </w:p>
    <w:p>
      <w:pPr>
        <w:pStyle w:val="BodyText"/>
        <w:spacing w:before="62"/>
      </w:pPr>
      <w:r>
        <w:rPr/>
        <w:t>Tại bản kết luận giám định pháp y về tử thi số 15/TT ngày 30/12/2021 của Trung tâm pháp y tỉnh Đắk Nông kết luận: Nguyên nhân tử vong của Vũ Đình Th do chấn thương sọ não.</w:t>
      </w:r>
    </w:p>
    <w:p>
      <w:pPr>
        <w:pStyle w:val="BodyText"/>
        <w:ind w:right="173"/>
      </w:pPr>
      <w:r>
        <w:rPr/>
        <w:t>Tại bản kết luận giám định ngày 14/01/2022 của Sở giao thông vận tải Đắk Nông, xác định:</w:t>
      </w:r>
    </w:p>
    <w:p>
      <w:pPr>
        <w:pStyle w:val="BodyText"/>
        <w:spacing w:before="59"/>
        <w:ind w:right="171"/>
      </w:pPr>
      <w:r>
        <w:rPr/>
        <w:t>Xe mô tô biển kiểm</w:t>
      </w:r>
      <w:r>
        <w:rPr>
          <w:spacing w:val="-5"/>
        </w:rPr>
        <w:t> </w:t>
      </w:r>
      <w:r>
        <w:rPr/>
        <w:t>soát 48K1 -</w:t>
      </w:r>
      <w:r>
        <w:rPr>
          <w:spacing w:val="-2"/>
        </w:rPr>
        <w:t> </w:t>
      </w:r>
      <w:r>
        <w:rPr/>
        <w:t>02549 tại thời</w:t>
      </w:r>
      <w:r>
        <w:rPr>
          <w:spacing w:val="-1"/>
        </w:rPr>
        <w:t> </w:t>
      </w:r>
      <w:r>
        <w:rPr/>
        <w:t>điểm</w:t>
      </w:r>
      <w:r>
        <w:rPr>
          <w:spacing w:val="-5"/>
        </w:rPr>
        <w:t> </w:t>
      </w:r>
      <w:r>
        <w:rPr/>
        <w:t>trước, trong khi xảy</w:t>
      </w:r>
      <w:r>
        <w:rPr>
          <w:spacing w:val="-3"/>
        </w:rPr>
        <w:t> </w:t>
      </w:r>
      <w:r>
        <w:rPr/>
        <w:t>ra tai nạn giao thông ngày 02/12/2021 không có cơ sở kết luận tình trạng an toàn thuật của xe mô tô.</w:t>
      </w:r>
    </w:p>
    <w:p>
      <w:pPr>
        <w:pStyle w:val="BodyText"/>
        <w:spacing w:before="60"/>
        <w:ind w:right="175"/>
      </w:pPr>
      <w:r>
        <w:rPr/>
        <w:t>Đối với xe lu tĩnh MC Donalds: Tại thời điểm xảy ra vụ việc chiếc xe không lưu thông nên không tiến hành giám định an toàn kỹ thuật của xe.</w:t>
      </w:r>
    </w:p>
    <w:p>
      <w:pPr>
        <w:pStyle w:val="BodyText"/>
        <w:ind w:right="166"/>
      </w:pPr>
      <w:r>
        <w:rPr/>
        <w:t>Tại biên bản khám</w:t>
      </w:r>
      <w:r>
        <w:rPr>
          <w:spacing w:val="-5"/>
        </w:rPr>
        <w:t> </w:t>
      </w:r>
      <w:r>
        <w:rPr/>
        <w:t>nghiệm</w:t>
      </w:r>
      <w:r>
        <w:rPr>
          <w:spacing w:val="-5"/>
        </w:rPr>
        <w:t> </w:t>
      </w:r>
      <w:r>
        <w:rPr/>
        <w:t>hiện trường xác</w:t>
      </w:r>
      <w:r>
        <w:rPr>
          <w:spacing w:val="-2"/>
        </w:rPr>
        <w:t> </w:t>
      </w:r>
      <w:r>
        <w:rPr/>
        <w:t>định: Đoạn đường xảy</w:t>
      </w:r>
      <w:r>
        <w:rPr>
          <w:spacing w:val="-1"/>
        </w:rPr>
        <w:t> </w:t>
      </w:r>
      <w:r>
        <w:rPr/>
        <w:t>ra tai nạn là đoạn đường thẳng, mặt đường có chiều rộng 3m80, bề mặt được rải đá 4x6cm, đã</w:t>
      </w:r>
      <w:r>
        <w:rPr>
          <w:spacing w:val="40"/>
        </w:rPr>
        <w:t> </w:t>
      </w:r>
      <w:r>
        <w:rPr/>
        <w:t>lu nhưng không bằng phẳng; hai bên đường là hai dải đất, bên phải rộng 1m50, bên trái rộng 1m40 (theo hướng đi từ xã Q, huyện T đi xã Đăk Wer, huyện Đăk RLấp). Tổng chiều dài đoạn đường đang thi công là 500m, Công ty T chỉ bố trí vạch sơn, biển báo hướng dẫn cho phương tiện xe ô tô đi vào đường tránh (cách vị trí tai nạn 800m</w:t>
      </w:r>
      <w:r>
        <w:rPr>
          <w:spacing w:val="-1"/>
        </w:rPr>
        <w:t> </w:t>
      </w:r>
      <w:r>
        <w:rPr/>
        <w:t>về hướng xã Đ) còn xe mô tô và các phương tiện khác không có biển cấm</w:t>
      </w:r>
      <w:r>
        <w:rPr>
          <w:spacing w:val="-1"/>
        </w:rPr>
        <w:t> </w:t>
      </w:r>
      <w:r>
        <w:rPr/>
        <w:t>và vẫn có thể lưu thông qua được. Theo hướng từ xã Q, huyện T đi xã Đăk Wer,</w:t>
      </w:r>
      <w:r>
        <w:rPr>
          <w:spacing w:val="80"/>
        </w:rPr>
        <w:t> </w:t>
      </w:r>
      <w:r>
        <w:rPr/>
        <w:t>huyện Đ, bên phải đường là vị trí xe mô tô biển kiểm soát 48K1-02549 nằm ngả</w:t>
      </w:r>
      <w:r>
        <w:rPr>
          <w:spacing w:val="40"/>
        </w:rPr>
        <w:t> </w:t>
      </w:r>
      <w:r>
        <w:rPr/>
        <w:t>bên</w:t>
      </w:r>
      <w:r>
        <w:rPr>
          <w:spacing w:val="-1"/>
        </w:rPr>
        <w:t> </w:t>
      </w:r>
      <w:r>
        <w:rPr/>
        <w:t>phải,</w:t>
      </w:r>
      <w:r>
        <w:rPr>
          <w:spacing w:val="-2"/>
        </w:rPr>
        <w:t> </w:t>
      </w:r>
      <w:r>
        <w:rPr/>
        <w:t>đầu</w:t>
      </w:r>
      <w:r>
        <w:rPr>
          <w:spacing w:val="-1"/>
        </w:rPr>
        <w:t> </w:t>
      </w:r>
      <w:r>
        <w:rPr/>
        <w:t>xe</w:t>
      </w:r>
      <w:r>
        <w:rPr>
          <w:spacing w:val="-3"/>
        </w:rPr>
        <w:t> </w:t>
      </w:r>
      <w:r>
        <w:rPr/>
        <w:t>quay</w:t>
      </w:r>
      <w:r>
        <w:rPr>
          <w:spacing w:val="-4"/>
        </w:rPr>
        <w:t> </w:t>
      </w:r>
      <w:r>
        <w:rPr/>
        <w:t>về</w:t>
      </w:r>
      <w:r>
        <w:rPr>
          <w:spacing w:val="-3"/>
        </w:rPr>
        <w:t> </w:t>
      </w:r>
      <w:r>
        <w:rPr/>
        <w:t>hướng xã</w:t>
      </w:r>
      <w:r>
        <w:rPr>
          <w:spacing w:val="-3"/>
        </w:rPr>
        <w:t> </w:t>
      </w:r>
      <w:r>
        <w:rPr/>
        <w:t>Đăk</w:t>
      </w:r>
      <w:r>
        <w:rPr>
          <w:spacing w:val="-2"/>
        </w:rPr>
        <w:t> </w:t>
      </w:r>
      <w:r>
        <w:rPr/>
        <w:t>Wer,</w:t>
      </w:r>
      <w:r>
        <w:rPr>
          <w:spacing w:val="-1"/>
        </w:rPr>
        <w:t> </w:t>
      </w:r>
      <w:r>
        <w:rPr/>
        <w:t>huyện Đăk RLấp.</w:t>
      </w:r>
      <w:r>
        <w:rPr>
          <w:spacing w:val="-3"/>
        </w:rPr>
        <w:t> </w:t>
      </w:r>
      <w:r>
        <w:rPr/>
        <w:t>Cách</w:t>
      </w:r>
      <w:r>
        <w:rPr>
          <w:spacing w:val="-2"/>
        </w:rPr>
        <w:t> </w:t>
      </w:r>
      <w:r>
        <w:rPr/>
        <w:t>trục</w:t>
      </w:r>
      <w:r>
        <w:rPr>
          <w:spacing w:val="-3"/>
        </w:rPr>
        <w:t> </w:t>
      </w:r>
      <w:r>
        <w:rPr/>
        <w:t>trước của xe mô tô 45cm về hướng xã Đăk Wer là vị trí chiếc xe lu thứ nhất, không có biển số, màu vàng, nhãn hiệu: MDONALD (DIESEL ROLLER). Chiếc xe lu thứ hai đỗ (dừng) song song và cách xe thứ nhất 37cm. Hai chiếc xe lu che kín hết toàn bộ phần mặt đường rải đá.</w:t>
      </w:r>
    </w:p>
    <w:p>
      <w:pPr>
        <w:pStyle w:val="BodyText"/>
        <w:ind w:right="180"/>
      </w:pPr>
      <w:r>
        <w:rPr/>
        <w:t>Tại vị trí bánh trước xe mô tô và hộp đựng đồ phía sau xe lu thứ nhất có nhiều mảnh vỡ nhựa, dầu nhớt và sơn xe bám dính trên hộp đựng đồ xe lu thứ nhất. Xác định đây là điểm va chạm của xe mô tô và xe lu.</w:t>
      </w:r>
    </w:p>
    <w:p>
      <w:pPr>
        <w:pStyle w:val="BodyText"/>
        <w:spacing w:before="59"/>
        <w:ind w:left="668" w:right="0" w:firstLine="0"/>
      </w:pPr>
      <w:r>
        <w:rPr/>
        <w:t>Vật</w:t>
      </w:r>
      <w:r>
        <w:rPr>
          <w:spacing w:val="-4"/>
        </w:rPr>
        <w:t> </w:t>
      </w:r>
      <w:r>
        <w:rPr/>
        <w:t>chứng</w:t>
      </w:r>
      <w:r>
        <w:rPr>
          <w:spacing w:val="-5"/>
        </w:rPr>
        <w:t> </w:t>
      </w:r>
      <w:r>
        <w:rPr/>
        <w:t>thu</w:t>
      </w:r>
      <w:r>
        <w:rPr>
          <w:spacing w:val="-5"/>
        </w:rPr>
        <w:t> </w:t>
      </w:r>
      <w:r>
        <w:rPr>
          <w:spacing w:val="-4"/>
        </w:rPr>
        <w:t>giữ:</w:t>
      </w:r>
    </w:p>
    <w:p>
      <w:pPr>
        <w:pStyle w:val="ListParagraph"/>
        <w:numPr>
          <w:ilvl w:val="0"/>
          <w:numId w:val="2"/>
        </w:numPr>
        <w:tabs>
          <w:tab w:pos="832" w:val="left" w:leader="none"/>
        </w:tabs>
        <w:spacing w:line="240" w:lineRule="auto" w:before="59" w:after="0"/>
        <w:ind w:left="831" w:right="0" w:hanging="164"/>
        <w:jc w:val="both"/>
        <w:rPr>
          <w:b/>
          <w:sz w:val="28"/>
        </w:rPr>
      </w:pPr>
      <w:r>
        <w:rPr>
          <w:sz w:val="28"/>
        </w:rPr>
        <w:t>01</w:t>
      </w:r>
      <w:r>
        <w:rPr>
          <w:spacing w:val="-6"/>
          <w:sz w:val="28"/>
        </w:rPr>
        <w:t> </w:t>
      </w:r>
      <w:r>
        <w:rPr>
          <w:sz w:val="28"/>
        </w:rPr>
        <w:t>xe</w:t>
      </w:r>
      <w:r>
        <w:rPr>
          <w:spacing w:val="-3"/>
          <w:sz w:val="28"/>
        </w:rPr>
        <w:t> </w:t>
      </w:r>
      <w:r>
        <w:rPr>
          <w:sz w:val="28"/>
        </w:rPr>
        <w:t>mô</w:t>
      </w:r>
      <w:r>
        <w:rPr>
          <w:spacing w:val="-1"/>
          <w:sz w:val="28"/>
        </w:rPr>
        <w:t> </w:t>
      </w:r>
      <w:r>
        <w:rPr>
          <w:sz w:val="28"/>
        </w:rPr>
        <w:t>tô</w:t>
      </w:r>
      <w:r>
        <w:rPr>
          <w:spacing w:val="-2"/>
          <w:sz w:val="28"/>
        </w:rPr>
        <w:t> </w:t>
      </w:r>
      <w:r>
        <w:rPr>
          <w:sz w:val="28"/>
        </w:rPr>
        <w:t>biển</w:t>
      </w:r>
      <w:r>
        <w:rPr>
          <w:spacing w:val="-2"/>
          <w:sz w:val="28"/>
        </w:rPr>
        <w:t> </w:t>
      </w:r>
      <w:r>
        <w:rPr>
          <w:sz w:val="28"/>
        </w:rPr>
        <w:t>kiểm</w:t>
      </w:r>
      <w:r>
        <w:rPr>
          <w:spacing w:val="-7"/>
          <w:sz w:val="28"/>
        </w:rPr>
        <w:t> </w:t>
      </w:r>
      <w:r>
        <w:rPr>
          <w:sz w:val="28"/>
        </w:rPr>
        <w:t>soát</w:t>
      </w:r>
      <w:r>
        <w:rPr>
          <w:spacing w:val="-2"/>
          <w:sz w:val="28"/>
        </w:rPr>
        <w:t> </w:t>
      </w:r>
      <w:r>
        <w:rPr>
          <w:sz w:val="28"/>
        </w:rPr>
        <w:t>48K1 -</w:t>
      </w:r>
      <w:r>
        <w:rPr>
          <w:spacing w:val="-4"/>
          <w:sz w:val="28"/>
        </w:rPr>
        <w:t> </w:t>
      </w:r>
      <w:r>
        <w:rPr>
          <w:sz w:val="28"/>
        </w:rPr>
        <w:t>02549,</w:t>
      </w:r>
      <w:r>
        <w:rPr>
          <w:spacing w:val="-3"/>
          <w:sz w:val="28"/>
        </w:rPr>
        <w:t> </w:t>
      </w:r>
      <w:r>
        <w:rPr>
          <w:sz w:val="28"/>
        </w:rPr>
        <w:t>nhãn</w:t>
      </w:r>
      <w:r>
        <w:rPr>
          <w:spacing w:val="-2"/>
          <w:sz w:val="28"/>
        </w:rPr>
        <w:t> </w:t>
      </w:r>
      <w:r>
        <w:rPr>
          <w:sz w:val="28"/>
        </w:rPr>
        <w:t>hiệu</w:t>
      </w:r>
      <w:r>
        <w:rPr>
          <w:spacing w:val="-2"/>
          <w:sz w:val="28"/>
        </w:rPr>
        <w:t> </w:t>
      </w:r>
      <w:r>
        <w:rPr>
          <w:sz w:val="28"/>
        </w:rPr>
        <w:t>Yamaha,</w:t>
      </w:r>
      <w:r>
        <w:rPr>
          <w:spacing w:val="-3"/>
          <w:sz w:val="28"/>
        </w:rPr>
        <w:t> </w:t>
      </w:r>
      <w:r>
        <w:rPr>
          <w:sz w:val="28"/>
        </w:rPr>
        <w:t>số</w:t>
      </w:r>
      <w:r>
        <w:rPr>
          <w:spacing w:val="-6"/>
          <w:sz w:val="28"/>
        </w:rPr>
        <w:t> </w:t>
      </w:r>
      <w:r>
        <w:rPr>
          <w:sz w:val="28"/>
        </w:rPr>
        <w:t>loại</w:t>
      </w:r>
      <w:r>
        <w:rPr>
          <w:spacing w:val="-1"/>
          <w:sz w:val="28"/>
        </w:rPr>
        <w:t> </w:t>
      </w:r>
      <w:r>
        <w:rPr>
          <w:spacing w:val="-2"/>
          <w:sz w:val="28"/>
        </w:rPr>
        <w:t>Sirius.</w:t>
      </w:r>
    </w:p>
    <w:p>
      <w:pPr>
        <w:pStyle w:val="ListParagraph"/>
        <w:numPr>
          <w:ilvl w:val="0"/>
          <w:numId w:val="2"/>
        </w:numPr>
        <w:tabs>
          <w:tab w:pos="902" w:val="left" w:leader="none"/>
        </w:tabs>
        <w:spacing w:line="240" w:lineRule="auto" w:before="62" w:after="0"/>
        <w:ind w:left="102" w:right="170" w:firstLine="566"/>
        <w:jc w:val="both"/>
        <w:rPr>
          <w:b/>
          <w:sz w:val="28"/>
        </w:rPr>
      </w:pPr>
      <w:r>
        <w:rPr>
          <w:sz w:val="28"/>
        </w:rPr>
        <w:t>01 xe lu không có biển kiểm soát, nhãn hiệu MCDONALD (DIESEL- ROLLFR) màu sơn vàng.</w:t>
      </w:r>
    </w:p>
    <w:p>
      <w:pPr>
        <w:pStyle w:val="BodyText"/>
        <w:spacing w:before="60"/>
        <w:ind w:right="168"/>
      </w:pPr>
      <w:r>
        <w:rPr/>
        <w:t>Cơ quan cảnh sát điều tra Công an huyện T đã trả lại 01 xe mô tô biển kiểm soát 48K1 – 02549 cho người đại diện hợp pháp là Bà Đoàn Thị T (mẹ Vũ Đình</w:t>
      </w:r>
      <w:r>
        <w:rPr>
          <w:spacing w:val="40"/>
        </w:rPr>
        <w:t> </w:t>
      </w:r>
      <w:r>
        <w:rPr/>
        <w:t>Th) và 01 xe lu không có biển kiểm soát, nhãn hiệu MCDONALD (DIESEL- ROLLFR) màu sơn vàng cho Ông Trần Hải H là các chủ sở hữu hợp pháp.</w:t>
      </w:r>
    </w:p>
    <w:p>
      <w:pPr>
        <w:pStyle w:val="BodyText"/>
        <w:spacing w:line="242" w:lineRule="auto" w:before="59"/>
        <w:ind w:right="168"/>
      </w:pPr>
      <w:r>
        <w:rPr/>
        <w:t>Về trách nhiệm dân sự: Quá trình điều tra, các bị cáo và Công ty T đã bồi thường</w:t>
      </w:r>
      <w:r>
        <w:rPr>
          <w:spacing w:val="80"/>
        </w:rPr>
        <w:t> </w:t>
      </w:r>
      <w:r>
        <w:rPr/>
        <w:t>cho</w:t>
      </w:r>
      <w:r>
        <w:rPr>
          <w:spacing w:val="79"/>
        </w:rPr>
        <w:t> </w:t>
      </w:r>
      <w:r>
        <w:rPr/>
        <w:t>đại</w:t>
      </w:r>
      <w:r>
        <w:rPr>
          <w:spacing w:val="79"/>
        </w:rPr>
        <w:t> </w:t>
      </w:r>
      <w:r>
        <w:rPr/>
        <w:t>diện</w:t>
      </w:r>
      <w:r>
        <w:rPr>
          <w:spacing w:val="80"/>
        </w:rPr>
        <w:t> </w:t>
      </w:r>
      <w:r>
        <w:rPr/>
        <w:t>hợp</w:t>
      </w:r>
      <w:r>
        <w:rPr>
          <w:spacing w:val="79"/>
        </w:rPr>
        <w:t> </w:t>
      </w:r>
      <w:r>
        <w:rPr/>
        <w:t>pháp</w:t>
      </w:r>
      <w:r>
        <w:rPr>
          <w:spacing w:val="80"/>
        </w:rPr>
        <w:t> </w:t>
      </w:r>
      <w:r>
        <w:rPr/>
        <w:t>của</w:t>
      </w:r>
      <w:r>
        <w:rPr>
          <w:spacing w:val="79"/>
        </w:rPr>
        <w:t> </w:t>
      </w:r>
      <w:r>
        <w:rPr/>
        <w:t>người</w:t>
      </w:r>
      <w:r>
        <w:rPr>
          <w:spacing w:val="80"/>
        </w:rPr>
        <w:t> </w:t>
      </w:r>
      <w:r>
        <w:rPr/>
        <w:t>bị</w:t>
      </w:r>
      <w:r>
        <w:rPr>
          <w:spacing w:val="79"/>
        </w:rPr>
        <w:t> </w:t>
      </w:r>
      <w:r>
        <w:rPr/>
        <w:t>hại</w:t>
      </w:r>
      <w:r>
        <w:rPr>
          <w:spacing w:val="80"/>
        </w:rPr>
        <w:t> </w:t>
      </w:r>
      <w:r>
        <w:rPr/>
        <w:t>là</w:t>
      </w:r>
      <w:r>
        <w:rPr>
          <w:spacing w:val="80"/>
        </w:rPr>
        <w:t> </w:t>
      </w:r>
      <w:r>
        <w:rPr/>
        <w:t>Bà</w:t>
      </w:r>
      <w:r>
        <w:rPr>
          <w:spacing w:val="80"/>
        </w:rPr>
        <w:t> </w:t>
      </w:r>
      <w:r>
        <w:rPr/>
        <w:t>Đoàn</w:t>
      </w:r>
      <w:r>
        <w:rPr>
          <w:spacing w:val="80"/>
        </w:rPr>
        <w:t> </w:t>
      </w:r>
      <w:r>
        <w:rPr/>
        <w:t>Thị</w:t>
      </w:r>
      <w:r>
        <w:rPr>
          <w:spacing w:val="80"/>
        </w:rPr>
        <w:t> </w:t>
      </w:r>
      <w:r>
        <w:rPr/>
        <w:t>T</w:t>
      </w:r>
      <w:r>
        <w:rPr>
          <w:spacing w:val="80"/>
        </w:rPr>
        <w:t> </w:t>
      </w:r>
      <w:r>
        <w:rPr/>
        <w:t>số</w:t>
      </w:r>
      <w:r>
        <w:rPr>
          <w:spacing w:val="80"/>
        </w:rPr>
        <w:t> </w:t>
      </w:r>
      <w:r>
        <w:rPr/>
        <w:t>tiền</w:t>
      </w:r>
    </w:p>
    <w:p>
      <w:pPr>
        <w:spacing w:after="0" w:line="242" w:lineRule="auto"/>
        <w:sectPr>
          <w:pgSz w:w="12250" w:h="15850"/>
          <w:pgMar w:header="0" w:footer="321" w:top="620" w:bottom="520" w:left="1600" w:right="960"/>
        </w:sectPr>
      </w:pPr>
    </w:p>
    <w:p>
      <w:pPr>
        <w:pStyle w:val="BodyText"/>
        <w:spacing w:line="242" w:lineRule="auto" w:before="78"/>
        <w:ind w:right="177" w:firstLine="0"/>
      </w:pPr>
      <w:r>
        <w:rPr/>
        <w:t>100.000.000 đồng, bà T không yêu cầu bồi thường gì thêm nên không đề cập giải </w:t>
      </w:r>
      <w:r>
        <w:rPr>
          <w:spacing w:val="-4"/>
        </w:rPr>
        <w:t>quyết</w:t>
      </w:r>
    </w:p>
    <w:p>
      <w:pPr>
        <w:pStyle w:val="BodyText"/>
        <w:spacing w:before="56"/>
        <w:ind w:right="168"/>
      </w:pPr>
      <w:r>
        <w:rPr/>
        <w:t>Cáo</w:t>
      </w:r>
      <w:r>
        <w:rPr>
          <w:spacing w:val="-1"/>
        </w:rPr>
        <w:t> </w:t>
      </w:r>
      <w:r>
        <w:rPr/>
        <w:t>trạng</w:t>
      </w:r>
      <w:r>
        <w:rPr>
          <w:spacing w:val="-1"/>
        </w:rPr>
        <w:t> </w:t>
      </w:r>
      <w:r>
        <w:rPr/>
        <w:t>số</w:t>
      </w:r>
      <w:r>
        <w:rPr>
          <w:spacing w:val="-1"/>
        </w:rPr>
        <w:t> </w:t>
      </w:r>
      <w:r>
        <w:rPr/>
        <w:t>50/CTr-VKS</w:t>
      </w:r>
      <w:r>
        <w:rPr>
          <w:spacing w:val="-3"/>
        </w:rPr>
        <w:t> </w:t>
      </w:r>
      <w:r>
        <w:rPr/>
        <w:t>ngày</w:t>
      </w:r>
      <w:r>
        <w:rPr>
          <w:spacing w:val="-5"/>
        </w:rPr>
        <w:t> </w:t>
      </w:r>
      <w:r>
        <w:rPr/>
        <w:t>19/10/2022</w:t>
      </w:r>
      <w:r>
        <w:rPr>
          <w:spacing w:val="-1"/>
        </w:rPr>
        <w:t> </w:t>
      </w:r>
      <w:r>
        <w:rPr/>
        <w:t>của</w:t>
      </w:r>
      <w:r>
        <w:rPr>
          <w:spacing w:val="-3"/>
        </w:rPr>
        <w:t> </w:t>
      </w:r>
      <w:r>
        <w:rPr/>
        <w:t>Viện</w:t>
      </w:r>
      <w:r>
        <w:rPr>
          <w:spacing w:val="-1"/>
        </w:rPr>
        <w:t> </w:t>
      </w:r>
      <w:r>
        <w:rPr/>
        <w:t>kiểm</w:t>
      </w:r>
      <w:r>
        <w:rPr>
          <w:spacing w:val="-7"/>
        </w:rPr>
        <w:t> </w:t>
      </w:r>
      <w:r>
        <w:rPr/>
        <w:t>sát nhân</w:t>
      </w:r>
      <w:r>
        <w:rPr>
          <w:spacing w:val="-1"/>
        </w:rPr>
        <w:t> </w:t>
      </w:r>
      <w:r>
        <w:rPr/>
        <w:t>dân</w:t>
      </w:r>
      <w:r>
        <w:rPr>
          <w:spacing w:val="-1"/>
        </w:rPr>
        <w:t> </w:t>
      </w:r>
      <w:r>
        <w:rPr/>
        <w:t>huyện Tuy Đức đã truy tố bị cáo Nguyễn Trọng H, Lang Văn Th về tội</w:t>
      </w:r>
      <w:r>
        <w:rPr>
          <w:i/>
        </w:rPr>
        <w:t>“Cản trở giao</w:t>
      </w:r>
      <w:r>
        <w:rPr>
          <w:i/>
        </w:rPr>
        <w:t> thông đường bộ” </w:t>
      </w:r>
      <w:r>
        <w:rPr/>
        <w:t>quy định tại điểm a khoản 1 Điều 261 của Bộ luật Hình sự.</w:t>
      </w:r>
    </w:p>
    <w:p>
      <w:pPr>
        <w:pStyle w:val="BodyText"/>
        <w:spacing w:before="59"/>
        <w:ind w:right="166"/>
      </w:pPr>
      <w:r>
        <w:rPr/>
        <w:t>Đ diện Viện kiểm sát nhân dân huyện Tuy Đức sau khi phân tích tính chất, mức độ hành vi phạm tội của các bị cáo, các tình tiết tăng nặng, giảm nhẹ trách nhiệm hình sự đã xác định: Nguyễn Trọng H được Công ty T giao giữ chức danh chuyên môn cán bộ kỹ thuật, chỉ huy trưởng công trình giao thông; trong quá trình quản lý công trình thi công tại xã Đ và xã Q, huyện T đi xã Đ1, huyện Đ, tỉnh Đắk Nông, do không muốn để các phương tiện tham gia giao thông đi vào đoạn đường đang thi công nên trong khoảng thời gian từ tháng 9/2021 đến ngày 02/12/2021, H đã có hành vi chỉ đạo Lang Văn Th sau mỗi ca làm việc phải đỗ (dừng) xe lu của Công ty</w:t>
      </w:r>
      <w:r>
        <w:rPr>
          <w:spacing w:val="-1"/>
        </w:rPr>
        <w:t> </w:t>
      </w:r>
      <w:r>
        <w:rPr/>
        <w:t>đến chắn hết mặt đường tại khu vực đang thi công để các xe khác không đi vào được. Khoảng 16 giờ 30 phút ngày 02/12/2021, Th điều khiển 02 xe lu đỗ (dừng) trên mặt đường không có biển cảnh báo nguy hiểm</w:t>
      </w:r>
      <w:r>
        <w:rPr>
          <w:spacing w:val="-1"/>
        </w:rPr>
        <w:t> </w:t>
      </w:r>
      <w:r>
        <w:rPr/>
        <w:t>sau đó về khu nghỉ. Đến khoảng 20 giờ 30 cùng ngày, anh Vũ Đình Th điều khiển xe mô tô BKS 48K1 - 02549 lưu thông trên đoạn đường thuộc thôn Đăk Soun, xã Q, huyện T thì va chạm vào xe lu đang đỗ (dừng) gây chấn thương sọ não dẫn đến chết. Tại phiên toà, đại diện Viện kiểm sát nhân dân huyện Tuy Đức vẫn giữ nguyên quyết định truy tố và đề nghị Hội đồng xét xử tuyên bố bị cáo Nguyễn Trọng H, Lang Văn Th phạm tội </w:t>
      </w:r>
      <w:r>
        <w:rPr>
          <w:i/>
        </w:rPr>
        <w:t>“Cản trở giao thông đường bộ”</w:t>
      </w:r>
      <w:r>
        <w:rPr/>
        <w:t>.</w:t>
      </w:r>
    </w:p>
    <w:p>
      <w:pPr>
        <w:pStyle w:val="BodyText"/>
        <w:spacing w:before="62"/>
        <w:ind w:right="173"/>
      </w:pPr>
      <w:r>
        <w:rPr/>
        <w:t>Áp dụng điểm a khoản 1 Điều 261 của Bộ luật Hình sự; điểm b, i, s khoản 1, khoản 2 Điều 51, Điều 38, khoản 3 Điều 54 của Bộ luật Hình sự, xử phạt bị cáo Nguyễn Trọng H từ 04 tháng đến 05 tháng tù.</w:t>
      </w:r>
    </w:p>
    <w:p>
      <w:pPr>
        <w:pStyle w:val="BodyText"/>
        <w:spacing w:before="59"/>
        <w:ind w:right="169"/>
      </w:pPr>
      <w:r>
        <w:rPr/>
        <w:t>Áp dụng điểm a khoản 1 Điều 261 của Bộ luật Hình sự; điểm b, i, s khoản 1, khoản 2 Điều 51, Điều 38, khoản 3 Điều 54 của Bộ luật Hình sự, xử phạt bị cáo Lang Văn Th từ 03 tháng đến 04 tháng tù.</w:t>
      </w:r>
    </w:p>
    <w:p>
      <w:pPr>
        <w:pStyle w:val="BodyText"/>
        <w:ind w:right="171"/>
      </w:pPr>
      <w:r>
        <w:rPr/>
        <w:t>Về trách nhiệm dân sự: Các bị cáo và Công ty T đã bồi thường cho đại diện hợp pháp của bị hại là Bà Đoàn Thị T số tiền 100.000.000 đồng, bà T không yêu cầu bồi thường gì thêm nên không đề cập giải quyết.</w:t>
      </w:r>
    </w:p>
    <w:p>
      <w:pPr>
        <w:pStyle w:val="BodyText"/>
        <w:spacing w:before="59"/>
      </w:pPr>
      <w:r>
        <w:rPr/>
        <w:t>Về xử lý vật chứng: Căn cứ điểm b khoản 1 Điều 46 Bộ luật hình sự, điểm b khoản 3 Điều 106 Bộ luật tố tụng hình sự. Chấp nhận việc Cơ quan cảnh sát điều</w:t>
      </w:r>
      <w:r>
        <w:rPr>
          <w:spacing w:val="40"/>
        </w:rPr>
        <w:t> </w:t>
      </w:r>
      <w:r>
        <w:rPr/>
        <w:t>tra Công an huyện T đã trả lại 01 xe mô tô biển kiểm</w:t>
      </w:r>
      <w:r>
        <w:rPr>
          <w:spacing w:val="-2"/>
        </w:rPr>
        <w:t> </w:t>
      </w:r>
      <w:r>
        <w:rPr/>
        <w:t>soát 48K1 – 02549 cho người đại diện hợp pháp là Bà Đoàn Thị T (mẹ Vũ Đình Th) và 01 xe lu không có biển kiểm soát, nhãn hiệu MCDONALD (DIESEL-ROLLFR) màu sơn vàng cho Ông Trần Hải H là chủ sở hữu hợp pháp.</w:t>
      </w:r>
    </w:p>
    <w:p>
      <w:pPr>
        <w:pStyle w:val="BodyText"/>
        <w:ind w:right="164"/>
      </w:pPr>
      <w:r>
        <w:rPr/>
        <w:t>Đối với Lang Văn Đ, ban đầu có điều khiển xe lu đỗ (dừng) trên mặt đường nhưng do dừng cách xa vị trí xe của Th nên Th đã tự ý xuống điều khiển xe của Đ đến</w:t>
      </w:r>
      <w:r>
        <w:rPr>
          <w:spacing w:val="-15"/>
        </w:rPr>
        <w:t> </w:t>
      </w:r>
      <w:r>
        <w:rPr/>
        <w:t>đỗ (dừng) vị trí song song với xe của Th dẫn đến gây tai nạn; việc Th tự ý điều khiển xe lu, Đ không biết nên không đề cập xử lý.</w:t>
      </w:r>
    </w:p>
    <w:p>
      <w:pPr>
        <w:spacing w:after="0"/>
        <w:sectPr>
          <w:pgSz w:w="12250" w:h="15850"/>
          <w:pgMar w:header="0" w:footer="321" w:top="620" w:bottom="520" w:left="1600" w:right="960"/>
        </w:sectPr>
      </w:pPr>
    </w:p>
    <w:p>
      <w:pPr>
        <w:pStyle w:val="BodyText"/>
        <w:spacing w:before="78"/>
        <w:ind w:right="166"/>
      </w:pPr>
      <w:r>
        <w:rPr/>
        <w:t>Tại phiên tòa, bị cáo Nguyễn Trọng H, Lang Văn Th đã khai nhận hành vi phạm</w:t>
      </w:r>
      <w:r>
        <w:rPr>
          <w:spacing w:val="-1"/>
        </w:rPr>
        <w:t> </w:t>
      </w:r>
      <w:r>
        <w:rPr/>
        <w:t>tội của mình như tại cơ quan điều tra; thừa nhận Cáo trạng của Viện kiểm</w:t>
      </w:r>
      <w:r>
        <w:rPr>
          <w:spacing w:val="-1"/>
        </w:rPr>
        <w:t> </w:t>
      </w:r>
      <w:r>
        <w:rPr/>
        <w:t>sát nhân dân huyện Tuy Đức truy tố các bị cáo về tội </w:t>
      </w:r>
      <w:r>
        <w:rPr>
          <w:i/>
        </w:rPr>
        <w:t>“Cản trở giao thông đường bộ”</w:t>
      </w:r>
      <w:r>
        <w:rPr>
          <w:i/>
        </w:rPr>
        <w:t> </w:t>
      </w:r>
      <w:r>
        <w:rPr/>
        <w:t>quy định tại điểm a khoản 1 Điều 261 của Bộ luật Hình sự là đúng, không oan; các bị cáo không bào chữa gì về hành vi phạm tội của mình chỉ đề nghị Hội đồng xét</w:t>
      </w:r>
      <w:r>
        <w:rPr>
          <w:spacing w:val="40"/>
        </w:rPr>
        <w:t> </w:t>
      </w:r>
      <w:r>
        <w:rPr/>
        <w:t>xử giảm nhẹ hình phạt.</w:t>
      </w:r>
    </w:p>
    <w:p>
      <w:pPr>
        <w:pStyle w:val="Heading1"/>
        <w:ind w:left="16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81"/>
      </w:pPr>
      <w:r>
        <w:rPr/>
        <w:t>Trên cơ sở nội dung vụ án, căn cứ vào các tài liệu trong hồ sơ vụ án đã được tranh tụng tại phiên tòa, Hội đồng xét xử nhận định như sau:</w:t>
      </w:r>
    </w:p>
    <w:p>
      <w:pPr>
        <w:pStyle w:val="BodyText"/>
        <w:spacing w:before="59"/>
      </w:pPr>
      <w:r>
        <w:rPr/>
        <w:t>[1]. Về hành vi, quyết định của Cơ quan điều tra Công an huyện T, Điều tra viên, Viện kiểm sát nhân dân huyện Tuy Đức, Kiểm sát viên trong quá trình điều tra, truy tố đã thực hiện đúng về thẩm quyền, trình tự, thủ tục quy định của Bộ luật Tố tụng hình sự. Quá trình điều tra và tại phiên toà các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ind w:right="169"/>
      </w:pPr>
      <w:r>
        <w:rPr/>
        <w:t>[2]. Lời khai của các</w:t>
      </w:r>
      <w:r>
        <w:rPr>
          <w:spacing w:val="-2"/>
        </w:rPr>
        <w:t> </w:t>
      </w:r>
      <w:r>
        <w:rPr/>
        <w:t>bị cáo tại phiên tòa là phù hợp với lời khai của các</w:t>
      </w:r>
      <w:r>
        <w:rPr>
          <w:spacing w:val="-1"/>
        </w:rPr>
        <w:t> </w:t>
      </w:r>
      <w:r>
        <w:rPr/>
        <w:t>bị cáo tại cơ quan điều tra, phù hợp với tài liệu, chứng cứ</w:t>
      </w:r>
      <w:r>
        <w:rPr>
          <w:spacing w:val="25"/>
        </w:rPr>
        <w:t> </w:t>
      </w:r>
      <w:r>
        <w:rPr/>
        <w:t>được thu thập lưu trong hồ sơ</w:t>
      </w:r>
      <w:r>
        <w:rPr>
          <w:spacing w:val="40"/>
        </w:rPr>
        <w:t> </w:t>
      </w:r>
      <w:r>
        <w:rPr/>
        <w:t>vụ án đã được thẩm tra công khai tại phiên tòa và phù hợp với các tình tiết khách quan của vụ án. Do đó, Hội đồng xét xử có đủ căn cứ để kết luận:</w:t>
      </w:r>
    </w:p>
    <w:p>
      <w:pPr>
        <w:pStyle w:val="BodyText"/>
        <w:ind w:right="166"/>
      </w:pPr>
      <w:r>
        <w:rPr/>
        <w:t>Nguyễn Trọng H là cán bộ kỹ thuật, chỉ huy trưởng công trình của Công ty T, trong quá</w:t>
      </w:r>
      <w:r>
        <w:rPr>
          <w:spacing w:val="-1"/>
        </w:rPr>
        <w:t> </w:t>
      </w:r>
      <w:r>
        <w:rPr/>
        <w:t>trình</w:t>
      </w:r>
      <w:r>
        <w:rPr>
          <w:spacing w:val="-1"/>
        </w:rPr>
        <w:t> </w:t>
      </w:r>
      <w:r>
        <w:rPr/>
        <w:t>quản</w:t>
      </w:r>
      <w:r>
        <w:rPr>
          <w:spacing w:val="-1"/>
        </w:rPr>
        <w:t> </w:t>
      </w:r>
      <w:r>
        <w:rPr/>
        <w:t>lý công trình nâng cấp, mở rộng tuyến đường giao thông tại xã Đ và xã Q, huyện T đi xã Đ1, huyện Đ, tỉnh Đắk Nông, do không muốn để các phương tiện tham gia giao thông đi vào đoạn đường đang thi công nên trong</w:t>
      </w:r>
      <w:r>
        <w:rPr>
          <w:spacing w:val="40"/>
        </w:rPr>
        <w:t> </w:t>
      </w:r>
      <w:r>
        <w:rPr/>
        <w:t>khoảng thời</w:t>
      </w:r>
      <w:r>
        <w:rPr>
          <w:spacing w:val="-1"/>
        </w:rPr>
        <w:t> </w:t>
      </w:r>
      <w:r>
        <w:rPr/>
        <w:t>gian từ</w:t>
      </w:r>
      <w:r>
        <w:rPr>
          <w:spacing w:val="-2"/>
        </w:rPr>
        <w:t> </w:t>
      </w:r>
      <w:r>
        <w:rPr/>
        <w:t>tháng</w:t>
      </w:r>
      <w:r>
        <w:rPr>
          <w:spacing w:val="-1"/>
        </w:rPr>
        <w:t> </w:t>
      </w:r>
      <w:r>
        <w:rPr/>
        <w:t>9/2021 đến ngày</w:t>
      </w:r>
      <w:r>
        <w:rPr>
          <w:spacing w:val="-2"/>
        </w:rPr>
        <w:t> </w:t>
      </w:r>
      <w:r>
        <w:rPr/>
        <w:t>02/12/2021 Nguyễn</w:t>
      </w:r>
      <w:r>
        <w:rPr>
          <w:spacing w:val="-2"/>
        </w:rPr>
        <w:t> </w:t>
      </w:r>
      <w:r>
        <w:rPr/>
        <w:t>Trọng H đã</w:t>
      </w:r>
      <w:r>
        <w:rPr>
          <w:spacing w:val="-1"/>
        </w:rPr>
        <w:t> </w:t>
      </w:r>
      <w:r>
        <w:rPr/>
        <w:t>chỉ đạo Lang Văn Th sau mỗi ca làm việc phải đỗ (dừng) xe lu của Công ty đến chắn hết mặt đường</w:t>
      </w:r>
      <w:r>
        <w:rPr>
          <w:spacing w:val="-2"/>
        </w:rPr>
        <w:t> </w:t>
      </w:r>
      <w:r>
        <w:rPr/>
        <w:t>tại khu</w:t>
      </w:r>
      <w:r>
        <w:rPr>
          <w:spacing w:val="-1"/>
        </w:rPr>
        <w:t> </w:t>
      </w:r>
      <w:r>
        <w:rPr/>
        <w:t>vực</w:t>
      </w:r>
      <w:r>
        <w:rPr>
          <w:spacing w:val="-1"/>
        </w:rPr>
        <w:t> </w:t>
      </w:r>
      <w:r>
        <w:rPr/>
        <w:t>đang thi công</w:t>
      </w:r>
      <w:r>
        <w:rPr>
          <w:spacing w:val="-1"/>
        </w:rPr>
        <w:t> </w:t>
      </w:r>
      <w:r>
        <w:rPr/>
        <w:t>để</w:t>
      </w:r>
      <w:r>
        <w:rPr>
          <w:spacing w:val="-2"/>
        </w:rPr>
        <w:t> </w:t>
      </w:r>
      <w:r>
        <w:rPr/>
        <w:t>các</w:t>
      </w:r>
      <w:r>
        <w:rPr>
          <w:spacing w:val="-1"/>
        </w:rPr>
        <w:t> </w:t>
      </w:r>
      <w:r>
        <w:rPr/>
        <w:t>xe</w:t>
      </w:r>
      <w:r>
        <w:rPr>
          <w:spacing w:val="-3"/>
        </w:rPr>
        <w:t> </w:t>
      </w:r>
      <w:r>
        <w:rPr/>
        <w:t>khác</w:t>
      </w:r>
      <w:r>
        <w:rPr>
          <w:spacing w:val="-3"/>
        </w:rPr>
        <w:t> </w:t>
      </w:r>
      <w:r>
        <w:rPr/>
        <w:t>không</w:t>
      </w:r>
      <w:r>
        <w:rPr>
          <w:spacing w:val="-1"/>
        </w:rPr>
        <w:t> </w:t>
      </w:r>
      <w:r>
        <w:rPr/>
        <w:t>đi</w:t>
      </w:r>
      <w:r>
        <w:rPr>
          <w:spacing w:val="-1"/>
        </w:rPr>
        <w:t> </w:t>
      </w:r>
      <w:r>
        <w:rPr/>
        <w:t>vào</w:t>
      </w:r>
      <w:r>
        <w:rPr>
          <w:spacing w:val="-1"/>
        </w:rPr>
        <w:t> </w:t>
      </w:r>
      <w:r>
        <w:rPr/>
        <w:t>được. Khoảng</w:t>
      </w:r>
      <w:r>
        <w:rPr>
          <w:spacing w:val="-1"/>
        </w:rPr>
        <w:t> </w:t>
      </w:r>
      <w:r>
        <w:rPr/>
        <w:t>16 giờ 30 phút ngày</w:t>
      </w:r>
      <w:r>
        <w:rPr>
          <w:spacing w:val="-1"/>
        </w:rPr>
        <w:t> </w:t>
      </w:r>
      <w:r>
        <w:rPr/>
        <w:t>02/12/2021, sau khi thi công, Lang Văn Th đã điều</w:t>
      </w:r>
      <w:r>
        <w:rPr>
          <w:spacing w:val="-1"/>
        </w:rPr>
        <w:t> </w:t>
      </w:r>
      <w:r>
        <w:rPr/>
        <w:t>khiển 02 xe lu đỗ (dừng) trên mặt đường không có biển cảnh báo nguy hiểm sau đó về khu nghỉ. Đến khoảng 20 giờ 30 cùng ngày, anh Vũ Đình Th điều khiển xe mô tô lưu thông thì va chạm vào xe lu đang đỗ (dừng), hậu quả, anh Thinh tử vong do gây chấn thương sọ não.</w:t>
      </w:r>
    </w:p>
    <w:p>
      <w:pPr>
        <w:pStyle w:val="BodyText"/>
        <w:spacing w:before="58"/>
        <w:ind w:right="165"/>
      </w:pPr>
      <w:r>
        <w:rPr>
          <w:color w:val="2A2A2A"/>
        </w:rPr>
        <w:t>Vì vậy, có đủ căn cứ pháp lý để kết luận bị cáo </w:t>
      </w:r>
      <w:r>
        <w:rPr/>
        <w:t>Nguyễn Trọng H, Lang Văn</w:t>
      </w:r>
      <w:r>
        <w:rPr>
          <w:spacing w:val="40"/>
        </w:rPr>
        <w:t> </w:t>
      </w:r>
      <w:r>
        <w:rPr/>
        <w:t>Th phạm tội</w:t>
      </w:r>
      <w:r>
        <w:rPr>
          <w:i/>
        </w:rPr>
        <w:t>“Cản trở giao thông đường bộ” </w:t>
      </w:r>
      <w:r>
        <w:rPr/>
        <w:t>với tình tiết “</w:t>
      </w:r>
      <w:r>
        <w:rPr>
          <w:i/>
        </w:rPr>
        <w:t>Làm chết người</w:t>
      </w:r>
      <w:r>
        <w:rPr/>
        <w:t>” quy định tại điểm a khoản 1 Điều 261 của Bộ luật Hình sự. Quan điểm đề nghị của đại diện Viện kiểm sát nhân dân huyện Tuy Đức là có căn cứ pháp luật nên cần chấp </w:t>
      </w:r>
      <w:r>
        <w:rPr>
          <w:spacing w:val="-2"/>
        </w:rPr>
        <w:t>nhận.</w:t>
      </w:r>
    </w:p>
    <w:p>
      <w:pPr>
        <w:pStyle w:val="BodyText"/>
        <w:ind w:left="668" w:right="0" w:firstLine="0"/>
      </w:pPr>
      <w:r>
        <w:rPr/>
        <w:t>Điểm</w:t>
      </w:r>
      <w:r>
        <w:rPr>
          <w:spacing w:val="-9"/>
        </w:rPr>
        <w:t> </w:t>
      </w:r>
      <w:r>
        <w:rPr/>
        <w:t>a</w:t>
      </w:r>
      <w:r>
        <w:rPr>
          <w:spacing w:val="-3"/>
        </w:rPr>
        <w:t> </w:t>
      </w:r>
      <w:r>
        <w:rPr/>
        <w:t>khoản</w:t>
      </w:r>
      <w:r>
        <w:rPr>
          <w:spacing w:val="-1"/>
        </w:rPr>
        <w:t> </w:t>
      </w:r>
      <w:r>
        <w:rPr/>
        <w:t>1</w:t>
      </w:r>
      <w:r>
        <w:rPr>
          <w:spacing w:val="-2"/>
        </w:rPr>
        <w:t> </w:t>
      </w:r>
      <w:r>
        <w:rPr/>
        <w:t>Điều</w:t>
      </w:r>
      <w:r>
        <w:rPr>
          <w:spacing w:val="-3"/>
        </w:rPr>
        <w:t> </w:t>
      </w:r>
      <w:r>
        <w:rPr/>
        <w:t>261</w:t>
      </w:r>
      <w:r>
        <w:rPr>
          <w:spacing w:val="1"/>
        </w:rPr>
        <w:t> </w:t>
      </w:r>
      <w:r>
        <w:rPr/>
        <w:t>Bộ</w:t>
      </w:r>
      <w:r>
        <w:rPr>
          <w:spacing w:val="-5"/>
        </w:rPr>
        <w:t> </w:t>
      </w:r>
      <w:r>
        <w:rPr/>
        <w:t>luật</w:t>
      </w:r>
      <w:r>
        <w:rPr>
          <w:spacing w:val="-1"/>
        </w:rPr>
        <w:t> </w:t>
      </w:r>
      <w:r>
        <w:rPr/>
        <w:t>Hình</w:t>
      </w:r>
      <w:r>
        <w:rPr>
          <w:spacing w:val="-1"/>
        </w:rPr>
        <w:t> </w:t>
      </w:r>
      <w:r>
        <w:rPr/>
        <w:t>sự</w:t>
      </w:r>
      <w:r>
        <w:rPr>
          <w:spacing w:val="-4"/>
        </w:rPr>
        <w:t> </w:t>
      </w:r>
      <w:r>
        <w:rPr/>
        <w:t>quy</w:t>
      </w:r>
      <w:r>
        <w:rPr>
          <w:spacing w:val="-5"/>
        </w:rPr>
        <w:t> </w:t>
      </w:r>
      <w:r>
        <w:rPr>
          <w:spacing w:val="-2"/>
        </w:rPr>
        <w:t>định:</w:t>
      </w:r>
    </w:p>
    <w:p>
      <w:pPr>
        <w:spacing w:line="240" w:lineRule="auto" w:before="60"/>
        <w:ind w:left="102" w:right="178" w:firstLine="566"/>
        <w:jc w:val="both"/>
        <w:rPr>
          <w:i/>
          <w:sz w:val="28"/>
        </w:rPr>
      </w:pPr>
      <w:r>
        <w:rPr>
          <w:i/>
          <w:sz w:val="28"/>
        </w:rPr>
        <w:t>“1. Người nào đào, khoan, xẻ, san lấp trái phép công trình giao thông đường</w:t>
      </w:r>
      <w:r>
        <w:rPr>
          <w:i/>
          <w:sz w:val="28"/>
        </w:rPr>
        <w:t> bộ; đặt, để, đổ trái phép vật liệu, phế thải, rác thải, vật sắc nhọn,chất gây trơn, hoặc</w:t>
      </w:r>
      <w:r>
        <w:rPr>
          <w:i/>
          <w:spacing w:val="21"/>
          <w:sz w:val="28"/>
        </w:rPr>
        <w:t> </w:t>
      </w:r>
      <w:r>
        <w:rPr>
          <w:i/>
          <w:sz w:val="28"/>
        </w:rPr>
        <w:t>chướng</w:t>
      </w:r>
      <w:r>
        <w:rPr>
          <w:i/>
          <w:spacing w:val="22"/>
          <w:sz w:val="28"/>
        </w:rPr>
        <w:t> </w:t>
      </w:r>
      <w:r>
        <w:rPr>
          <w:i/>
          <w:sz w:val="28"/>
        </w:rPr>
        <w:t>ngại</w:t>
      </w:r>
      <w:r>
        <w:rPr>
          <w:i/>
          <w:spacing w:val="22"/>
          <w:sz w:val="28"/>
        </w:rPr>
        <w:t> </w:t>
      </w:r>
      <w:r>
        <w:rPr>
          <w:i/>
          <w:sz w:val="28"/>
        </w:rPr>
        <w:t>vật</w:t>
      </w:r>
      <w:r>
        <w:rPr>
          <w:i/>
          <w:spacing w:val="22"/>
          <w:sz w:val="28"/>
        </w:rPr>
        <w:t> </w:t>
      </w:r>
      <w:r>
        <w:rPr>
          <w:i/>
          <w:sz w:val="28"/>
        </w:rPr>
        <w:t>khác</w:t>
      </w:r>
      <w:r>
        <w:rPr>
          <w:i/>
          <w:spacing w:val="19"/>
          <w:sz w:val="28"/>
        </w:rPr>
        <w:t> </w:t>
      </w:r>
      <w:r>
        <w:rPr>
          <w:i/>
          <w:sz w:val="28"/>
        </w:rPr>
        <w:t>gây</w:t>
      </w:r>
      <w:r>
        <w:rPr>
          <w:i/>
          <w:spacing w:val="21"/>
          <w:sz w:val="28"/>
        </w:rPr>
        <w:t> </w:t>
      </w:r>
      <w:r>
        <w:rPr>
          <w:i/>
          <w:sz w:val="28"/>
        </w:rPr>
        <w:t>cản</w:t>
      </w:r>
      <w:r>
        <w:rPr>
          <w:i/>
          <w:spacing w:val="19"/>
          <w:sz w:val="28"/>
        </w:rPr>
        <w:t> </w:t>
      </w:r>
      <w:r>
        <w:rPr>
          <w:i/>
          <w:sz w:val="28"/>
        </w:rPr>
        <w:t>trở</w:t>
      </w:r>
      <w:r>
        <w:rPr>
          <w:i/>
          <w:spacing w:val="20"/>
          <w:sz w:val="28"/>
        </w:rPr>
        <w:t> </w:t>
      </w:r>
      <w:r>
        <w:rPr>
          <w:i/>
          <w:sz w:val="28"/>
        </w:rPr>
        <w:t>giao</w:t>
      </w:r>
      <w:r>
        <w:rPr>
          <w:i/>
          <w:spacing w:val="19"/>
          <w:sz w:val="28"/>
        </w:rPr>
        <w:t> </w:t>
      </w:r>
      <w:r>
        <w:rPr>
          <w:i/>
          <w:sz w:val="28"/>
        </w:rPr>
        <w:t>thông</w:t>
      </w:r>
      <w:r>
        <w:rPr>
          <w:i/>
          <w:spacing w:val="22"/>
          <w:sz w:val="28"/>
        </w:rPr>
        <w:t> </w:t>
      </w:r>
      <w:r>
        <w:rPr>
          <w:i/>
          <w:sz w:val="28"/>
        </w:rPr>
        <w:t>đường</w:t>
      </w:r>
      <w:r>
        <w:rPr>
          <w:i/>
          <w:spacing w:val="22"/>
          <w:sz w:val="28"/>
        </w:rPr>
        <w:t> </w:t>
      </w:r>
      <w:r>
        <w:rPr>
          <w:i/>
          <w:sz w:val="28"/>
        </w:rPr>
        <w:t>bộ;</w:t>
      </w:r>
      <w:r>
        <w:rPr>
          <w:i/>
          <w:spacing w:val="18"/>
          <w:sz w:val="28"/>
        </w:rPr>
        <w:t> </w:t>
      </w:r>
      <w:r>
        <w:rPr>
          <w:i/>
          <w:sz w:val="28"/>
        </w:rPr>
        <w:t>tháo</w:t>
      </w:r>
      <w:r>
        <w:rPr>
          <w:i/>
          <w:spacing w:val="22"/>
          <w:sz w:val="28"/>
        </w:rPr>
        <w:t> </w:t>
      </w:r>
      <w:r>
        <w:rPr>
          <w:i/>
          <w:sz w:val="28"/>
        </w:rPr>
        <w:t>dỡ,</w:t>
      </w:r>
      <w:r>
        <w:rPr>
          <w:i/>
          <w:spacing w:val="20"/>
          <w:sz w:val="28"/>
        </w:rPr>
        <w:t> </w:t>
      </w:r>
      <w:r>
        <w:rPr>
          <w:i/>
          <w:sz w:val="28"/>
        </w:rPr>
        <w:t>di</w:t>
      </w:r>
      <w:r>
        <w:rPr>
          <w:i/>
          <w:spacing w:val="22"/>
          <w:sz w:val="28"/>
        </w:rPr>
        <w:t> </w:t>
      </w:r>
      <w:r>
        <w:rPr>
          <w:i/>
          <w:sz w:val="28"/>
        </w:rPr>
        <w:t>chuyển</w:t>
      </w:r>
    </w:p>
    <w:p>
      <w:pPr>
        <w:spacing w:after="0" w:line="240" w:lineRule="auto"/>
        <w:jc w:val="both"/>
        <w:rPr>
          <w:sz w:val="28"/>
        </w:rPr>
        <w:sectPr>
          <w:pgSz w:w="12250" w:h="15850"/>
          <w:pgMar w:header="0" w:footer="321" w:top="620" w:bottom="520" w:left="1600" w:right="960"/>
        </w:sectPr>
      </w:pPr>
    </w:p>
    <w:p>
      <w:pPr>
        <w:spacing w:line="240" w:lineRule="auto" w:before="78"/>
        <w:ind w:left="102" w:right="171" w:firstLine="0"/>
        <w:jc w:val="both"/>
        <w:rPr>
          <w:i/>
          <w:sz w:val="28"/>
        </w:rPr>
      </w:pPr>
      <w:r>
        <w:rPr>
          <w:i/>
          <w:sz w:val="28"/>
        </w:rPr>
        <w:t>trái phép, làm sai lệch, che khuất hoặc phá hủy biển báo hiệu, đèn tín hiệu, cọc</w:t>
      </w:r>
      <w:r>
        <w:rPr>
          <w:i/>
          <w:spacing w:val="40"/>
          <w:sz w:val="28"/>
        </w:rPr>
        <w:t> </w:t>
      </w:r>
      <w:r>
        <w:rPr>
          <w:i/>
          <w:sz w:val="28"/>
        </w:rPr>
        <w:t>tiêu,</w:t>
      </w:r>
      <w:r>
        <w:rPr>
          <w:i/>
          <w:spacing w:val="-3"/>
          <w:sz w:val="28"/>
        </w:rPr>
        <w:t> </w:t>
      </w:r>
      <w:r>
        <w:rPr>
          <w:i/>
          <w:sz w:val="28"/>
        </w:rPr>
        <w:t>gương</w:t>
      </w:r>
      <w:r>
        <w:rPr>
          <w:i/>
          <w:spacing w:val="-1"/>
          <w:sz w:val="28"/>
        </w:rPr>
        <w:t> </w:t>
      </w:r>
      <w:r>
        <w:rPr>
          <w:i/>
          <w:sz w:val="28"/>
        </w:rPr>
        <w:t>cầu,</w:t>
      </w:r>
      <w:r>
        <w:rPr>
          <w:i/>
          <w:spacing w:val="-3"/>
          <w:sz w:val="28"/>
        </w:rPr>
        <w:t> </w:t>
      </w:r>
      <w:r>
        <w:rPr>
          <w:i/>
          <w:sz w:val="28"/>
        </w:rPr>
        <w:t>dải</w:t>
      </w:r>
      <w:r>
        <w:rPr>
          <w:i/>
          <w:spacing w:val="-4"/>
          <w:sz w:val="28"/>
        </w:rPr>
        <w:t> </w:t>
      </w:r>
      <w:r>
        <w:rPr>
          <w:i/>
          <w:sz w:val="28"/>
        </w:rPr>
        <w:t>phân</w:t>
      </w:r>
      <w:r>
        <w:rPr>
          <w:i/>
          <w:spacing w:val="-1"/>
          <w:sz w:val="28"/>
        </w:rPr>
        <w:t> </w:t>
      </w:r>
      <w:r>
        <w:rPr>
          <w:i/>
          <w:sz w:val="28"/>
        </w:rPr>
        <w:t>cách</w:t>
      </w:r>
      <w:r>
        <w:rPr>
          <w:i/>
          <w:spacing w:val="-1"/>
          <w:sz w:val="28"/>
        </w:rPr>
        <w:t> </w:t>
      </w:r>
      <w:r>
        <w:rPr>
          <w:i/>
          <w:sz w:val="28"/>
        </w:rPr>
        <w:t>hoặc</w:t>
      </w:r>
      <w:r>
        <w:rPr>
          <w:i/>
          <w:spacing w:val="-2"/>
          <w:sz w:val="28"/>
        </w:rPr>
        <w:t> </w:t>
      </w:r>
      <w:r>
        <w:rPr>
          <w:i/>
          <w:sz w:val="28"/>
        </w:rPr>
        <w:t>thiết</w:t>
      </w:r>
      <w:r>
        <w:rPr>
          <w:i/>
          <w:spacing w:val="-4"/>
          <w:sz w:val="28"/>
        </w:rPr>
        <w:t> </w:t>
      </w:r>
      <w:r>
        <w:rPr>
          <w:i/>
          <w:sz w:val="28"/>
        </w:rPr>
        <w:t>bị</w:t>
      </w:r>
      <w:r>
        <w:rPr>
          <w:i/>
          <w:spacing w:val="-4"/>
          <w:sz w:val="28"/>
        </w:rPr>
        <w:t> </w:t>
      </w:r>
      <w:r>
        <w:rPr>
          <w:i/>
          <w:sz w:val="28"/>
        </w:rPr>
        <w:t>an</w:t>
      </w:r>
      <w:r>
        <w:rPr>
          <w:i/>
          <w:spacing w:val="-5"/>
          <w:sz w:val="28"/>
        </w:rPr>
        <w:t> </w:t>
      </w:r>
      <w:r>
        <w:rPr>
          <w:i/>
          <w:sz w:val="28"/>
        </w:rPr>
        <w:t>toàn</w:t>
      </w:r>
      <w:r>
        <w:rPr>
          <w:i/>
          <w:spacing w:val="-1"/>
          <w:sz w:val="28"/>
        </w:rPr>
        <w:t> </w:t>
      </w:r>
      <w:r>
        <w:rPr>
          <w:i/>
          <w:sz w:val="28"/>
        </w:rPr>
        <w:t>giao</w:t>
      </w:r>
      <w:r>
        <w:rPr>
          <w:i/>
          <w:spacing w:val="-1"/>
          <w:sz w:val="28"/>
        </w:rPr>
        <w:t> </w:t>
      </w:r>
      <w:r>
        <w:rPr>
          <w:i/>
          <w:sz w:val="28"/>
        </w:rPr>
        <w:t>thông</w:t>
      </w:r>
      <w:r>
        <w:rPr>
          <w:i/>
          <w:spacing w:val="-3"/>
          <w:sz w:val="28"/>
        </w:rPr>
        <w:t> </w:t>
      </w:r>
      <w:r>
        <w:rPr>
          <w:i/>
          <w:sz w:val="28"/>
        </w:rPr>
        <w:t>đường</w:t>
      </w:r>
      <w:r>
        <w:rPr>
          <w:i/>
          <w:spacing w:val="-1"/>
          <w:sz w:val="28"/>
        </w:rPr>
        <w:t> </w:t>
      </w:r>
      <w:r>
        <w:rPr>
          <w:i/>
          <w:sz w:val="28"/>
        </w:rPr>
        <w:t>bộ</w:t>
      </w:r>
      <w:r>
        <w:rPr>
          <w:i/>
          <w:spacing w:val="-1"/>
          <w:sz w:val="28"/>
        </w:rPr>
        <w:t> </w:t>
      </w:r>
      <w:r>
        <w:rPr>
          <w:i/>
          <w:sz w:val="28"/>
        </w:rPr>
        <w:t>khác;</w:t>
      </w:r>
      <w:r>
        <w:rPr>
          <w:i/>
          <w:spacing w:val="-2"/>
          <w:sz w:val="28"/>
        </w:rPr>
        <w:t> </w:t>
      </w:r>
      <w:r>
        <w:rPr>
          <w:i/>
          <w:sz w:val="28"/>
        </w:rPr>
        <w:t>mở giao cắt trái phép qua đường bộ, đường có dải phân cách; sử dụng trái phép lề đường,</w:t>
      </w:r>
      <w:r>
        <w:rPr>
          <w:i/>
          <w:spacing w:val="-3"/>
          <w:sz w:val="28"/>
        </w:rPr>
        <w:t> </w:t>
      </w:r>
      <w:r>
        <w:rPr>
          <w:i/>
          <w:sz w:val="28"/>
        </w:rPr>
        <w:t>hè</w:t>
      </w:r>
      <w:r>
        <w:rPr>
          <w:i/>
          <w:spacing w:val="-2"/>
          <w:sz w:val="28"/>
        </w:rPr>
        <w:t> </w:t>
      </w:r>
      <w:r>
        <w:rPr>
          <w:i/>
          <w:sz w:val="28"/>
        </w:rPr>
        <w:t>phố,</w:t>
      </w:r>
      <w:r>
        <w:rPr>
          <w:i/>
          <w:spacing w:val="-6"/>
          <w:sz w:val="28"/>
        </w:rPr>
        <w:t> </w:t>
      </w:r>
      <w:r>
        <w:rPr>
          <w:i/>
          <w:sz w:val="28"/>
        </w:rPr>
        <w:t>phần</w:t>
      </w:r>
      <w:r>
        <w:rPr>
          <w:i/>
          <w:spacing w:val="-1"/>
          <w:sz w:val="28"/>
        </w:rPr>
        <w:t> </w:t>
      </w:r>
      <w:r>
        <w:rPr>
          <w:i/>
          <w:sz w:val="28"/>
        </w:rPr>
        <w:t>đường</w:t>
      </w:r>
      <w:r>
        <w:rPr>
          <w:i/>
          <w:spacing w:val="-1"/>
          <w:sz w:val="28"/>
        </w:rPr>
        <w:t> </w:t>
      </w:r>
      <w:r>
        <w:rPr>
          <w:i/>
          <w:sz w:val="28"/>
        </w:rPr>
        <w:t>xe</w:t>
      </w:r>
      <w:r>
        <w:rPr>
          <w:i/>
          <w:spacing w:val="-2"/>
          <w:sz w:val="28"/>
        </w:rPr>
        <w:t> </w:t>
      </w:r>
      <w:r>
        <w:rPr>
          <w:i/>
          <w:sz w:val="28"/>
        </w:rPr>
        <w:t>chạy,</w:t>
      </w:r>
      <w:r>
        <w:rPr>
          <w:i/>
          <w:spacing w:val="-3"/>
          <w:sz w:val="28"/>
        </w:rPr>
        <w:t> </w:t>
      </w:r>
      <w:r>
        <w:rPr>
          <w:i/>
          <w:sz w:val="28"/>
        </w:rPr>
        <w:t>hành</w:t>
      </w:r>
      <w:r>
        <w:rPr>
          <w:i/>
          <w:spacing w:val="-5"/>
          <w:sz w:val="28"/>
        </w:rPr>
        <w:t> </w:t>
      </w:r>
      <w:r>
        <w:rPr>
          <w:i/>
          <w:sz w:val="28"/>
        </w:rPr>
        <w:t>lang</w:t>
      </w:r>
      <w:r>
        <w:rPr>
          <w:i/>
          <w:spacing w:val="-1"/>
          <w:sz w:val="28"/>
        </w:rPr>
        <w:t> </w:t>
      </w:r>
      <w:r>
        <w:rPr>
          <w:i/>
          <w:sz w:val="28"/>
        </w:rPr>
        <w:t>an</w:t>
      </w:r>
      <w:r>
        <w:rPr>
          <w:i/>
          <w:spacing w:val="-1"/>
          <w:sz w:val="28"/>
        </w:rPr>
        <w:t> </w:t>
      </w:r>
      <w:r>
        <w:rPr>
          <w:i/>
          <w:sz w:val="28"/>
        </w:rPr>
        <w:t>toàn</w:t>
      </w:r>
      <w:r>
        <w:rPr>
          <w:i/>
          <w:spacing w:val="-5"/>
          <w:sz w:val="28"/>
        </w:rPr>
        <w:t> </w:t>
      </w:r>
      <w:r>
        <w:rPr>
          <w:i/>
          <w:sz w:val="28"/>
        </w:rPr>
        <w:t>đường</w:t>
      </w:r>
      <w:r>
        <w:rPr>
          <w:i/>
          <w:spacing w:val="-1"/>
          <w:sz w:val="28"/>
        </w:rPr>
        <w:t> </w:t>
      </w:r>
      <w:r>
        <w:rPr>
          <w:i/>
          <w:sz w:val="28"/>
        </w:rPr>
        <w:t>bộ</w:t>
      </w:r>
      <w:r>
        <w:rPr>
          <w:i/>
          <w:spacing w:val="-1"/>
          <w:sz w:val="28"/>
        </w:rPr>
        <w:t> </w:t>
      </w:r>
      <w:r>
        <w:rPr>
          <w:i/>
          <w:sz w:val="28"/>
        </w:rPr>
        <w:t>hoặc</w:t>
      </w:r>
      <w:r>
        <w:rPr>
          <w:i/>
          <w:spacing w:val="-2"/>
          <w:sz w:val="28"/>
        </w:rPr>
        <w:t> </w:t>
      </w:r>
      <w:r>
        <w:rPr>
          <w:i/>
          <w:sz w:val="28"/>
        </w:rPr>
        <w:t>vi</w:t>
      </w:r>
      <w:r>
        <w:rPr>
          <w:i/>
          <w:spacing w:val="-4"/>
          <w:sz w:val="28"/>
        </w:rPr>
        <w:t> </w:t>
      </w:r>
      <w:r>
        <w:rPr>
          <w:i/>
          <w:sz w:val="28"/>
        </w:rPr>
        <w:t>phạm</w:t>
      </w:r>
      <w:r>
        <w:rPr>
          <w:i/>
          <w:spacing w:val="-3"/>
          <w:sz w:val="28"/>
        </w:rPr>
        <w:t> </w:t>
      </w:r>
      <w:r>
        <w:rPr>
          <w:i/>
          <w:sz w:val="28"/>
        </w:rPr>
        <w:t>quy định</w:t>
      </w:r>
      <w:r>
        <w:rPr>
          <w:i/>
          <w:spacing w:val="40"/>
          <w:sz w:val="28"/>
        </w:rPr>
        <w:t> </w:t>
      </w:r>
      <w:r>
        <w:rPr>
          <w:i/>
          <w:sz w:val="28"/>
        </w:rPr>
        <w:t>về bảo đảm an toàn giao thông khi thi công trên đường bộ gây thiệt hại cho người khác thuộc một trong các trường hợp sau đây, thì bị phạt</w:t>
      </w:r>
      <w:r>
        <w:rPr>
          <w:i/>
          <w:spacing w:val="40"/>
          <w:sz w:val="28"/>
        </w:rPr>
        <w:t> </w:t>
      </w:r>
      <w:r>
        <w:rPr>
          <w:i/>
          <w:sz w:val="28"/>
        </w:rPr>
        <w:t>tiền từ 30.000.000 đồng đến 100.000.000 đồng, phạt cải tạo không giam giữ đến 03 năm hoặc phạt tù từ 06 tháng đến 03 năm.</w:t>
      </w:r>
    </w:p>
    <w:p>
      <w:pPr>
        <w:spacing w:before="63"/>
        <w:ind w:left="668" w:right="0" w:firstLine="0"/>
        <w:jc w:val="left"/>
        <w:rPr>
          <w:i/>
          <w:sz w:val="28"/>
        </w:rPr>
      </w:pPr>
      <w:r>
        <w:rPr>
          <w:i/>
          <w:sz w:val="28"/>
        </w:rPr>
        <w:t>a)</w:t>
      </w:r>
      <w:r>
        <w:rPr>
          <w:i/>
          <w:spacing w:val="-20"/>
          <w:sz w:val="28"/>
        </w:rPr>
        <w:t> </w:t>
      </w:r>
      <w:r>
        <w:rPr>
          <w:i/>
          <w:sz w:val="28"/>
        </w:rPr>
        <w:t>Làm</w:t>
      </w:r>
      <w:r>
        <w:rPr>
          <w:i/>
          <w:spacing w:val="-4"/>
          <w:sz w:val="28"/>
        </w:rPr>
        <w:t> </w:t>
      </w:r>
      <w:r>
        <w:rPr>
          <w:i/>
          <w:sz w:val="28"/>
        </w:rPr>
        <w:t>chết</w:t>
      </w:r>
      <w:r>
        <w:rPr>
          <w:i/>
          <w:spacing w:val="-4"/>
          <w:sz w:val="28"/>
        </w:rPr>
        <w:t> </w:t>
      </w:r>
      <w:r>
        <w:rPr>
          <w:i/>
          <w:sz w:val="28"/>
        </w:rPr>
        <w:t>người</w:t>
      </w:r>
      <w:r>
        <w:rPr>
          <w:i/>
          <w:spacing w:val="-2"/>
          <w:sz w:val="28"/>
        </w:rPr>
        <w:t> </w:t>
      </w:r>
      <w:r>
        <w:rPr>
          <w:i/>
          <w:spacing w:val="-5"/>
          <w:sz w:val="28"/>
        </w:rPr>
        <w:t>…;</w:t>
      </w:r>
    </w:p>
    <w:p>
      <w:pPr>
        <w:spacing w:before="59"/>
        <w:ind w:left="668" w:right="0" w:firstLine="0"/>
        <w:jc w:val="left"/>
        <w:rPr>
          <w:i/>
          <w:sz w:val="28"/>
        </w:rPr>
      </w:pPr>
      <w:r>
        <w:rPr>
          <w:i/>
          <w:w w:val="100"/>
          <w:sz w:val="28"/>
        </w:rPr>
        <w:t>…</w:t>
      </w:r>
    </w:p>
    <w:p>
      <w:pPr>
        <w:pStyle w:val="ListParagraph"/>
        <w:numPr>
          <w:ilvl w:val="0"/>
          <w:numId w:val="3"/>
        </w:numPr>
        <w:tabs>
          <w:tab w:pos="1081" w:val="left" w:leader="none"/>
        </w:tabs>
        <w:spacing w:line="240" w:lineRule="auto" w:before="60" w:after="0"/>
        <w:ind w:left="102" w:right="166" w:firstLine="566"/>
        <w:jc w:val="both"/>
        <w:rPr>
          <w:sz w:val="28"/>
        </w:rPr>
      </w:pPr>
      <w:r>
        <w:rPr>
          <w:sz w:val="28"/>
        </w:rPr>
        <w:t>Xét tính chất vụ án do bị cáo Nguyễn Trọng H, Lang Văn Th gây ra là là nguy hiểm cho xã hội đã xâm phạm trực tiếp đến tính mạng của người khác và gây ảnh hưởng xấu đến tình hình trật tự an toàn giao thông trên địa bàn huyện T. Vì</w:t>
      </w:r>
      <w:r>
        <w:rPr>
          <w:spacing w:val="40"/>
          <w:sz w:val="28"/>
        </w:rPr>
        <w:t> </w:t>
      </w:r>
      <w:r>
        <w:rPr>
          <w:sz w:val="28"/>
        </w:rPr>
        <w:t>vậy, cần phải xử phạt các bị cáo mức hình phạt đủ nghiêm</w:t>
      </w:r>
      <w:r>
        <w:rPr>
          <w:spacing w:val="-2"/>
          <w:sz w:val="28"/>
        </w:rPr>
        <w:t> </w:t>
      </w:r>
      <w:r>
        <w:rPr>
          <w:sz w:val="28"/>
        </w:rPr>
        <w:t>thì mới có tác dụng giáo dục, cải tạo bị cáo và răn đe phòng ngừa chung trong toàn xã hội.</w:t>
      </w:r>
    </w:p>
    <w:p>
      <w:pPr>
        <w:pStyle w:val="ListParagraph"/>
        <w:numPr>
          <w:ilvl w:val="0"/>
          <w:numId w:val="3"/>
        </w:numPr>
        <w:tabs>
          <w:tab w:pos="1091" w:val="left" w:leader="none"/>
        </w:tabs>
        <w:spacing w:line="240" w:lineRule="auto" w:before="61" w:after="0"/>
        <w:ind w:left="102" w:right="164" w:firstLine="566"/>
        <w:jc w:val="both"/>
        <w:rPr>
          <w:sz w:val="28"/>
        </w:rPr>
      </w:pPr>
      <w:r>
        <w:rPr>
          <w:sz w:val="28"/>
        </w:rPr>
        <w:t>Trong vụ án này có nhiều bị cáo tham gia, mỗi bị cáo thực hiện hành vi khác nhau: Bị cáo Nguyễn Trọng H là người trực tiếp chỉ đạo Lang Văn Th, Đ, D sau mỗi ca làm việc phải đỗ (dừng) xe lu của Công ty đến chắn hết mặt đường tại khu vực đang thi công; bị cáo Lang Văn Th đóng vai trò là đồng phạm, trực tiếp điều khiển 02 xe lu chắn hết mặt đường. Do đó, Hội đồng xét xử xét thấy cần xử phạt bị cáo H mức hình phạt cao hơn bị Th thì mới tương xứng với hành vi phạm</w:t>
      </w:r>
      <w:r>
        <w:rPr>
          <w:spacing w:val="40"/>
          <w:sz w:val="28"/>
        </w:rPr>
        <w:t> </w:t>
      </w:r>
      <w:r>
        <w:rPr>
          <w:sz w:val="28"/>
        </w:rPr>
        <w:t>tội của các bị cáo.</w:t>
      </w:r>
    </w:p>
    <w:p>
      <w:pPr>
        <w:pStyle w:val="BodyText"/>
        <w:spacing w:before="60"/>
        <w:ind w:right="166"/>
      </w:pPr>
      <w:r>
        <w:rPr/>
        <w:t>[5]. Về tình tiết giảm nhẹ trách nhiệm hình sự: Xét thấy quá trình điều tra và tại phiên tòa các bị cáo đã thành khẩn khai báo, ăn năn hối cải về hành vi phạm tội của mình;</w:t>
      </w:r>
      <w:r>
        <w:rPr>
          <w:spacing w:val="-1"/>
        </w:rPr>
        <w:t> </w:t>
      </w:r>
      <w:r>
        <w:rPr/>
        <w:t>bị cáo H</w:t>
      </w:r>
      <w:r>
        <w:rPr>
          <w:spacing w:val="-1"/>
        </w:rPr>
        <w:t> </w:t>
      </w:r>
      <w:r>
        <w:rPr/>
        <w:t>đã bồi thường số tiền 20.000.000 đồng, bị cáo Th đã bồi thường</w:t>
      </w:r>
    </w:p>
    <w:p>
      <w:pPr>
        <w:pStyle w:val="BodyText"/>
        <w:spacing w:before="0"/>
        <w:ind w:right="168" w:firstLine="0"/>
      </w:pPr>
      <w:r>
        <w:rPr/>
        <w:t>10.000.000 đồng cho gia đình bị hại và được gia đình bị hại làm đơn xin giảm nhẹ hình phạt; các bị cáo phạm tội lần đầu và thuộc trường hợp ít nghiêm</w:t>
      </w:r>
      <w:r>
        <w:rPr>
          <w:spacing w:val="-2"/>
        </w:rPr>
        <w:t> </w:t>
      </w:r>
      <w:r>
        <w:rPr/>
        <w:t>trọng nên các bị cáo được hưởng tình tiết giảm nhẹ trách nhiệm hình sự tại điểm b, i, s khoản 1, khoản 2 Điều 51 của Bộ luật Hình sự. Kết hợp tình tiết giảm nhẹ nêu trên để Hội đồng xét xử xem xét quyết định hình phạt đối với các bị cáo.</w:t>
      </w:r>
    </w:p>
    <w:p>
      <w:pPr>
        <w:pStyle w:val="BodyText"/>
        <w:spacing w:before="60"/>
      </w:pPr>
      <w:r>
        <w:rPr/>
        <w:t>[6]. Về trách nhiệm dân sự</w:t>
      </w:r>
      <w:r>
        <w:rPr>
          <w:b/>
        </w:rPr>
        <w:t>: </w:t>
      </w:r>
      <w:r>
        <w:rPr/>
        <w:t>Các bị cáo và Công ty T đã bồi thường cho đại diện hợp pháp của bị hại là Bà Đoàn Thị T tổng số tiền 100.000.000 đồng, bà T không yêu cầu bồi thường gì thêm nên không đề cập giải quyết.</w:t>
      </w:r>
    </w:p>
    <w:p>
      <w:pPr>
        <w:pStyle w:val="BodyText"/>
        <w:spacing w:before="1"/>
      </w:pPr>
      <w:r>
        <w:rPr/>
        <w:t>[7]. Về vật chứng: Đối với 01 xe mô tô biển kiểm</w:t>
      </w:r>
      <w:r>
        <w:rPr>
          <w:spacing w:val="-2"/>
        </w:rPr>
        <w:t> </w:t>
      </w:r>
      <w:r>
        <w:rPr/>
        <w:t>soát 48K1 – 02549 và 01 xe lu không có biển kiểm soát, nhãn hiệu MCDONALD (DIESEL-ROLLFR) màu sơn vàng; Cơ quan cảnh sát điều tra Công an huyện T đã trả lại cho sở hữu hợp pháp là Bà Đoàn Thị T và Công ty T là đúng quy định tại điểm b khoản 1 Điều 46 Bộ luật hình sự, điểm b khoản 3 Điều 106 Bộ luật tố tụng hình sự.</w:t>
      </w:r>
    </w:p>
    <w:p>
      <w:pPr>
        <w:pStyle w:val="BodyText"/>
        <w:spacing w:before="59"/>
        <w:ind w:right="170"/>
      </w:pPr>
      <w:r>
        <w:rPr/>
        <w:t>[8].</w:t>
      </w:r>
      <w:r>
        <w:rPr>
          <w:spacing w:val="-1"/>
        </w:rPr>
        <w:t> </w:t>
      </w:r>
      <w:r>
        <w:rPr/>
        <w:t>Về</w:t>
      </w:r>
      <w:r>
        <w:rPr>
          <w:spacing w:val="-1"/>
        </w:rPr>
        <w:t> </w:t>
      </w:r>
      <w:r>
        <w:rPr/>
        <w:t>án phí: Bị cáo</w:t>
      </w:r>
      <w:r>
        <w:rPr>
          <w:spacing w:val="-1"/>
        </w:rPr>
        <w:t> </w:t>
      </w:r>
      <w:r>
        <w:rPr/>
        <w:t>Nguyễn Trọng H,</w:t>
      </w:r>
      <w:r>
        <w:rPr>
          <w:spacing w:val="-1"/>
        </w:rPr>
        <w:t> </w:t>
      </w:r>
      <w:r>
        <w:rPr/>
        <w:t>Lang Văn Th phải</w:t>
      </w:r>
      <w:r>
        <w:rPr>
          <w:spacing w:val="-1"/>
        </w:rPr>
        <w:t> </w:t>
      </w:r>
      <w:r>
        <w:rPr/>
        <w:t>chịu</w:t>
      </w:r>
      <w:r>
        <w:rPr>
          <w:spacing w:val="-1"/>
        </w:rPr>
        <w:t> </w:t>
      </w:r>
      <w:r>
        <w:rPr/>
        <w:t>án</w:t>
      </w:r>
      <w:r>
        <w:rPr>
          <w:spacing w:val="-2"/>
        </w:rPr>
        <w:t> </w:t>
      </w:r>
      <w:r>
        <w:rPr/>
        <w:t>phí hình</w:t>
      </w:r>
      <w:r>
        <w:rPr>
          <w:spacing w:val="-1"/>
        </w:rPr>
        <w:t> </w:t>
      </w:r>
      <w:r>
        <w:rPr/>
        <w:t>sự sơ thẩm theo quy định của pháp luật.</w:t>
      </w:r>
    </w:p>
    <w:p>
      <w:pPr>
        <w:spacing w:after="0"/>
        <w:sectPr>
          <w:pgSz w:w="12250" w:h="15850"/>
          <w:pgMar w:header="0" w:footer="321" w:top="620" w:bottom="520" w:left="1600" w:right="960"/>
        </w:sectPr>
      </w:pPr>
    </w:p>
    <w:p>
      <w:pPr>
        <w:pStyle w:val="BodyText"/>
        <w:spacing w:before="78"/>
      </w:pPr>
      <w:r>
        <w:rPr/>
        <w:t>[9]. Quyền kháng cáo: Các bị cáo, đại diện hơp pháp của bị hại, người có quyền lợi và nghĩa vụ liên quan có quyền kháng cáo bản án sơ thẩm theo quy định của pháp luật</w:t>
      </w:r>
    </w:p>
    <w:p>
      <w:pPr>
        <w:pStyle w:val="BodyText"/>
        <w:spacing w:before="62"/>
      </w:pPr>
      <w:r>
        <w:rPr/>
        <w:t>[10]. Đối với Lang Văn Đ ban đầu có điều khiển xe lu đỗ (dừng) trên mặt đường nhưng do dừng cách xa vị trí xe của Th; Th đã tự ý điều khiển xe của Đ đến đỗ (dừng) vị trí song song với xe của Th dẫn đến gây tai nạn; Đ không biết Th tự ý điều khiển xe lu nên không đề cập xử lý.</w:t>
      </w:r>
    </w:p>
    <w:p>
      <w:pPr>
        <w:spacing w:before="61"/>
        <w:ind w:left="66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4"/>
        <w:ind w:left="1633"/>
      </w:pPr>
      <w:r>
        <w:rPr/>
        <w:t>QUYẾT</w:t>
      </w:r>
      <w:r>
        <w:rPr>
          <w:spacing w:val="-4"/>
        </w:rPr>
        <w:t> </w:t>
      </w:r>
      <w:r>
        <w:rPr>
          <w:spacing w:val="-2"/>
        </w:rPr>
        <w:t>ĐỊNH:</w:t>
      </w:r>
    </w:p>
    <w:p>
      <w:pPr>
        <w:pStyle w:val="ListParagraph"/>
        <w:numPr>
          <w:ilvl w:val="0"/>
          <w:numId w:val="4"/>
        </w:numPr>
        <w:tabs>
          <w:tab w:pos="978" w:val="left" w:leader="none"/>
        </w:tabs>
        <w:spacing w:line="240" w:lineRule="auto" w:before="115" w:after="0"/>
        <w:ind w:left="102" w:right="170" w:firstLine="566"/>
        <w:jc w:val="both"/>
        <w:rPr>
          <w:i/>
          <w:sz w:val="28"/>
        </w:rPr>
      </w:pPr>
      <w:r>
        <w:rPr>
          <w:sz w:val="28"/>
        </w:rPr>
        <w:t>Tuyên bố </w:t>
      </w:r>
      <w:r>
        <w:rPr>
          <w:color w:val="2A2A2A"/>
          <w:sz w:val="28"/>
        </w:rPr>
        <w:t>bị cáo </w:t>
      </w:r>
      <w:r>
        <w:rPr>
          <w:sz w:val="28"/>
        </w:rPr>
        <w:t>Nguyễn Trọng H, Lang Văn Th phạm tội </w:t>
      </w:r>
      <w:r>
        <w:rPr>
          <w:i/>
          <w:sz w:val="28"/>
        </w:rPr>
        <w:t>“Cản trở giao</w:t>
      </w:r>
      <w:r>
        <w:rPr>
          <w:i/>
          <w:sz w:val="28"/>
        </w:rPr>
        <w:t> thông đường bộ”.</w:t>
      </w:r>
    </w:p>
    <w:p>
      <w:pPr>
        <w:pStyle w:val="ListParagraph"/>
        <w:numPr>
          <w:ilvl w:val="1"/>
          <w:numId w:val="4"/>
        </w:numPr>
        <w:tabs>
          <w:tab w:pos="1098" w:val="left" w:leader="none"/>
        </w:tabs>
        <w:spacing w:line="240" w:lineRule="auto" w:before="60" w:after="0"/>
        <w:ind w:left="102" w:right="165" w:firstLine="566"/>
        <w:jc w:val="both"/>
        <w:rPr>
          <w:sz w:val="28"/>
        </w:rPr>
      </w:pPr>
      <w:r>
        <w:rPr>
          <w:sz w:val="28"/>
        </w:rPr>
        <w:t>Áp dụng điểm a khoản 1 Điều 261; điểm b, i, s khoản 1, khoản 2 Điều 51, Điều 54 của Bộ luật Hình sự, xử phạt bị cáo Nguyễn Trọng H 04 (bốn) tháng tù, thời hạn chấp hành hình phạt tù tính từ ngày bắt tạm giam ngày 26/8/2022.</w:t>
      </w:r>
    </w:p>
    <w:p>
      <w:pPr>
        <w:pStyle w:val="ListParagraph"/>
        <w:numPr>
          <w:ilvl w:val="1"/>
          <w:numId w:val="4"/>
        </w:numPr>
        <w:tabs>
          <w:tab w:pos="1103" w:val="left" w:leader="none"/>
        </w:tabs>
        <w:spacing w:line="240" w:lineRule="auto" w:before="61" w:after="0"/>
        <w:ind w:left="102" w:right="169" w:firstLine="566"/>
        <w:jc w:val="both"/>
        <w:rPr>
          <w:sz w:val="28"/>
        </w:rPr>
      </w:pPr>
      <w:r>
        <w:rPr>
          <w:sz w:val="28"/>
        </w:rPr>
        <w:t>Áp dụng điểm a khoản 1 Điều 261; điểm b, i, s khoản 1, khoản 2 Điều 51 của Bộ luật Hình sự, xử phạt bị cáo Lang Văn Th 03 tháng tù, thời hạn chấp hành hình phạt tù tính từ bắt thi hành án.</w:t>
      </w:r>
    </w:p>
    <w:p>
      <w:pPr>
        <w:pStyle w:val="ListParagraph"/>
        <w:numPr>
          <w:ilvl w:val="0"/>
          <w:numId w:val="4"/>
        </w:numPr>
        <w:tabs>
          <w:tab w:pos="988" w:val="left" w:leader="none"/>
        </w:tabs>
        <w:spacing w:line="240" w:lineRule="auto" w:before="59" w:after="0"/>
        <w:ind w:left="102" w:right="167" w:firstLine="566"/>
        <w:jc w:val="both"/>
        <w:rPr>
          <w:sz w:val="28"/>
        </w:rPr>
      </w:pPr>
      <w:r>
        <w:rPr>
          <w:sz w:val="28"/>
        </w:rPr>
        <w:t>Về vật chứng: Căn cứ điểm b khoản 1 Điều 46 Bộ luật hình sự, điểm b khoản 3 Điều 106 Bộ luật tố tụng hình sự: Chấp nhận Cơ quan cảnh sát điều tra Công an huyện T đã trả lại 01 xe mô tô biển kiểm soát 48K1 – 02549 cho Bà Đoàn Thị T và 01 xe lu không có biển kiểm soát, nhãn hiệu MCDONALD (DIESEL- ROLLFR) màu sơn vàng cho Công ty T.</w:t>
      </w:r>
    </w:p>
    <w:p>
      <w:pPr>
        <w:pStyle w:val="ListParagraph"/>
        <w:numPr>
          <w:ilvl w:val="0"/>
          <w:numId w:val="4"/>
        </w:numPr>
        <w:tabs>
          <w:tab w:pos="974" w:val="left" w:leader="none"/>
        </w:tabs>
        <w:spacing w:line="240" w:lineRule="auto" w:before="61" w:after="0"/>
        <w:ind w:left="102" w:right="168" w:firstLine="566"/>
        <w:jc w:val="both"/>
        <w:rPr>
          <w:sz w:val="28"/>
        </w:rPr>
      </w:pPr>
      <w:r>
        <w:rPr>
          <w:sz w:val="28"/>
        </w:rPr>
        <w:t>Về án phí: Căn cứ khoản 1 Điều 136 của Bộ luật tố tụng hình sự; điểm đ khoản 1 Điều 23 Nghị quyết số 326/2016/UBTVQH14 ngày</w:t>
      </w:r>
      <w:r>
        <w:rPr>
          <w:spacing w:val="-1"/>
          <w:sz w:val="28"/>
        </w:rPr>
        <w:t> </w:t>
      </w:r>
      <w:r>
        <w:rPr>
          <w:sz w:val="28"/>
        </w:rPr>
        <w:t>30 tháng 12 năm</w:t>
      </w:r>
      <w:r>
        <w:rPr>
          <w:spacing w:val="-2"/>
          <w:sz w:val="28"/>
        </w:rPr>
        <w:t> </w:t>
      </w:r>
      <w:r>
        <w:rPr>
          <w:sz w:val="28"/>
        </w:rPr>
        <w:t>2016 của Uỷ ban Th vụ Quốc hội quy định về án phí, lệ phí Tòa án. Các bị cáo Nguyễn Trọng H, Lang Văn Th mỗi bị cáo cáo phải nộp 200.000 đồng (</w:t>
      </w:r>
      <w:r>
        <w:rPr>
          <w:i/>
          <w:sz w:val="28"/>
        </w:rPr>
        <w:t>hai trăm nghìn</w:t>
      </w:r>
      <w:r>
        <w:rPr>
          <w:i/>
          <w:sz w:val="28"/>
        </w:rPr>
        <w:t> đồng</w:t>
      </w:r>
      <w:r>
        <w:rPr>
          <w:sz w:val="28"/>
        </w:rPr>
        <w:t>) án phí hình sự sơ thẩm.</w:t>
      </w:r>
    </w:p>
    <w:p>
      <w:pPr>
        <w:pStyle w:val="ListParagraph"/>
        <w:numPr>
          <w:ilvl w:val="0"/>
          <w:numId w:val="4"/>
        </w:numPr>
        <w:tabs>
          <w:tab w:pos="961" w:val="left" w:leader="none"/>
        </w:tabs>
        <w:spacing w:line="240" w:lineRule="auto" w:before="61" w:after="0"/>
        <w:ind w:left="102" w:right="167" w:firstLine="566"/>
        <w:jc w:val="both"/>
        <w:rPr>
          <w:sz w:val="28"/>
        </w:rPr>
      </w:pPr>
      <w:r>
        <w:rPr>
          <w:sz w:val="28"/>
        </w:rPr>
        <w:t>Quyền kháng cáo: Các bị cáo, người có quyền lợi và nghĩa vụ liên quan có quyền kháng cáo bản án sơ thẩm trong thời hạn 15 ngày kể từ ngày tuyên án.</w:t>
      </w:r>
      <w:r>
        <w:rPr>
          <w:spacing w:val="80"/>
          <w:sz w:val="28"/>
        </w:rPr>
        <w:t> </w:t>
      </w:r>
      <w:r>
        <w:rPr>
          <w:sz w:val="28"/>
        </w:rPr>
        <w:t>Người đại diện hợp pháp của bị hại vắng mặt tại phiên tòa được quyền kháng cáo bản án trong thời hạn 15 ngày kể từ ngày nhận được bản án hoặc bản án được niêm </w:t>
      </w:r>
      <w:r>
        <w:rPr>
          <w:spacing w:val="-4"/>
          <w:sz w:val="28"/>
        </w:rPr>
        <w:t>yết.</w:t>
      </w:r>
    </w:p>
    <w:p>
      <w:pPr>
        <w:spacing w:line="240" w:lineRule="auto" w:before="58"/>
        <w:ind w:left="102" w:right="168" w:firstLine="566"/>
        <w:jc w:val="both"/>
        <w:rPr>
          <w:i/>
          <w:sz w:val="28"/>
        </w:rPr>
      </w:pPr>
      <w:r>
        <w:rPr>
          <w:i/>
          <w:sz w:val="28"/>
        </w:rPr>
        <w:t>Trường hợp bản án, quyết định được thi hành theo quy định tại Điều 2 Luật</w:t>
      </w:r>
      <w:r>
        <w:rPr>
          <w:i/>
          <w:sz w:val="28"/>
        </w:rPr>
        <w:t> Thi hành án dân sự năm 2008, đã được sửa đổi, bổ sung năm 2014 thì người được thi hành án dân sự,</w:t>
      </w:r>
      <w:r>
        <w:rPr>
          <w:i/>
          <w:spacing w:val="-2"/>
          <w:sz w:val="28"/>
        </w:rPr>
        <w:t> </w:t>
      </w:r>
      <w:r>
        <w:rPr>
          <w:i/>
          <w:sz w:val="28"/>
        </w:rPr>
        <w:t>người</w:t>
      </w:r>
      <w:r>
        <w:rPr>
          <w:i/>
          <w:spacing w:val="-4"/>
          <w:sz w:val="28"/>
        </w:rPr>
        <w:t> </w:t>
      </w:r>
      <w:r>
        <w:rPr>
          <w:i/>
          <w:sz w:val="28"/>
        </w:rPr>
        <w:t>phải</w:t>
      </w:r>
      <w:r>
        <w:rPr>
          <w:i/>
          <w:spacing w:val="-3"/>
          <w:sz w:val="28"/>
        </w:rPr>
        <w:t> </w:t>
      </w:r>
      <w:r>
        <w:rPr>
          <w:i/>
          <w:sz w:val="28"/>
        </w:rPr>
        <w:t>thi hành án</w:t>
      </w:r>
      <w:r>
        <w:rPr>
          <w:i/>
          <w:spacing w:val="-2"/>
          <w:sz w:val="28"/>
        </w:rPr>
        <w:t> </w:t>
      </w:r>
      <w:r>
        <w:rPr>
          <w:i/>
          <w:sz w:val="28"/>
        </w:rPr>
        <w:t>dân</w:t>
      </w:r>
      <w:r>
        <w:rPr>
          <w:i/>
          <w:spacing w:val="-1"/>
          <w:sz w:val="28"/>
        </w:rPr>
        <w:t> </w:t>
      </w:r>
      <w:r>
        <w:rPr>
          <w:i/>
          <w:sz w:val="28"/>
        </w:rPr>
        <w:t>sự</w:t>
      </w:r>
      <w:r>
        <w:rPr>
          <w:i/>
          <w:spacing w:val="-2"/>
          <w:sz w:val="28"/>
        </w:rPr>
        <w:t> </w:t>
      </w:r>
      <w:r>
        <w:rPr>
          <w:i/>
          <w:sz w:val="28"/>
        </w:rPr>
        <w:t>có quyền thoả thuận</w:t>
      </w:r>
      <w:r>
        <w:rPr>
          <w:i/>
          <w:spacing w:val="-4"/>
          <w:sz w:val="28"/>
        </w:rPr>
        <w:t> </w:t>
      </w:r>
      <w:r>
        <w:rPr>
          <w:i/>
          <w:sz w:val="28"/>
        </w:rPr>
        <w:t>thi hành án, quyền yêu cầu thi hành án, tự nguyện thi hành án hoặc bị cưỡng chế theo quy định tại các Điều 6, Điều 7, Điều 7a, Điều 7b và Điều 9 Luật thi hành án dân sự năm 2008, đã được sửa đổi, bổ sung năm 2014. Thời hiệu thi hành án được thực hiện theo quy định tại Điều 30 Luật thi hành án dân sự năm 2008, đã được sửa đổi, bổ sung năm 2014.</w:t>
      </w:r>
    </w:p>
    <w:p>
      <w:pPr>
        <w:spacing w:after="0" w:line="240" w:lineRule="auto"/>
        <w:jc w:val="both"/>
        <w:rPr>
          <w:sz w:val="28"/>
        </w:rPr>
        <w:sectPr>
          <w:pgSz w:w="12250" w:h="15850"/>
          <w:pgMar w:header="0" w:footer="321" w:top="620" w:bottom="520" w:left="1600" w:right="960"/>
        </w:sectPr>
      </w:pP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2"/>
        <w:gridCol w:w="4985"/>
      </w:tblGrid>
      <w:tr>
        <w:trPr>
          <w:trHeight w:val="2542" w:hRule="atLeast"/>
        </w:trPr>
        <w:tc>
          <w:tcPr>
            <w:tcW w:w="4292"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4"/>
                <w:sz w:val="22"/>
              </w:rPr>
              <w:t>nông;</w:t>
            </w:r>
          </w:p>
          <w:p>
            <w:pPr>
              <w:pStyle w:val="TableParagraph"/>
              <w:numPr>
                <w:ilvl w:val="0"/>
                <w:numId w:val="5"/>
              </w:numPr>
              <w:tabs>
                <w:tab w:pos="175" w:val="left" w:leader="none"/>
              </w:tabs>
              <w:spacing w:line="253" w:lineRule="exact" w:before="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Đắk</w:t>
            </w:r>
            <w:r>
              <w:rPr>
                <w:spacing w:val="-2"/>
                <w:sz w:val="22"/>
              </w:rPr>
              <w:t> </w:t>
            </w:r>
            <w:r>
              <w:rPr>
                <w:spacing w:val="-4"/>
                <w:sz w:val="22"/>
              </w:rPr>
              <w:t>nông;</w:t>
            </w:r>
          </w:p>
          <w:p>
            <w:pPr>
              <w:pStyle w:val="TableParagraph"/>
              <w:numPr>
                <w:ilvl w:val="0"/>
                <w:numId w:val="5"/>
              </w:numPr>
              <w:tabs>
                <w:tab w:pos="175" w:val="left" w:leader="none"/>
              </w:tabs>
              <w:spacing w:line="253"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Đắk</w:t>
            </w:r>
            <w:r>
              <w:rPr>
                <w:spacing w:val="-2"/>
                <w:sz w:val="22"/>
              </w:rPr>
              <w:t> </w:t>
            </w:r>
            <w:r>
              <w:rPr>
                <w:spacing w:val="-4"/>
                <w:sz w:val="22"/>
              </w:rPr>
              <w:t>nông;</w:t>
            </w:r>
          </w:p>
          <w:p>
            <w:pPr>
              <w:pStyle w:val="TableParagraph"/>
              <w:numPr>
                <w:ilvl w:val="0"/>
                <w:numId w:val="5"/>
              </w:numPr>
              <w:tabs>
                <w:tab w:pos="175" w:val="left" w:leader="none"/>
              </w:tabs>
              <w:spacing w:line="252" w:lineRule="exact" w:before="2" w:after="0"/>
              <w:ind w:left="174" w:right="0" w:hanging="125"/>
              <w:jc w:val="left"/>
              <w:rPr>
                <w:sz w:val="22"/>
              </w:rPr>
            </w:pPr>
            <w:r>
              <w:rPr>
                <w:sz w:val="22"/>
              </w:rPr>
              <w:t>Phòng</w:t>
            </w:r>
            <w:r>
              <w:rPr>
                <w:spacing w:val="-3"/>
                <w:sz w:val="22"/>
              </w:rPr>
              <w:t> </w:t>
            </w:r>
            <w:r>
              <w:rPr>
                <w:sz w:val="22"/>
              </w:rPr>
              <w:t>PC</w:t>
            </w:r>
            <w:r>
              <w:rPr>
                <w:spacing w:val="-2"/>
                <w:sz w:val="22"/>
              </w:rPr>
              <w:t> </w:t>
            </w:r>
            <w:r>
              <w:rPr>
                <w:sz w:val="22"/>
              </w:rPr>
              <w:t>06, PC</w:t>
            </w:r>
            <w:r>
              <w:rPr>
                <w:spacing w:val="-2"/>
                <w:sz w:val="22"/>
              </w:rPr>
              <w:t> </w:t>
            </w:r>
            <w:r>
              <w:rPr>
                <w:sz w:val="22"/>
              </w:rPr>
              <w:t>10</w:t>
            </w:r>
            <w:r>
              <w:rPr>
                <w:spacing w:val="1"/>
                <w:sz w:val="22"/>
              </w:rPr>
              <w:t> </w:t>
            </w:r>
            <w:r>
              <w:rPr>
                <w:sz w:val="22"/>
              </w:rPr>
              <w:t>-</w:t>
            </w:r>
            <w:r>
              <w:rPr>
                <w:spacing w:val="-4"/>
                <w:sz w:val="22"/>
              </w:rPr>
              <w:t> </w:t>
            </w:r>
            <w:r>
              <w:rPr>
                <w:sz w:val="22"/>
              </w:rPr>
              <w:t>CA</w:t>
            </w:r>
            <w:r>
              <w:rPr>
                <w:spacing w:val="1"/>
                <w:sz w:val="22"/>
              </w:rPr>
              <w:t> </w:t>
            </w:r>
            <w:r>
              <w:rPr>
                <w:sz w:val="22"/>
              </w:rPr>
              <w:t>tỉnh</w:t>
            </w:r>
            <w:r>
              <w:rPr>
                <w:spacing w:val="-2"/>
                <w:sz w:val="22"/>
              </w:rPr>
              <w:t> </w:t>
            </w:r>
            <w:r>
              <w:rPr>
                <w:sz w:val="22"/>
              </w:rPr>
              <w:t>Đắk</w:t>
            </w:r>
            <w:r>
              <w:rPr>
                <w:spacing w:val="-2"/>
                <w:sz w:val="22"/>
              </w:rPr>
              <w:t> nông;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T;</w:t>
            </w:r>
          </w:p>
          <w:p>
            <w:pPr>
              <w:pStyle w:val="TableParagraph"/>
              <w:numPr>
                <w:ilvl w:val="0"/>
                <w:numId w:val="5"/>
              </w:numPr>
              <w:tabs>
                <w:tab w:pos="178" w:val="left" w:leader="none"/>
              </w:tabs>
              <w:spacing w:line="252" w:lineRule="exact" w:before="0" w:after="0"/>
              <w:ind w:left="177" w:right="0" w:hanging="128"/>
              <w:jc w:val="left"/>
              <w:rPr>
                <w:sz w:val="22"/>
              </w:rPr>
            </w:pPr>
            <w:r>
              <w:rPr>
                <w:sz w:val="22"/>
              </w:rPr>
              <w:t>CA</w:t>
            </w:r>
            <w:r>
              <w:rPr>
                <w:spacing w:val="-3"/>
                <w:sz w:val="22"/>
              </w:rPr>
              <w:t> </w:t>
            </w:r>
            <w:r>
              <w:rPr>
                <w:sz w:val="22"/>
              </w:rPr>
              <w:t>huyện</w:t>
            </w:r>
            <w:r>
              <w:rPr>
                <w:spacing w:val="-2"/>
                <w:sz w:val="22"/>
              </w:rPr>
              <w:t> </w:t>
            </w:r>
            <w:r>
              <w:rPr>
                <w:spacing w:val="-5"/>
                <w:sz w:val="22"/>
              </w:rPr>
              <w:t>T;</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pacing w:val="-5"/>
                <w:sz w:val="22"/>
              </w:rPr>
              <w:t>T;</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3"/>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33" w:lineRule="exact" w:before="1" w:after="0"/>
              <w:ind w:left="174" w:right="0" w:hanging="125"/>
              <w:jc w:val="left"/>
              <w:rPr>
                <w:sz w:val="22"/>
              </w:rPr>
            </w:pPr>
            <w:r>
              <w:rPr>
                <w:sz w:val="22"/>
              </w:rPr>
              <w:t>Lưu, </w:t>
            </w:r>
            <w:r>
              <w:rPr>
                <w:spacing w:val="-5"/>
                <w:sz w:val="22"/>
              </w:rPr>
              <w:t>HS.</w:t>
            </w:r>
          </w:p>
        </w:tc>
        <w:tc>
          <w:tcPr>
            <w:tcW w:w="4985" w:type="dxa"/>
          </w:tcPr>
          <w:p>
            <w:pPr>
              <w:pStyle w:val="TableParagraph"/>
              <w:spacing w:line="313" w:lineRule="exact"/>
              <w:ind w:left="430" w:right="46"/>
              <w:jc w:val="center"/>
              <w:rPr>
                <w:b/>
                <w:sz w:val="28"/>
              </w:rPr>
            </w:pPr>
            <w:r>
              <w:rPr>
                <w:b/>
                <w:sz w:val="28"/>
              </w:rPr>
              <w:t>TM.HỘI</w:t>
            </w:r>
            <w:r>
              <w:rPr>
                <w:b/>
                <w:spacing w:val="-3"/>
                <w:sz w:val="28"/>
              </w:rPr>
              <w:t> </w:t>
            </w:r>
            <w:r>
              <w:rPr>
                <w:b/>
                <w:sz w:val="28"/>
              </w:rPr>
              <w:t>ĐỒNG</w:t>
            </w:r>
            <w:r>
              <w:rPr>
                <w:b/>
                <w:spacing w:val="-4"/>
                <w:sz w:val="28"/>
              </w:rPr>
              <w:t> </w:t>
            </w:r>
            <w:r>
              <w:rPr>
                <w:b/>
                <w:sz w:val="28"/>
              </w:rPr>
              <w:t>XÉT</w:t>
            </w:r>
            <w:r>
              <w:rPr>
                <w:b/>
                <w:spacing w:val="-3"/>
                <w:sz w:val="28"/>
              </w:rPr>
              <w:t> </w:t>
            </w:r>
            <w:r>
              <w:rPr>
                <w:b/>
                <w:sz w:val="28"/>
              </w:rPr>
              <w:t>XỬ</w:t>
            </w:r>
            <w:r>
              <w:rPr>
                <w:b/>
                <w:spacing w:val="-3"/>
                <w:sz w:val="28"/>
              </w:rPr>
              <w:t> </w:t>
            </w:r>
            <w:r>
              <w:rPr>
                <w:b/>
                <w:sz w:val="28"/>
              </w:rPr>
              <w:t>SƠ</w:t>
            </w:r>
            <w:r>
              <w:rPr>
                <w:b/>
                <w:spacing w:val="-3"/>
                <w:sz w:val="28"/>
              </w:rPr>
              <w:t> </w:t>
            </w:r>
            <w:r>
              <w:rPr>
                <w:b/>
                <w:spacing w:val="-4"/>
                <w:sz w:val="28"/>
              </w:rPr>
              <w:t>THẨM</w:t>
            </w:r>
          </w:p>
          <w:p>
            <w:pPr>
              <w:pStyle w:val="TableParagraph"/>
              <w:spacing w:before="2"/>
              <w:ind w:left="430"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i/>
                <w:sz w:val="30"/>
              </w:rPr>
            </w:pPr>
          </w:p>
          <w:p>
            <w:pPr>
              <w:pStyle w:val="TableParagraph"/>
              <w:spacing w:before="5"/>
              <w:ind w:left="0"/>
              <w:rPr>
                <w:i/>
                <w:sz w:val="41"/>
              </w:rPr>
            </w:pPr>
          </w:p>
          <w:p>
            <w:pPr>
              <w:pStyle w:val="TableParagraph"/>
              <w:ind w:left="430" w:right="45"/>
              <w:jc w:val="center"/>
              <w:rPr>
                <w:sz w:val="24"/>
              </w:rPr>
            </w:pPr>
            <w:r>
              <w:rPr>
                <w:sz w:val="24"/>
              </w:rPr>
              <w:t>(đã</w:t>
            </w:r>
            <w:r>
              <w:rPr>
                <w:spacing w:val="-6"/>
                <w:sz w:val="24"/>
              </w:rPr>
              <w:t> </w:t>
            </w:r>
            <w:r>
              <w:rPr>
                <w:spacing w:val="-5"/>
                <w:sz w:val="24"/>
              </w:rPr>
              <w:t>ký)</w:t>
            </w:r>
          </w:p>
          <w:p>
            <w:pPr>
              <w:pStyle w:val="TableParagraph"/>
              <w:spacing w:before="6"/>
              <w:ind w:left="0"/>
              <w:rPr>
                <w:i/>
                <w:sz w:val="24"/>
              </w:rPr>
            </w:pPr>
          </w:p>
          <w:p>
            <w:pPr>
              <w:pStyle w:val="TableParagraph"/>
              <w:ind w:left="430" w:right="46"/>
              <w:jc w:val="center"/>
              <w:rPr>
                <w:b/>
                <w:sz w:val="28"/>
              </w:rPr>
            </w:pPr>
            <w:r>
              <w:rPr>
                <w:b/>
                <w:sz w:val="28"/>
              </w:rPr>
              <w:t>Phan</w:t>
            </w:r>
            <w:r>
              <w:rPr>
                <w:b/>
                <w:spacing w:val="-3"/>
                <w:sz w:val="28"/>
              </w:rPr>
              <w:t> </w:t>
            </w:r>
            <w:r>
              <w:rPr>
                <w:b/>
                <w:sz w:val="28"/>
              </w:rPr>
              <w:t>Quang</w:t>
            </w:r>
            <w:r>
              <w:rPr>
                <w:b/>
                <w:spacing w:val="-1"/>
                <w:sz w:val="28"/>
              </w:rPr>
              <w:t> </w:t>
            </w:r>
            <w:r>
              <w:rPr>
                <w:b/>
                <w:spacing w:val="-4"/>
                <w:sz w:val="28"/>
              </w:rPr>
              <w:t>Trung</w:t>
            </w:r>
          </w:p>
        </w:tc>
      </w:tr>
    </w:tbl>
    <w:sectPr>
      <w:pgSz w:w="12250" w:h="15850"/>
      <w:pgMar w:header="0" w:footer="321" w:top="700" w:bottom="52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32.709991pt;margin-top:765.082886pt;width:12.1pt;height:15.05pt;mso-position-horizontal-relative:page;mso-position-vertical-relative:page;z-index:-15815680" type="#_x0000_t202" id="docshape2" filled="false" stroked="false">
          <v:textbox inset="0,0,0,0">
            <w:txbxContent>
              <w:p>
                <w:pPr>
                  <w:spacing w:before="43"/>
                  <w:ind w:left="60" w:right="0" w:firstLine="0"/>
                  <w:jc w:val="left"/>
                  <w:rPr>
                    <w:rFonts w:ascii="Calibri"/>
                    <w:sz w:val="20"/>
                  </w:rPr>
                </w:pPr>
                <w:r>
                  <w:rPr>
                    <w:rFonts w:ascii="Calibri"/>
                    <w:w w:val="100"/>
                    <w:sz w:val="20"/>
                  </w:rPr>
                  <w:fldChar w:fldCharType="begin"/>
                </w:r>
                <w:r>
                  <w:rPr>
                    <w:rFonts w:ascii="Calibri"/>
                    <w:w w:val="100"/>
                    <w:sz w:val="20"/>
                  </w:rPr>
                  <w:instrText> PAGE </w:instrText>
                </w:r>
                <w:r>
                  <w:rPr>
                    <w:rFonts w:ascii="Calibri"/>
                    <w:w w:val="100"/>
                    <w:sz w:val="20"/>
                  </w:rPr>
                  <w:fldChar w:fldCharType="separate"/>
                </w:r>
                <w:r>
                  <w:rPr>
                    <w:rFonts w:ascii="Calibri"/>
                    <w:w w:val="100"/>
                    <w:sz w:val="20"/>
                  </w:rPr>
                  <w:t>2</w:t>
                </w:r>
                <w:r>
                  <w:rPr>
                    <w:rFonts w:ascii="Calibri"/>
                    <w:w w:val="100"/>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02" w:hanging="43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6" w:hanging="430"/>
      </w:pPr>
      <w:rPr>
        <w:rFonts w:hint="default"/>
        <w:lang w:val="vi" w:eastAsia="en-US" w:bidi="ar-SA"/>
      </w:rPr>
    </w:lvl>
    <w:lvl w:ilvl="3">
      <w:start w:val="0"/>
      <w:numFmt w:val="bullet"/>
      <w:lvlText w:val="•"/>
      <w:lvlJc w:val="left"/>
      <w:pPr>
        <w:ind w:left="2974" w:hanging="430"/>
      </w:pPr>
      <w:rPr>
        <w:rFonts w:hint="default"/>
        <w:lang w:val="vi" w:eastAsia="en-US" w:bidi="ar-SA"/>
      </w:rPr>
    </w:lvl>
    <w:lvl w:ilvl="4">
      <w:start w:val="0"/>
      <w:numFmt w:val="bullet"/>
      <w:lvlText w:val="•"/>
      <w:lvlJc w:val="left"/>
      <w:pPr>
        <w:ind w:left="3932" w:hanging="430"/>
      </w:pPr>
      <w:rPr>
        <w:rFonts w:hint="default"/>
        <w:lang w:val="vi" w:eastAsia="en-US" w:bidi="ar-SA"/>
      </w:rPr>
    </w:lvl>
    <w:lvl w:ilvl="5">
      <w:start w:val="0"/>
      <w:numFmt w:val="bullet"/>
      <w:lvlText w:val="•"/>
      <w:lvlJc w:val="left"/>
      <w:pPr>
        <w:ind w:left="4891" w:hanging="430"/>
      </w:pPr>
      <w:rPr>
        <w:rFonts w:hint="default"/>
        <w:lang w:val="vi" w:eastAsia="en-US" w:bidi="ar-SA"/>
      </w:rPr>
    </w:lvl>
    <w:lvl w:ilvl="6">
      <w:start w:val="0"/>
      <w:numFmt w:val="bullet"/>
      <w:lvlText w:val="•"/>
      <w:lvlJc w:val="left"/>
      <w:pPr>
        <w:ind w:left="5849" w:hanging="430"/>
      </w:pPr>
      <w:rPr>
        <w:rFonts w:hint="default"/>
        <w:lang w:val="vi" w:eastAsia="en-US" w:bidi="ar-SA"/>
      </w:rPr>
    </w:lvl>
    <w:lvl w:ilvl="7">
      <w:start w:val="0"/>
      <w:numFmt w:val="bullet"/>
      <w:lvlText w:val="•"/>
      <w:lvlJc w:val="left"/>
      <w:pPr>
        <w:ind w:left="6807" w:hanging="430"/>
      </w:pPr>
      <w:rPr>
        <w:rFonts w:hint="default"/>
        <w:lang w:val="vi" w:eastAsia="en-US" w:bidi="ar-SA"/>
      </w:rPr>
    </w:lvl>
    <w:lvl w:ilvl="8">
      <w:start w:val="0"/>
      <w:numFmt w:val="bullet"/>
      <w:lvlText w:val="•"/>
      <w:lvlJc w:val="left"/>
      <w:pPr>
        <w:ind w:left="7765" w:hanging="430"/>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2" w:hanging="125"/>
      </w:pPr>
      <w:rPr>
        <w:rFonts w:hint="default"/>
        <w:lang w:val="vi" w:eastAsia="en-US" w:bidi="ar-SA"/>
      </w:rPr>
    </w:lvl>
    <w:lvl w:ilvl="3">
      <w:start w:val="0"/>
      <w:numFmt w:val="bullet"/>
      <w:lvlText w:val="•"/>
      <w:lvlJc w:val="left"/>
      <w:pPr>
        <w:ind w:left="1413" w:hanging="125"/>
      </w:pPr>
      <w:rPr>
        <w:rFonts w:hint="default"/>
        <w:lang w:val="vi" w:eastAsia="en-US" w:bidi="ar-SA"/>
      </w:rPr>
    </w:lvl>
    <w:lvl w:ilvl="4">
      <w:start w:val="0"/>
      <w:numFmt w:val="bullet"/>
      <w:lvlText w:val="•"/>
      <w:lvlJc w:val="left"/>
      <w:pPr>
        <w:ind w:left="1824" w:hanging="125"/>
      </w:pPr>
      <w:rPr>
        <w:rFonts w:hint="default"/>
        <w:lang w:val="vi" w:eastAsia="en-US" w:bidi="ar-SA"/>
      </w:rPr>
    </w:lvl>
    <w:lvl w:ilvl="5">
      <w:start w:val="0"/>
      <w:numFmt w:val="bullet"/>
      <w:lvlText w:val="•"/>
      <w:lvlJc w:val="left"/>
      <w:pPr>
        <w:ind w:left="2236" w:hanging="125"/>
      </w:pPr>
      <w:rPr>
        <w:rFonts w:hint="default"/>
        <w:lang w:val="vi" w:eastAsia="en-US" w:bidi="ar-SA"/>
      </w:rPr>
    </w:lvl>
    <w:lvl w:ilvl="6">
      <w:start w:val="0"/>
      <w:numFmt w:val="bullet"/>
      <w:lvlText w:val="•"/>
      <w:lvlJc w:val="left"/>
      <w:pPr>
        <w:ind w:left="2647" w:hanging="125"/>
      </w:pPr>
      <w:rPr>
        <w:rFonts w:hint="default"/>
        <w:lang w:val="vi" w:eastAsia="en-US" w:bidi="ar-SA"/>
      </w:rPr>
    </w:lvl>
    <w:lvl w:ilvl="7">
      <w:start w:val="0"/>
      <w:numFmt w:val="bullet"/>
      <w:lvlText w:val="•"/>
      <w:lvlJc w:val="left"/>
      <w:pPr>
        <w:ind w:left="3058" w:hanging="125"/>
      </w:pPr>
      <w:rPr>
        <w:rFonts w:hint="default"/>
        <w:lang w:val="vi" w:eastAsia="en-US" w:bidi="ar-SA"/>
      </w:rPr>
    </w:lvl>
    <w:lvl w:ilvl="8">
      <w:start w:val="0"/>
      <w:numFmt w:val="bullet"/>
      <w:lvlText w:val="•"/>
      <w:lvlJc w:val="left"/>
      <w:pPr>
        <w:ind w:left="3469" w:hanging="125"/>
      </w:pPr>
      <w:rPr>
        <w:rFonts w:hint="default"/>
        <w:lang w:val="vi" w:eastAsia="en-US" w:bidi="ar-SA"/>
      </w:rPr>
    </w:lvl>
  </w:abstractNum>
  <w:abstractNum w:abstractNumId="2">
    <w:multiLevelType w:val="hybridMultilevel"/>
    <w:lvl w:ilvl="0">
      <w:start w:val="3"/>
      <w:numFmt w:val="decimal"/>
      <w:lvlText w:val="[%1]"/>
      <w:lvlJc w:val="left"/>
      <w:pPr>
        <w:ind w:left="10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413"/>
      </w:pPr>
      <w:rPr>
        <w:rFonts w:hint="default"/>
        <w:lang w:val="vi" w:eastAsia="en-US" w:bidi="ar-SA"/>
      </w:rPr>
    </w:lvl>
    <w:lvl w:ilvl="2">
      <w:start w:val="0"/>
      <w:numFmt w:val="bullet"/>
      <w:lvlText w:val="•"/>
      <w:lvlJc w:val="left"/>
      <w:pPr>
        <w:ind w:left="2016" w:hanging="413"/>
      </w:pPr>
      <w:rPr>
        <w:rFonts w:hint="default"/>
        <w:lang w:val="vi" w:eastAsia="en-US" w:bidi="ar-SA"/>
      </w:rPr>
    </w:lvl>
    <w:lvl w:ilvl="3">
      <w:start w:val="0"/>
      <w:numFmt w:val="bullet"/>
      <w:lvlText w:val="•"/>
      <w:lvlJc w:val="left"/>
      <w:pPr>
        <w:ind w:left="2974" w:hanging="413"/>
      </w:pPr>
      <w:rPr>
        <w:rFonts w:hint="default"/>
        <w:lang w:val="vi" w:eastAsia="en-US" w:bidi="ar-SA"/>
      </w:rPr>
    </w:lvl>
    <w:lvl w:ilvl="4">
      <w:start w:val="0"/>
      <w:numFmt w:val="bullet"/>
      <w:lvlText w:val="•"/>
      <w:lvlJc w:val="left"/>
      <w:pPr>
        <w:ind w:left="3932" w:hanging="413"/>
      </w:pPr>
      <w:rPr>
        <w:rFonts w:hint="default"/>
        <w:lang w:val="vi" w:eastAsia="en-US" w:bidi="ar-SA"/>
      </w:rPr>
    </w:lvl>
    <w:lvl w:ilvl="5">
      <w:start w:val="0"/>
      <w:numFmt w:val="bullet"/>
      <w:lvlText w:val="•"/>
      <w:lvlJc w:val="left"/>
      <w:pPr>
        <w:ind w:left="4891" w:hanging="413"/>
      </w:pPr>
      <w:rPr>
        <w:rFonts w:hint="default"/>
        <w:lang w:val="vi" w:eastAsia="en-US" w:bidi="ar-SA"/>
      </w:rPr>
    </w:lvl>
    <w:lvl w:ilvl="6">
      <w:start w:val="0"/>
      <w:numFmt w:val="bullet"/>
      <w:lvlText w:val="•"/>
      <w:lvlJc w:val="left"/>
      <w:pPr>
        <w:ind w:left="5849" w:hanging="413"/>
      </w:pPr>
      <w:rPr>
        <w:rFonts w:hint="default"/>
        <w:lang w:val="vi" w:eastAsia="en-US" w:bidi="ar-SA"/>
      </w:rPr>
    </w:lvl>
    <w:lvl w:ilvl="7">
      <w:start w:val="0"/>
      <w:numFmt w:val="bullet"/>
      <w:lvlText w:val="•"/>
      <w:lvlJc w:val="left"/>
      <w:pPr>
        <w:ind w:left="6807" w:hanging="413"/>
      </w:pPr>
      <w:rPr>
        <w:rFonts w:hint="default"/>
        <w:lang w:val="vi" w:eastAsia="en-US" w:bidi="ar-SA"/>
      </w:rPr>
    </w:lvl>
    <w:lvl w:ilvl="8">
      <w:start w:val="0"/>
      <w:numFmt w:val="bullet"/>
      <w:lvlText w:val="•"/>
      <w:lvlJc w:val="left"/>
      <w:pPr>
        <w:ind w:left="7765" w:hanging="413"/>
      </w:pPr>
      <w:rPr>
        <w:rFonts w:hint="default"/>
        <w:lang w:val="vi" w:eastAsia="en-US" w:bidi="ar-SA"/>
      </w:rPr>
    </w:lvl>
  </w:abstractNum>
  <w:abstractNum w:abstractNumId="1">
    <w:multiLevelType w:val="hybridMultilevel"/>
    <w:lvl w:ilvl="0">
      <w:start w:val="0"/>
      <w:numFmt w:val="bullet"/>
      <w:lvlText w:val="-"/>
      <w:lvlJc w:val="left"/>
      <w:pPr>
        <w:ind w:left="102" w:hanging="286"/>
      </w:pPr>
      <w:rPr>
        <w:rFonts w:hint="default" w:ascii="Times New Roman" w:hAnsi="Times New Roman" w:eastAsia="Times New Roman" w:cs="Times New Roman"/>
        <w:w w:val="100"/>
        <w:lang w:val="vi" w:eastAsia="en-US" w:bidi="ar-SA"/>
      </w:rPr>
    </w:lvl>
    <w:lvl w:ilvl="1">
      <w:start w:val="0"/>
      <w:numFmt w:val="bullet"/>
      <w:lvlText w:val="•"/>
      <w:lvlJc w:val="left"/>
      <w:pPr>
        <w:ind w:left="1058" w:hanging="286"/>
      </w:pPr>
      <w:rPr>
        <w:rFonts w:hint="default"/>
        <w:lang w:val="vi" w:eastAsia="en-US" w:bidi="ar-SA"/>
      </w:rPr>
    </w:lvl>
    <w:lvl w:ilvl="2">
      <w:start w:val="0"/>
      <w:numFmt w:val="bullet"/>
      <w:lvlText w:val="•"/>
      <w:lvlJc w:val="left"/>
      <w:pPr>
        <w:ind w:left="2016" w:hanging="286"/>
      </w:pPr>
      <w:rPr>
        <w:rFonts w:hint="default"/>
        <w:lang w:val="vi" w:eastAsia="en-US" w:bidi="ar-SA"/>
      </w:rPr>
    </w:lvl>
    <w:lvl w:ilvl="3">
      <w:start w:val="0"/>
      <w:numFmt w:val="bullet"/>
      <w:lvlText w:val="•"/>
      <w:lvlJc w:val="left"/>
      <w:pPr>
        <w:ind w:left="2974" w:hanging="286"/>
      </w:pPr>
      <w:rPr>
        <w:rFonts w:hint="default"/>
        <w:lang w:val="vi" w:eastAsia="en-US" w:bidi="ar-SA"/>
      </w:rPr>
    </w:lvl>
    <w:lvl w:ilvl="4">
      <w:start w:val="0"/>
      <w:numFmt w:val="bullet"/>
      <w:lvlText w:val="•"/>
      <w:lvlJc w:val="left"/>
      <w:pPr>
        <w:ind w:left="3932" w:hanging="286"/>
      </w:pPr>
      <w:rPr>
        <w:rFonts w:hint="default"/>
        <w:lang w:val="vi" w:eastAsia="en-US" w:bidi="ar-SA"/>
      </w:rPr>
    </w:lvl>
    <w:lvl w:ilvl="5">
      <w:start w:val="0"/>
      <w:numFmt w:val="bullet"/>
      <w:lvlText w:val="•"/>
      <w:lvlJc w:val="left"/>
      <w:pPr>
        <w:ind w:left="4891" w:hanging="286"/>
      </w:pPr>
      <w:rPr>
        <w:rFonts w:hint="default"/>
        <w:lang w:val="vi" w:eastAsia="en-US" w:bidi="ar-SA"/>
      </w:rPr>
    </w:lvl>
    <w:lvl w:ilvl="6">
      <w:start w:val="0"/>
      <w:numFmt w:val="bullet"/>
      <w:lvlText w:val="•"/>
      <w:lvlJc w:val="left"/>
      <w:pPr>
        <w:ind w:left="5849" w:hanging="286"/>
      </w:pPr>
      <w:rPr>
        <w:rFonts w:hint="default"/>
        <w:lang w:val="vi" w:eastAsia="en-US" w:bidi="ar-SA"/>
      </w:rPr>
    </w:lvl>
    <w:lvl w:ilvl="7">
      <w:start w:val="0"/>
      <w:numFmt w:val="bullet"/>
      <w:lvlText w:val="•"/>
      <w:lvlJc w:val="left"/>
      <w:pPr>
        <w:ind w:left="6807" w:hanging="286"/>
      </w:pPr>
      <w:rPr>
        <w:rFonts w:hint="default"/>
        <w:lang w:val="vi" w:eastAsia="en-US" w:bidi="ar-SA"/>
      </w:rPr>
    </w:lvl>
    <w:lvl w:ilvl="8">
      <w:start w:val="0"/>
      <w:numFmt w:val="bullet"/>
      <w:lvlText w:val="•"/>
      <w:lvlJc w:val="left"/>
      <w:pPr>
        <w:ind w:left="7765" w:hanging="286"/>
      </w:pPr>
      <w:rPr>
        <w:rFonts w:hint="default"/>
        <w:lang w:val="vi" w:eastAsia="en-US" w:bidi="ar-SA"/>
      </w:rPr>
    </w:lvl>
  </w:abstractNum>
  <w:abstractNum w:abstractNumId="0">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296"/>
      </w:pPr>
      <w:rPr>
        <w:rFonts w:hint="default"/>
        <w:lang w:val="vi" w:eastAsia="en-US" w:bidi="ar-SA"/>
      </w:rPr>
    </w:lvl>
    <w:lvl w:ilvl="2">
      <w:start w:val="0"/>
      <w:numFmt w:val="bullet"/>
      <w:lvlText w:val="•"/>
      <w:lvlJc w:val="left"/>
      <w:pPr>
        <w:ind w:left="2016" w:hanging="296"/>
      </w:pPr>
      <w:rPr>
        <w:rFonts w:hint="default"/>
        <w:lang w:val="vi" w:eastAsia="en-US" w:bidi="ar-SA"/>
      </w:rPr>
    </w:lvl>
    <w:lvl w:ilvl="3">
      <w:start w:val="0"/>
      <w:numFmt w:val="bullet"/>
      <w:lvlText w:val="•"/>
      <w:lvlJc w:val="left"/>
      <w:pPr>
        <w:ind w:left="2974" w:hanging="296"/>
      </w:pPr>
      <w:rPr>
        <w:rFonts w:hint="default"/>
        <w:lang w:val="vi" w:eastAsia="en-US" w:bidi="ar-SA"/>
      </w:rPr>
    </w:lvl>
    <w:lvl w:ilvl="4">
      <w:start w:val="0"/>
      <w:numFmt w:val="bullet"/>
      <w:lvlText w:val="•"/>
      <w:lvlJc w:val="left"/>
      <w:pPr>
        <w:ind w:left="3932" w:hanging="296"/>
      </w:pPr>
      <w:rPr>
        <w:rFonts w:hint="default"/>
        <w:lang w:val="vi" w:eastAsia="en-US" w:bidi="ar-SA"/>
      </w:rPr>
    </w:lvl>
    <w:lvl w:ilvl="5">
      <w:start w:val="0"/>
      <w:numFmt w:val="bullet"/>
      <w:lvlText w:val="•"/>
      <w:lvlJc w:val="left"/>
      <w:pPr>
        <w:ind w:left="4891" w:hanging="296"/>
      </w:pPr>
      <w:rPr>
        <w:rFonts w:hint="default"/>
        <w:lang w:val="vi" w:eastAsia="en-US" w:bidi="ar-SA"/>
      </w:rPr>
    </w:lvl>
    <w:lvl w:ilvl="6">
      <w:start w:val="0"/>
      <w:numFmt w:val="bullet"/>
      <w:lvlText w:val="•"/>
      <w:lvlJc w:val="left"/>
      <w:pPr>
        <w:ind w:left="5849" w:hanging="296"/>
      </w:pPr>
      <w:rPr>
        <w:rFonts w:hint="default"/>
        <w:lang w:val="vi" w:eastAsia="en-US" w:bidi="ar-SA"/>
      </w:rPr>
    </w:lvl>
    <w:lvl w:ilvl="7">
      <w:start w:val="0"/>
      <w:numFmt w:val="bullet"/>
      <w:lvlText w:val="•"/>
      <w:lvlJc w:val="left"/>
      <w:pPr>
        <w:ind w:left="6807" w:hanging="296"/>
      </w:pPr>
      <w:rPr>
        <w:rFonts w:hint="default"/>
        <w:lang w:val="vi" w:eastAsia="en-US" w:bidi="ar-SA"/>
      </w:rPr>
    </w:lvl>
    <w:lvl w:ilvl="8">
      <w:start w:val="0"/>
      <w:numFmt w:val="bullet"/>
      <w:lvlText w:val="•"/>
      <w:lvlJc w:val="left"/>
      <w:pPr>
        <w:ind w:left="7765" w:hanging="296"/>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02" w:right="167"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6"/>
      <w:ind w:left="1630" w:right="113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02" w:right="16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2023-04-24T15:36:15Z</dcterms:created>
  <dcterms:modified xsi:type="dcterms:W3CDTF">2023-04-24T15:36:15Z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