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sz w:val="2"/>
        </w:rPr>
      </w:pPr>
    </w:p>
    <w:tbl>
      <w:tblPr>
        <w:tblW w:w="0" w:type="auto"/>
        <w:jc w:val="left"/>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5"/>
        <w:gridCol w:w="5907"/>
      </w:tblGrid>
      <w:tr>
        <w:trPr>
          <w:trHeight w:val="1016" w:hRule="atLeast"/>
        </w:trPr>
        <w:tc>
          <w:tcPr>
            <w:tcW w:w="3245" w:type="dxa"/>
          </w:tcPr>
          <w:p>
            <w:pPr>
              <w:pStyle w:val="TableParagraph"/>
              <w:spacing w:line="237" w:lineRule="auto"/>
              <w:ind w:left="157" w:right="432"/>
              <w:jc w:val="center"/>
              <w:rPr>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CHỢ MỚI </w:t>
            </w:r>
            <w:r>
              <w:rPr>
                <w:sz w:val="28"/>
              </w:rPr>
              <w:t>TỈNH AN GIANG</w:t>
            </w:r>
          </w:p>
        </w:tc>
        <w:tc>
          <w:tcPr>
            <w:tcW w:w="5907" w:type="dxa"/>
          </w:tcPr>
          <w:p>
            <w:pPr>
              <w:pStyle w:val="TableParagraph"/>
              <w:spacing w:line="288" w:lineRule="exact"/>
              <w:ind w:left="434"/>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0" w:lineRule="exact"/>
              <w:ind w:left="1574"/>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828" w:hRule="atLeast"/>
        </w:trPr>
        <w:tc>
          <w:tcPr>
            <w:tcW w:w="3245" w:type="dxa"/>
          </w:tcPr>
          <w:p>
            <w:pPr>
              <w:pStyle w:val="TableParagraph"/>
              <w:spacing w:line="20" w:lineRule="exact"/>
              <w:ind w:left="916"/>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line="298" w:lineRule="exact" w:before="192"/>
              <w:ind w:left="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51/2022/HS-ST Ngày 30/11/2022</w:t>
            </w:r>
          </w:p>
        </w:tc>
        <w:tc>
          <w:tcPr>
            <w:tcW w:w="5907" w:type="dxa"/>
          </w:tcPr>
          <w:p>
            <w:pPr>
              <w:pStyle w:val="TableParagraph"/>
              <w:ind w:left="0"/>
              <w:rPr>
                <w:sz w:val="26"/>
              </w:rPr>
            </w:pPr>
          </w:p>
        </w:tc>
      </w:tr>
    </w:tbl>
    <w:p>
      <w:pPr>
        <w:spacing w:line="321" w:lineRule="exact" w:before="127"/>
        <w:ind w:left="1843" w:right="569" w:firstLine="0"/>
        <w:jc w:val="center"/>
        <w:rPr>
          <w:b/>
          <w:sz w:val="28"/>
        </w:rPr>
      </w:pPr>
      <w:r>
        <w:rPr/>
        <w:pict>
          <v:line style="position:absolute;mso-position-horizontal-relative:page;mso-position-vertical-relative:paragraph;z-index:-15859200" from="320.25pt,-58.649662pt" to="492pt,-58.649662pt" stroked="true" strokeweight=".75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1846" w:right="569"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jc w:val="left"/>
        <w:rPr>
          <w:b/>
          <w:sz w:val="24"/>
        </w:rPr>
      </w:pPr>
    </w:p>
    <w:p>
      <w:pPr>
        <w:spacing w:before="0"/>
        <w:ind w:left="1847" w:right="569"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CHỢ</w:t>
      </w:r>
      <w:r>
        <w:rPr>
          <w:b/>
          <w:spacing w:val="-3"/>
          <w:sz w:val="28"/>
        </w:rPr>
        <w:t> </w:t>
      </w:r>
      <w:r>
        <w:rPr>
          <w:b/>
          <w:sz w:val="28"/>
        </w:rPr>
        <w:t>MỚI,</w:t>
      </w:r>
      <w:r>
        <w:rPr>
          <w:b/>
          <w:spacing w:val="-3"/>
          <w:sz w:val="28"/>
        </w:rPr>
        <w:t> </w:t>
      </w:r>
      <w:r>
        <w:rPr>
          <w:b/>
          <w:sz w:val="28"/>
        </w:rPr>
        <w:t>TỈNH</w:t>
      </w:r>
      <w:r>
        <w:rPr>
          <w:b/>
          <w:spacing w:val="-2"/>
          <w:sz w:val="28"/>
        </w:rPr>
        <w:t> </w:t>
      </w:r>
      <w:r>
        <w:rPr>
          <w:b/>
          <w:sz w:val="28"/>
        </w:rPr>
        <w:t>AN</w:t>
      </w:r>
      <w:r>
        <w:rPr>
          <w:b/>
          <w:spacing w:val="-3"/>
          <w:sz w:val="28"/>
        </w:rPr>
        <w:t> </w:t>
      </w:r>
      <w:r>
        <w:rPr>
          <w:b/>
          <w:spacing w:val="-2"/>
          <w:sz w:val="28"/>
        </w:rPr>
        <w:t>GIANG</w:t>
      </w:r>
    </w:p>
    <w:p>
      <w:pPr>
        <w:spacing w:before="123"/>
        <w:ind w:left="1402"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2"/>
        <w:ind w:left="140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2"/>
          <w:sz w:val="28"/>
        </w:rPr>
        <w:t> </w:t>
      </w:r>
      <w:r>
        <w:rPr>
          <w:sz w:val="28"/>
        </w:rPr>
        <w:t>Ông</w:t>
      </w:r>
      <w:r>
        <w:rPr>
          <w:spacing w:val="-1"/>
          <w:sz w:val="28"/>
        </w:rPr>
        <w:t> </w:t>
      </w:r>
      <w:r>
        <w:rPr>
          <w:sz w:val="28"/>
        </w:rPr>
        <w:t>Lê</w:t>
      </w:r>
      <w:r>
        <w:rPr>
          <w:spacing w:val="-3"/>
          <w:sz w:val="28"/>
        </w:rPr>
        <w:t> </w:t>
      </w:r>
      <w:r>
        <w:rPr>
          <w:sz w:val="28"/>
        </w:rPr>
        <w:t>Phước</w:t>
      </w:r>
      <w:r>
        <w:rPr>
          <w:spacing w:val="-2"/>
          <w:sz w:val="28"/>
        </w:rPr>
        <w:t> </w:t>
      </w:r>
      <w:r>
        <w:rPr>
          <w:spacing w:val="-4"/>
          <w:sz w:val="28"/>
        </w:rPr>
        <w:t>Sang</w:t>
      </w:r>
    </w:p>
    <w:p>
      <w:pPr>
        <w:spacing w:before="120"/>
        <w:ind w:left="1402"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pacing w:val="-4"/>
          <w:sz w:val="28"/>
        </w:rPr>
        <w:t>dân:</w:t>
      </w:r>
    </w:p>
    <w:p>
      <w:pPr>
        <w:pStyle w:val="ListParagraph"/>
        <w:numPr>
          <w:ilvl w:val="0"/>
          <w:numId w:val="1"/>
        </w:numPr>
        <w:tabs>
          <w:tab w:pos="1683" w:val="left" w:leader="none"/>
        </w:tabs>
        <w:spacing w:line="240" w:lineRule="auto" w:before="122" w:after="0"/>
        <w:ind w:left="1682" w:right="0" w:hanging="281"/>
        <w:jc w:val="both"/>
        <w:rPr>
          <w:sz w:val="28"/>
        </w:rPr>
      </w:pPr>
      <w:r>
        <w:rPr>
          <w:sz w:val="28"/>
        </w:rPr>
        <w:t>Ông</w:t>
      </w:r>
      <w:r>
        <w:rPr>
          <w:spacing w:val="-3"/>
          <w:sz w:val="28"/>
        </w:rPr>
        <w:t> </w:t>
      </w:r>
      <w:r>
        <w:rPr>
          <w:sz w:val="28"/>
        </w:rPr>
        <w:t>Võ</w:t>
      </w:r>
      <w:r>
        <w:rPr>
          <w:spacing w:val="-2"/>
          <w:sz w:val="28"/>
        </w:rPr>
        <w:t> </w:t>
      </w:r>
      <w:r>
        <w:rPr>
          <w:sz w:val="28"/>
        </w:rPr>
        <w:t>Lâm</w:t>
      </w:r>
      <w:r>
        <w:rPr>
          <w:spacing w:val="-4"/>
          <w:sz w:val="28"/>
        </w:rPr>
        <w:t> </w:t>
      </w:r>
      <w:r>
        <w:rPr>
          <w:spacing w:val="-5"/>
          <w:sz w:val="28"/>
        </w:rPr>
        <w:t>Sơn</w:t>
      </w:r>
    </w:p>
    <w:p>
      <w:pPr>
        <w:pStyle w:val="ListParagraph"/>
        <w:numPr>
          <w:ilvl w:val="0"/>
          <w:numId w:val="1"/>
        </w:numPr>
        <w:tabs>
          <w:tab w:pos="1683" w:val="left" w:leader="none"/>
        </w:tabs>
        <w:spacing w:line="240" w:lineRule="auto" w:before="119" w:after="0"/>
        <w:ind w:left="1682" w:right="0" w:hanging="281"/>
        <w:jc w:val="both"/>
        <w:rPr>
          <w:sz w:val="28"/>
        </w:rPr>
      </w:pPr>
      <w:r>
        <w:rPr>
          <w:sz w:val="28"/>
        </w:rPr>
        <w:t>Ông</w:t>
      </w:r>
      <w:r>
        <w:rPr>
          <w:spacing w:val="-5"/>
          <w:sz w:val="28"/>
        </w:rPr>
        <w:t> </w:t>
      </w:r>
      <w:r>
        <w:rPr>
          <w:sz w:val="28"/>
        </w:rPr>
        <w:t>Võ</w:t>
      </w:r>
      <w:r>
        <w:rPr>
          <w:spacing w:val="-3"/>
          <w:sz w:val="28"/>
        </w:rPr>
        <w:t> </w:t>
      </w:r>
      <w:r>
        <w:rPr>
          <w:sz w:val="28"/>
        </w:rPr>
        <w:t>Thanh</w:t>
      </w:r>
      <w:r>
        <w:rPr>
          <w:spacing w:val="-3"/>
          <w:sz w:val="28"/>
        </w:rPr>
        <w:t> </w:t>
      </w:r>
      <w:r>
        <w:rPr>
          <w:spacing w:val="-4"/>
          <w:sz w:val="28"/>
        </w:rPr>
        <w:t>Nhàn</w:t>
      </w:r>
    </w:p>
    <w:p>
      <w:pPr>
        <w:pStyle w:val="ListParagraph"/>
        <w:numPr>
          <w:ilvl w:val="1"/>
          <w:numId w:val="1"/>
        </w:numPr>
        <w:tabs>
          <w:tab w:pos="1585" w:val="left" w:leader="none"/>
        </w:tabs>
        <w:spacing w:line="240" w:lineRule="auto" w:before="120" w:after="0"/>
        <w:ind w:left="682" w:right="107" w:firstLine="719"/>
        <w:jc w:val="both"/>
        <w:rPr>
          <w:b/>
          <w:i/>
          <w:sz w:val="28"/>
        </w:rPr>
      </w:pPr>
      <w:r>
        <w:rPr>
          <w:b/>
          <w:i/>
          <w:sz w:val="28"/>
        </w:rPr>
        <w:t>Thư ký phiên tòa: </w:t>
      </w:r>
      <w:r>
        <w:rPr>
          <w:sz w:val="28"/>
        </w:rPr>
        <w:t>Ông Đinh Bá Thi – Thư ký Tòa án nhân dân huyện Chợ Mới, tỉnh An Giang</w:t>
      </w:r>
    </w:p>
    <w:p>
      <w:pPr>
        <w:pStyle w:val="ListParagraph"/>
        <w:numPr>
          <w:ilvl w:val="1"/>
          <w:numId w:val="1"/>
        </w:numPr>
        <w:tabs>
          <w:tab w:pos="1568" w:val="left" w:leader="none"/>
        </w:tabs>
        <w:spacing w:line="235" w:lineRule="auto" w:before="132" w:after="0"/>
        <w:ind w:left="682" w:right="113" w:firstLine="719"/>
        <w:jc w:val="both"/>
        <w:rPr>
          <w:b/>
          <w:i/>
          <w:sz w:val="28"/>
        </w:rPr>
      </w:pPr>
      <w:r>
        <w:rPr>
          <w:b/>
          <w:i/>
          <w:sz w:val="28"/>
        </w:rPr>
        <w:t>Đại</w:t>
      </w:r>
      <w:r>
        <w:rPr>
          <w:b/>
          <w:i/>
          <w:spacing w:val="-2"/>
          <w:sz w:val="28"/>
        </w:rPr>
        <w:t> </w:t>
      </w:r>
      <w:r>
        <w:rPr>
          <w:b/>
          <w:i/>
          <w:sz w:val="28"/>
        </w:rPr>
        <w:t>diện Viện</w:t>
      </w:r>
      <w:r>
        <w:rPr>
          <w:b/>
          <w:i/>
          <w:spacing w:val="-1"/>
          <w:sz w:val="28"/>
        </w:rPr>
        <w:t> </w:t>
      </w:r>
      <w:r>
        <w:rPr>
          <w:b/>
          <w:i/>
          <w:sz w:val="28"/>
        </w:rPr>
        <w:t>kiểm sát nhân</w:t>
      </w:r>
      <w:r>
        <w:rPr>
          <w:b/>
          <w:i/>
          <w:spacing w:val="-1"/>
          <w:sz w:val="28"/>
        </w:rPr>
        <w:t> </w:t>
      </w:r>
      <w:r>
        <w:rPr>
          <w:b/>
          <w:i/>
          <w:sz w:val="28"/>
        </w:rPr>
        <w:t>dân</w:t>
      </w:r>
      <w:r>
        <w:rPr>
          <w:b/>
          <w:i/>
          <w:spacing w:val="-18"/>
          <w:sz w:val="28"/>
        </w:rPr>
        <w:t> </w:t>
      </w:r>
      <w:r>
        <w:rPr>
          <w:b/>
          <w:i/>
          <w:sz w:val="28"/>
        </w:rPr>
        <w:t>huyện</w:t>
      </w:r>
      <w:r>
        <w:rPr>
          <w:b/>
          <w:i/>
          <w:spacing w:val="-2"/>
          <w:sz w:val="28"/>
        </w:rPr>
        <w:t> </w:t>
      </w:r>
      <w:r>
        <w:rPr>
          <w:b/>
          <w:i/>
          <w:sz w:val="28"/>
        </w:rPr>
        <w:t>Chợ</w:t>
      </w:r>
      <w:r>
        <w:rPr>
          <w:b/>
          <w:i/>
          <w:spacing w:val="-1"/>
          <w:sz w:val="28"/>
        </w:rPr>
        <w:t> </w:t>
      </w:r>
      <w:r>
        <w:rPr>
          <w:b/>
          <w:i/>
          <w:sz w:val="28"/>
        </w:rPr>
        <w:t>Mới,</w:t>
      </w:r>
      <w:r>
        <w:rPr>
          <w:b/>
          <w:i/>
          <w:spacing w:val="-1"/>
          <w:sz w:val="28"/>
        </w:rPr>
        <w:t> </w:t>
      </w:r>
      <w:r>
        <w:rPr>
          <w:b/>
          <w:i/>
          <w:sz w:val="28"/>
        </w:rPr>
        <w:t>tỉnh</w:t>
      </w:r>
      <w:r>
        <w:rPr>
          <w:b/>
          <w:i/>
          <w:spacing w:val="-1"/>
          <w:sz w:val="28"/>
        </w:rPr>
        <w:t> </w:t>
      </w:r>
      <w:r>
        <w:rPr>
          <w:b/>
          <w:i/>
          <w:sz w:val="28"/>
        </w:rPr>
        <w:t>An</w:t>
      </w:r>
      <w:r>
        <w:rPr>
          <w:b/>
          <w:i/>
          <w:spacing w:val="-1"/>
          <w:sz w:val="28"/>
        </w:rPr>
        <w:t> </w:t>
      </w:r>
      <w:r>
        <w:rPr>
          <w:b/>
          <w:i/>
          <w:sz w:val="28"/>
        </w:rPr>
        <w:t>Giang tham</w:t>
      </w:r>
      <w:r>
        <w:rPr>
          <w:b/>
          <w:i/>
          <w:sz w:val="28"/>
        </w:rPr>
        <w:t> gia phiên tòa: </w:t>
      </w:r>
      <w:r>
        <w:rPr>
          <w:sz w:val="28"/>
        </w:rPr>
        <w:t>Ông Hồ Thanh Hiền – Kiểm sát viên</w:t>
      </w:r>
    </w:p>
    <w:p>
      <w:pPr>
        <w:pStyle w:val="BodyText"/>
        <w:spacing w:before="122"/>
        <w:ind w:left="682" w:right="105" w:firstLine="719"/>
      </w:pPr>
      <w:r>
        <w:rPr/>
        <w:t>Ngày 30 tháng 11 năm 2022 tại trụ sở Tòa án nhân dân huyện Chợ Mới xét</w:t>
      </w:r>
      <w:r>
        <w:rPr>
          <w:spacing w:val="-18"/>
        </w:rPr>
        <w:t> </w:t>
      </w:r>
      <w:r>
        <w:rPr/>
        <w:t>xử</w:t>
      </w:r>
      <w:r>
        <w:rPr>
          <w:spacing w:val="-17"/>
        </w:rPr>
        <w:t> </w:t>
      </w:r>
      <w:r>
        <w:rPr/>
        <w:t>sơ</w:t>
      </w:r>
      <w:r>
        <w:rPr>
          <w:spacing w:val="-18"/>
        </w:rPr>
        <w:t> </w:t>
      </w:r>
      <w:r>
        <w:rPr/>
        <w:t>thẩm</w:t>
      </w:r>
      <w:r>
        <w:rPr>
          <w:spacing w:val="-17"/>
        </w:rPr>
        <w:t> </w:t>
      </w:r>
      <w:r>
        <w:rPr/>
        <w:t>công</w:t>
      </w:r>
      <w:r>
        <w:rPr>
          <w:spacing w:val="-18"/>
        </w:rPr>
        <w:t> </w:t>
      </w:r>
      <w:r>
        <w:rPr/>
        <w:t>khai</w:t>
      </w:r>
      <w:r>
        <w:rPr>
          <w:spacing w:val="-17"/>
        </w:rPr>
        <w:t> </w:t>
      </w:r>
      <w:r>
        <w:rPr/>
        <w:t>vụ</w:t>
      </w:r>
      <w:r>
        <w:rPr>
          <w:spacing w:val="-16"/>
        </w:rPr>
        <w:t> </w:t>
      </w:r>
      <w:r>
        <w:rPr/>
        <w:t>án</w:t>
      </w:r>
      <w:r>
        <w:rPr>
          <w:spacing w:val="-13"/>
        </w:rPr>
        <w:t> </w:t>
      </w:r>
      <w:r>
        <w:rPr/>
        <w:t>hình</w:t>
      </w:r>
      <w:r>
        <w:rPr>
          <w:spacing w:val="-13"/>
        </w:rPr>
        <w:t> </w:t>
      </w:r>
      <w:r>
        <w:rPr/>
        <w:t>sự</w:t>
      </w:r>
      <w:r>
        <w:rPr>
          <w:spacing w:val="-15"/>
        </w:rPr>
        <w:t> </w:t>
      </w:r>
      <w:r>
        <w:rPr/>
        <w:t>thụ</w:t>
      </w:r>
      <w:r>
        <w:rPr>
          <w:spacing w:val="-16"/>
        </w:rPr>
        <w:t> </w:t>
      </w:r>
      <w:r>
        <w:rPr/>
        <w:t>lý</w:t>
      </w:r>
      <w:r>
        <w:rPr>
          <w:spacing w:val="-13"/>
        </w:rPr>
        <w:t> </w:t>
      </w:r>
      <w:r>
        <w:rPr/>
        <w:t>số</w:t>
      </w:r>
      <w:r>
        <w:rPr>
          <w:spacing w:val="-16"/>
        </w:rPr>
        <w:t> </w:t>
      </w:r>
      <w:r>
        <w:rPr/>
        <w:t>40/2022/TLST-HS</w:t>
      </w:r>
      <w:r>
        <w:rPr>
          <w:spacing w:val="-13"/>
        </w:rPr>
        <w:t> </w:t>
      </w:r>
      <w:r>
        <w:rPr/>
        <w:t>ngày</w:t>
      </w:r>
      <w:r>
        <w:rPr>
          <w:spacing w:val="-15"/>
        </w:rPr>
        <w:t> </w:t>
      </w:r>
      <w:r>
        <w:rPr/>
        <w:t>12</w:t>
      </w:r>
      <w:r>
        <w:rPr>
          <w:spacing w:val="-12"/>
        </w:rPr>
        <w:t> </w:t>
      </w:r>
      <w:r>
        <w:rPr/>
        <w:t>tháng 10</w:t>
      </w:r>
      <w:r>
        <w:rPr>
          <w:spacing w:val="-7"/>
        </w:rPr>
        <w:t> </w:t>
      </w:r>
      <w:r>
        <w:rPr/>
        <w:t>năm</w:t>
      </w:r>
      <w:r>
        <w:rPr>
          <w:spacing w:val="-12"/>
        </w:rPr>
        <w:t> </w:t>
      </w:r>
      <w:r>
        <w:rPr/>
        <w:t>2022</w:t>
      </w:r>
      <w:r>
        <w:rPr>
          <w:spacing w:val="-2"/>
        </w:rPr>
        <w:t> </w:t>
      </w:r>
      <w:r>
        <w:rPr/>
        <w:t>theo</w:t>
      </w:r>
      <w:r>
        <w:rPr>
          <w:spacing w:val="-9"/>
        </w:rPr>
        <w:t> </w:t>
      </w:r>
      <w:r>
        <w:rPr/>
        <w:t>Quyết</w:t>
      </w:r>
      <w:r>
        <w:rPr>
          <w:spacing w:val="-9"/>
        </w:rPr>
        <w:t> </w:t>
      </w:r>
      <w:r>
        <w:rPr/>
        <w:t>định</w:t>
      </w:r>
      <w:r>
        <w:rPr>
          <w:spacing w:val="-9"/>
        </w:rPr>
        <w:t> </w:t>
      </w:r>
      <w:r>
        <w:rPr/>
        <w:t>đưa</w:t>
      </w:r>
      <w:r>
        <w:rPr>
          <w:spacing w:val="-9"/>
        </w:rPr>
        <w:t> </w:t>
      </w:r>
      <w:r>
        <w:rPr/>
        <w:t>vụ</w:t>
      </w:r>
      <w:r>
        <w:rPr>
          <w:spacing w:val="-9"/>
        </w:rPr>
        <w:t> </w:t>
      </w:r>
      <w:r>
        <w:rPr/>
        <w:t>án</w:t>
      </w:r>
      <w:r>
        <w:rPr>
          <w:spacing w:val="-9"/>
        </w:rPr>
        <w:t> </w:t>
      </w:r>
      <w:r>
        <w:rPr/>
        <w:t>ra</w:t>
      </w:r>
      <w:r>
        <w:rPr>
          <w:spacing w:val="-12"/>
        </w:rPr>
        <w:t> </w:t>
      </w:r>
      <w:r>
        <w:rPr/>
        <w:t>xét</w:t>
      </w:r>
      <w:r>
        <w:rPr>
          <w:spacing w:val="-9"/>
        </w:rPr>
        <w:t> </w:t>
      </w:r>
      <w:r>
        <w:rPr/>
        <w:t>xử</w:t>
      </w:r>
      <w:r>
        <w:rPr>
          <w:spacing w:val="-10"/>
        </w:rPr>
        <w:t> </w:t>
      </w:r>
      <w:r>
        <w:rPr/>
        <w:t>số</w:t>
      </w:r>
      <w:r>
        <w:rPr>
          <w:spacing w:val="-9"/>
        </w:rPr>
        <w:t> </w:t>
      </w:r>
      <w:r>
        <w:rPr/>
        <w:t>43/2022/QĐXXST-HS</w:t>
      </w:r>
      <w:r>
        <w:rPr>
          <w:spacing w:val="-6"/>
        </w:rPr>
        <w:t> </w:t>
      </w:r>
      <w:r>
        <w:rPr/>
        <w:t>ngày 09 tháng 11 năm 2022 của Tòa án nhân dân huyện Chợ Mới, tỉnh An Giang đối với bị cáo:</w:t>
      </w:r>
    </w:p>
    <w:p>
      <w:pPr>
        <w:pStyle w:val="BodyText"/>
        <w:spacing w:before="118"/>
        <w:ind w:left="682" w:right="107" w:firstLine="719"/>
      </w:pPr>
      <w:r>
        <w:rPr/>
        <w:t>Hồ Minh S (BĐ, CĐ), sinh năm 1994 tại huyện Chợ Mới, tỉnh An Giang; nơi cư trú: Khóm T2, thị trấn CM, huyện CM, tỉnh An Giang; nghề nghiệp: Không; trình</w:t>
      </w:r>
      <w:r>
        <w:rPr>
          <w:spacing w:val="-1"/>
        </w:rPr>
        <w:t> </w:t>
      </w:r>
      <w:r>
        <w:rPr/>
        <w:t>độ văn</w:t>
      </w:r>
      <w:r>
        <w:rPr>
          <w:spacing w:val="-1"/>
        </w:rPr>
        <w:t> </w:t>
      </w:r>
      <w:r>
        <w:rPr/>
        <w:t>hóa:</w:t>
      </w:r>
      <w:r>
        <w:rPr>
          <w:spacing w:val="-1"/>
        </w:rPr>
        <w:t> </w:t>
      </w:r>
      <w:r>
        <w:rPr/>
        <w:t>9/12;</w:t>
      </w:r>
      <w:r>
        <w:rPr>
          <w:spacing w:val="-1"/>
        </w:rPr>
        <w:t> </w:t>
      </w:r>
      <w:r>
        <w:rPr/>
        <w:t>dân tộc: Kinh; giới tính: Nam; tôn giáo: Đạo Cao đài; quốc tịch: Việt Nam; con ông Hồ Thanh B, sinh năm 1973 và bà Lê Thị Thúy H, sinh năm 1974; bị cáo là người con duy nhất trong gia đình; bị cáo chung sống như vợ chồng với bà Lê Thị Diễm H1, sinh năm 1995; có 01 người con tên Hồ Minh C, sinh năm 2013.</w:t>
      </w:r>
    </w:p>
    <w:p>
      <w:pPr>
        <w:pStyle w:val="BodyText"/>
        <w:spacing w:before="121"/>
        <w:ind w:left="1402"/>
      </w:pPr>
      <w:r>
        <w:rPr/>
        <w:t>Tiền</w:t>
      </w:r>
      <w:r>
        <w:rPr>
          <w:spacing w:val="-4"/>
        </w:rPr>
        <w:t> </w:t>
      </w:r>
      <w:r>
        <w:rPr>
          <w:spacing w:val="-5"/>
        </w:rPr>
        <w:t>sự:</w:t>
      </w:r>
    </w:p>
    <w:p>
      <w:pPr>
        <w:pStyle w:val="ListParagraph"/>
        <w:numPr>
          <w:ilvl w:val="1"/>
          <w:numId w:val="1"/>
        </w:numPr>
        <w:tabs>
          <w:tab w:pos="1587" w:val="left" w:leader="none"/>
        </w:tabs>
        <w:spacing w:line="240" w:lineRule="auto" w:before="122" w:after="0"/>
        <w:ind w:left="682" w:right="107" w:firstLine="719"/>
        <w:jc w:val="both"/>
        <w:rPr>
          <w:sz w:val="28"/>
        </w:rPr>
      </w:pPr>
      <w:r>
        <w:rPr>
          <w:sz w:val="28"/>
        </w:rPr>
        <w:t>Ngày 20/3/2020, bị Tòa án nhân dân huyện Chợ Mới ra Quyết định áp dụng biện pháp xử lý hành chính đưa vào cơ sở cai nghiện bắt buộc trong thời hạn 24 (hai mươi bốn) tháng về hành vi “Sử dụng trái phép chất ma túy”, đến ngày 23/9/2021 chấp hành xong.</w:t>
      </w:r>
    </w:p>
    <w:p>
      <w:pPr>
        <w:pStyle w:val="ListParagraph"/>
        <w:numPr>
          <w:ilvl w:val="1"/>
          <w:numId w:val="1"/>
        </w:numPr>
        <w:tabs>
          <w:tab w:pos="1582" w:val="left" w:leader="none"/>
        </w:tabs>
        <w:spacing w:line="240" w:lineRule="auto" w:before="118" w:after="0"/>
        <w:ind w:left="682" w:right="106" w:firstLine="719"/>
        <w:jc w:val="both"/>
        <w:rPr>
          <w:sz w:val="28"/>
        </w:rPr>
      </w:pPr>
      <w:r>
        <w:rPr>
          <w:sz w:val="28"/>
        </w:rPr>
        <w:t>Ngày 08/6/2022, bị Công an thị trấn Chợ Mới ra Quyết định xử phạt vi phạm hành chính 400.000 (bốn trăm nghìn) đồng, về hành vi “Gây rối trật tự công cộng”, chưa nộp phạt.</w:t>
      </w:r>
    </w:p>
    <w:p>
      <w:pPr>
        <w:spacing w:after="0" w:line="240" w:lineRule="auto"/>
        <w:jc w:val="both"/>
        <w:rPr>
          <w:sz w:val="28"/>
        </w:rPr>
        <w:sectPr>
          <w:type w:val="continuous"/>
          <w:pgSz w:w="11910" w:h="16840"/>
          <w:pgMar w:top="1380" w:bottom="280" w:left="1020" w:right="1020"/>
        </w:sectPr>
      </w:pPr>
    </w:p>
    <w:p>
      <w:pPr>
        <w:pStyle w:val="ListParagraph"/>
        <w:numPr>
          <w:ilvl w:val="1"/>
          <w:numId w:val="1"/>
        </w:numPr>
        <w:tabs>
          <w:tab w:pos="1014" w:val="left" w:leader="none"/>
        </w:tabs>
        <w:spacing w:line="240" w:lineRule="auto" w:before="79" w:after="0"/>
        <w:ind w:left="112" w:right="677" w:firstLine="720"/>
        <w:jc w:val="both"/>
        <w:rPr>
          <w:sz w:val="28"/>
        </w:rPr>
      </w:pPr>
      <w:r>
        <w:rPr>
          <w:sz w:val="28"/>
        </w:rPr>
        <w:t>Ngày 10/6/2022, bị Công an thị trấn Chợ Mới ra Quyết định xử phạt vi phạm hành chính 8.000.000 (tám triệu) đồng, về hành vi “Cố ý gây thương tích nhưng không bị truy cứu trách nhiệm hình sự ”, chưa nộp phạt.</w:t>
      </w:r>
    </w:p>
    <w:p>
      <w:pPr>
        <w:pStyle w:val="BodyText"/>
        <w:spacing w:before="118"/>
        <w:ind w:left="833"/>
      </w:pPr>
      <w:r>
        <w:rPr/>
        <w:t>Tiền</w:t>
      </w:r>
      <w:r>
        <w:rPr>
          <w:spacing w:val="-3"/>
        </w:rPr>
        <w:t> </w:t>
      </w:r>
      <w:r>
        <w:rPr/>
        <w:t>án:</w:t>
      </w:r>
      <w:r>
        <w:rPr>
          <w:spacing w:val="-1"/>
        </w:rPr>
        <w:t> </w:t>
      </w:r>
      <w:r>
        <w:rPr>
          <w:spacing w:val="-4"/>
        </w:rPr>
        <w:t>Chưa</w:t>
      </w:r>
    </w:p>
    <w:p>
      <w:pPr>
        <w:pStyle w:val="BodyText"/>
        <w:spacing w:line="242" w:lineRule="auto" w:before="120"/>
        <w:ind w:right="675" w:firstLine="720"/>
      </w:pPr>
      <w:r>
        <w:rPr/>
        <w:t>Bị bắt, tạm giữ từ ngày 03/7/2022 đến ngày 12/7/2022 chuyển sang tạm giam cho đến nay. Bị cáo có mặt tại phiên tòa.</w:t>
      </w:r>
    </w:p>
    <w:p>
      <w:pPr>
        <w:pStyle w:val="BodyText"/>
        <w:spacing w:before="115"/>
        <w:ind w:right="676" w:firstLine="720"/>
      </w:pPr>
      <w:r>
        <w:rPr>
          <w:i/>
        </w:rPr>
        <w:t>Người bào chữa cho bị cáo: </w:t>
      </w:r>
      <w:r>
        <w:rPr/>
        <w:t>Ông Lê Phước H2 – Luật sư của Văn phòng luật sư Lê Phước H2 thuộc Đoàn luật sư tỉnh An Giang; nơi cư trú: Số 70/4 ấp TT, xã TM, huyện CM, tỉnh An Giang.</w:t>
      </w:r>
    </w:p>
    <w:p>
      <w:pPr>
        <w:pStyle w:val="ListParagraph"/>
        <w:numPr>
          <w:ilvl w:val="1"/>
          <w:numId w:val="1"/>
        </w:numPr>
        <w:tabs>
          <w:tab w:pos="997" w:val="left" w:leader="none"/>
        </w:tabs>
        <w:spacing w:line="240" w:lineRule="auto" w:before="120" w:after="0"/>
        <w:ind w:left="996" w:right="0" w:hanging="164"/>
        <w:jc w:val="both"/>
        <w:rPr>
          <w:sz w:val="28"/>
        </w:rPr>
      </w:pPr>
      <w:r>
        <w:rPr>
          <w:i/>
          <w:sz w:val="28"/>
        </w:rPr>
        <w:t>Bị</w:t>
      </w:r>
      <w:r>
        <w:rPr>
          <w:i/>
          <w:spacing w:val="-2"/>
          <w:sz w:val="28"/>
        </w:rPr>
        <w:t> </w:t>
      </w:r>
      <w:r>
        <w:rPr>
          <w:i/>
          <w:spacing w:val="-4"/>
          <w:sz w:val="28"/>
        </w:rPr>
        <w:t>hại:</w:t>
      </w:r>
    </w:p>
    <w:p>
      <w:pPr>
        <w:pStyle w:val="BodyText"/>
        <w:spacing w:line="242" w:lineRule="auto"/>
        <w:ind w:right="674" w:firstLine="720"/>
      </w:pPr>
      <w:r>
        <w:rPr/>
        <w:t>+ Ông Tạ Ngọc C, sinh năm 1964; nơi cư trú: Ấp LH, xã LG, huyện CM, tỉnh An Giang (vắng mặt);</w:t>
      </w:r>
    </w:p>
    <w:p>
      <w:pPr>
        <w:pStyle w:val="BodyText"/>
        <w:spacing w:before="116"/>
        <w:ind w:right="294" w:firstLine="720"/>
        <w:jc w:val="left"/>
      </w:pPr>
      <w:r>
        <w:rPr/>
        <w:t>+</w:t>
      </w:r>
      <w:r>
        <w:rPr>
          <w:spacing w:val="22"/>
        </w:rPr>
        <w:t> </w:t>
      </w:r>
      <w:r>
        <w:rPr/>
        <w:t>Bà</w:t>
      </w:r>
      <w:r>
        <w:rPr>
          <w:spacing w:val="23"/>
        </w:rPr>
        <w:t> </w:t>
      </w:r>
      <w:r>
        <w:rPr/>
        <w:t>Nguyễn</w:t>
      </w:r>
      <w:r>
        <w:rPr>
          <w:spacing w:val="23"/>
        </w:rPr>
        <w:t> </w:t>
      </w:r>
      <w:r>
        <w:rPr/>
        <w:t>Thị</w:t>
      </w:r>
      <w:r>
        <w:rPr>
          <w:spacing w:val="23"/>
        </w:rPr>
        <w:t> </w:t>
      </w:r>
      <w:r>
        <w:rPr/>
        <w:t>B, sinh</w:t>
      </w:r>
      <w:r>
        <w:rPr>
          <w:spacing w:val="23"/>
        </w:rPr>
        <w:t> </w:t>
      </w:r>
      <w:r>
        <w:rPr/>
        <w:t>năm 1980;</w:t>
      </w:r>
      <w:r>
        <w:rPr>
          <w:spacing w:val="27"/>
        </w:rPr>
        <w:t> </w:t>
      </w:r>
      <w:r>
        <w:rPr/>
        <w:t>nơi cư trú:</w:t>
      </w:r>
      <w:r>
        <w:rPr>
          <w:spacing w:val="23"/>
        </w:rPr>
        <w:t> </w:t>
      </w:r>
      <w:r>
        <w:rPr/>
        <w:t>Khóm T2, thị trấn</w:t>
      </w:r>
      <w:r>
        <w:rPr>
          <w:spacing w:val="23"/>
        </w:rPr>
        <w:t> </w:t>
      </w:r>
      <w:r>
        <w:rPr/>
        <w:t>CM, huyện CM, tỉnh An Giang (vắng mặt).</w:t>
      </w:r>
    </w:p>
    <w:p>
      <w:pPr>
        <w:pStyle w:val="ListParagraph"/>
        <w:numPr>
          <w:ilvl w:val="1"/>
          <w:numId w:val="1"/>
        </w:numPr>
        <w:tabs>
          <w:tab w:pos="997" w:val="left" w:leader="none"/>
        </w:tabs>
        <w:spacing w:line="240" w:lineRule="auto" w:before="119" w:after="0"/>
        <w:ind w:left="996" w:right="0" w:hanging="164"/>
        <w:jc w:val="left"/>
        <w:rPr>
          <w:sz w:val="28"/>
        </w:rPr>
      </w:pPr>
      <w:r>
        <w:rPr>
          <w:i/>
          <w:sz w:val="28"/>
        </w:rPr>
        <w:t>Người</w:t>
      </w:r>
      <w:r>
        <w:rPr>
          <w:i/>
          <w:spacing w:val="-5"/>
          <w:sz w:val="28"/>
        </w:rPr>
        <w:t> </w:t>
      </w:r>
      <w:r>
        <w:rPr>
          <w:i/>
          <w:sz w:val="28"/>
        </w:rPr>
        <w:t>có</w:t>
      </w:r>
      <w:r>
        <w:rPr>
          <w:i/>
          <w:spacing w:val="-4"/>
          <w:sz w:val="28"/>
        </w:rPr>
        <w:t> </w:t>
      </w:r>
      <w:r>
        <w:rPr>
          <w:i/>
          <w:sz w:val="28"/>
        </w:rPr>
        <w:t>quyền</w:t>
      </w:r>
      <w:r>
        <w:rPr>
          <w:i/>
          <w:spacing w:val="-5"/>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pStyle w:val="BodyText"/>
        <w:ind w:right="294" w:firstLine="720"/>
        <w:jc w:val="left"/>
      </w:pPr>
      <w:r>
        <w:rPr/>
        <w:t>+ Bà Lê Thị Thúy H; sinh năm 1974; nơi cư trú: Khóm T2, thị trấn CM,</w:t>
      </w:r>
      <w:r>
        <w:rPr>
          <w:spacing w:val="40"/>
        </w:rPr>
        <w:t> </w:t>
      </w:r>
      <w:r>
        <w:rPr/>
        <w:t>huyện CM, tỉnh An Giang (có mặt);</w:t>
      </w:r>
    </w:p>
    <w:p>
      <w:pPr>
        <w:pStyle w:val="BodyText"/>
        <w:spacing w:line="242" w:lineRule="auto" w:before="120"/>
        <w:ind w:right="294" w:firstLine="720"/>
        <w:jc w:val="left"/>
      </w:pPr>
      <w:r>
        <w:rPr/>
        <w:t>+</w:t>
      </w:r>
      <w:r>
        <w:rPr>
          <w:spacing w:val="39"/>
        </w:rPr>
        <w:t> </w:t>
      </w:r>
      <w:r>
        <w:rPr/>
        <w:t>Ông</w:t>
      </w:r>
      <w:r>
        <w:rPr>
          <w:spacing w:val="40"/>
        </w:rPr>
        <w:t> </w:t>
      </w:r>
      <w:r>
        <w:rPr/>
        <w:t>Đặng</w:t>
      </w:r>
      <w:r>
        <w:rPr>
          <w:spacing w:val="39"/>
        </w:rPr>
        <w:t> </w:t>
      </w:r>
      <w:r>
        <w:rPr/>
        <w:t>Phước</w:t>
      </w:r>
      <w:r>
        <w:rPr>
          <w:spacing w:val="36"/>
        </w:rPr>
        <w:t> </w:t>
      </w:r>
      <w:r>
        <w:rPr/>
        <w:t>Ch,</w:t>
      </w:r>
      <w:r>
        <w:rPr>
          <w:spacing w:val="38"/>
        </w:rPr>
        <w:t> </w:t>
      </w:r>
      <w:r>
        <w:rPr/>
        <w:t>sinh</w:t>
      </w:r>
      <w:r>
        <w:rPr>
          <w:spacing w:val="39"/>
        </w:rPr>
        <w:t> </w:t>
      </w:r>
      <w:r>
        <w:rPr/>
        <w:t>năm</w:t>
      </w:r>
      <w:r>
        <w:rPr>
          <w:spacing w:val="34"/>
        </w:rPr>
        <w:t> </w:t>
      </w:r>
      <w:r>
        <w:rPr/>
        <w:t>1982;</w:t>
      </w:r>
      <w:r>
        <w:rPr>
          <w:spacing w:val="40"/>
        </w:rPr>
        <w:t> </w:t>
      </w:r>
      <w:r>
        <w:rPr/>
        <w:t>nơi</w:t>
      </w:r>
      <w:r>
        <w:rPr>
          <w:spacing w:val="39"/>
        </w:rPr>
        <w:t> </w:t>
      </w:r>
      <w:r>
        <w:rPr/>
        <w:t>cư</w:t>
      </w:r>
      <w:r>
        <w:rPr>
          <w:spacing w:val="38"/>
        </w:rPr>
        <w:t> </w:t>
      </w:r>
      <w:r>
        <w:rPr/>
        <w:t>trú:</w:t>
      </w:r>
      <w:r>
        <w:rPr>
          <w:spacing w:val="40"/>
        </w:rPr>
        <w:t> </w:t>
      </w:r>
      <w:r>
        <w:rPr/>
        <w:t>Ấp</w:t>
      </w:r>
      <w:r>
        <w:rPr>
          <w:spacing w:val="39"/>
        </w:rPr>
        <w:t> </w:t>
      </w:r>
      <w:r>
        <w:rPr/>
        <w:t>LQ1,</w:t>
      </w:r>
      <w:r>
        <w:rPr>
          <w:spacing w:val="35"/>
        </w:rPr>
        <w:t> </w:t>
      </w:r>
      <w:r>
        <w:rPr/>
        <w:t>xã</w:t>
      </w:r>
      <w:r>
        <w:rPr>
          <w:spacing w:val="39"/>
        </w:rPr>
        <w:t> </w:t>
      </w:r>
      <w:r>
        <w:rPr/>
        <w:t>LĐB, huyện CM, tỉnh An Giang (có mặt).</w:t>
      </w:r>
    </w:p>
    <w:p>
      <w:pPr>
        <w:pStyle w:val="ListParagraph"/>
        <w:numPr>
          <w:ilvl w:val="1"/>
          <w:numId w:val="1"/>
        </w:numPr>
        <w:tabs>
          <w:tab w:pos="997" w:val="left" w:leader="none"/>
        </w:tabs>
        <w:spacing w:line="240" w:lineRule="auto" w:before="115" w:after="0"/>
        <w:ind w:left="996" w:right="0" w:hanging="164"/>
        <w:jc w:val="left"/>
        <w:rPr>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BodyText"/>
        <w:spacing w:before="120"/>
        <w:ind w:left="833"/>
        <w:jc w:val="left"/>
      </w:pPr>
      <w:r>
        <w:rPr/>
        <w:t>+</w:t>
      </w:r>
      <w:r>
        <w:rPr>
          <w:spacing w:val="-2"/>
        </w:rPr>
        <w:t> </w:t>
      </w:r>
      <w:r>
        <w:rPr/>
        <w:t>Ông</w:t>
      </w:r>
      <w:r>
        <w:rPr>
          <w:spacing w:val="-1"/>
        </w:rPr>
        <w:t> </w:t>
      </w:r>
      <w:r>
        <w:rPr/>
        <w:t>Đinh</w:t>
      </w:r>
      <w:r>
        <w:rPr>
          <w:spacing w:val="-1"/>
        </w:rPr>
        <w:t> </w:t>
      </w:r>
      <w:r>
        <w:rPr/>
        <w:t>Văn</w:t>
      </w:r>
      <w:r>
        <w:rPr>
          <w:spacing w:val="-1"/>
        </w:rPr>
        <w:t> </w:t>
      </w:r>
      <w:r>
        <w:rPr/>
        <w:t>T,</w:t>
      </w:r>
      <w:r>
        <w:rPr>
          <w:spacing w:val="-3"/>
        </w:rPr>
        <w:t> </w:t>
      </w:r>
      <w:r>
        <w:rPr/>
        <w:t>sinh</w:t>
      </w:r>
      <w:r>
        <w:rPr>
          <w:spacing w:val="-5"/>
        </w:rPr>
        <w:t> </w:t>
      </w:r>
      <w:r>
        <w:rPr/>
        <w:t>năm</w:t>
      </w:r>
      <w:r>
        <w:rPr>
          <w:spacing w:val="-7"/>
        </w:rPr>
        <w:t> </w:t>
      </w:r>
      <w:r>
        <w:rPr/>
        <w:t>1987 (vắng</w:t>
      </w:r>
      <w:r>
        <w:rPr>
          <w:spacing w:val="-4"/>
        </w:rPr>
        <w:t> mặt);</w:t>
      </w:r>
    </w:p>
    <w:p>
      <w:pPr>
        <w:pStyle w:val="BodyText"/>
        <w:spacing w:before="120"/>
        <w:ind w:left="833"/>
        <w:jc w:val="left"/>
      </w:pPr>
      <w:r>
        <w:rPr/>
        <w:t>+</w:t>
      </w:r>
      <w:r>
        <w:rPr>
          <w:spacing w:val="-2"/>
        </w:rPr>
        <w:t> </w:t>
      </w:r>
      <w:r>
        <w:rPr/>
        <w:t>Bà</w:t>
      </w:r>
      <w:r>
        <w:rPr>
          <w:spacing w:val="-2"/>
        </w:rPr>
        <w:t> </w:t>
      </w:r>
      <w:r>
        <w:rPr/>
        <w:t>Lê</w:t>
      </w:r>
      <w:r>
        <w:rPr>
          <w:spacing w:val="-2"/>
        </w:rPr>
        <w:t> </w:t>
      </w:r>
      <w:r>
        <w:rPr/>
        <w:t>Thị</w:t>
      </w:r>
      <w:r>
        <w:rPr>
          <w:spacing w:val="-1"/>
        </w:rPr>
        <w:t> </w:t>
      </w:r>
      <w:r>
        <w:rPr/>
        <w:t>Cẩm</w:t>
      </w:r>
      <w:r>
        <w:rPr>
          <w:spacing w:val="-6"/>
        </w:rPr>
        <w:t> </w:t>
      </w:r>
      <w:r>
        <w:rPr/>
        <w:t>G,</w:t>
      </w:r>
      <w:r>
        <w:rPr>
          <w:spacing w:val="-1"/>
        </w:rPr>
        <w:t> </w:t>
      </w:r>
      <w:r>
        <w:rPr/>
        <w:t>sinh năm</w:t>
      </w:r>
      <w:r>
        <w:rPr>
          <w:spacing w:val="-7"/>
        </w:rPr>
        <w:t> </w:t>
      </w:r>
      <w:r>
        <w:rPr/>
        <w:t>1978</w:t>
      </w:r>
      <w:r>
        <w:rPr>
          <w:spacing w:val="1"/>
        </w:rPr>
        <w:t> </w:t>
      </w:r>
      <w:r>
        <w:rPr/>
        <w:t>(vắng</w:t>
      </w:r>
      <w:r>
        <w:rPr>
          <w:spacing w:val="-4"/>
        </w:rPr>
        <w:t> </w:t>
      </w:r>
      <w:r>
        <w:rPr>
          <w:spacing w:val="-2"/>
        </w:rPr>
        <w:t>mặt);</w:t>
      </w:r>
    </w:p>
    <w:p>
      <w:pPr>
        <w:pStyle w:val="BodyText"/>
        <w:ind w:left="833"/>
        <w:jc w:val="left"/>
      </w:pPr>
      <w:r>
        <w:rPr/>
        <w:t>+</w:t>
      </w:r>
      <w:r>
        <w:rPr>
          <w:spacing w:val="-2"/>
        </w:rPr>
        <w:t> </w:t>
      </w:r>
      <w:r>
        <w:rPr/>
        <w:t>Bà</w:t>
      </w:r>
      <w:r>
        <w:rPr>
          <w:spacing w:val="-2"/>
        </w:rPr>
        <w:t> </w:t>
      </w:r>
      <w:r>
        <w:rPr/>
        <w:t>Võ</w:t>
      </w:r>
      <w:r>
        <w:rPr>
          <w:spacing w:val="-1"/>
        </w:rPr>
        <w:t> </w:t>
      </w:r>
      <w:r>
        <w:rPr/>
        <w:t>Thị</w:t>
      </w:r>
      <w:r>
        <w:rPr>
          <w:spacing w:val="-1"/>
        </w:rPr>
        <w:t> </w:t>
      </w:r>
      <w:r>
        <w:rPr/>
        <w:t>Cẩm</w:t>
      </w:r>
      <w:r>
        <w:rPr>
          <w:spacing w:val="-6"/>
        </w:rPr>
        <w:t> </w:t>
      </w:r>
      <w:r>
        <w:rPr/>
        <w:t>X,</w:t>
      </w:r>
      <w:r>
        <w:rPr>
          <w:spacing w:val="-1"/>
        </w:rPr>
        <w:t> </w:t>
      </w:r>
      <w:r>
        <w:rPr/>
        <w:t>sinh năm</w:t>
      </w:r>
      <w:r>
        <w:rPr>
          <w:spacing w:val="-7"/>
        </w:rPr>
        <w:t> </w:t>
      </w:r>
      <w:r>
        <w:rPr/>
        <w:t>1995</w:t>
      </w:r>
      <w:r>
        <w:rPr>
          <w:spacing w:val="1"/>
        </w:rPr>
        <w:t> </w:t>
      </w:r>
      <w:r>
        <w:rPr/>
        <w:t>(vắng</w:t>
      </w:r>
      <w:r>
        <w:rPr>
          <w:spacing w:val="-4"/>
        </w:rPr>
        <w:t> </w:t>
      </w:r>
      <w:r>
        <w:rPr>
          <w:spacing w:val="-2"/>
        </w:rPr>
        <w:t>mặt);</w:t>
      </w:r>
    </w:p>
    <w:p>
      <w:pPr>
        <w:pStyle w:val="BodyText"/>
        <w:spacing w:before="120"/>
        <w:ind w:left="833"/>
        <w:jc w:val="left"/>
      </w:pPr>
      <w:r>
        <w:rPr/>
        <w:t>+</w:t>
      </w:r>
      <w:r>
        <w:rPr>
          <w:spacing w:val="-3"/>
        </w:rPr>
        <w:t> </w:t>
      </w:r>
      <w:r>
        <w:rPr/>
        <w:t>Ông</w:t>
      </w:r>
      <w:r>
        <w:rPr>
          <w:spacing w:val="-1"/>
        </w:rPr>
        <w:t> </w:t>
      </w:r>
      <w:r>
        <w:rPr/>
        <w:t>Lê</w:t>
      </w:r>
      <w:r>
        <w:rPr>
          <w:spacing w:val="-2"/>
        </w:rPr>
        <w:t> </w:t>
      </w:r>
      <w:r>
        <w:rPr/>
        <w:t>Quang</w:t>
      </w:r>
      <w:r>
        <w:rPr>
          <w:spacing w:val="-1"/>
        </w:rPr>
        <w:t> </w:t>
      </w:r>
      <w:r>
        <w:rPr/>
        <w:t>M,</w:t>
      </w:r>
      <w:r>
        <w:rPr>
          <w:spacing w:val="-3"/>
        </w:rPr>
        <w:t> </w:t>
      </w:r>
      <w:r>
        <w:rPr/>
        <w:t>sinh</w:t>
      </w:r>
      <w:r>
        <w:rPr>
          <w:spacing w:val="-1"/>
        </w:rPr>
        <w:t> </w:t>
      </w:r>
      <w:r>
        <w:rPr/>
        <w:t>năm</w:t>
      </w:r>
      <w:r>
        <w:rPr>
          <w:spacing w:val="-7"/>
        </w:rPr>
        <w:t> </w:t>
      </w:r>
      <w:r>
        <w:rPr/>
        <w:t>1970</w:t>
      </w:r>
      <w:r>
        <w:rPr>
          <w:spacing w:val="-1"/>
        </w:rPr>
        <w:t> </w:t>
      </w:r>
      <w:r>
        <w:rPr/>
        <w:t>(vắng</w:t>
      </w:r>
      <w:r>
        <w:rPr>
          <w:spacing w:val="-5"/>
        </w:rPr>
        <w:t> </w:t>
      </w:r>
      <w:r>
        <w:rPr>
          <w:spacing w:val="-2"/>
        </w:rPr>
        <w:t>mặt);</w:t>
      </w:r>
    </w:p>
    <w:p>
      <w:pPr>
        <w:pStyle w:val="BodyText"/>
        <w:spacing w:before="122"/>
        <w:ind w:left="833"/>
        <w:jc w:val="left"/>
      </w:pPr>
      <w:r>
        <w:rPr/>
        <w:t>+</w:t>
      </w:r>
      <w:r>
        <w:rPr>
          <w:spacing w:val="-2"/>
        </w:rPr>
        <w:t> </w:t>
      </w:r>
      <w:r>
        <w:rPr/>
        <w:t>Bà</w:t>
      </w:r>
      <w:r>
        <w:rPr>
          <w:spacing w:val="-3"/>
        </w:rPr>
        <w:t> </w:t>
      </w:r>
      <w:r>
        <w:rPr/>
        <w:t>Nguyễn</w:t>
      </w:r>
      <w:r>
        <w:rPr>
          <w:spacing w:val="-1"/>
        </w:rPr>
        <w:t> </w:t>
      </w:r>
      <w:r>
        <w:rPr/>
        <w:t>Thị</w:t>
      </w:r>
      <w:r>
        <w:rPr>
          <w:spacing w:val="-2"/>
        </w:rPr>
        <w:t> </w:t>
      </w:r>
      <w:r>
        <w:rPr/>
        <w:t>H3,</w:t>
      </w:r>
      <w:r>
        <w:rPr>
          <w:spacing w:val="-5"/>
        </w:rPr>
        <w:t> </w:t>
      </w:r>
      <w:r>
        <w:rPr/>
        <w:t>sinh</w:t>
      </w:r>
      <w:r>
        <w:rPr>
          <w:spacing w:val="-4"/>
        </w:rPr>
        <w:t> </w:t>
      </w:r>
      <w:r>
        <w:rPr/>
        <w:t>năm</w:t>
      </w:r>
      <w:r>
        <w:rPr>
          <w:spacing w:val="-7"/>
        </w:rPr>
        <w:t> </w:t>
      </w:r>
      <w:r>
        <w:rPr/>
        <w:t>1951 (vắng</w:t>
      </w:r>
      <w:r>
        <w:rPr>
          <w:spacing w:val="-1"/>
        </w:rPr>
        <w:t> </w:t>
      </w:r>
      <w:r>
        <w:rPr>
          <w:spacing w:val="-2"/>
        </w:rPr>
        <w:t>mặt);</w:t>
      </w:r>
    </w:p>
    <w:p>
      <w:pPr>
        <w:pStyle w:val="BodyText"/>
        <w:spacing w:before="120"/>
        <w:ind w:left="833"/>
        <w:jc w:val="left"/>
      </w:pPr>
      <w:r>
        <w:rPr/>
        <w:t>+</w:t>
      </w:r>
      <w:r>
        <w:rPr>
          <w:spacing w:val="-1"/>
        </w:rPr>
        <w:t> </w:t>
      </w:r>
      <w:r>
        <w:rPr/>
        <w:t>Bà</w:t>
      </w:r>
      <w:r>
        <w:rPr>
          <w:spacing w:val="-2"/>
        </w:rPr>
        <w:t> </w:t>
      </w:r>
      <w:r>
        <w:rPr/>
        <w:t>Phạm</w:t>
      </w:r>
      <w:r>
        <w:rPr>
          <w:spacing w:val="-6"/>
        </w:rPr>
        <w:t> </w:t>
      </w:r>
      <w:r>
        <w:rPr/>
        <w:t>Thị H4,</w:t>
      </w:r>
      <w:r>
        <w:rPr>
          <w:spacing w:val="-2"/>
        </w:rPr>
        <w:t> </w:t>
      </w:r>
      <w:r>
        <w:rPr/>
        <w:t>sinh</w:t>
      </w:r>
      <w:r>
        <w:rPr>
          <w:spacing w:val="-4"/>
        </w:rPr>
        <w:t> </w:t>
      </w:r>
      <w:r>
        <w:rPr/>
        <w:t>năm</w:t>
      </w:r>
      <w:r>
        <w:rPr>
          <w:spacing w:val="-6"/>
        </w:rPr>
        <w:t> </w:t>
      </w:r>
      <w:r>
        <w:rPr/>
        <w:t>1990</w:t>
      </w:r>
      <w:r>
        <w:rPr>
          <w:spacing w:val="1"/>
        </w:rPr>
        <w:t> </w:t>
      </w:r>
      <w:r>
        <w:rPr/>
        <w:t>(vắng</w:t>
      </w:r>
      <w:r>
        <w:rPr>
          <w:spacing w:val="-3"/>
        </w:rPr>
        <w:t> </w:t>
      </w:r>
      <w:r>
        <w:rPr>
          <w:spacing w:val="-2"/>
        </w:rPr>
        <w:t>mặt).</w:t>
      </w:r>
    </w:p>
    <w:p>
      <w:pPr>
        <w:spacing w:before="125"/>
        <w:ind w:left="719" w:right="569"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114"/>
        <w:ind w:right="677" w:firstLine="720"/>
      </w:pPr>
      <w:r>
        <w:rPr/>
        <w:t>Theo các tài liệu có trong hồ sơ vụ án và diễn biến tại phiên tòa, nội dung vụ án được tóm tắt như sau:</w:t>
      </w:r>
    </w:p>
    <w:p>
      <w:pPr>
        <w:pStyle w:val="BodyText"/>
        <w:spacing w:before="120"/>
        <w:ind w:right="675" w:firstLine="720"/>
      </w:pPr>
      <w:r>
        <w:rPr/>
        <w:t>Khoảng 09 giờ ngày 02/7/2022, Hồ Minh S đang đứng ở lề đường trước nhà của S ở khóm Thị 2, thị trấn Chợ Mới, thì thấy Đặng Phước Ch điều khiển xe</w:t>
      </w:r>
      <w:r>
        <w:rPr>
          <w:spacing w:val="-1"/>
        </w:rPr>
        <w:t> </w:t>
      </w:r>
      <w:r>
        <w:rPr/>
        <w:t>ô tô biển số 67A -</w:t>
      </w:r>
      <w:r>
        <w:rPr>
          <w:spacing w:val="-2"/>
        </w:rPr>
        <w:t> </w:t>
      </w:r>
      <w:r>
        <w:rPr/>
        <w:t>030.43 (loại xe cứu thương,</w:t>
      </w:r>
      <w:r>
        <w:rPr>
          <w:spacing w:val="-2"/>
        </w:rPr>
        <w:t> </w:t>
      </w:r>
      <w:r>
        <w:rPr/>
        <w:t>do Tạ Ngọc</w:t>
      </w:r>
      <w:r>
        <w:rPr>
          <w:spacing w:val="-1"/>
        </w:rPr>
        <w:t> </w:t>
      </w:r>
      <w:r>
        <w:rPr/>
        <w:t>C</w:t>
      </w:r>
      <w:r>
        <w:rPr>
          <w:spacing w:val="-2"/>
        </w:rPr>
        <w:t> </w:t>
      </w:r>
      <w:r>
        <w:rPr/>
        <w:t>đứng tên chủ sở hữu) chạy theo hướng từ thị trấn Chợ Mới đi xã Long Điền B. Khi</w:t>
      </w:r>
      <w:r>
        <w:rPr>
          <w:spacing w:val="40"/>
        </w:rPr>
        <w:t> </w:t>
      </w:r>
      <w:r>
        <w:rPr/>
        <w:t>Ch điều</w:t>
      </w:r>
      <w:r>
        <w:rPr>
          <w:spacing w:val="40"/>
        </w:rPr>
        <w:t> </w:t>
      </w:r>
      <w:r>
        <w:rPr/>
        <w:t>khiển xe còn cách S khoảng 05m thì S nhặt 01 cục gạch có dính bê tông, kích thước</w:t>
      </w:r>
      <w:r>
        <w:rPr>
          <w:spacing w:val="13"/>
        </w:rPr>
        <w:t> </w:t>
      </w:r>
      <w:r>
        <w:rPr/>
        <w:t>(25 x 17,5 x 9,5)cm, nặng 3,64kg, cầm trên hai tay ném bể kính</w:t>
      </w:r>
      <w:r>
        <w:rPr>
          <w:spacing w:val="13"/>
        </w:rPr>
        <w:t> </w:t>
      </w:r>
      <w:r>
        <w:rPr/>
        <w:t>chắn gió</w:t>
      </w:r>
    </w:p>
    <w:p>
      <w:pPr>
        <w:spacing w:after="0"/>
        <w:sectPr>
          <w:headerReference w:type="default" r:id="rId5"/>
          <w:pgSz w:w="11910" w:h="16840"/>
          <w:pgMar w:header="722" w:footer="0" w:top="1320" w:bottom="280" w:left="1020" w:right="1020"/>
        </w:sectPr>
      </w:pPr>
    </w:p>
    <w:p>
      <w:pPr>
        <w:pStyle w:val="BodyText"/>
        <w:spacing w:before="79"/>
        <w:ind w:left="682"/>
        <w:jc w:val="left"/>
      </w:pPr>
      <w:r>
        <w:rPr/>
        <w:t>phía trước xe ô tô rồi bỏ đi. Sự việc được Ch đến trình báo Công an thị trấn Chợ </w:t>
      </w:r>
      <w:r>
        <w:rPr>
          <w:spacing w:val="-4"/>
        </w:rPr>
        <w:t>Mới.</w:t>
      </w:r>
    </w:p>
    <w:p>
      <w:pPr>
        <w:pStyle w:val="BodyText"/>
        <w:ind w:left="682" w:right="106" w:firstLine="719"/>
      </w:pPr>
      <w:r>
        <w:rPr/>
        <w:t>Đến khoảng 21 giờ 30 phút cùng ngày, S đi bộ đến nhà Nguyễn Thị B (cách</w:t>
      </w:r>
      <w:r>
        <w:rPr>
          <w:spacing w:val="-1"/>
        </w:rPr>
        <w:t> </w:t>
      </w:r>
      <w:r>
        <w:rPr/>
        <w:t>nhà</w:t>
      </w:r>
      <w:r>
        <w:rPr>
          <w:spacing w:val="-1"/>
        </w:rPr>
        <w:t> </w:t>
      </w:r>
      <w:r>
        <w:rPr/>
        <w:t>của S</w:t>
      </w:r>
      <w:r>
        <w:rPr>
          <w:spacing w:val="-1"/>
        </w:rPr>
        <w:t> </w:t>
      </w:r>
      <w:r>
        <w:rPr/>
        <w:t>khoảng</w:t>
      </w:r>
      <w:r>
        <w:rPr>
          <w:spacing w:val="-1"/>
        </w:rPr>
        <w:t> </w:t>
      </w:r>
      <w:r>
        <w:rPr/>
        <w:t>10m) mượn xe mô tô biển số 67L1 -</w:t>
      </w:r>
      <w:r>
        <w:rPr>
          <w:spacing w:val="-3"/>
        </w:rPr>
        <w:t> </w:t>
      </w:r>
      <w:r>
        <w:rPr/>
        <w:t>567.38 của B,</w:t>
      </w:r>
      <w:r>
        <w:rPr>
          <w:spacing w:val="-1"/>
        </w:rPr>
        <w:t> </w:t>
      </w:r>
      <w:r>
        <w:rPr/>
        <w:t>rồi S điều khiển xe đến nhà của Lê Quang M cùng ở khóm</w:t>
      </w:r>
      <w:r>
        <w:rPr>
          <w:spacing w:val="-1"/>
        </w:rPr>
        <w:t> </w:t>
      </w:r>
      <w:r>
        <w:rPr/>
        <w:t>T2, thị trấn CM mua nước uống, sau đó S</w:t>
      </w:r>
      <w:r>
        <w:rPr>
          <w:spacing w:val="-4"/>
        </w:rPr>
        <w:t> </w:t>
      </w:r>
      <w:r>
        <w:rPr/>
        <w:t>khởi động xe</w:t>
      </w:r>
      <w:r>
        <w:rPr>
          <w:spacing w:val="-2"/>
        </w:rPr>
        <w:t> </w:t>
      </w:r>
      <w:r>
        <w:rPr/>
        <w:t>không được,</w:t>
      </w:r>
      <w:r>
        <w:rPr>
          <w:spacing w:val="-2"/>
        </w:rPr>
        <w:t> </w:t>
      </w:r>
      <w:r>
        <w:rPr/>
        <w:t>nên dẫn xe</w:t>
      </w:r>
      <w:r>
        <w:rPr>
          <w:spacing w:val="-1"/>
        </w:rPr>
        <w:t> </w:t>
      </w:r>
      <w:r>
        <w:rPr/>
        <w:t>đi bộ khoảng</w:t>
      </w:r>
      <w:r>
        <w:rPr>
          <w:spacing w:val="-1"/>
        </w:rPr>
        <w:t> </w:t>
      </w:r>
      <w:r>
        <w:rPr/>
        <w:t>10m</w:t>
      </w:r>
      <w:r>
        <w:rPr>
          <w:spacing w:val="-5"/>
        </w:rPr>
        <w:t> </w:t>
      </w:r>
      <w:r>
        <w:rPr/>
        <w:t>thì</w:t>
      </w:r>
      <w:r>
        <w:rPr>
          <w:spacing w:val="-1"/>
        </w:rPr>
        <w:t> </w:t>
      </w:r>
      <w:r>
        <w:rPr/>
        <w:t>dừng lại, lấy đoạn cây (ở cặp lề đường) đập vào mặt nạ phía trước xe và dùng bật lửa (có sẵn trong người) đốt cháy xe. Hay tin sự việc, B đến Công an thị trấn Chợ Mới trình báo.</w:t>
      </w:r>
    </w:p>
    <w:p>
      <w:pPr>
        <w:pStyle w:val="BodyText"/>
        <w:spacing w:before="120"/>
        <w:ind w:left="682" w:right="108" w:firstLine="719"/>
      </w:pPr>
      <w:r>
        <w:rPr/>
        <w:t>Vật chứng thu giữ: 01 xe ô tô biển số 67A - 030.43; 01 xe mô tô biển số 67L1-567.38 , bị cháy</w:t>
      </w:r>
      <w:r>
        <w:rPr>
          <w:spacing w:val="-1"/>
        </w:rPr>
        <w:t> </w:t>
      </w:r>
      <w:r>
        <w:rPr/>
        <w:t>hoàn toàn ; 01 cục gạch có dính bê tông, kích thước (25 x 17,5 x 9,5)cm, nặng 3,64kg.</w:t>
      </w:r>
    </w:p>
    <w:p>
      <w:pPr>
        <w:pStyle w:val="BodyText"/>
        <w:spacing w:before="121"/>
        <w:ind w:left="682" w:right="107" w:firstLine="719"/>
      </w:pPr>
      <w:r>
        <w:rPr/>
        <w:t>Bản kết luận định giá tài sản số 24/KL-HĐĐG.TTHS ngày 06/7/2022 của Hội đồng định giá tài sản trong tố tụng hình sự huyện Chợ Mới xác định: 01</w:t>
      </w:r>
      <w:r>
        <w:rPr>
          <w:spacing w:val="40"/>
        </w:rPr>
        <w:t> </w:t>
      </w:r>
      <w:r>
        <w:rPr/>
        <w:t>kính chắn gió xe ô tô biển số 67A - 030.43, trị giá 10.143.000 đồng.</w:t>
      </w:r>
    </w:p>
    <w:p>
      <w:pPr>
        <w:pStyle w:val="BodyText"/>
        <w:ind w:left="682" w:right="108" w:firstLine="719"/>
      </w:pPr>
      <w:r>
        <w:rPr/>
        <w:t>Bản kết luận định giá tài sản số 25/KL-HĐĐG.TTHS ngày 07/7/2022 của Hội đồng định giá tài sản trong tố tụng hình sự huyện Chợ Mới xác định: 01 xe mô tô biển số 67L1 - 567.38, trị giá 12.000.000 đồng.</w:t>
      </w:r>
    </w:p>
    <w:p>
      <w:pPr>
        <w:pStyle w:val="BodyText"/>
        <w:spacing w:before="122"/>
        <w:ind w:left="682" w:right="107" w:firstLine="719"/>
      </w:pPr>
      <w:r>
        <w:rPr/>
        <w:t>Kết luận giám định pháp y tâm thần theo trưng cầu số 217/2022/KLGĐ ngày 05/8/2022, của Trung tâm pháp y tâm thần khu vực Tây Nam Bộ, kết luận tình trạng tâm thần của Hồ Minh S:</w:t>
      </w:r>
    </w:p>
    <w:p>
      <w:pPr>
        <w:pStyle w:val="BodyText"/>
        <w:ind w:left="682" w:right="118" w:firstLine="719"/>
      </w:pPr>
      <w:r>
        <w:rPr/>
        <w:t>+ Về y học: Trước, trong, sau khi phạm tội và hiện tại: Rối loạn nhân cách, hành vi do sử dụng các chất kích thích.</w:t>
      </w:r>
    </w:p>
    <w:p>
      <w:pPr>
        <w:pStyle w:val="BodyText"/>
        <w:spacing w:line="242" w:lineRule="auto"/>
        <w:ind w:left="682" w:right="109" w:firstLine="719"/>
      </w:pPr>
      <w:r>
        <w:rPr/>
        <w:t>+ Về năng lực: Tại thời điểm phạm tội và hiện tại: Đương sự hạn chế khả năng nhận thức và điều khiển hành vi.</w:t>
      </w:r>
    </w:p>
    <w:p>
      <w:pPr>
        <w:pStyle w:val="BodyText"/>
        <w:spacing w:before="115"/>
        <w:ind w:left="682" w:right="107" w:firstLine="719"/>
      </w:pPr>
      <w:r>
        <w:rPr/>
        <w:t>Căn cứ Công văn số 217.0/PYTT ngày 05/8/2022 , của Trung tâm pháp y tâm</w:t>
      </w:r>
      <w:r>
        <w:rPr>
          <w:spacing w:val="-5"/>
        </w:rPr>
        <w:t> </w:t>
      </w:r>
      <w:r>
        <w:rPr/>
        <w:t>thần khu</w:t>
      </w:r>
      <w:r>
        <w:rPr>
          <w:spacing w:val="-1"/>
        </w:rPr>
        <w:t> </w:t>
      </w:r>
      <w:r>
        <w:rPr/>
        <w:t>vực</w:t>
      </w:r>
      <w:r>
        <w:rPr>
          <w:spacing w:val="-2"/>
        </w:rPr>
        <w:t> </w:t>
      </w:r>
      <w:r>
        <w:rPr/>
        <w:t>Tây</w:t>
      </w:r>
      <w:r>
        <w:rPr>
          <w:spacing w:val="-3"/>
        </w:rPr>
        <w:t> </w:t>
      </w:r>
      <w:r>
        <w:rPr/>
        <w:t>Nam</w:t>
      </w:r>
      <w:r>
        <w:rPr>
          <w:spacing w:val="-5"/>
        </w:rPr>
        <w:t> </w:t>
      </w:r>
      <w:r>
        <w:rPr/>
        <w:t>Bộ, về</w:t>
      </w:r>
      <w:r>
        <w:rPr>
          <w:spacing w:val="-1"/>
        </w:rPr>
        <w:t> </w:t>
      </w:r>
      <w:r>
        <w:rPr/>
        <w:t>năng</w:t>
      </w:r>
      <w:r>
        <w:rPr>
          <w:spacing w:val="-1"/>
        </w:rPr>
        <w:t> </w:t>
      </w:r>
      <w:r>
        <w:rPr/>
        <w:t>lực trách</w:t>
      </w:r>
      <w:r>
        <w:rPr>
          <w:spacing w:val="-1"/>
        </w:rPr>
        <w:t> </w:t>
      </w:r>
      <w:r>
        <w:rPr/>
        <w:t>nhiệm</w:t>
      </w:r>
      <w:r>
        <w:rPr>
          <w:spacing w:val="-5"/>
        </w:rPr>
        <w:t> </w:t>
      </w:r>
      <w:r>
        <w:rPr/>
        <w:t>hình sự của</w:t>
      </w:r>
      <w:r>
        <w:rPr>
          <w:spacing w:val="-2"/>
        </w:rPr>
        <w:t> </w:t>
      </w:r>
      <w:r>
        <w:rPr/>
        <w:t>Hồ</w:t>
      </w:r>
      <w:r>
        <w:rPr>
          <w:spacing w:val="-1"/>
        </w:rPr>
        <w:t> </w:t>
      </w:r>
      <w:r>
        <w:rPr/>
        <w:t>Minh S: Tại thời điểm phạm tội và hiện tại: Đương sự có năng lực trách nhiệm hình sự.</w:t>
      </w:r>
    </w:p>
    <w:p>
      <w:pPr>
        <w:pStyle w:val="BodyText"/>
        <w:spacing w:before="120"/>
        <w:ind w:left="682" w:right="108" w:firstLine="719"/>
      </w:pPr>
      <w:r>
        <w:rPr/>
        <w:t>Ngày 12/7/2022, Hồ Minh S bị Cơ quan cảnh sát điều tra – Công an</w:t>
      </w:r>
      <w:r>
        <w:rPr>
          <w:spacing w:val="40"/>
        </w:rPr>
        <w:t> </w:t>
      </w:r>
      <w:r>
        <w:rPr/>
        <w:t>huyện Chợ Mới khởi tố, điều tra.</w:t>
      </w:r>
    </w:p>
    <w:p>
      <w:pPr>
        <w:pStyle w:val="BodyText"/>
        <w:ind w:left="682" w:right="105" w:firstLine="719"/>
      </w:pPr>
      <w:r>
        <w:rPr/>
        <w:t>Tại Bản cáo trạng số 40/CT-VKSCM ngày 10 tháng 10 năm 2022, Viện kiểm</w:t>
      </w:r>
      <w:r>
        <w:rPr>
          <w:spacing w:val="-2"/>
        </w:rPr>
        <w:t> </w:t>
      </w:r>
      <w:r>
        <w:rPr/>
        <w:t>sát nhân dân huyện Chợ Mới đã truy</w:t>
      </w:r>
      <w:r>
        <w:rPr>
          <w:spacing w:val="-1"/>
        </w:rPr>
        <w:t> </w:t>
      </w:r>
      <w:r>
        <w:rPr/>
        <w:t>tố bị cáo Hồ Minh S về tội “Cố ý làm hư hỏng tài sản” và “Hủy hoại tài sản” theo khoản 1 Điều 178 Bộ luật Hình sự năm 2015 đã được sửa đổi, bổ sung năm 2017.</w:t>
      </w:r>
    </w:p>
    <w:p>
      <w:pPr>
        <w:pStyle w:val="BodyText"/>
        <w:spacing w:before="121"/>
        <w:ind w:left="1402"/>
      </w:pPr>
      <w:r>
        <w:rPr/>
        <w:t>Tại</w:t>
      </w:r>
      <w:r>
        <w:rPr>
          <w:spacing w:val="-3"/>
        </w:rPr>
        <w:t> </w:t>
      </w:r>
      <w:r>
        <w:rPr/>
        <w:t>phiên</w:t>
      </w:r>
      <w:r>
        <w:rPr>
          <w:spacing w:val="-6"/>
        </w:rPr>
        <w:t> </w:t>
      </w:r>
      <w:r>
        <w:rPr>
          <w:spacing w:val="-4"/>
        </w:rPr>
        <w:t>tòa,</w:t>
      </w:r>
    </w:p>
    <w:p>
      <w:pPr>
        <w:pStyle w:val="BodyText"/>
        <w:spacing w:before="120"/>
        <w:ind w:left="682" w:right="106" w:firstLine="719"/>
      </w:pPr>
      <w:r>
        <w:rPr/>
        <w:t>Bị cáo Hồ Minh S thừa nhận hành vi phạm tội như nội dung của Bản cáo trạng và khai nhận: Khoảng 09 giờ ngày 02/7/2022, sau khi sử dụng ma túy, bị cáo</w:t>
      </w:r>
      <w:r>
        <w:rPr>
          <w:spacing w:val="21"/>
        </w:rPr>
        <w:t> </w:t>
      </w:r>
      <w:r>
        <w:rPr/>
        <w:t>đang</w:t>
      </w:r>
      <w:r>
        <w:rPr>
          <w:spacing w:val="22"/>
        </w:rPr>
        <w:t> </w:t>
      </w:r>
      <w:r>
        <w:rPr/>
        <w:t>đứng</w:t>
      </w:r>
      <w:r>
        <w:rPr>
          <w:spacing w:val="22"/>
        </w:rPr>
        <w:t> </w:t>
      </w:r>
      <w:r>
        <w:rPr/>
        <w:t>ở</w:t>
      </w:r>
      <w:r>
        <w:rPr>
          <w:spacing w:val="22"/>
        </w:rPr>
        <w:t> </w:t>
      </w:r>
      <w:r>
        <w:rPr/>
        <w:t>lề</w:t>
      </w:r>
      <w:r>
        <w:rPr>
          <w:spacing w:val="19"/>
        </w:rPr>
        <w:t> </w:t>
      </w:r>
      <w:r>
        <w:rPr/>
        <w:t>đường</w:t>
      </w:r>
      <w:r>
        <w:rPr>
          <w:spacing w:val="26"/>
        </w:rPr>
        <w:t> </w:t>
      </w:r>
      <w:r>
        <w:rPr/>
        <w:t>trước</w:t>
      </w:r>
      <w:r>
        <w:rPr>
          <w:spacing w:val="22"/>
        </w:rPr>
        <w:t> </w:t>
      </w:r>
      <w:r>
        <w:rPr/>
        <w:t>nhà</w:t>
      </w:r>
      <w:r>
        <w:rPr>
          <w:spacing w:val="21"/>
        </w:rPr>
        <w:t> </w:t>
      </w:r>
      <w:r>
        <w:rPr/>
        <w:t>của</w:t>
      </w:r>
      <w:r>
        <w:rPr>
          <w:spacing w:val="20"/>
        </w:rPr>
        <w:t> </w:t>
      </w:r>
      <w:r>
        <w:rPr/>
        <w:t>bị</w:t>
      </w:r>
      <w:r>
        <w:rPr>
          <w:spacing w:val="23"/>
        </w:rPr>
        <w:t> </w:t>
      </w:r>
      <w:r>
        <w:rPr/>
        <w:t>cáo</w:t>
      </w:r>
      <w:r>
        <w:rPr>
          <w:spacing w:val="22"/>
        </w:rPr>
        <w:t> </w:t>
      </w:r>
      <w:r>
        <w:rPr/>
        <w:t>thì</w:t>
      </w:r>
      <w:r>
        <w:rPr>
          <w:spacing w:val="22"/>
        </w:rPr>
        <w:t> </w:t>
      </w:r>
      <w:r>
        <w:rPr/>
        <w:t>thấy</w:t>
      </w:r>
      <w:r>
        <w:rPr>
          <w:spacing w:val="22"/>
        </w:rPr>
        <w:t> </w:t>
      </w:r>
      <w:r>
        <w:rPr/>
        <w:t>xe</w:t>
      </w:r>
      <w:r>
        <w:rPr>
          <w:spacing w:val="22"/>
        </w:rPr>
        <w:t> </w:t>
      </w:r>
      <w:r>
        <w:rPr/>
        <w:t>ô</w:t>
      </w:r>
      <w:r>
        <w:rPr>
          <w:spacing w:val="22"/>
        </w:rPr>
        <w:t> </w:t>
      </w:r>
      <w:r>
        <w:rPr/>
        <w:t>tô</w:t>
      </w:r>
      <w:r>
        <w:rPr>
          <w:spacing w:val="24"/>
        </w:rPr>
        <w:t> </w:t>
      </w:r>
      <w:r>
        <w:rPr/>
        <w:t>biển</w:t>
      </w:r>
      <w:r>
        <w:rPr>
          <w:spacing w:val="22"/>
        </w:rPr>
        <w:t> </w:t>
      </w:r>
      <w:r>
        <w:rPr/>
        <w:t>số</w:t>
      </w:r>
      <w:r>
        <w:rPr>
          <w:spacing w:val="22"/>
        </w:rPr>
        <w:t> </w:t>
      </w:r>
      <w:r>
        <w:rPr/>
        <w:t>67A</w:t>
      </w:r>
      <w:r>
        <w:rPr>
          <w:spacing w:val="23"/>
        </w:rPr>
        <w:t> </w:t>
      </w:r>
      <w:r>
        <w:rPr>
          <w:spacing w:val="-10"/>
        </w:rPr>
        <w:t>-</w:t>
      </w:r>
    </w:p>
    <w:p>
      <w:pPr>
        <w:pStyle w:val="BodyText"/>
        <w:spacing w:before="1"/>
        <w:ind w:left="682"/>
      </w:pPr>
      <w:r>
        <w:rPr/>
        <w:t>030.43</w:t>
      </w:r>
      <w:r>
        <w:rPr>
          <w:spacing w:val="10"/>
        </w:rPr>
        <w:t> </w:t>
      </w:r>
      <w:r>
        <w:rPr/>
        <w:t>chạy</w:t>
      </w:r>
      <w:r>
        <w:rPr>
          <w:spacing w:val="8"/>
        </w:rPr>
        <w:t> </w:t>
      </w:r>
      <w:r>
        <w:rPr/>
        <w:t>theo</w:t>
      </w:r>
      <w:r>
        <w:rPr>
          <w:spacing w:val="9"/>
        </w:rPr>
        <w:t> </w:t>
      </w:r>
      <w:r>
        <w:rPr/>
        <w:t>hướng</w:t>
      </w:r>
      <w:r>
        <w:rPr>
          <w:spacing w:val="12"/>
        </w:rPr>
        <w:t> </w:t>
      </w:r>
      <w:r>
        <w:rPr/>
        <w:t>từ</w:t>
      </w:r>
      <w:r>
        <w:rPr>
          <w:spacing w:val="8"/>
        </w:rPr>
        <w:t> </w:t>
      </w:r>
      <w:r>
        <w:rPr/>
        <w:t>thị</w:t>
      </w:r>
      <w:r>
        <w:rPr>
          <w:spacing w:val="13"/>
        </w:rPr>
        <w:t> </w:t>
      </w:r>
      <w:r>
        <w:rPr/>
        <w:t>trấn</w:t>
      </w:r>
      <w:r>
        <w:rPr>
          <w:spacing w:val="12"/>
        </w:rPr>
        <w:t> </w:t>
      </w:r>
      <w:r>
        <w:rPr/>
        <w:t>Chợ</w:t>
      </w:r>
      <w:r>
        <w:rPr>
          <w:spacing w:val="8"/>
        </w:rPr>
        <w:t> </w:t>
      </w:r>
      <w:r>
        <w:rPr/>
        <w:t>Mới</w:t>
      </w:r>
      <w:r>
        <w:rPr>
          <w:spacing w:val="10"/>
        </w:rPr>
        <w:t> </w:t>
      </w:r>
      <w:r>
        <w:rPr/>
        <w:t>đi</w:t>
      </w:r>
      <w:r>
        <w:rPr>
          <w:spacing w:val="11"/>
        </w:rPr>
        <w:t> </w:t>
      </w:r>
      <w:r>
        <w:rPr/>
        <w:t>xã</w:t>
      </w:r>
      <w:r>
        <w:rPr>
          <w:spacing w:val="12"/>
        </w:rPr>
        <w:t> </w:t>
      </w:r>
      <w:r>
        <w:rPr/>
        <w:t>Long</w:t>
      </w:r>
      <w:r>
        <w:rPr>
          <w:spacing w:val="10"/>
        </w:rPr>
        <w:t> </w:t>
      </w:r>
      <w:r>
        <w:rPr/>
        <w:t>Điền</w:t>
      </w:r>
      <w:r>
        <w:rPr>
          <w:spacing w:val="9"/>
        </w:rPr>
        <w:t> </w:t>
      </w:r>
      <w:r>
        <w:rPr/>
        <w:t>B,</w:t>
      </w:r>
      <w:r>
        <w:rPr>
          <w:spacing w:val="16"/>
        </w:rPr>
        <w:t> </w:t>
      </w:r>
      <w:r>
        <w:rPr/>
        <w:t>do</w:t>
      </w:r>
      <w:r>
        <w:rPr>
          <w:spacing w:val="11"/>
        </w:rPr>
        <w:t> </w:t>
      </w:r>
      <w:r>
        <w:rPr/>
        <w:t>đã</w:t>
      </w:r>
      <w:r>
        <w:rPr>
          <w:spacing w:val="12"/>
        </w:rPr>
        <w:t> </w:t>
      </w:r>
      <w:r>
        <w:rPr/>
        <w:t>sử</w:t>
      </w:r>
      <w:r>
        <w:rPr>
          <w:spacing w:val="8"/>
        </w:rPr>
        <w:t> </w:t>
      </w:r>
      <w:r>
        <w:rPr>
          <w:spacing w:val="-4"/>
        </w:rPr>
        <w:t>dụng</w:t>
      </w:r>
    </w:p>
    <w:p>
      <w:pPr>
        <w:spacing w:after="0"/>
        <w:sectPr>
          <w:headerReference w:type="default" r:id="rId6"/>
          <w:pgSz w:w="11910" w:h="16840"/>
          <w:pgMar w:header="722" w:footer="0" w:top="1320" w:bottom="280" w:left="1020" w:right="1020"/>
        </w:sectPr>
      </w:pPr>
    </w:p>
    <w:p>
      <w:pPr>
        <w:pStyle w:val="BodyText"/>
        <w:spacing w:before="79"/>
        <w:ind w:right="675"/>
      </w:pPr>
      <w:r>
        <w:rPr/>
        <w:t>ma túy nên bị cáo nghĩ xe cứu thương đụng bị cáo nên bị cáo nhặt 01 cục gạch có dính bê tông cầm trên hai tay ném bể kính chắn gió phía trước xe ô tô rồi bỏ đi. Đến khoảng 21 giờ 30 phút cùng ngày, bị cáo mượn xe mô tô biển số 67L1 -</w:t>
      </w:r>
    </w:p>
    <w:p>
      <w:pPr>
        <w:pStyle w:val="BodyText"/>
        <w:spacing w:before="0"/>
        <w:ind w:right="676"/>
      </w:pPr>
      <w:r>
        <w:rPr/>
        <w:t>567.38 của bà Nguyễn Thị B để đi mua nước uống. Sau khi mua nước tại nhà của ông Lê Quang M, do bị cáo khởi động xe không được nên bị cáo lấy đoạn cây đập vào mặt nạ phía trước xe rồi dùng bật lửa có sẵn trong người của bị cáo đốt cháy xe. Bị cáo thực hiện hành vi ném đá vào xe ô tô và đốt xe mô tô của</w:t>
      </w:r>
      <w:r>
        <w:rPr>
          <w:spacing w:val="80"/>
        </w:rPr>
        <w:t> </w:t>
      </w:r>
      <w:r>
        <w:rPr/>
        <w:t>các bị hại là do bị cáo sử dụng ma túy nên bị hạn chế về mặt nhận thức và điều khiển hành vi chứ bị cáo không có mâu thuẫn gì đối với các bị hại. Bị cáo biết hành vi của mình là vi phạm pháp luật, rất ăn năn, hối cải, xin Hội đồng xét xử xem xét giảm nhẹ hình phạt cho bị cáo.</w:t>
      </w:r>
    </w:p>
    <w:p>
      <w:pPr>
        <w:pStyle w:val="BodyText"/>
        <w:spacing w:before="121"/>
        <w:ind w:right="674" w:firstLine="720"/>
      </w:pPr>
      <w:r>
        <w:rPr/>
        <w:t>Ông Đặng Phước Ch trình bày: Khoảng 09 giờ 00 phút, ngày 02/7/2022, trong lúc đang lái xe ô tô biển số 67A - 030.43 thì bị cáo dùng đá ném bể kính chắn gió của xe ô tô, ông Ch không bị thương tích. Nguyên nhân bị cáo ném đá thì ông Ch không biết. Xe ô tô biển số 67A - 030.43 và chi phí sửa chữa xe ô tô là của ông Tạ Ngọc C.</w:t>
      </w:r>
    </w:p>
    <w:p>
      <w:pPr>
        <w:pStyle w:val="BodyText"/>
        <w:spacing w:before="118"/>
        <w:ind w:right="675" w:firstLine="720"/>
      </w:pPr>
      <w:r>
        <w:rPr/>
        <w:t>Bà Lê</w:t>
      </w:r>
      <w:r>
        <w:rPr>
          <w:spacing w:val="-1"/>
        </w:rPr>
        <w:t> </w:t>
      </w:r>
      <w:r>
        <w:rPr/>
        <w:t>Thị Thúy</w:t>
      </w:r>
      <w:r>
        <w:rPr>
          <w:spacing w:val="-5"/>
        </w:rPr>
        <w:t> </w:t>
      </w:r>
      <w:r>
        <w:rPr/>
        <w:t>H trình</w:t>
      </w:r>
      <w:r>
        <w:rPr>
          <w:spacing w:val="-2"/>
        </w:rPr>
        <w:t> </w:t>
      </w:r>
      <w:r>
        <w:rPr/>
        <w:t>bày: Bà</w:t>
      </w:r>
      <w:r>
        <w:rPr>
          <w:spacing w:val="-3"/>
        </w:rPr>
        <w:t> </w:t>
      </w:r>
      <w:r>
        <w:rPr/>
        <w:t>H</w:t>
      </w:r>
      <w:r>
        <w:rPr>
          <w:spacing w:val="-2"/>
        </w:rPr>
        <w:t> </w:t>
      </w:r>
      <w:r>
        <w:rPr/>
        <w:t>là</w:t>
      </w:r>
      <w:r>
        <w:rPr>
          <w:spacing w:val="-3"/>
        </w:rPr>
        <w:t> </w:t>
      </w:r>
      <w:r>
        <w:rPr/>
        <w:t>mẹ ruột của</w:t>
      </w:r>
      <w:r>
        <w:rPr>
          <w:spacing w:val="-3"/>
        </w:rPr>
        <w:t> </w:t>
      </w:r>
      <w:r>
        <w:rPr/>
        <w:t>bị cáo.</w:t>
      </w:r>
      <w:r>
        <w:rPr>
          <w:spacing w:val="-1"/>
        </w:rPr>
        <w:t> </w:t>
      </w:r>
      <w:r>
        <w:rPr/>
        <w:t>Việc</w:t>
      </w:r>
      <w:r>
        <w:rPr>
          <w:spacing w:val="-2"/>
        </w:rPr>
        <w:t> </w:t>
      </w:r>
      <w:r>
        <w:rPr/>
        <w:t>bị cáo</w:t>
      </w:r>
      <w:r>
        <w:rPr>
          <w:spacing w:val="-1"/>
        </w:rPr>
        <w:t> </w:t>
      </w:r>
      <w:r>
        <w:rPr/>
        <w:t>dùng gạch ném làm bể kính chắn gió xe ô tô biển số 67A - 030.43 của ông Cường và đốt</w:t>
      </w:r>
      <w:r>
        <w:rPr>
          <w:spacing w:val="-1"/>
        </w:rPr>
        <w:t> </w:t>
      </w:r>
      <w:r>
        <w:rPr/>
        <w:t>xe</w:t>
      </w:r>
      <w:r>
        <w:rPr>
          <w:spacing w:val="-1"/>
        </w:rPr>
        <w:t> </w:t>
      </w:r>
      <w:r>
        <w:rPr/>
        <w:t>mô tô biển số 67A</w:t>
      </w:r>
      <w:r>
        <w:rPr>
          <w:spacing w:val="-1"/>
        </w:rPr>
        <w:t> </w:t>
      </w:r>
      <w:r>
        <w:rPr/>
        <w:t>-</w:t>
      </w:r>
      <w:r>
        <w:rPr>
          <w:spacing w:val="-2"/>
        </w:rPr>
        <w:t> </w:t>
      </w:r>
      <w:r>
        <w:rPr/>
        <w:t>030.43</w:t>
      </w:r>
      <w:r>
        <w:rPr>
          <w:spacing w:val="-1"/>
        </w:rPr>
        <w:t> </w:t>
      </w:r>
      <w:r>
        <w:rPr/>
        <w:t>của</w:t>
      </w:r>
      <w:r>
        <w:rPr>
          <w:spacing w:val="-4"/>
        </w:rPr>
        <w:t> </w:t>
      </w:r>
      <w:r>
        <w:rPr/>
        <w:t>bà</w:t>
      </w:r>
      <w:r>
        <w:rPr>
          <w:spacing w:val="-4"/>
        </w:rPr>
        <w:t> </w:t>
      </w:r>
      <w:r>
        <w:rPr/>
        <w:t>B</w:t>
      </w:r>
      <w:r>
        <w:rPr>
          <w:spacing w:val="-2"/>
        </w:rPr>
        <w:t> </w:t>
      </w:r>
      <w:r>
        <w:rPr/>
        <w:t>như</w:t>
      </w:r>
      <w:r>
        <w:rPr>
          <w:spacing w:val="-2"/>
        </w:rPr>
        <w:t> </w:t>
      </w:r>
      <w:r>
        <w:rPr/>
        <w:t>thế</w:t>
      </w:r>
      <w:r>
        <w:rPr>
          <w:spacing w:val="-2"/>
        </w:rPr>
        <w:t> </w:t>
      </w:r>
      <w:r>
        <w:rPr/>
        <w:t>nào thì bà</w:t>
      </w:r>
      <w:r>
        <w:rPr>
          <w:spacing w:val="-3"/>
        </w:rPr>
        <w:t> </w:t>
      </w:r>
      <w:r>
        <w:rPr/>
        <w:t>H</w:t>
      </w:r>
      <w:r>
        <w:rPr>
          <w:spacing w:val="-2"/>
        </w:rPr>
        <w:t> </w:t>
      </w:r>
      <w:r>
        <w:rPr/>
        <w:t>không biết.</w:t>
      </w:r>
      <w:r>
        <w:rPr>
          <w:spacing w:val="-2"/>
        </w:rPr>
        <w:t> </w:t>
      </w:r>
      <w:r>
        <w:rPr/>
        <w:t>Sau khi xảy</w:t>
      </w:r>
      <w:r>
        <w:rPr>
          <w:spacing w:val="-1"/>
        </w:rPr>
        <w:t> </w:t>
      </w:r>
      <w:r>
        <w:rPr/>
        <w:t>ra vụ án, bà H đã bồi thường số tiền 10.143.000 đồng cho ông Cường và</w:t>
      </w:r>
    </w:p>
    <w:p>
      <w:pPr>
        <w:pStyle w:val="BodyText"/>
        <w:spacing w:before="1"/>
        <w:ind w:right="676"/>
      </w:pPr>
      <w:r>
        <w:rPr/>
        <w:t>8.000.000 đồng cho bà B thay cho bị cáo. Bà H không yêu cầu bị cáo trả lại số tiền này.</w:t>
      </w:r>
    </w:p>
    <w:p>
      <w:pPr>
        <w:pStyle w:val="BodyText"/>
        <w:spacing w:before="120"/>
        <w:ind w:right="674" w:firstLine="720"/>
      </w:pPr>
      <w:r>
        <w:rPr/>
        <w:t>Đại diện Viện kiểm sát thực hành quyền công tố tại phiên tòa, vẫn giữ nguyên truy tố bị cáo Hồ Minh S về tội “Cố ý làm hư hỏng tài sản” và “Hủy</w:t>
      </w:r>
      <w:r>
        <w:rPr>
          <w:spacing w:val="40"/>
        </w:rPr>
        <w:t> </w:t>
      </w:r>
      <w:r>
        <w:rPr/>
        <w:t>hoại tài sản” theo khoản 1 Điều 178 Bộ luật Hình sự năm 2015 đã được sửa đổi, bổ sung năm 2017. Sau khi xét hỏi, tranh luận, xem xét tính chất vụ án, mức độ và hậu quả từ hành vi phạm tội của bị cáo, xem xét các tình tiết giảm nhẹ trách nhiệm hình sự, phát biểu lời luận tội đối với bị cáo và quan điểm giải quyết vụ án, đề nghị với Hội đồng xét xử:</w:t>
      </w:r>
    </w:p>
    <w:p>
      <w:pPr>
        <w:pStyle w:val="BodyText"/>
        <w:ind w:right="676" w:firstLine="720"/>
      </w:pPr>
      <w:r>
        <w:rPr/>
        <w:t>Áp dụng: Khoản 1 Điều 178; điểm</w:t>
      </w:r>
      <w:r>
        <w:rPr>
          <w:spacing w:val="-1"/>
        </w:rPr>
        <w:t> </w:t>
      </w:r>
      <w:r>
        <w:rPr/>
        <w:t>b, s khoản 1 và khoản 2 Điều 51, Điều 38, Điều 55 Bộ luật Hình sự năm 2015 đã được sửa đổi, bổ sung năm 2017.</w:t>
      </w:r>
    </w:p>
    <w:p>
      <w:pPr>
        <w:pStyle w:val="BodyText"/>
        <w:spacing w:before="123"/>
        <w:ind w:right="675" w:firstLine="720"/>
      </w:pPr>
      <w:r>
        <w:rPr/>
        <w:t>Xử phạt: Bị cáo Hồ Minh S từ 09 (chín) tháng tù đến 12 (mười hai) tháng tù về tội “Cố ý làm hư hỏng tài sản” và từ 09 (chín) tháng tù đến 12 (mười hai) tháng tù về tội “Hủy hoại tài sản”. Tổng hợp hình phạt buộc bị cáo Hồ Minh S phải chấp hành hình phạt chung là từ 18 (mười tám) tháng tù đến 24 (hai mươi bốn) tháng tù.</w:t>
      </w:r>
    </w:p>
    <w:p>
      <w:pPr>
        <w:pStyle w:val="BodyText"/>
        <w:spacing w:line="242" w:lineRule="auto" w:before="118"/>
        <w:ind w:right="682" w:firstLine="720"/>
      </w:pPr>
      <w:r>
        <w:rPr/>
        <w:t>Về trách nhiệm dân sự: Bị hại và người có quyền lợi, nghĩa vụ liên quan đến vụ án không yêu cầu Tòa án giải quyết nên không đặt ra để xem xét.</w:t>
      </w:r>
    </w:p>
    <w:p>
      <w:pPr>
        <w:pStyle w:val="BodyText"/>
        <w:spacing w:before="115"/>
        <w:ind w:right="677" w:firstLine="720"/>
      </w:pPr>
      <w:r>
        <w:rPr/>
        <w:t>Về phần xử lý vật chứng: Tịch thu tiêu hủy 01 cục gạch đã bể, kích thước (25 x 17,5 x 9,5)cm, bên ngoài có lớp bê tông, nặng 3,64kg.</w:t>
      </w:r>
    </w:p>
    <w:p>
      <w:pPr>
        <w:spacing w:after="0"/>
        <w:sectPr>
          <w:headerReference w:type="default" r:id="rId7"/>
          <w:pgSz w:w="11910" w:h="16840"/>
          <w:pgMar w:header="722" w:footer="0" w:top="1320" w:bottom="280" w:left="1020" w:right="1020"/>
        </w:sectPr>
      </w:pPr>
    </w:p>
    <w:p>
      <w:pPr>
        <w:pStyle w:val="BodyText"/>
        <w:spacing w:before="79"/>
        <w:ind w:left="682" w:right="106" w:firstLine="719"/>
      </w:pPr>
      <w:r>
        <w:rPr/>
        <w:t>Người bào chữa cho bị cáo trình bày: Không tranh luận với Kiểm</w:t>
      </w:r>
      <w:r>
        <w:rPr>
          <w:spacing w:val="-1"/>
        </w:rPr>
        <w:t> </w:t>
      </w:r>
      <w:r>
        <w:rPr/>
        <w:t>sát viên về tội danh và Điều luật áp dụng đối với bị cáo. Chỉ nêu lên các tình tiết giảm nhẹ trách nhiệm hình sự cho bị cáo: Hoàn cảnh gia đình bị cáo khó khăn, học thức thấp; bị cáo phạm tội lần đầu và thuộc trường hợp ít nghiêm trọng; bị cáo</w:t>
      </w:r>
      <w:r>
        <w:rPr>
          <w:spacing w:val="40"/>
        </w:rPr>
        <w:t> </w:t>
      </w:r>
      <w:r>
        <w:rPr/>
        <w:t>có tác động tích cực đến gia đình để bồi thường thiệt hại cho những người bị</w:t>
      </w:r>
      <w:r>
        <w:rPr>
          <w:spacing w:val="80"/>
        </w:rPr>
        <w:t> </w:t>
      </w:r>
      <w:r>
        <w:rPr/>
        <w:t>hại; quá trình điều tra và tại phiên tòa, bị cáo đã thành khẩn khai báo, tỏ rõ sự ăn năn, hối cải đối với hành vi phạm tội của bản thân; người bị hại yêu cầu giảm nhẹ hình phạt cho bị cáo nên đề nghị Hội đồng xét xử cho bị cáo được hưởng mức</w:t>
      </w:r>
      <w:r>
        <w:rPr>
          <w:spacing w:val="-3"/>
        </w:rPr>
        <w:t> </w:t>
      </w:r>
      <w:r>
        <w:rPr/>
        <w:t>án</w:t>
      </w:r>
      <w:r>
        <w:rPr>
          <w:spacing w:val="-2"/>
        </w:rPr>
        <w:t> </w:t>
      </w:r>
      <w:r>
        <w:rPr/>
        <w:t>thấp</w:t>
      </w:r>
      <w:r>
        <w:rPr>
          <w:spacing w:val="-1"/>
        </w:rPr>
        <w:t> </w:t>
      </w:r>
      <w:r>
        <w:rPr/>
        <w:t>hơn</w:t>
      </w:r>
      <w:r>
        <w:rPr>
          <w:spacing w:val="-3"/>
        </w:rPr>
        <w:t> </w:t>
      </w:r>
      <w:r>
        <w:rPr/>
        <w:t>hoặc</w:t>
      </w:r>
      <w:r>
        <w:rPr>
          <w:spacing w:val="-3"/>
        </w:rPr>
        <w:t> </w:t>
      </w:r>
      <w:r>
        <w:rPr/>
        <w:t>bằng</w:t>
      </w:r>
      <w:r>
        <w:rPr>
          <w:spacing w:val="-2"/>
        </w:rPr>
        <w:t> </w:t>
      </w:r>
      <w:r>
        <w:rPr/>
        <w:t>mức</w:t>
      </w:r>
      <w:r>
        <w:rPr>
          <w:spacing w:val="-3"/>
        </w:rPr>
        <w:t> </w:t>
      </w:r>
      <w:r>
        <w:rPr/>
        <w:t>án</w:t>
      </w:r>
      <w:r>
        <w:rPr>
          <w:spacing w:val="-2"/>
        </w:rPr>
        <w:t> </w:t>
      </w:r>
      <w:r>
        <w:rPr/>
        <w:t>thấp</w:t>
      </w:r>
      <w:r>
        <w:rPr>
          <w:spacing w:val="-1"/>
        </w:rPr>
        <w:t> </w:t>
      </w:r>
      <w:r>
        <w:rPr/>
        <w:t>nhất</w:t>
      </w:r>
      <w:r>
        <w:rPr>
          <w:spacing w:val="-1"/>
        </w:rPr>
        <w:t> </w:t>
      </w:r>
      <w:r>
        <w:rPr/>
        <w:t>mà</w:t>
      </w:r>
      <w:r>
        <w:rPr>
          <w:spacing w:val="-2"/>
        </w:rPr>
        <w:t> </w:t>
      </w:r>
      <w:r>
        <w:rPr/>
        <w:t>đại</w:t>
      </w:r>
      <w:r>
        <w:rPr>
          <w:spacing w:val="-5"/>
        </w:rPr>
        <w:t> </w:t>
      </w:r>
      <w:r>
        <w:rPr/>
        <w:t>diện</w:t>
      </w:r>
      <w:r>
        <w:rPr>
          <w:spacing w:val="-1"/>
        </w:rPr>
        <w:t> </w:t>
      </w:r>
      <w:r>
        <w:rPr/>
        <w:t>Viện</w:t>
      </w:r>
      <w:r>
        <w:rPr>
          <w:spacing w:val="-5"/>
        </w:rPr>
        <w:t> </w:t>
      </w:r>
      <w:r>
        <w:rPr/>
        <w:t>kiểm</w:t>
      </w:r>
      <w:r>
        <w:rPr>
          <w:spacing w:val="-6"/>
        </w:rPr>
        <w:t> </w:t>
      </w:r>
      <w:r>
        <w:rPr/>
        <w:t>sát</w:t>
      </w:r>
      <w:r>
        <w:rPr>
          <w:spacing w:val="-2"/>
        </w:rPr>
        <w:t> </w:t>
      </w:r>
      <w:r>
        <w:rPr/>
        <w:t>đề</w:t>
      </w:r>
      <w:r>
        <w:rPr>
          <w:spacing w:val="-2"/>
        </w:rPr>
        <w:t> nghị.</w:t>
      </w:r>
    </w:p>
    <w:p>
      <w:pPr>
        <w:spacing w:before="123"/>
        <w:ind w:left="380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116"/>
        <w:ind w:left="682" w:right="104" w:firstLine="719"/>
      </w:pPr>
      <w:r>
        <w:rPr/>
        <w:t>Trên</w:t>
      </w:r>
      <w:r>
        <w:rPr>
          <w:spacing w:val="-12"/>
        </w:rPr>
        <w:t> </w:t>
      </w:r>
      <w:r>
        <w:rPr/>
        <w:t>cơ</w:t>
      </w:r>
      <w:r>
        <w:rPr>
          <w:spacing w:val="-12"/>
        </w:rPr>
        <w:t> </w:t>
      </w:r>
      <w:r>
        <w:rPr/>
        <w:t>sở</w:t>
      </w:r>
      <w:r>
        <w:rPr>
          <w:spacing w:val="-12"/>
        </w:rPr>
        <w:t> </w:t>
      </w:r>
      <w:r>
        <w:rPr/>
        <w:t>nội</w:t>
      </w:r>
      <w:r>
        <w:rPr>
          <w:spacing w:val="-12"/>
        </w:rPr>
        <w:t> </w:t>
      </w:r>
      <w:r>
        <w:rPr/>
        <w:t>dung</w:t>
      </w:r>
      <w:r>
        <w:rPr>
          <w:spacing w:val="-14"/>
        </w:rPr>
        <w:t> </w:t>
      </w:r>
      <w:r>
        <w:rPr/>
        <w:t>vụ</w:t>
      </w:r>
      <w:r>
        <w:rPr>
          <w:spacing w:val="-12"/>
        </w:rPr>
        <w:t> </w:t>
      </w:r>
      <w:r>
        <w:rPr/>
        <w:t>án,</w:t>
      </w:r>
      <w:r>
        <w:rPr>
          <w:spacing w:val="-13"/>
        </w:rPr>
        <w:t> </w:t>
      </w:r>
      <w:r>
        <w:rPr/>
        <w:t>căn</w:t>
      </w:r>
      <w:r>
        <w:rPr>
          <w:spacing w:val="-12"/>
        </w:rPr>
        <w:t> </w:t>
      </w:r>
      <w:r>
        <w:rPr/>
        <w:t>cứ</w:t>
      </w:r>
      <w:r>
        <w:rPr>
          <w:spacing w:val="-15"/>
        </w:rPr>
        <w:t> </w:t>
      </w:r>
      <w:r>
        <w:rPr/>
        <w:t>vào</w:t>
      </w:r>
      <w:r>
        <w:rPr>
          <w:spacing w:val="-12"/>
        </w:rPr>
        <w:t> </w:t>
      </w:r>
      <w:r>
        <w:rPr/>
        <w:t>các</w:t>
      </w:r>
      <w:r>
        <w:rPr>
          <w:spacing w:val="-14"/>
        </w:rPr>
        <w:t> </w:t>
      </w:r>
      <w:r>
        <w:rPr/>
        <w:t>tài</w:t>
      </w:r>
      <w:r>
        <w:rPr>
          <w:spacing w:val="-12"/>
        </w:rPr>
        <w:t> </w:t>
      </w:r>
      <w:r>
        <w:rPr/>
        <w:t>liệu</w:t>
      </w:r>
      <w:r>
        <w:rPr>
          <w:spacing w:val="-14"/>
        </w:rPr>
        <w:t> </w:t>
      </w:r>
      <w:r>
        <w:rPr/>
        <w:t>trong</w:t>
      </w:r>
      <w:r>
        <w:rPr>
          <w:spacing w:val="-13"/>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799" w:val="left" w:leader="none"/>
        </w:tabs>
        <w:spacing w:line="240" w:lineRule="auto" w:before="115" w:after="0"/>
        <w:ind w:left="1798" w:right="0" w:hanging="397"/>
        <w:jc w:val="both"/>
        <w:rPr>
          <w:sz w:val="28"/>
        </w:rPr>
      </w:pPr>
      <w:r>
        <w:rPr>
          <w:sz w:val="28"/>
        </w:rPr>
        <w:t>Về</w:t>
      </w:r>
      <w:r>
        <w:rPr>
          <w:spacing w:val="-4"/>
          <w:sz w:val="28"/>
        </w:rPr>
        <w:t> </w:t>
      </w:r>
      <w:r>
        <w:rPr>
          <w:sz w:val="28"/>
        </w:rPr>
        <w:t>thủ</w:t>
      </w:r>
      <w:r>
        <w:rPr>
          <w:spacing w:val="-2"/>
          <w:sz w:val="28"/>
        </w:rPr>
        <w:t> </w:t>
      </w:r>
      <w:r>
        <w:rPr>
          <w:sz w:val="28"/>
        </w:rPr>
        <w:t>tục</w:t>
      </w:r>
      <w:r>
        <w:rPr>
          <w:spacing w:val="-1"/>
          <w:sz w:val="28"/>
        </w:rPr>
        <w:t> </w:t>
      </w:r>
      <w:r>
        <w:rPr>
          <w:sz w:val="28"/>
        </w:rPr>
        <w:t>tố </w:t>
      </w:r>
      <w:r>
        <w:rPr>
          <w:spacing w:val="-4"/>
          <w:sz w:val="28"/>
        </w:rPr>
        <w:t>tụng:</w:t>
      </w:r>
    </w:p>
    <w:p>
      <w:pPr>
        <w:pStyle w:val="BodyText"/>
        <w:spacing w:before="120"/>
        <w:ind w:left="682" w:right="105" w:firstLine="719"/>
      </w:pPr>
      <w:r>
        <w:rPr/>
        <w:t>[1.1]</w:t>
      </w:r>
      <w:r>
        <w:rPr>
          <w:spacing w:val="-4"/>
        </w:rPr>
        <w:t> </w:t>
      </w:r>
      <w:r>
        <w:rPr/>
        <w:t>Tính</w:t>
      </w:r>
      <w:r>
        <w:rPr>
          <w:spacing w:val="-1"/>
        </w:rPr>
        <w:t> </w:t>
      </w:r>
      <w:r>
        <w:rPr/>
        <w:t>hợp</w:t>
      </w:r>
      <w:r>
        <w:rPr>
          <w:spacing w:val="-1"/>
        </w:rPr>
        <w:t> </w:t>
      </w:r>
      <w:r>
        <w:rPr/>
        <w:t>pháp</w:t>
      </w:r>
      <w:r>
        <w:rPr>
          <w:spacing w:val="-1"/>
        </w:rPr>
        <w:t> </w:t>
      </w:r>
      <w:r>
        <w:rPr/>
        <w:t>của</w:t>
      </w:r>
      <w:r>
        <w:rPr>
          <w:spacing w:val="-2"/>
        </w:rPr>
        <w:t> </w:t>
      </w:r>
      <w:r>
        <w:rPr/>
        <w:t>các</w:t>
      </w:r>
      <w:r>
        <w:rPr>
          <w:spacing w:val="-2"/>
        </w:rPr>
        <w:t> </w:t>
      </w:r>
      <w:r>
        <w:rPr/>
        <w:t>hành</w:t>
      </w:r>
      <w:r>
        <w:rPr>
          <w:spacing w:val="-1"/>
        </w:rPr>
        <w:t> </w:t>
      </w:r>
      <w:r>
        <w:rPr/>
        <w:t>vi,</w:t>
      </w:r>
      <w:r>
        <w:rPr>
          <w:spacing w:val="-3"/>
        </w:rPr>
        <w:t> </w:t>
      </w:r>
      <w:r>
        <w:rPr/>
        <w:t>quyết</w:t>
      </w:r>
      <w:r>
        <w:rPr>
          <w:spacing w:val="-1"/>
        </w:rPr>
        <w:t> </w:t>
      </w:r>
      <w:r>
        <w:rPr/>
        <w:t>định</w:t>
      </w:r>
      <w:r>
        <w:rPr>
          <w:spacing w:val="-1"/>
        </w:rPr>
        <w:t> </w:t>
      </w:r>
      <w:r>
        <w:rPr/>
        <w:t>tố</w:t>
      </w:r>
      <w:r>
        <w:rPr>
          <w:spacing w:val="-4"/>
        </w:rPr>
        <w:t> </w:t>
      </w:r>
      <w:r>
        <w:rPr/>
        <w:t>tụng</w:t>
      </w:r>
      <w:r>
        <w:rPr>
          <w:spacing w:val="-1"/>
        </w:rPr>
        <w:t> </w:t>
      </w:r>
      <w:r>
        <w:rPr/>
        <w:t>và</w:t>
      </w:r>
      <w:r>
        <w:rPr>
          <w:spacing w:val="-1"/>
        </w:rPr>
        <w:t> </w:t>
      </w:r>
      <w:r>
        <w:rPr/>
        <w:t>chứng</w:t>
      </w:r>
      <w:r>
        <w:rPr>
          <w:spacing w:val="-3"/>
        </w:rPr>
        <w:t> </w:t>
      </w:r>
      <w:r>
        <w:rPr/>
        <w:t>cứ</w:t>
      </w:r>
      <w:r>
        <w:rPr>
          <w:spacing w:val="-4"/>
        </w:rPr>
        <w:t> </w:t>
      </w:r>
      <w:r>
        <w:rPr/>
        <w:t>trong hồ sơ vụ án: Trong quá trình điều tra, truy tố, Cơ quan Cảnh sát điều tra – Công an huyện Chợ Mới, Điều tra viên, Viện kiểm sát nhân dân huyện Chợ Mới,</w:t>
      </w:r>
      <w:r>
        <w:rPr>
          <w:spacing w:val="40"/>
        </w:rPr>
        <w:t> </w:t>
      </w:r>
      <w:r>
        <w:rPr/>
        <w:t>Kiểm sát viên đã thực hiện đúng về thẩm quyền, trình tự, thủ tục theo quy định của Bộ luật Tố tụng hình sự. Quá trình điều tra và tại phiên tòa, bị cáo và những người tham gia tố tụng khác không có ý kiến hoặc khiếu nại về hành vi, quyết định của Cơ quan tiến hành tố tụng, người tiến</w:t>
      </w:r>
      <w:r>
        <w:rPr>
          <w:spacing w:val="-1"/>
        </w:rPr>
        <w:t> </w:t>
      </w:r>
      <w:r>
        <w:rPr/>
        <w:t>hành tố tụng cũng như</w:t>
      </w:r>
      <w:r>
        <w:rPr>
          <w:spacing w:val="-1"/>
        </w:rPr>
        <w:t> </w:t>
      </w:r>
      <w:r>
        <w:rPr/>
        <w:t>các chứng cứ được thu thập trong quá trình điều tra. Do đó, các hành vi, quyết định tố tụng của Cơ quan tiến hành tố</w:t>
      </w:r>
      <w:r>
        <w:rPr>
          <w:spacing w:val="-1"/>
        </w:rPr>
        <w:t> </w:t>
      </w:r>
      <w:r>
        <w:rPr/>
        <w:t>tụng, người tiến hành tố tụng đã thực</w:t>
      </w:r>
      <w:r>
        <w:rPr>
          <w:spacing w:val="-1"/>
        </w:rPr>
        <w:t> </w:t>
      </w:r>
      <w:r>
        <w:rPr/>
        <w:t>hiện và chứng cứ có trong hồ sơ vụ án đều hợp pháp.</w:t>
      </w:r>
    </w:p>
    <w:p>
      <w:pPr>
        <w:pStyle w:val="BodyText"/>
        <w:ind w:left="682" w:right="106" w:firstLine="719"/>
      </w:pPr>
      <w:r>
        <w:rPr/>
        <w:t>[1.2]</w:t>
      </w:r>
      <w:r>
        <w:rPr>
          <w:spacing w:val="-3"/>
        </w:rPr>
        <w:t> </w:t>
      </w:r>
      <w:r>
        <w:rPr/>
        <w:t>Hồ</w:t>
      </w:r>
      <w:r>
        <w:rPr>
          <w:spacing w:val="-2"/>
        </w:rPr>
        <w:t> </w:t>
      </w:r>
      <w:r>
        <w:rPr/>
        <w:t>Minh</w:t>
      </w:r>
      <w:r>
        <w:rPr>
          <w:spacing w:val="-1"/>
        </w:rPr>
        <w:t> </w:t>
      </w:r>
      <w:r>
        <w:rPr/>
        <w:t>S</w:t>
      </w:r>
      <w:r>
        <w:rPr>
          <w:spacing w:val="-2"/>
        </w:rPr>
        <w:t> </w:t>
      </w:r>
      <w:r>
        <w:rPr/>
        <w:t>có</w:t>
      </w:r>
      <w:r>
        <w:rPr>
          <w:spacing w:val="-1"/>
        </w:rPr>
        <w:t> </w:t>
      </w:r>
      <w:r>
        <w:rPr/>
        <w:t>hành</w:t>
      </w:r>
      <w:r>
        <w:rPr>
          <w:spacing w:val="-1"/>
        </w:rPr>
        <w:t> </w:t>
      </w:r>
      <w:r>
        <w:rPr/>
        <w:t>vi</w:t>
      </w:r>
      <w:r>
        <w:rPr>
          <w:spacing w:val="-1"/>
        </w:rPr>
        <w:t> </w:t>
      </w:r>
      <w:r>
        <w:rPr/>
        <w:t>sử</w:t>
      </w:r>
      <w:r>
        <w:rPr>
          <w:spacing w:val="-3"/>
        </w:rPr>
        <w:t> </w:t>
      </w:r>
      <w:r>
        <w:rPr/>
        <w:t>dụng</w:t>
      </w:r>
      <w:r>
        <w:rPr>
          <w:spacing w:val="-1"/>
        </w:rPr>
        <w:t> </w:t>
      </w:r>
      <w:r>
        <w:rPr/>
        <w:t>trái</w:t>
      </w:r>
      <w:r>
        <w:rPr>
          <w:spacing w:val="-4"/>
        </w:rPr>
        <w:t> </w:t>
      </w:r>
      <w:r>
        <w:rPr/>
        <w:t>phép</w:t>
      </w:r>
      <w:r>
        <w:rPr>
          <w:spacing w:val="-1"/>
        </w:rPr>
        <w:t> </w:t>
      </w:r>
      <w:r>
        <w:rPr/>
        <w:t>chất</w:t>
      </w:r>
      <w:r>
        <w:rPr>
          <w:spacing w:val="-1"/>
        </w:rPr>
        <w:t> </w:t>
      </w:r>
      <w:r>
        <w:rPr/>
        <w:t>ma</w:t>
      </w:r>
      <w:r>
        <w:rPr>
          <w:spacing w:val="-2"/>
        </w:rPr>
        <w:t> </w:t>
      </w:r>
      <w:r>
        <w:rPr/>
        <w:t>túy</w:t>
      </w:r>
      <w:r>
        <w:rPr>
          <w:spacing w:val="-5"/>
        </w:rPr>
        <w:t> </w:t>
      </w:r>
      <w:r>
        <w:rPr/>
        <w:t>là</w:t>
      </w:r>
      <w:r>
        <w:rPr>
          <w:spacing w:val="-2"/>
        </w:rPr>
        <w:t> </w:t>
      </w:r>
      <w:r>
        <w:rPr/>
        <w:t>vi</w:t>
      </w:r>
      <w:r>
        <w:rPr>
          <w:spacing w:val="-1"/>
        </w:rPr>
        <w:t> </w:t>
      </w:r>
      <w:r>
        <w:rPr/>
        <w:t>phạm</w:t>
      </w:r>
      <w:r>
        <w:rPr>
          <w:spacing w:val="-6"/>
        </w:rPr>
        <w:t> </w:t>
      </w:r>
      <w:r>
        <w:rPr/>
        <w:t>pháp luật nhưng không thu giữ được vật chứng nên Cơ quan cảnh sát điều tra – Công an huyện Chợ Mới không xử lý là phù hợp nhưng cũng cần công khai giáo dục tại phiên tòa.</w:t>
      </w:r>
    </w:p>
    <w:p>
      <w:pPr>
        <w:pStyle w:val="BodyText"/>
        <w:spacing w:before="121"/>
        <w:ind w:left="682" w:right="105" w:firstLine="719"/>
      </w:pPr>
      <w:r>
        <w:rPr/>
        <w:t>[1.3] Tại phiên tòa, bị hại và người làm chứng vắng mặt không rõ lý do, mặc dù Tòa án đã tống đạt giấy triệu tập hợp lệ để tham gia phiên tòa. Xét thấy, sự vắng mặt của bị hại và người làm chứng không gây trở ngại đến việc xét xử giải quyết vụ án, mặt khác, những người này đã có lời khai trong quá trình điều tra, khi cần thiết Hội đồng xét xử sẽ công bố lời khai của họ tại phiên tòa. Căn</w:t>
      </w:r>
      <w:r>
        <w:rPr>
          <w:spacing w:val="40"/>
        </w:rPr>
        <w:t> </w:t>
      </w:r>
      <w:r>
        <w:rPr/>
        <w:t>cứ Điều 292 và Điều 293 Bộ luật Tố tụng hình sự năm 2015, Hội đồng xét xử vẫn tiến hành xét xử vụ án.</w:t>
      </w:r>
    </w:p>
    <w:p>
      <w:pPr>
        <w:pStyle w:val="ListParagraph"/>
        <w:numPr>
          <w:ilvl w:val="0"/>
          <w:numId w:val="2"/>
        </w:numPr>
        <w:tabs>
          <w:tab w:pos="1799" w:val="left" w:leader="none"/>
        </w:tabs>
        <w:spacing w:line="240" w:lineRule="auto" w:before="120" w:after="0"/>
        <w:ind w:left="1798" w:right="0" w:hanging="397"/>
        <w:jc w:val="both"/>
        <w:rPr>
          <w:sz w:val="28"/>
        </w:rPr>
      </w:pPr>
      <w:r>
        <w:rPr>
          <w:sz w:val="28"/>
        </w:rPr>
        <w:t>Những</w:t>
      </w:r>
      <w:r>
        <w:rPr>
          <w:spacing w:val="-1"/>
          <w:sz w:val="28"/>
        </w:rPr>
        <w:t> </w:t>
      </w:r>
      <w:r>
        <w:rPr>
          <w:sz w:val="28"/>
        </w:rPr>
        <w:t>chứng</w:t>
      </w:r>
      <w:r>
        <w:rPr>
          <w:spacing w:val="-1"/>
          <w:sz w:val="28"/>
        </w:rPr>
        <w:t> </w:t>
      </w:r>
      <w:r>
        <w:rPr>
          <w:sz w:val="28"/>
        </w:rPr>
        <w:t>cứ</w:t>
      </w:r>
      <w:r>
        <w:rPr>
          <w:spacing w:val="-6"/>
          <w:sz w:val="28"/>
        </w:rPr>
        <w:t> </w:t>
      </w:r>
      <w:r>
        <w:rPr>
          <w:sz w:val="28"/>
        </w:rPr>
        <w:t>xác</w:t>
      </w:r>
      <w:r>
        <w:rPr>
          <w:spacing w:val="-5"/>
          <w:sz w:val="28"/>
        </w:rPr>
        <w:t> </w:t>
      </w:r>
      <w:r>
        <w:rPr>
          <w:sz w:val="28"/>
        </w:rPr>
        <w:t>định</w:t>
      </w:r>
      <w:r>
        <w:rPr>
          <w:spacing w:val="-4"/>
          <w:sz w:val="28"/>
        </w:rPr>
        <w:t> </w:t>
      </w:r>
      <w:r>
        <w:rPr>
          <w:sz w:val="28"/>
        </w:rPr>
        <w:t>hành</w:t>
      </w:r>
      <w:r>
        <w:rPr>
          <w:spacing w:val="-1"/>
          <w:sz w:val="28"/>
        </w:rPr>
        <w:t> </w:t>
      </w:r>
      <w:r>
        <w:rPr>
          <w:sz w:val="28"/>
        </w:rPr>
        <w:t>vi</w:t>
      </w:r>
      <w:r>
        <w:rPr>
          <w:spacing w:val="-1"/>
          <w:sz w:val="28"/>
        </w:rPr>
        <w:t> </w:t>
      </w:r>
      <w:r>
        <w:rPr>
          <w:sz w:val="28"/>
        </w:rPr>
        <w:t>phạm</w:t>
      </w:r>
      <w:r>
        <w:rPr>
          <w:spacing w:val="-5"/>
          <w:sz w:val="28"/>
        </w:rPr>
        <w:t> </w:t>
      </w:r>
      <w:r>
        <w:rPr>
          <w:sz w:val="28"/>
        </w:rPr>
        <w:t>tội</w:t>
      </w:r>
      <w:r>
        <w:rPr>
          <w:spacing w:val="-1"/>
          <w:sz w:val="28"/>
        </w:rPr>
        <w:t> </w:t>
      </w:r>
      <w:r>
        <w:rPr>
          <w:sz w:val="28"/>
        </w:rPr>
        <w:t>của</w:t>
      </w:r>
      <w:r>
        <w:rPr>
          <w:spacing w:val="-2"/>
          <w:sz w:val="28"/>
        </w:rPr>
        <w:t> </w:t>
      </w:r>
      <w:r>
        <w:rPr>
          <w:sz w:val="28"/>
        </w:rPr>
        <w:t>bị </w:t>
      </w:r>
      <w:r>
        <w:rPr>
          <w:spacing w:val="-4"/>
          <w:sz w:val="28"/>
        </w:rPr>
        <w:t>cáo:</w:t>
      </w:r>
    </w:p>
    <w:p>
      <w:pPr>
        <w:pStyle w:val="BodyText"/>
        <w:spacing w:before="120"/>
        <w:ind w:left="682" w:right="104" w:firstLine="719"/>
      </w:pPr>
      <w:r>
        <w:rPr/>
        <w:t>Lời nhận tội của bị cáo tại phiên tòa hoàn toàn phù hợp với lời khai của bị cáo trong giai đoạn điều tra, phù hợp lời khai người bị hại, người có quyền lợi, nghĩa vụ liên quan đến vụ án và người làm chứng; phù hợp với Biên bản khám nghiệm hiện trường ngày 03/7/2022 của Cơ quan cảnh sát điều tra – Công an huyện</w:t>
      </w:r>
      <w:r>
        <w:rPr>
          <w:spacing w:val="40"/>
        </w:rPr>
        <w:t> </w:t>
      </w:r>
      <w:r>
        <w:rPr/>
        <w:t>Chợ</w:t>
      </w:r>
      <w:r>
        <w:rPr>
          <w:spacing w:val="40"/>
        </w:rPr>
        <w:t> </w:t>
      </w:r>
      <w:r>
        <w:rPr/>
        <w:t>Mới;</w:t>
      </w:r>
      <w:r>
        <w:rPr>
          <w:spacing w:val="40"/>
        </w:rPr>
        <w:t> </w:t>
      </w:r>
      <w:r>
        <w:rPr/>
        <w:t>Bản</w:t>
      </w:r>
      <w:r>
        <w:rPr>
          <w:spacing w:val="40"/>
        </w:rPr>
        <w:t> </w:t>
      </w:r>
      <w:r>
        <w:rPr/>
        <w:t>kết</w:t>
      </w:r>
      <w:r>
        <w:rPr>
          <w:spacing w:val="40"/>
        </w:rPr>
        <w:t> </w:t>
      </w:r>
      <w:r>
        <w:rPr/>
        <w:t>luận</w:t>
      </w:r>
      <w:r>
        <w:rPr>
          <w:spacing w:val="40"/>
        </w:rPr>
        <w:t> </w:t>
      </w:r>
      <w:r>
        <w:rPr/>
        <w:t>định</w:t>
      </w:r>
      <w:r>
        <w:rPr>
          <w:spacing w:val="40"/>
        </w:rPr>
        <w:t> </w:t>
      </w:r>
      <w:r>
        <w:rPr/>
        <w:t>giá</w:t>
      </w:r>
      <w:r>
        <w:rPr>
          <w:spacing w:val="40"/>
        </w:rPr>
        <w:t> </w:t>
      </w:r>
      <w:r>
        <w:rPr/>
        <w:t>tài</w:t>
      </w:r>
      <w:r>
        <w:rPr>
          <w:spacing w:val="40"/>
        </w:rPr>
        <w:t> </w:t>
      </w:r>
      <w:r>
        <w:rPr/>
        <w:t>sản</w:t>
      </w:r>
      <w:r>
        <w:rPr>
          <w:spacing w:val="40"/>
        </w:rPr>
        <w:t> </w:t>
      </w:r>
      <w:r>
        <w:rPr/>
        <w:t>số</w:t>
      </w:r>
      <w:r>
        <w:rPr>
          <w:spacing w:val="40"/>
        </w:rPr>
        <w:t> </w:t>
      </w:r>
      <w:r>
        <w:rPr/>
        <w:t>24/KL-HĐĐG.TTHS</w:t>
      </w:r>
      <w:r>
        <w:rPr>
          <w:spacing w:val="40"/>
        </w:rPr>
        <w:t> </w:t>
      </w:r>
      <w:r>
        <w:rPr/>
        <w:t>ngày</w:t>
      </w:r>
    </w:p>
    <w:p>
      <w:pPr>
        <w:spacing w:after="0"/>
        <w:sectPr>
          <w:headerReference w:type="default" r:id="rId8"/>
          <w:pgSz w:w="11910" w:h="16840"/>
          <w:pgMar w:header="722" w:footer="0" w:top="1320" w:bottom="280" w:left="1020" w:right="1020"/>
        </w:sectPr>
      </w:pPr>
    </w:p>
    <w:p>
      <w:pPr>
        <w:pStyle w:val="BodyText"/>
        <w:spacing w:before="79"/>
        <w:ind w:right="675"/>
      </w:pPr>
      <w:r>
        <w:rPr/>
        <w:t>06/7/2022 của Hội đồng định giá tài sản trong tố tụng hình sự huyện Chợ Mới; Bản kết luận định giá tài sản số 25/KL-HĐĐG.TTHS ngày 07/7/2022 của Hội đồng định giá tài sản trong tố tụng hình sự huyện Chợ Mới; Kết luận giám định pháp y tâm thần theo trưng cầu số 217/2022/KLGĐ ngày 05/8/2022 của Trung tâm pháp y tâm thần khu vực Tây Nam Bộ; Công văn số 217.0/PYTT ngày 05/8/2022 , của Trung tâm pháp y tâm thần khu vực Tây Nam Bộ, về năng lực trách nhiệm hình sự của Hồ Minh S; ngoài ra còn phù hợp với các tài liệu,</w:t>
      </w:r>
      <w:r>
        <w:rPr>
          <w:spacing w:val="80"/>
        </w:rPr>
        <w:t> </w:t>
      </w:r>
      <w:r>
        <w:rPr/>
        <w:t>chứng cứ khác có trong hồ sơ vụ án. Đã có đủ cơ sở xác định: Vào khoảng 09 giờ 00 phút, ngày 02/7/2022, tại Khóm T2, thị trấn CM, huyện CM, tỉnh An Giang, sau khi sử dụng ma túy, bị cáo Hồ Minh S đã có hành vi nhặt 01 cục</w:t>
      </w:r>
      <w:r>
        <w:rPr>
          <w:spacing w:val="40"/>
        </w:rPr>
        <w:t> </w:t>
      </w:r>
      <w:r>
        <w:rPr/>
        <w:t>gạch có dính bê tông, kích thước (25 x 17,5 x 9,5)cm, nặng 3,64kg, cầm</w:t>
      </w:r>
      <w:r>
        <w:rPr>
          <w:spacing w:val="-2"/>
        </w:rPr>
        <w:t> </w:t>
      </w:r>
      <w:r>
        <w:rPr/>
        <w:t>trên hai tay ném bể kính chắn gió phía trước xe ô tô biển số 67A - 030.43 của ông Tạ Ngọc C làm xe ô tô bị hư hỏng với thiệt hại 10.143.000 đồng. Đến khoảng 21 giờ 30 phút cùng ngày, bị cáo Hồ Minh S tiếp tục có hành vi lấy đoạn cây đập vào</w:t>
      </w:r>
      <w:r>
        <w:rPr>
          <w:spacing w:val="38"/>
        </w:rPr>
        <w:t> </w:t>
      </w:r>
      <w:r>
        <w:rPr/>
        <w:t>mặt</w:t>
      </w:r>
      <w:r>
        <w:rPr>
          <w:spacing w:val="38"/>
        </w:rPr>
        <w:t> </w:t>
      </w:r>
      <w:r>
        <w:rPr/>
        <w:t>nạ</w:t>
      </w:r>
      <w:r>
        <w:rPr>
          <w:spacing w:val="38"/>
        </w:rPr>
        <w:t> </w:t>
      </w:r>
      <w:r>
        <w:rPr/>
        <w:t>phía</w:t>
      </w:r>
      <w:r>
        <w:rPr>
          <w:spacing w:val="35"/>
        </w:rPr>
        <w:t> </w:t>
      </w:r>
      <w:r>
        <w:rPr/>
        <w:t>trước</w:t>
      </w:r>
      <w:r>
        <w:rPr>
          <w:spacing w:val="38"/>
        </w:rPr>
        <w:t> </w:t>
      </w:r>
      <w:r>
        <w:rPr/>
        <w:t>xe</w:t>
      </w:r>
      <w:r>
        <w:rPr>
          <w:spacing w:val="38"/>
        </w:rPr>
        <w:t> </w:t>
      </w:r>
      <w:r>
        <w:rPr/>
        <w:t>và</w:t>
      </w:r>
      <w:r>
        <w:rPr>
          <w:spacing w:val="38"/>
        </w:rPr>
        <w:t> </w:t>
      </w:r>
      <w:r>
        <w:rPr/>
        <w:t>dùng</w:t>
      </w:r>
      <w:r>
        <w:rPr>
          <w:spacing w:val="36"/>
        </w:rPr>
        <w:t> </w:t>
      </w:r>
      <w:r>
        <w:rPr/>
        <w:t>bật</w:t>
      </w:r>
      <w:r>
        <w:rPr>
          <w:spacing w:val="36"/>
        </w:rPr>
        <w:t> </w:t>
      </w:r>
      <w:r>
        <w:rPr/>
        <w:t>lửa</w:t>
      </w:r>
      <w:r>
        <w:rPr>
          <w:spacing w:val="40"/>
        </w:rPr>
        <w:t> </w:t>
      </w:r>
      <w:r>
        <w:rPr/>
        <w:t>đốt</w:t>
      </w:r>
      <w:r>
        <w:rPr>
          <w:spacing w:val="38"/>
        </w:rPr>
        <w:t> </w:t>
      </w:r>
      <w:r>
        <w:rPr/>
        <w:t>cháy</w:t>
      </w:r>
      <w:r>
        <w:rPr>
          <w:spacing w:val="36"/>
        </w:rPr>
        <w:t> </w:t>
      </w:r>
      <w:r>
        <w:rPr/>
        <w:t>xe</w:t>
      </w:r>
      <w:r>
        <w:rPr>
          <w:spacing w:val="38"/>
        </w:rPr>
        <w:t> </w:t>
      </w:r>
      <w:r>
        <w:rPr/>
        <w:t>mô</w:t>
      </w:r>
      <w:r>
        <w:rPr>
          <w:spacing w:val="38"/>
        </w:rPr>
        <w:t> </w:t>
      </w:r>
      <w:r>
        <w:rPr/>
        <w:t>tô</w:t>
      </w:r>
      <w:r>
        <w:rPr>
          <w:spacing w:val="40"/>
        </w:rPr>
        <w:t> </w:t>
      </w:r>
      <w:r>
        <w:rPr/>
        <w:t>biển</w:t>
      </w:r>
      <w:r>
        <w:rPr>
          <w:spacing w:val="36"/>
        </w:rPr>
        <w:t> </w:t>
      </w:r>
      <w:r>
        <w:rPr/>
        <w:t>số</w:t>
      </w:r>
      <w:r>
        <w:rPr>
          <w:spacing w:val="36"/>
        </w:rPr>
        <w:t> </w:t>
      </w:r>
      <w:r>
        <w:rPr/>
        <w:t>67L1</w:t>
      </w:r>
      <w:r>
        <w:rPr>
          <w:spacing w:val="38"/>
        </w:rPr>
        <w:t> </w:t>
      </w:r>
      <w:r>
        <w:rPr/>
        <w:t>-</w:t>
      </w:r>
    </w:p>
    <w:p>
      <w:pPr>
        <w:pStyle w:val="BodyText"/>
        <w:spacing w:before="0"/>
        <w:ind w:right="677"/>
      </w:pPr>
      <w:r>
        <w:rPr/>
        <w:t>567.38 của bà Nguyễn Thị B làm xe mô tô biển số 67L1 - 567.38 bị cháy hoàn toàn với giá trị tài sản bị thiệt hại là 12.000.000 đồng.</w:t>
      </w:r>
    </w:p>
    <w:p>
      <w:pPr>
        <w:pStyle w:val="BodyText"/>
        <w:ind w:right="675" w:firstLine="720"/>
      </w:pPr>
      <w:r>
        <w:rPr/>
        <w:t>Căn cứ vào quy định của Bộ luật Hình sự, hành vi của bị cáo Hồ Minh S đã đủ yếu tố cấu thành tội “Cố ý làm hư hỏng tài sản” và “Hủy hoại tài sản”, tội phạm và hình phạt được quy định tại khoản 1 Điều 178 Bộ luật Hình sự năm 2015 đã được sửa đổi, bổ sung năm 2017. Do đó, Cáo trạng của Viện kiểm sát nhân dân huyện Chợ Mới, tỉnh An Giang đã truy tố bị cáo Hồ Minh S về tội</w:t>
      </w:r>
      <w:r>
        <w:rPr>
          <w:spacing w:val="40"/>
        </w:rPr>
        <w:t> </w:t>
      </w:r>
      <w:r>
        <w:rPr/>
        <w:t>danh và điều luật đã viện dẫn là hoàn toàn có căn cứ, đúng người, đúng tội và đúng quy định của pháp luật.</w:t>
      </w:r>
    </w:p>
    <w:p>
      <w:pPr>
        <w:pStyle w:val="ListParagraph"/>
        <w:numPr>
          <w:ilvl w:val="0"/>
          <w:numId w:val="2"/>
        </w:numPr>
        <w:tabs>
          <w:tab w:pos="1241" w:val="left" w:leader="none"/>
        </w:tabs>
        <w:spacing w:line="240" w:lineRule="auto" w:before="122" w:after="0"/>
        <w:ind w:left="112" w:right="676" w:firstLine="720"/>
        <w:jc w:val="both"/>
        <w:rPr>
          <w:sz w:val="28"/>
        </w:rPr>
      </w:pPr>
      <w:r>
        <w:rPr>
          <w:sz w:val="28"/>
        </w:rPr>
        <w:t>Về tính chất, mức độ nghiêm trọng của hành vi phạm tội, các tình tiết giảm nhẹ trách nhiệm hình sự đối với bị cáo:</w:t>
      </w:r>
    </w:p>
    <w:p>
      <w:pPr>
        <w:pStyle w:val="BodyText"/>
        <w:ind w:right="676" w:firstLine="720"/>
      </w:pPr>
      <w:r>
        <w:rPr/>
        <w:t>Tài sản hợp pháp của công dân phải qua quá trình lao động và tích lũy</w:t>
      </w:r>
      <w:r>
        <w:rPr>
          <w:spacing w:val="-1"/>
        </w:rPr>
        <w:t> </w:t>
      </w:r>
      <w:r>
        <w:rPr/>
        <w:t>lâu dài mới có được. Vì lẽ đó,</w:t>
      </w:r>
      <w:r>
        <w:rPr>
          <w:spacing w:val="-2"/>
        </w:rPr>
        <w:t> </w:t>
      </w:r>
      <w:r>
        <w:rPr/>
        <w:t>quyền sở</w:t>
      </w:r>
      <w:r>
        <w:rPr>
          <w:spacing w:val="-1"/>
        </w:rPr>
        <w:t> </w:t>
      </w:r>
      <w:r>
        <w:rPr/>
        <w:t>hữu tài sản của công dân được pháp luật</w:t>
      </w:r>
      <w:r>
        <w:rPr>
          <w:spacing w:val="-1"/>
        </w:rPr>
        <w:t> </w:t>
      </w:r>
      <w:r>
        <w:rPr/>
        <w:t>ghi nhận và bảo vệ. Những ai có hành vi xâm phạm quyền sở hữu của người khác một cách trái pháp luật, đáp ứng đầy đủ quy định của pháp luật hình sự sẽ bị áp dụng biện pháp chế tài nghiêm khắc nhất, là hình phạt.</w:t>
      </w:r>
    </w:p>
    <w:p>
      <w:pPr>
        <w:pStyle w:val="BodyText"/>
        <w:spacing w:before="122"/>
        <w:ind w:right="674" w:firstLine="720"/>
      </w:pPr>
      <w:r>
        <w:rPr/>
        <w:t>Bị cáo Hồ Minh S là một người có nhân thân xấu, đã nhiều lần bị xử phạt hành chính về hành vi “Sử dụng trái phép chất ma túy”, “Gây rối trật tự công cộng” và “Cố ý gây</w:t>
      </w:r>
      <w:r>
        <w:rPr>
          <w:spacing w:val="-1"/>
        </w:rPr>
        <w:t> </w:t>
      </w:r>
      <w:r>
        <w:rPr/>
        <w:t>thương tích”. Lẽ ra, sau những lần bị xử phạt hành chính, bị cáo phải biết ăn năn, hối cải đối với hành vi sai trái của bản thân, cố gắn rèn luyện phẩm chất, đạo đức để trở thành công dân có ích cho gia đình, xã hội và làm tấm gương tốt để nuôi dạy con cái. Không làm được điều này, bị cáo tiếp</w:t>
      </w:r>
      <w:r>
        <w:rPr>
          <w:spacing w:val="80"/>
        </w:rPr>
        <w:t> </w:t>
      </w:r>
      <w:r>
        <w:rPr/>
        <w:t>tục sử dụng trái phép chất ma túy, chính việc sa vào con đường nghiện ngập là nguyên nhân dẫn đến hành vi phạm tội của bị cáo. Do sử dụng ma túy, không làm</w:t>
      </w:r>
      <w:r>
        <w:rPr>
          <w:spacing w:val="-2"/>
        </w:rPr>
        <w:t> </w:t>
      </w:r>
      <w:r>
        <w:rPr/>
        <w:t>chủ được hành vi của bản thân nên khoảng 09 giờ, ngày 02/7/2022, khi thấy xe ô tô biển số 67A - 030.43 do ông Đặng Phước Ch điều khiển chạy theo</w:t>
      </w:r>
      <w:r>
        <w:rPr>
          <w:spacing w:val="80"/>
        </w:rPr>
        <w:t> </w:t>
      </w:r>
      <w:r>
        <w:rPr/>
        <w:t>hướng</w:t>
      </w:r>
      <w:r>
        <w:rPr>
          <w:spacing w:val="-1"/>
        </w:rPr>
        <w:t> </w:t>
      </w:r>
      <w:r>
        <w:rPr/>
        <w:t>từ</w:t>
      </w:r>
      <w:r>
        <w:rPr>
          <w:spacing w:val="-1"/>
        </w:rPr>
        <w:t> </w:t>
      </w:r>
      <w:r>
        <w:rPr/>
        <w:t>thị</w:t>
      </w:r>
      <w:r>
        <w:rPr>
          <w:spacing w:val="-2"/>
        </w:rPr>
        <w:t> </w:t>
      </w:r>
      <w:r>
        <w:rPr/>
        <w:t>trấn</w:t>
      </w:r>
      <w:r>
        <w:rPr>
          <w:spacing w:val="1"/>
        </w:rPr>
        <w:t> </w:t>
      </w:r>
      <w:r>
        <w:rPr/>
        <w:t>Chợ</w:t>
      </w:r>
      <w:r>
        <w:rPr>
          <w:spacing w:val="-3"/>
        </w:rPr>
        <w:t> </w:t>
      </w:r>
      <w:r>
        <w:rPr/>
        <w:t>Mới</w:t>
      </w:r>
      <w:r>
        <w:rPr>
          <w:spacing w:val="-1"/>
        </w:rPr>
        <w:t> </w:t>
      </w:r>
      <w:r>
        <w:rPr/>
        <w:t>đi xã Long</w:t>
      </w:r>
      <w:r>
        <w:rPr>
          <w:spacing w:val="-2"/>
        </w:rPr>
        <w:t> </w:t>
      </w:r>
      <w:r>
        <w:rPr/>
        <w:t>Điền</w:t>
      </w:r>
      <w:r>
        <w:rPr>
          <w:spacing w:val="-2"/>
        </w:rPr>
        <w:t> </w:t>
      </w:r>
      <w:r>
        <w:rPr/>
        <w:t>B</w:t>
      </w:r>
      <w:r>
        <w:rPr>
          <w:spacing w:val="6"/>
        </w:rPr>
        <w:t> </w:t>
      </w:r>
      <w:r>
        <w:rPr/>
        <w:t>do</w:t>
      </w:r>
      <w:r>
        <w:rPr>
          <w:spacing w:val="-1"/>
        </w:rPr>
        <w:t> </w:t>
      </w:r>
      <w:r>
        <w:rPr/>
        <w:t>nghĩ xe</w:t>
      </w:r>
      <w:r>
        <w:rPr>
          <w:spacing w:val="-3"/>
        </w:rPr>
        <w:t> </w:t>
      </w:r>
      <w:r>
        <w:rPr/>
        <w:t>ô</w:t>
      </w:r>
      <w:r>
        <w:rPr>
          <w:spacing w:val="-1"/>
        </w:rPr>
        <w:t> </w:t>
      </w:r>
      <w:r>
        <w:rPr/>
        <w:t>tô sẽ</w:t>
      </w:r>
      <w:r>
        <w:rPr>
          <w:spacing w:val="-3"/>
        </w:rPr>
        <w:t> </w:t>
      </w:r>
      <w:r>
        <w:rPr/>
        <w:t>đụng bị cáo </w:t>
      </w:r>
      <w:r>
        <w:rPr>
          <w:spacing w:val="-5"/>
        </w:rPr>
        <w:t>nên</w:t>
      </w:r>
    </w:p>
    <w:p>
      <w:pPr>
        <w:spacing w:after="0"/>
        <w:sectPr>
          <w:headerReference w:type="default" r:id="rId9"/>
          <w:pgSz w:w="11910" w:h="16840"/>
          <w:pgMar w:header="722" w:footer="0" w:top="1320" w:bottom="280" w:left="1020" w:right="1020"/>
        </w:sectPr>
      </w:pPr>
    </w:p>
    <w:p>
      <w:pPr>
        <w:pStyle w:val="BodyText"/>
        <w:spacing w:before="79"/>
        <w:ind w:left="682" w:right="105"/>
      </w:pPr>
      <w:r>
        <w:rPr/>
        <w:t>bị</w:t>
      </w:r>
      <w:r>
        <w:rPr>
          <w:spacing w:val="-1"/>
        </w:rPr>
        <w:t> </w:t>
      </w:r>
      <w:r>
        <w:rPr/>
        <w:t>cáo</w:t>
      </w:r>
      <w:r>
        <w:rPr>
          <w:spacing w:val="-1"/>
        </w:rPr>
        <w:t> </w:t>
      </w:r>
      <w:r>
        <w:rPr/>
        <w:t>nhặt 01 cục</w:t>
      </w:r>
      <w:r>
        <w:rPr>
          <w:spacing w:val="-2"/>
        </w:rPr>
        <w:t> </w:t>
      </w:r>
      <w:r>
        <w:rPr/>
        <w:t>gạch có</w:t>
      </w:r>
      <w:r>
        <w:rPr>
          <w:spacing w:val="-1"/>
        </w:rPr>
        <w:t> </w:t>
      </w:r>
      <w:r>
        <w:rPr/>
        <w:t>dính bê</w:t>
      </w:r>
      <w:r>
        <w:rPr>
          <w:spacing w:val="-1"/>
        </w:rPr>
        <w:t> </w:t>
      </w:r>
      <w:r>
        <w:rPr/>
        <w:t>tông ném</w:t>
      </w:r>
      <w:r>
        <w:rPr>
          <w:spacing w:val="-3"/>
        </w:rPr>
        <w:t> </w:t>
      </w:r>
      <w:r>
        <w:rPr/>
        <w:t>bể</w:t>
      </w:r>
      <w:r>
        <w:rPr>
          <w:spacing w:val="-1"/>
        </w:rPr>
        <w:t> </w:t>
      </w:r>
      <w:r>
        <w:rPr/>
        <w:t>kính chắn</w:t>
      </w:r>
      <w:r>
        <w:rPr>
          <w:spacing w:val="-1"/>
        </w:rPr>
        <w:t> </w:t>
      </w:r>
      <w:r>
        <w:rPr/>
        <w:t>gió</w:t>
      </w:r>
      <w:r>
        <w:rPr>
          <w:spacing w:val="-2"/>
        </w:rPr>
        <w:t> </w:t>
      </w:r>
      <w:r>
        <w:rPr/>
        <w:t>phía</w:t>
      </w:r>
      <w:r>
        <w:rPr>
          <w:spacing w:val="-3"/>
        </w:rPr>
        <w:t> </w:t>
      </w:r>
      <w:r>
        <w:rPr/>
        <w:t>trước</w:t>
      </w:r>
      <w:r>
        <w:rPr>
          <w:spacing w:val="-1"/>
        </w:rPr>
        <w:t> </w:t>
      </w:r>
      <w:r>
        <w:rPr/>
        <w:t>xe ô</w:t>
      </w:r>
      <w:r>
        <w:rPr>
          <w:spacing w:val="-1"/>
        </w:rPr>
        <w:t> </w:t>
      </w:r>
      <w:r>
        <w:rPr/>
        <w:t>tô. Đến khoảng 21 giờ 30 phút cùng ngày, do tức giận việc không khởi động được xe mô tô biển số 67L1 - 567.38 của bà Nguyễn Thị B nên bị cáo S tiếp tục có hành vi lấy đoạn cây đập vào mặt nạ phía trước xe rồi dùng bật lửa đốt cháy xe mô tô biển số 67L1 - 567.38 làm xe bị cháy hoàn toàn.</w:t>
      </w:r>
    </w:p>
    <w:p>
      <w:pPr>
        <w:pStyle w:val="BodyText"/>
        <w:spacing w:before="120"/>
        <w:ind w:left="682" w:right="107" w:firstLine="719"/>
      </w:pPr>
      <w:r>
        <w:rPr/>
        <w:t>Hành vi của bị cáo là nguy hiểm cho xã hội, trực tiếp xâm phạm đến quyền sở hữu hợp pháp về tài sản của bị hại một cách trái pháp luật, trong cùng một ngày bị cáo liên tiếp thực hiện hành vi phạm tội, gây mất an ninh trật tự tại địa phương, thể hiện thái độ xem thường pháp luật của bị cáo. Do đó, cần phải có một mức hình phạt nghiêm và áp dụng hình phạt tù đối với bị cáo mới tương xứng với hành vi phạm tội và có tác dụng giáo dục, cải tạo bị cáo, đồng thời răn đe, phòng ngừa chung cho xã hội. Do giá trị tài sản bị xâm phạm của tội “Hủy hoại tài sản” cao hơn giá trị tài sản bị xâm phạm của tội “Cố ý làm hư hỏng tài sản” nên mức hình phạt của bị cáo đối với tội “Hủy hoại tài sản” cao hơn mức hình phạt của bị cáo đối với tội “Cố ý làm hư hỏng tài sản”.</w:t>
      </w:r>
    </w:p>
    <w:p>
      <w:pPr>
        <w:pStyle w:val="BodyText"/>
        <w:ind w:left="682" w:right="105" w:firstLine="719"/>
      </w:pPr>
      <w:r>
        <w:rPr/>
        <w:t>Về tình tiết giảm nhẹ trách nhiệm hình sự: Đối với đề nghị áp dụng tình tiết giảm nhẹ trách nhiệm hình sự “phạm tội lần đầu và thuộc trường hợp ít nghiêm trọng” theo điểm i khoản 1 Điều 51 Bộ luật Hình sự năm 2015 đã được sửa đổi, bổ sung năm 2017 của người bào chữa, Hội đồng xét xử xét thấy: Tuy</w:t>
      </w:r>
      <w:r>
        <w:rPr>
          <w:spacing w:val="40"/>
        </w:rPr>
        <w:t> </w:t>
      </w:r>
      <w:r>
        <w:rPr/>
        <w:t>bị cáo bị truy tố về tội phạm theo khoản 1 Điều 173 Bộ luật Hình sự năm 2015 đã được sửa đổi, bổ sung năm 2017 có khung hình phạt từ 06 tháng tù đến 03 năm tù là tội phạm ít nghiêm trọng nhưng bị cáo 02 (hai) lần thực hiện hành vi phạm tội và được truy tố để xét xử trong cùng một vụ án đối với 02 (hai) tội là “Cố ý làm hư hỏng tài sản” và “Hủy hoại tài sản” nên không được coi là phạm tội lần đầu. Do đó, trường hợp của bị cáo không thỏa mãn tình tiết giảm nhẹ trách nhiệm hình sự theo điểm i khoản 1 Điều 51 Bộ luật Hình sự năm 2015 đã được sửa đổi, bổ sung năm 2017 nên đề nghị áp dụng tình tiết giảm nhẹ này cho bị cáo của người bào chữa là không có cơ sở để chấp nhận. Hội đồng xét xử chỉ áp dụng các tình tiết giảm nhẹ trách nhiệm hình sự cho bị cáo là: Xuất thân từ thành</w:t>
      </w:r>
      <w:r>
        <w:rPr>
          <w:spacing w:val="-1"/>
        </w:rPr>
        <w:t> </w:t>
      </w:r>
      <w:r>
        <w:rPr/>
        <w:t>phần</w:t>
      </w:r>
      <w:r>
        <w:rPr>
          <w:spacing w:val="-1"/>
        </w:rPr>
        <w:t> </w:t>
      </w:r>
      <w:r>
        <w:rPr/>
        <w:t>nhân</w:t>
      </w:r>
      <w:r>
        <w:rPr>
          <w:spacing w:val="-1"/>
        </w:rPr>
        <w:t> </w:t>
      </w:r>
      <w:r>
        <w:rPr/>
        <w:t>dân</w:t>
      </w:r>
      <w:r>
        <w:rPr>
          <w:spacing w:val="-1"/>
        </w:rPr>
        <w:t> </w:t>
      </w:r>
      <w:r>
        <w:rPr/>
        <w:t>lao</w:t>
      </w:r>
      <w:r>
        <w:rPr>
          <w:spacing w:val="-4"/>
        </w:rPr>
        <w:t> </w:t>
      </w:r>
      <w:r>
        <w:rPr/>
        <w:t>động</w:t>
      </w:r>
      <w:r>
        <w:rPr>
          <w:spacing w:val="-1"/>
        </w:rPr>
        <w:t> </w:t>
      </w:r>
      <w:r>
        <w:rPr/>
        <w:t>nghèo,</w:t>
      </w:r>
      <w:r>
        <w:rPr>
          <w:spacing w:val="-6"/>
        </w:rPr>
        <w:t> </w:t>
      </w:r>
      <w:r>
        <w:rPr/>
        <w:t>học</w:t>
      </w:r>
      <w:r>
        <w:rPr>
          <w:spacing w:val="-5"/>
        </w:rPr>
        <w:t> </w:t>
      </w:r>
      <w:r>
        <w:rPr/>
        <w:t>thức</w:t>
      </w:r>
      <w:r>
        <w:rPr>
          <w:spacing w:val="-2"/>
        </w:rPr>
        <w:t> </w:t>
      </w:r>
      <w:r>
        <w:rPr/>
        <w:t>thấp;</w:t>
      </w:r>
      <w:r>
        <w:rPr>
          <w:spacing w:val="-2"/>
        </w:rPr>
        <w:t> </w:t>
      </w:r>
      <w:r>
        <w:rPr/>
        <w:t>có</w:t>
      </w:r>
      <w:r>
        <w:rPr>
          <w:spacing w:val="-1"/>
        </w:rPr>
        <w:t> </w:t>
      </w:r>
      <w:r>
        <w:rPr/>
        <w:t>tác</w:t>
      </w:r>
      <w:r>
        <w:rPr>
          <w:spacing w:val="-4"/>
        </w:rPr>
        <w:t> </w:t>
      </w:r>
      <w:r>
        <w:rPr/>
        <w:t>động</w:t>
      </w:r>
      <w:r>
        <w:rPr>
          <w:spacing w:val="-4"/>
        </w:rPr>
        <w:t> </w:t>
      </w:r>
      <w:r>
        <w:rPr/>
        <w:t>tích</w:t>
      </w:r>
      <w:r>
        <w:rPr>
          <w:spacing w:val="-1"/>
        </w:rPr>
        <w:t> </w:t>
      </w:r>
      <w:r>
        <w:rPr/>
        <w:t>cực</w:t>
      </w:r>
      <w:r>
        <w:rPr>
          <w:spacing w:val="-2"/>
        </w:rPr>
        <w:t> </w:t>
      </w:r>
      <w:r>
        <w:rPr/>
        <w:t>đến</w:t>
      </w:r>
      <w:r>
        <w:rPr>
          <w:spacing w:val="-1"/>
        </w:rPr>
        <w:t> </w:t>
      </w:r>
      <w:r>
        <w:rPr/>
        <w:t>gia đình để bồi thường thiệt hại cho những người bị hại; trong quá trình điều tra và tại phiên tòa đã thành</w:t>
      </w:r>
      <w:r>
        <w:rPr>
          <w:spacing w:val="-1"/>
        </w:rPr>
        <w:t> </w:t>
      </w:r>
      <w:r>
        <w:rPr/>
        <w:t>khẩn khai báo, tỏ rõ thái độ ăn năn, hối cải đối với hành vi vi phạm</w:t>
      </w:r>
      <w:r>
        <w:rPr>
          <w:spacing w:val="-2"/>
        </w:rPr>
        <w:t> </w:t>
      </w:r>
      <w:r>
        <w:rPr/>
        <w:t>của bản thân; người bị hại Tạ Ngọc C xin giảm</w:t>
      </w:r>
      <w:r>
        <w:rPr>
          <w:spacing w:val="-2"/>
        </w:rPr>
        <w:t> </w:t>
      </w:r>
      <w:r>
        <w:rPr/>
        <w:t>nhẹ hình phạt đối với bị cáo. Đây</w:t>
      </w:r>
      <w:r>
        <w:rPr>
          <w:spacing w:val="-2"/>
        </w:rPr>
        <w:t> </w:t>
      </w:r>
      <w:r>
        <w:rPr/>
        <w:t>là</w:t>
      </w:r>
      <w:r>
        <w:rPr>
          <w:spacing w:val="-1"/>
        </w:rPr>
        <w:t> </w:t>
      </w:r>
      <w:r>
        <w:rPr/>
        <w:t>những tình tiết giảm</w:t>
      </w:r>
      <w:r>
        <w:rPr>
          <w:spacing w:val="-4"/>
        </w:rPr>
        <w:t> </w:t>
      </w:r>
      <w:r>
        <w:rPr/>
        <w:t>nhẹ</w:t>
      </w:r>
      <w:r>
        <w:rPr>
          <w:spacing w:val="-1"/>
        </w:rPr>
        <w:t> </w:t>
      </w:r>
      <w:r>
        <w:rPr/>
        <w:t>trách</w:t>
      </w:r>
      <w:r>
        <w:rPr>
          <w:spacing w:val="-1"/>
        </w:rPr>
        <w:t> </w:t>
      </w:r>
      <w:r>
        <w:rPr/>
        <w:t>nhiệm</w:t>
      </w:r>
      <w:r>
        <w:rPr>
          <w:spacing w:val="-4"/>
        </w:rPr>
        <w:t> </w:t>
      </w:r>
      <w:r>
        <w:rPr/>
        <w:t>hình sự</w:t>
      </w:r>
      <w:r>
        <w:rPr>
          <w:spacing w:val="-2"/>
        </w:rPr>
        <w:t> </w:t>
      </w:r>
      <w:r>
        <w:rPr/>
        <w:t>được</w:t>
      </w:r>
      <w:r>
        <w:rPr>
          <w:spacing w:val="-2"/>
        </w:rPr>
        <w:t> </w:t>
      </w:r>
      <w:r>
        <w:rPr/>
        <w:t>quy</w:t>
      </w:r>
      <w:r>
        <w:rPr>
          <w:spacing w:val="-3"/>
        </w:rPr>
        <w:t> </w:t>
      </w:r>
      <w:r>
        <w:rPr/>
        <w:t>định tại điểm b, s khoản 1 và khoản 2 Điều 51 Bộ luật Hình sự năm 2015 được sửa đổi, bổ sung năm 2017 mà Hội đồng xét xử xem xét, áp dụng để giảm nhẹ một phần hình phạt cho bị cáo.</w:t>
      </w:r>
    </w:p>
    <w:p>
      <w:pPr>
        <w:pStyle w:val="ListParagraph"/>
        <w:numPr>
          <w:ilvl w:val="0"/>
          <w:numId w:val="2"/>
        </w:numPr>
        <w:tabs>
          <w:tab w:pos="1799" w:val="left" w:leader="none"/>
        </w:tabs>
        <w:spacing w:line="240" w:lineRule="auto" w:before="123" w:after="0"/>
        <w:ind w:left="1798" w:right="0" w:hanging="397"/>
        <w:jc w:val="both"/>
        <w:rPr>
          <w:sz w:val="28"/>
        </w:rPr>
      </w:pPr>
      <w:r>
        <w:rPr>
          <w:sz w:val="28"/>
        </w:rPr>
        <w:t>Về</w:t>
      </w:r>
      <w:r>
        <w:rPr>
          <w:spacing w:val="-4"/>
          <w:sz w:val="28"/>
        </w:rPr>
        <w:t> </w:t>
      </w:r>
      <w:r>
        <w:rPr>
          <w:sz w:val="28"/>
        </w:rPr>
        <w:t>trách</w:t>
      </w:r>
      <w:r>
        <w:rPr>
          <w:spacing w:val="-2"/>
          <w:sz w:val="28"/>
        </w:rPr>
        <w:t> </w:t>
      </w:r>
      <w:r>
        <w:rPr>
          <w:sz w:val="28"/>
        </w:rPr>
        <w:t>nhiệm</w:t>
      </w:r>
      <w:r>
        <w:rPr>
          <w:spacing w:val="-6"/>
          <w:sz w:val="28"/>
        </w:rPr>
        <w:t> </w:t>
      </w:r>
      <w:r>
        <w:rPr>
          <w:sz w:val="28"/>
        </w:rPr>
        <w:t>dân</w:t>
      </w:r>
      <w:r>
        <w:rPr>
          <w:spacing w:val="1"/>
          <w:sz w:val="28"/>
        </w:rPr>
        <w:t> </w:t>
      </w:r>
      <w:r>
        <w:rPr>
          <w:spacing w:val="-5"/>
          <w:sz w:val="28"/>
        </w:rPr>
        <w:t>sự:</w:t>
      </w:r>
    </w:p>
    <w:p>
      <w:pPr>
        <w:pStyle w:val="BodyText"/>
        <w:ind w:left="682" w:right="107" w:firstLine="719"/>
      </w:pPr>
      <w:r>
        <w:rPr/>
        <w:t>Bị cáo Hồ Minh S thực hiện hành vi phạm tội, đã trực tiếp xâm phạm đến tài sản của những người bị hại thì phải có trách nhiệm bồi thường thiệt hại cho những người bị hại. Tuy nhiên, nhưng người bị hại không yêu cầu bị cáo có nghĩa vụ bồi thường nên Hội đồng xét xử không đặt ra để xem xét.</w:t>
      </w:r>
    </w:p>
    <w:p>
      <w:pPr>
        <w:spacing w:after="0"/>
        <w:sectPr>
          <w:headerReference w:type="default" r:id="rId10"/>
          <w:pgSz w:w="11910" w:h="16840"/>
          <w:pgMar w:header="722" w:footer="0" w:top="1320" w:bottom="280" w:left="1020" w:right="1020"/>
        </w:sectPr>
      </w:pPr>
    </w:p>
    <w:p>
      <w:pPr>
        <w:pStyle w:val="BodyText"/>
        <w:spacing w:line="322" w:lineRule="exact" w:before="79"/>
        <w:ind w:left="833"/>
      </w:pPr>
      <w:r>
        <w:rPr/>
        <w:t>Đối</w:t>
      </w:r>
      <w:r>
        <w:rPr>
          <w:spacing w:val="41"/>
        </w:rPr>
        <w:t> </w:t>
      </w:r>
      <w:r>
        <w:rPr/>
        <w:t>với</w:t>
      </w:r>
      <w:r>
        <w:rPr>
          <w:spacing w:val="42"/>
        </w:rPr>
        <w:t> </w:t>
      </w:r>
      <w:r>
        <w:rPr/>
        <w:t>bà</w:t>
      </w:r>
      <w:r>
        <w:rPr>
          <w:spacing w:val="41"/>
        </w:rPr>
        <w:t> </w:t>
      </w:r>
      <w:r>
        <w:rPr/>
        <w:t>Lê</w:t>
      </w:r>
      <w:r>
        <w:rPr>
          <w:spacing w:val="41"/>
        </w:rPr>
        <w:t> </w:t>
      </w:r>
      <w:r>
        <w:rPr/>
        <w:t>Thị</w:t>
      </w:r>
      <w:r>
        <w:rPr>
          <w:spacing w:val="40"/>
        </w:rPr>
        <w:t> </w:t>
      </w:r>
      <w:r>
        <w:rPr/>
        <w:t>Thúy</w:t>
      </w:r>
      <w:r>
        <w:rPr>
          <w:spacing w:val="36"/>
        </w:rPr>
        <w:t> </w:t>
      </w:r>
      <w:r>
        <w:rPr/>
        <w:t>H</w:t>
      </w:r>
      <w:r>
        <w:rPr>
          <w:spacing w:val="44"/>
        </w:rPr>
        <w:t> </w:t>
      </w:r>
      <w:r>
        <w:rPr/>
        <w:t>đã</w:t>
      </w:r>
      <w:r>
        <w:rPr>
          <w:spacing w:val="41"/>
        </w:rPr>
        <w:t> </w:t>
      </w:r>
      <w:r>
        <w:rPr/>
        <w:t>bồi</w:t>
      </w:r>
      <w:r>
        <w:rPr>
          <w:spacing w:val="41"/>
        </w:rPr>
        <w:t> </w:t>
      </w:r>
      <w:r>
        <w:rPr/>
        <w:t>thường</w:t>
      </w:r>
      <w:r>
        <w:rPr>
          <w:spacing w:val="42"/>
        </w:rPr>
        <w:t> </w:t>
      </w:r>
      <w:r>
        <w:rPr/>
        <w:t>cho</w:t>
      </w:r>
      <w:r>
        <w:rPr>
          <w:spacing w:val="40"/>
        </w:rPr>
        <w:t> </w:t>
      </w:r>
      <w:r>
        <w:rPr/>
        <w:t>ông</w:t>
      </w:r>
      <w:r>
        <w:rPr>
          <w:spacing w:val="43"/>
        </w:rPr>
        <w:t> </w:t>
      </w:r>
      <w:r>
        <w:rPr/>
        <w:t>Tạ</w:t>
      </w:r>
      <w:r>
        <w:rPr>
          <w:spacing w:val="41"/>
        </w:rPr>
        <w:t> </w:t>
      </w:r>
      <w:r>
        <w:rPr/>
        <w:t>Ngọc</w:t>
      </w:r>
      <w:r>
        <w:rPr>
          <w:spacing w:val="40"/>
        </w:rPr>
        <w:t> </w:t>
      </w:r>
      <w:r>
        <w:rPr/>
        <w:t>C</w:t>
      </w:r>
      <w:r>
        <w:rPr>
          <w:spacing w:val="42"/>
        </w:rPr>
        <w:t> </w:t>
      </w:r>
      <w:r>
        <w:rPr/>
        <w:t>số</w:t>
      </w:r>
      <w:r>
        <w:rPr>
          <w:spacing w:val="43"/>
        </w:rPr>
        <w:t> </w:t>
      </w:r>
      <w:r>
        <w:rPr>
          <w:spacing w:val="-4"/>
        </w:rPr>
        <w:t>tiền</w:t>
      </w:r>
    </w:p>
    <w:p>
      <w:pPr>
        <w:pStyle w:val="BodyText"/>
        <w:spacing w:before="0"/>
        <w:ind w:right="676"/>
      </w:pPr>
      <w:r>
        <w:rPr/>
        <w:t>10.143.000 đồng và bồi thường cho bà Nguyễn Thị B số tiền 8.000.000 đồng thay cho bị cáo nhưng không yêu cầu bị cáo có nghĩa vụ trả lại số tiền này nên Hội đồng xét xử không đặt ra để xem xét.</w:t>
      </w:r>
    </w:p>
    <w:p>
      <w:pPr>
        <w:pStyle w:val="ListParagraph"/>
        <w:numPr>
          <w:ilvl w:val="0"/>
          <w:numId w:val="2"/>
        </w:numPr>
        <w:tabs>
          <w:tab w:pos="1230" w:val="left" w:leader="none"/>
        </w:tabs>
        <w:spacing w:line="240" w:lineRule="auto" w:before="118" w:after="0"/>
        <w:ind w:left="1229" w:right="0" w:hanging="397"/>
        <w:jc w:val="both"/>
        <w:rPr>
          <w:sz w:val="28"/>
        </w:rPr>
      </w:pPr>
      <w:r>
        <w:rPr>
          <w:sz w:val="28"/>
        </w:rPr>
        <w:t>Về</w:t>
      </w:r>
      <w:r>
        <w:rPr>
          <w:spacing w:val="-1"/>
          <w:sz w:val="28"/>
        </w:rPr>
        <w:t> </w:t>
      </w:r>
      <w:r>
        <w:rPr>
          <w:sz w:val="28"/>
        </w:rPr>
        <w:t>xử</w:t>
      </w:r>
      <w:r>
        <w:rPr>
          <w:spacing w:val="-2"/>
          <w:sz w:val="28"/>
        </w:rPr>
        <w:t> </w:t>
      </w:r>
      <w:r>
        <w:rPr>
          <w:sz w:val="28"/>
        </w:rPr>
        <w:t>lý</w:t>
      </w:r>
      <w:r>
        <w:rPr>
          <w:spacing w:val="-3"/>
          <w:sz w:val="28"/>
        </w:rPr>
        <w:t> </w:t>
      </w:r>
      <w:r>
        <w:rPr>
          <w:sz w:val="28"/>
        </w:rPr>
        <w:t>vật</w:t>
      </w:r>
      <w:r>
        <w:rPr>
          <w:spacing w:val="1"/>
          <w:sz w:val="28"/>
        </w:rPr>
        <w:t> </w:t>
      </w:r>
      <w:r>
        <w:rPr>
          <w:spacing w:val="-2"/>
          <w:sz w:val="28"/>
        </w:rPr>
        <w:t>chứng:</w:t>
      </w:r>
    </w:p>
    <w:p>
      <w:pPr>
        <w:pStyle w:val="BodyText"/>
        <w:spacing w:before="122"/>
        <w:ind w:right="676" w:firstLine="720"/>
      </w:pPr>
      <w:r>
        <w:rPr/>
        <w:t>Đối với</w:t>
      </w:r>
      <w:r>
        <w:rPr>
          <w:spacing w:val="-1"/>
        </w:rPr>
        <w:t> </w:t>
      </w:r>
      <w:r>
        <w:rPr/>
        <w:t>xe</w:t>
      </w:r>
      <w:r>
        <w:rPr>
          <w:spacing w:val="-2"/>
        </w:rPr>
        <w:t> </w:t>
      </w:r>
      <w:r>
        <w:rPr/>
        <w:t>ô tô biển số 67A</w:t>
      </w:r>
      <w:r>
        <w:rPr>
          <w:spacing w:val="-1"/>
        </w:rPr>
        <w:t> </w:t>
      </w:r>
      <w:r>
        <w:rPr/>
        <w:t>- 030.43 và</w:t>
      </w:r>
      <w:r>
        <w:rPr>
          <w:spacing w:val="-2"/>
        </w:rPr>
        <w:t> </w:t>
      </w:r>
      <w:r>
        <w:rPr/>
        <w:t>xe</w:t>
      </w:r>
      <w:r>
        <w:rPr>
          <w:spacing w:val="-2"/>
        </w:rPr>
        <w:t> </w:t>
      </w:r>
      <w:r>
        <w:rPr/>
        <w:t>mô tô biển số 67L1 - 567.38</w:t>
      </w:r>
      <w:r>
        <w:rPr>
          <w:spacing w:val="-1"/>
        </w:rPr>
        <w:t> </w:t>
      </w:r>
      <w:r>
        <w:rPr/>
        <w:t>là vật chứng của vụ án nhưng đã được Cơ quan cảnh sát điều tra – Công an huyện Chợ Mới</w:t>
      </w:r>
      <w:r>
        <w:rPr>
          <w:spacing w:val="-1"/>
        </w:rPr>
        <w:t> </w:t>
      </w:r>
      <w:r>
        <w:rPr/>
        <w:t>trao</w:t>
      </w:r>
      <w:r>
        <w:rPr>
          <w:spacing w:val="-1"/>
        </w:rPr>
        <w:t> </w:t>
      </w:r>
      <w:r>
        <w:rPr/>
        <w:t>trả</w:t>
      </w:r>
      <w:r>
        <w:rPr>
          <w:spacing w:val="-2"/>
        </w:rPr>
        <w:t> </w:t>
      </w:r>
      <w:r>
        <w:rPr/>
        <w:t>lại</w:t>
      </w:r>
      <w:r>
        <w:rPr>
          <w:spacing w:val="-1"/>
        </w:rPr>
        <w:t> </w:t>
      </w:r>
      <w:r>
        <w:rPr/>
        <w:t>cho</w:t>
      </w:r>
      <w:r>
        <w:rPr>
          <w:spacing w:val="-1"/>
        </w:rPr>
        <w:t> </w:t>
      </w:r>
      <w:r>
        <w:rPr/>
        <w:t>chủ</w:t>
      </w:r>
      <w:r>
        <w:rPr>
          <w:spacing w:val="-1"/>
        </w:rPr>
        <w:t> </w:t>
      </w:r>
      <w:r>
        <w:rPr/>
        <w:t>sở hữu trong</w:t>
      </w:r>
      <w:r>
        <w:rPr>
          <w:spacing w:val="-1"/>
        </w:rPr>
        <w:t> </w:t>
      </w:r>
      <w:r>
        <w:rPr/>
        <w:t>quá</w:t>
      </w:r>
      <w:r>
        <w:rPr>
          <w:spacing w:val="-1"/>
        </w:rPr>
        <w:t> </w:t>
      </w:r>
      <w:r>
        <w:rPr/>
        <w:t>trình</w:t>
      </w:r>
      <w:r>
        <w:rPr>
          <w:spacing w:val="-1"/>
        </w:rPr>
        <w:t> </w:t>
      </w:r>
      <w:r>
        <w:rPr/>
        <w:t>điều</w:t>
      </w:r>
      <w:r>
        <w:rPr>
          <w:spacing w:val="-2"/>
        </w:rPr>
        <w:t> </w:t>
      </w:r>
      <w:r>
        <w:rPr/>
        <w:t>tra nên</w:t>
      </w:r>
      <w:r>
        <w:rPr>
          <w:spacing w:val="-1"/>
        </w:rPr>
        <w:t> </w:t>
      </w:r>
      <w:r>
        <w:rPr/>
        <w:t>Hội</w:t>
      </w:r>
      <w:r>
        <w:rPr>
          <w:spacing w:val="-1"/>
        </w:rPr>
        <w:t> </w:t>
      </w:r>
      <w:r>
        <w:rPr/>
        <w:t>đồng xét</w:t>
      </w:r>
      <w:r>
        <w:rPr>
          <w:spacing w:val="-1"/>
        </w:rPr>
        <w:t> </w:t>
      </w:r>
      <w:r>
        <w:rPr/>
        <w:t>xử không đặt ra để xem xét.</w:t>
      </w:r>
    </w:p>
    <w:p>
      <w:pPr>
        <w:pStyle w:val="BodyText"/>
        <w:ind w:right="674" w:firstLine="720"/>
      </w:pPr>
      <w:r>
        <w:rPr/>
        <w:t>Đối với 01 (một) cục gạch đã bể, kích thước (25 x 17,5 x 9,5)cm, bên ngoài có lớp bê tông, nặng 3,64kg là công cụ bị cáo sử dụng vào việc phạm tội, không còn giá trị sử dụng nên tịch thu tiêu hủy.</w:t>
      </w:r>
    </w:p>
    <w:p>
      <w:pPr>
        <w:pStyle w:val="ListParagraph"/>
        <w:numPr>
          <w:ilvl w:val="0"/>
          <w:numId w:val="2"/>
        </w:numPr>
        <w:tabs>
          <w:tab w:pos="1230" w:val="left" w:leader="none"/>
        </w:tabs>
        <w:spacing w:line="240" w:lineRule="auto" w:before="122" w:after="0"/>
        <w:ind w:left="1229" w:right="0" w:hanging="397"/>
        <w:jc w:val="both"/>
        <w:rPr>
          <w:sz w:val="28"/>
        </w:rPr>
      </w:pPr>
      <w:r>
        <w:rPr>
          <w:sz w:val="28"/>
        </w:rPr>
        <w:t>Về</w:t>
      </w:r>
      <w:r>
        <w:rPr>
          <w:spacing w:val="-4"/>
          <w:sz w:val="28"/>
        </w:rPr>
        <w:t> </w:t>
      </w:r>
      <w:r>
        <w:rPr>
          <w:sz w:val="28"/>
        </w:rPr>
        <w:t>án</w:t>
      </w:r>
      <w:r>
        <w:rPr>
          <w:spacing w:val="-1"/>
          <w:sz w:val="28"/>
        </w:rPr>
        <w:t> </w:t>
      </w:r>
      <w:r>
        <w:rPr>
          <w:sz w:val="28"/>
        </w:rPr>
        <w:t>phí</w:t>
      </w:r>
      <w:r>
        <w:rPr>
          <w:spacing w:val="-5"/>
          <w:sz w:val="28"/>
        </w:rPr>
        <w:t> </w:t>
      </w:r>
      <w:r>
        <w:rPr>
          <w:sz w:val="28"/>
        </w:rPr>
        <w:t>và</w:t>
      </w:r>
      <w:r>
        <w:rPr>
          <w:spacing w:val="-2"/>
          <w:sz w:val="28"/>
        </w:rPr>
        <w:t> </w:t>
      </w:r>
      <w:r>
        <w:rPr>
          <w:sz w:val="28"/>
        </w:rPr>
        <w:t>quyền</w:t>
      </w:r>
      <w:r>
        <w:rPr>
          <w:spacing w:val="-1"/>
          <w:sz w:val="28"/>
        </w:rPr>
        <w:t> </w:t>
      </w:r>
      <w:r>
        <w:rPr>
          <w:sz w:val="28"/>
        </w:rPr>
        <w:t>kháng</w:t>
      </w:r>
      <w:r>
        <w:rPr>
          <w:spacing w:val="-1"/>
          <w:sz w:val="28"/>
        </w:rPr>
        <w:t> </w:t>
      </w:r>
      <w:r>
        <w:rPr>
          <w:spacing w:val="-4"/>
          <w:sz w:val="28"/>
        </w:rPr>
        <w:t>cáo:</w:t>
      </w:r>
    </w:p>
    <w:p>
      <w:pPr>
        <w:pStyle w:val="BodyText"/>
        <w:ind w:right="673" w:firstLine="720"/>
      </w:pPr>
      <w:r>
        <w:rPr/>
        <w:t>Bị cáo Hồ Minh S bị</w:t>
      </w:r>
      <w:r>
        <w:rPr>
          <w:spacing w:val="-1"/>
        </w:rPr>
        <w:t> </w:t>
      </w:r>
      <w:r>
        <w:rPr/>
        <w:t>kết án</w:t>
      </w:r>
      <w:r>
        <w:rPr>
          <w:spacing w:val="-1"/>
        </w:rPr>
        <w:t> </w:t>
      </w:r>
      <w:r>
        <w:rPr/>
        <w:t>nên phải chịu án phí hình sự sơ thẩm</w:t>
      </w:r>
      <w:r>
        <w:rPr>
          <w:spacing w:val="-2"/>
        </w:rPr>
        <w:t> </w:t>
      </w:r>
      <w:r>
        <w:rPr/>
        <w:t>theo quy định tại khoản 2 Điều 136 Bộ luật Tố tụng hình sự năm 2015.</w:t>
      </w:r>
    </w:p>
    <w:p>
      <w:pPr>
        <w:pStyle w:val="BodyText"/>
        <w:spacing w:before="120"/>
        <w:ind w:right="676" w:firstLine="720"/>
      </w:pPr>
      <w:r>
        <w:rPr/>
        <w:t>Bị cáo, người bị hại và người có quyền lợi, nghĩa vụ liên quan đến vụ án có quyền kháng cáo Bản án theo quy định tại Điều 331 và Điều 333 Bộ luật Tố tụng hình sự năm 2015.</w:t>
      </w:r>
    </w:p>
    <w:p>
      <w:pPr>
        <w:pStyle w:val="BodyText"/>
        <w:spacing w:before="121"/>
        <w:ind w:left="833"/>
      </w:pPr>
      <w:r>
        <w:rPr/>
        <w:t>Vì các</w:t>
      </w:r>
      <w:r>
        <w:rPr>
          <w:spacing w:val="-1"/>
        </w:rPr>
        <w:t> </w:t>
      </w:r>
      <w:r>
        <w:rPr/>
        <w:t>lẽ</w:t>
      </w:r>
      <w:r>
        <w:rPr>
          <w:spacing w:val="-3"/>
        </w:rPr>
        <w:t> </w:t>
      </w:r>
      <w:r>
        <w:rPr>
          <w:spacing w:val="-2"/>
        </w:rPr>
        <w:t>trên,</w:t>
      </w:r>
    </w:p>
    <w:p>
      <w:pPr>
        <w:spacing w:before="125"/>
        <w:ind w:left="722" w:right="569"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1148" w:val="left" w:leader="none"/>
        </w:tabs>
        <w:spacing w:line="240" w:lineRule="auto" w:before="114" w:after="0"/>
        <w:ind w:left="112" w:right="676" w:firstLine="720"/>
        <w:jc w:val="both"/>
        <w:rPr>
          <w:sz w:val="28"/>
        </w:rPr>
      </w:pPr>
      <w:r>
        <w:rPr>
          <w:sz w:val="28"/>
        </w:rPr>
        <w:t>Căn cứ vào khoản 1 Điều 178; điểm b, s khoản 1, khoản 2 Điều 51; Điều</w:t>
      </w:r>
      <w:r>
        <w:rPr>
          <w:spacing w:val="40"/>
          <w:sz w:val="28"/>
        </w:rPr>
        <w:t> </w:t>
      </w:r>
      <w:r>
        <w:rPr>
          <w:sz w:val="28"/>
        </w:rPr>
        <w:t>55</w:t>
      </w:r>
      <w:r>
        <w:rPr>
          <w:spacing w:val="40"/>
          <w:sz w:val="28"/>
        </w:rPr>
        <w:t> </w:t>
      </w:r>
      <w:r>
        <w:rPr>
          <w:sz w:val="28"/>
        </w:rPr>
        <w:t>và</w:t>
      </w:r>
      <w:r>
        <w:rPr>
          <w:spacing w:val="40"/>
          <w:sz w:val="28"/>
        </w:rPr>
        <w:t> </w:t>
      </w:r>
      <w:r>
        <w:rPr>
          <w:sz w:val="28"/>
        </w:rPr>
        <w:t>Điều</w:t>
      </w:r>
      <w:r>
        <w:rPr>
          <w:spacing w:val="40"/>
          <w:sz w:val="28"/>
        </w:rPr>
        <w:t> </w:t>
      </w:r>
      <w:r>
        <w:rPr>
          <w:sz w:val="28"/>
        </w:rPr>
        <w:t>38</w:t>
      </w:r>
      <w:r>
        <w:rPr>
          <w:spacing w:val="40"/>
          <w:sz w:val="28"/>
        </w:rPr>
        <w:t> </w:t>
      </w:r>
      <w:r>
        <w:rPr>
          <w:sz w:val="28"/>
        </w:rPr>
        <w:t>Bộ</w:t>
      </w:r>
      <w:r>
        <w:rPr>
          <w:spacing w:val="40"/>
          <w:sz w:val="28"/>
        </w:rPr>
        <w:t> </w:t>
      </w:r>
      <w:r>
        <w:rPr>
          <w:sz w:val="28"/>
        </w:rPr>
        <w:t>luật</w:t>
      </w:r>
      <w:r>
        <w:rPr>
          <w:spacing w:val="40"/>
          <w:sz w:val="28"/>
        </w:rPr>
        <w:t> </w:t>
      </w:r>
      <w:r>
        <w:rPr>
          <w:sz w:val="28"/>
        </w:rPr>
        <w:t>Hình</w:t>
      </w:r>
      <w:r>
        <w:rPr>
          <w:spacing w:val="40"/>
          <w:sz w:val="28"/>
        </w:rPr>
        <w:t> </w:t>
      </w:r>
      <w:r>
        <w:rPr>
          <w:sz w:val="28"/>
        </w:rPr>
        <w:t>sự</w:t>
      </w:r>
      <w:r>
        <w:rPr>
          <w:spacing w:val="40"/>
          <w:sz w:val="28"/>
        </w:rPr>
        <w:t> </w:t>
      </w:r>
      <w:r>
        <w:rPr>
          <w:sz w:val="28"/>
        </w:rPr>
        <w:t>năm</w:t>
      </w:r>
      <w:r>
        <w:rPr>
          <w:spacing w:val="40"/>
          <w:sz w:val="28"/>
        </w:rPr>
        <w:t> </w:t>
      </w:r>
      <w:r>
        <w:rPr>
          <w:sz w:val="28"/>
        </w:rPr>
        <w:t>2015</w:t>
      </w:r>
      <w:r>
        <w:rPr>
          <w:spacing w:val="40"/>
          <w:sz w:val="28"/>
        </w:rPr>
        <w:t> </w:t>
      </w:r>
      <w:r>
        <w:rPr>
          <w:sz w:val="28"/>
        </w:rPr>
        <w:t>đã</w:t>
      </w:r>
      <w:r>
        <w:rPr>
          <w:spacing w:val="40"/>
          <w:sz w:val="28"/>
        </w:rPr>
        <w:t> </w:t>
      </w:r>
      <w:r>
        <w:rPr>
          <w:sz w:val="28"/>
        </w:rPr>
        <w:t>được</w:t>
      </w:r>
      <w:r>
        <w:rPr>
          <w:spacing w:val="40"/>
          <w:sz w:val="28"/>
        </w:rPr>
        <w:t> </w:t>
      </w:r>
      <w:r>
        <w:rPr>
          <w:sz w:val="28"/>
        </w:rPr>
        <w:t>sửa</w:t>
      </w:r>
      <w:r>
        <w:rPr>
          <w:spacing w:val="40"/>
          <w:sz w:val="28"/>
        </w:rPr>
        <w:t> </w:t>
      </w:r>
      <w:r>
        <w:rPr>
          <w:sz w:val="28"/>
        </w:rPr>
        <w:t>đổi,</w:t>
      </w:r>
      <w:r>
        <w:rPr>
          <w:spacing w:val="40"/>
          <w:sz w:val="28"/>
        </w:rPr>
        <w:t> </w:t>
      </w:r>
      <w:r>
        <w:rPr>
          <w:sz w:val="28"/>
        </w:rPr>
        <w:t>bổ</w:t>
      </w:r>
      <w:r>
        <w:rPr>
          <w:spacing w:val="40"/>
          <w:sz w:val="28"/>
        </w:rPr>
        <w:t> </w:t>
      </w:r>
      <w:r>
        <w:rPr>
          <w:sz w:val="28"/>
        </w:rPr>
        <w:t>sung năm 2017.</w:t>
      </w:r>
    </w:p>
    <w:p>
      <w:pPr>
        <w:pStyle w:val="BodyText"/>
        <w:spacing w:line="242" w:lineRule="auto"/>
        <w:ind w:right="676" w:firstLine="720"/>
      </w:pPr>
      <w:r>
        <w:rPr/>
        <w:t>Tuyên bố bị cáo Hồ Minh S (BĐ, CĐ) phạm tội “Cố ý làm hư hỏng tài sản” và “Hủy hoại tài sản”.</w:t>
      </w:r>
    </w:p>
    <w:p>
      <w:pPr>
        <w:pStyle w:val="BodyText"/>
        <w:spacing w:before="116"/>
        <w:ind w:right="673" w:firstLine="720"/>
      </w:pPr>
      <w:r>
        <w:rPr/>
        <w:t>Xử phạt: Bị cáo Hồ Minh S (BĐ, CĐ) 09 (chín) tháng tù về tội “Cố ý làm hư hỏng tài sản” và 10 (mười) tháng tù về tội “Hủy</w:t>
      </w:r>
      <w:r>
        <w:rPr>
          <w:spacing w:val="-1"/>
        </w:rPr>
        <w:t> </w:t>
      </w:r>
      <w:r>
        <w:rPr/>
        <w:t>hoại tài sản”. Tổng hợp hình phạt buộc bị cáo Hồ Minh S (BĐ, CĐ) phải chấp hành hình phạt chung cho cả</w:t>
      </w:r>
      <w:r>
        <w:rPr>
          <w:spacing w:val="40"/>
        </w:rPr>
        <w:t> </w:t>
      </w:r>
      <w:r>
        <w:rPr/>
        <w:t>02 (hai) tội là 19 (mười chín) tháng tù. Thời hạn chấp hành hình phạt tù được tính kể từ ngày 03/7/2022.</w:t>
      </w:r>
    </w:p>
    <w:p>
      <w:pPr>
        <w:pStyle w:val="ListParagraph"/>
        <w:numPr>
          <w:ilvl w:val="0"/>
          <w:numId w:val="3"/>
        </w:numPr>
        <w:tabs>
          <w:tab w:pos="1153" w:val="left" w:leader="none"/>
        </w:tabs>
        <w:spacing w:line="240" w:lineRule="auto" w:before="118" w:after="0"/>
        <w:ind w:left="112" w:right="680" w:firstLine="720"/>
        <w:jc w:val="both"/>
        <w:rPr>
          <w:sz w:val="28"/>
        </w:rPr>
      </w:pPr>
      <w:r>
        <w:rPr>
          <w:sz w:val="28"/>
        </w:rPr>
        <w:t>Về xử lý vật chứng vụ án: Căn cứ điểm a khoản 1 Điều 46; điểm a khoản 1 Điều 47 Bộ luật Hình sự năm</w:t>
      </w:r>
      <w:r>
        <w:rPr>
          <w:spacing w:val="-4"/>
          <w:sz w:val="28"/>
        </w:rPr>
        <w:t> </w:t>
      </w:r>
      <w:r>
        <w:rPr>
          <w:sz w:val="28"/>
        </w:rPr>
        <w:t>2015 đã được sửa đổi, bổ sung năm</w:t>
      </w:r>
      <w:r>
        <w:rPr>
          <w:spacing w:val="-4"/>
          <w:sz w:val="28"/>
        </w:rPr>
        <w:t> </w:t>
      </w:r>
      <w:r>
        <w:rPr>
          <w:sz w:val="28"/>
        </w:rPr>
        <w:t>2017; điểm a khoản 2 Điều 106 Bộ luật Tố tụng hình sự năm 2015.</w:t>
      </w:r>
    </w:p>
    <w:p>
      <w:pPr>
        <w:pStyle w:val="BodyText"/>
        <w:spacing w:before="122"/>
        <w:ind w:right="678" w:firstLine="720"/>
      </w:pPr>
      <w:r>
        <w:rPr/>
        <w:t>Tịch thu tiêu hủy 01 (một) cục gạch đã bể, kích thước dài x rộng x dày: 25cm x 17,5cm x 9,5 cm, bên ngoài có lớp bê tông, nặng 3,64kg.</w:t>
      </w:r>
    </w:p>
    <w:p>
      <w:pPr>
        <w:pStyle w:val="BodyText"/>
        <w:ind w:right="675" w:firstLine="720"/>
      </w:pPr>
      <w:r>
        <w:rPr/>
        <w:t>(Vật chứng trên hiện do Chi cục thi hành án dân sự huyện Chợ Mới, tỉnh An Giang quản lý theo Biên bản giao, nhận vật chứng ngày 22/11/2022 giữa Cơ</w:t>
      </w:r>
    </w:p>
    <w:p>
      <w:pPr>
        <w:spacing w:after="0"/>
        <w:sectPr>
          <w:headerReference w:type="default" r:id="rId11"/>
          <w:pgSz w:w="11910" w:h="16840"/>
          <w:pgMar w:header="722" w:footer="0" w:top="1320" w:bottom="280" w:left="1020" w:right="1020"/>
        </w:sectPr>
      </w:pPr>
    </w:p>
    <w:p>
      <w:pPr>
        <w:pStyle w:val="BodyText"/>
        <w:spacing w:before="79"/>
        <w:ind w:left="682" w:right="110"/>
      </w:pPr>
      <w:r>
        <w:rPr/>
        <w:t>quan Cảnh sát điều tra – Công an huyện Chợ Mới và Chi cục thi hành án dân huyện Chợ Mới)</w:t>
      </w:r>
    </w:p>
    <w:p>
      <w:pPr>
        <w:pStyle w:val="ListParagraph"/>
        <w:numPr>
          <w:ilvl w:val="0"/>
          <w:numId w:val="3"/>
        </w:numPr>
        <w:tabs>
          <w:tab w:pos="1726" w:val="left" w:leader="none"/>
        </w:tabs>
        <w:spacing w:line="240" w:lineRule="auto" w:before="119" w:after="0"/>
        <w:ind w:left="682" w:right="106" w:firstLine="719"/>
        <w:jc w:val="both"/>
        <w:rPr>
          <w:sz w:val="28"/>
        </w:rPr>
      </w:pPr>
      <w:r>
        <w:rPr>
          <w:sz w:val="28"/>
        </w:rPr>
        <w:t>Về án phí: Căn cứ khoản 2 Điều 136 Bộ luật Tố tụng hình sự năm 2015; điểm a khoản 1 Điều 23 Nghị quyết số 326/2016/UBTVQH14 ngày 30 tháng 12 năm 2016 của Ủy ban thường vụ Quốc hội quy định về mức thu, miễn, giảm, thu, nộp, quản lý và sử dụng án phí và lệ phí Tòa án.</w:t>
      </w:r>
    </w:p>
    <w:p>
      <w:pPr>
        <w:pStyle w:val="BodyText"/>
        <w:spacing w:before="121"/>
        <w:ind w:left="682" w:right="107" w:firstLine="719"/>
      </w:pPr>
      <w:r>
        <w:rPr/>
        <w:t>Bị cáo Hồ Minh S (BĐ, CĐ) phải chịu 200.000 (hai trăm nghìn) đồng án phí hình sự sơ thẩm.</w:t>
      </w:r>
    </w:p>
    <w:p>
      <w:pPr>
        <w:pStyle w:val="ListParagraph"/>
        <w:numPr>
          <w:ilvl w:val="0"/>
          <w:numId w:val="3"/>
        </w:numPr>
        <w:tabs>
          <w:tab w:pos="1714" w:val="left" w:leader="none"/>
        </w:tabs>
        <w:spacing w:line="240" w:lineRule="auto" w:before="119" w:after="0"/>
        <w:ind w:left="682" w:right="108" w:firstLine="719"/>
        <w:jc w:val="both"/>
        <w:rPr>
          <w:sz w:val="28"/>
        </w:rPr>
      </w:pPr>
      <w:r>
        <w:rPr>
          <w:sz w:val="28"/>
        </w:rPr>
        <w:t>Về quyền kháng cáo: Căn cứ Điều 331 và Điều 333 Bộ luật Tố tụng hình sự năm 2015.</w:t>
      </w:r>
    </w:p>
    <w:p>
      <w:pPr>
        <w:pStyle w:val="BodyText"/>
        <w:spacing w:before="120"/>
        <w:ind w:left="682" w:right="107" w:firstLine="719"/>
      </w:pPr>
      <w:r>
        <w:rPr/>
        <w:t>Bị cáo và người có quyền lợi, nghĩa vụ liên quan đến vụ án có mặt tại phiên tòa được quyền kháng cáo bản án trong thời</w:t>
      </w:r>
      <w:r>
        <w:rPr>
          <w:spacing w:val="-1"/>
        </w:rPr>
        <w:t> </w:t>
      </w:r>
      <w:r>
        <w:rPr/>
        <w:t>hạn 15 (mười lăm) ngày</w:t>
      </w:r>
      <w:r>
        <w:rPr>
          <w:spacing w:val="-3"/>
        </w:rPr>
        <w:t> </w:t>
      </w:r>
      <w:r>
        <w:rPr/>
        <w:t>kể từ ngày tuyên án. Đối với những người bị hại vắng mặt tại phiên tòa được quyền kháng cáo Bản án trong thời hạn 15 (mười lăm) ngày kể từ ngày nhận được Bản án hoặc ngày Bản án được niêm yết theo quy định của pháp luật.</w:t>
      </w:r>
    </w:p>
    <w:p>
      <w:pPr>
        <w:pStyle w:val="ListParagraph"/>
        <w:numPr>
          <w:ilvl w:val="0"/>
          <w:numId w:val="3"/>
        </w:numPr>
        <w:tabs>
          <w:tab w:pos="1698" w:val="left" w:leader="none"/>
        </w:tabs>
        <w:spacing w:line="240" w:lineRule="auto" w:before="120" w:after="0"/>
        <w:ind w:left="682" w:right="105"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sự tự nguyện thi hành án hoặc bị cưỡng chế thi hành án theo quy định tại các Điều 6, Điều 7, Điều 7a và Điều 9 Luật thi hành án dân sự; thời hiệu thi hành án được thực hiện theo quy định tại Điều 30 Luật thi hành án dân sự.</w:t>
      </w:r>
    </w:p>
    <w:p>
      <w:pPr>
        <w:pStyle w:val="BodyText"/>
        <w:spacing w:before="0"/>
        <w:ind w:left="0"/>
        <w:jc w:val="left"/>
        <w:rPr>
          <w:sz w:val="20"/>
        </w:rPr>
      </w:pPr>
    </w:p>
    <w:p>
      <w:pPr>
        <w:pStyle w:val="BodyText"/>
        <w:spacing w:before="0"/>
        <w:ind w:left="0"/>
        <w:jc w:val="left"/>
        <w:rPr>
          <w:sz w:val="20"/>
        </w:rPr>
      </w:pPr>
    </w:p>
    <w:p>
      <w:pPr>
        <w:pStyle w:val="BodyText"/>
        <w:spacing w:before="4"/>
        <w:ind w:left="0"/>
        <w:jc w:val="left"/>
        <w:rPr>
          <w:sz w:val="10"/>
        </w:rPr>
      </w:pPr>
    </w:p>
    <w:tbl>
      <w:tblPr>
        <w:tblW w:w="0" w:type="auto"/>
        <w:jc w:val="left"/>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6"/>
        <w:gridCol w:w="4963"/>
      </w:tblGrid>
      <w:tr>
        <w:trPr>
          <w:trHeight w:val="4920" w:hRule="atLeast"/>
        </w:trPr>
        <w:tc>
          <w:tcPr>
            <w:tcW w:w="4236" w:type="dxa"/>
          </w:tcPr>
          <w:p>
            <w:pPr>
              <w:pStyle w:val="TableParagraph"/>
              <w:spacing w:line="266" w:lineRule="exact"/>
              <w:ind w:left="158"/>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283" w:val="left" w:leader="none"/>
              </w:tabs>
              <w:spacing w:line="240" w:lineRule="auto" w:before="35" w:after="0"/>
              <w:ind w:left="282" w:right="0" w:hanging="125"/>
              <w:jc w:val="left"/>
              <w:rPr>
                <w:sz w:val="22"/>
              </w:rPr>
            </w:pPr>
            <w:r>
              <w:rPr>
                <w:sz w:val="22"/>
              </w:rPr>
              <w:t>VKSND</w:t>
            </w:r>
            <w:r>
              <w:rPr>
                <w:spacing w:val="-2"/>
                <w:sz w:val="22"/>
              </w:rPr>
              <w:t> </w:t>
            </w:r>
            <w:r>
              <w:rPr>
                <w:sz w:val="22"/>
              </w:rPr>
              <w:t>H.</w:t>
            </w:r>
            <w:r>
              <w:rPr>
                <w:spacing w:val="-1"/>
                <w:sz w:val="22"/>
              </w:rPr>
              <w:t> </w:t>
            </w:r>
            <w:r>
              <w:rPr>
                <w:sz w:val="22"/>
              </w:rPr>
              <w:t>Chợ </w:t>
            </w:r>
            <w:r>
              <w:rPr>
                <w:spacing w:val="-4"/>
                <w:sz w:val="22"/>
              </w:rPr>
              <w:t>Mới;</w:t>
            </w:r>
          </w:p>
          <w:p>
            <w:pPr>
              <w:pStyle w:val="TableParagraph"/>
              <w:numPr>
                <w:ilvl w:val="0"/>
                <w:numId w:val="4"/>
              </w:numPr>
              <w:tabs>
                <w:tab w:pos="283" w:val="left" w:leader="none"/>
              </w:tabs>
              <w:spacing w:line="240" w:lineRule="auto" w:before="40" w:after="0"/>
              <w:ind w:left="282" w:right="0" w:hanging="125"/>
              <w:jc w:val="left"/>
              <w:rPr>
                <w:sz w:val="22"/>
              </w:rPr>
            </w:pPr>
            <w:r>
              <w:rPr>
                <w:sz w:val="22"/>
              </w:rPr>
              <w:t>VKSND</w:t>
            </w:r>
            <w:r>
              <w:rPr>
                <w:spacing w:val="-1"/>
                <w:sz w:val="22"/>
              </w:rPr>
              <w:t> </w:t>
            </w:r>
            <w:r>
              <w:rPr>
                <w:sz w:val="22"/>
              </w:rPr>
              <w:t>tỉnh An </w:t>
            </w:r>
            <w:r>
              <w:rPr>
                <w:spacing w:val="-2"/>
                <w:sz w:val="22"/>
              </w:rPr>
              <w:t>Giang;</w:t>
            </w:r>
          </w:p>
          <w:p>
            <w:pPr>
              <w:pStyle w:val="TableParagraph"/>
              <w:numPr>
                <w:ilvl w:val="0"/>
                <w:numId w:val="4"/>
              </w:numPr>
              <w:tabs>
                <w:tab w:pos="283" w:val="left" w:leader="none"/>
              </w:tabs>
              <w:spacing w:line="240" w:lineRule="auto" w:before="37" w:after="0"/>
              <w:ind w:left="282" w:right="0" w:hanging="125"/>
              <w:jc w:val="left"/>
              <w:rPr>
                <w:sz w:val="22"/>
              </w:rPr>
            </w:pPr>
            <w:r>
              <w:rPr>
                <w:sz w:val="22"/>
              </w:rPr>
              <w:t>TAND</w:t>
            </w:r>
            <w:r>
              <w:rPr>
                <w:spacing w:val="-2"/>
                <w:sz w:val="22"/>
              </w:rPr>
              <w:t> </w:t>
            </w:r>
            <w:r>
              <w:rPr>
                <w:sz w:val="22"/>
              </w:rPr>
              <w:t>tỉnh</w:t>
            </w:r>
            <w:r>
              <w:rPr>
                <w:spacing w:val="-1"/>
                <w:sz w:val="22"/>
              </w:rPr>
              <w:t> </w:t>
            </w:r>
            <w:r>
              <w:rPr>
                <w:sz w:val="22"/>
              </w:rPr>
              <w:t>An</w:t>
            </w:r>
            <w:r>
              <w:rPr>
                <w:spacing w:val="-1"/>
                <w:sz w:val="22"/>
              </w:rPr>
              <w:t> </w:t>
            </w:r>
            <w:r>
              <w:rPr>
                <w:spacing w:val="-2"/>
                <w:sz w:val="22"/>
              </w:rPr>
              <w:t>Giang;</w:t>
            </w:r>
          </w:p>
          <w:p>
            <w:pPr>
              <w:pStyle w:val="TableParagraph"/>
              <w:numPr>
                <w:ilvl w:val="0"/>
                <w:numId w:val="4"/>
              </w:numPr>
              <w:tabs>
                <w:tab w:pos="283" w:val="left" w:leader="none"/>
              </w:tabs>
              <w:spacing w:line="240" w:lineRule="auto" w:before="38" w:after="0"/>
              <w:ind w:left="282" w:right="0" w:hanging="125"/>
              <w:jc w:val="left"/>
              <w:rPr>
                <w:sz w:val="22"/>
              </w:rPr>
            </w:pPr>
            <w:r>
              <w:rPr>
                <w:sz w:val="22"/>
              </w:rPr>
              <w:t>Sở Tư </w:t>
            </w:r>
            <w:r>
              <w:rPr>
                <w:spacing w:val="-2"/>
                <w:sz w:val="22"/>
              </w:rPr>
              <w:t>pháp;</w:t>
            </w:r>
          </w:p>
          <w:p>
            <w:pPr>
              <w:pStyle w:val="TableParagraph"/>
              <w:numPr>
                <w:ilvl w:val="0"/>
                <w:numId w:val="4"/>
              </w:numPr>
              <w:tabs>
                <w:tab w:pos="286" w:val="left" w:leader="none"/>
              </w:tabs>
              <w:spacing w:line="240" w:lineRule="auto" w:before="37" w:after="0"/>
              <w:ind w:left="285" w:right="0" w:hanging="128"/>
              <w:jc w:val="left"/>
              <w:rPr>
                <w:sz w:val="22"/>
              </w:rPr>
            </w:pPr>
            <w:r>
              <w:rPr>
                <w:sz w:val="22"/>
              </w:rPr>
              <w:t>Nhà</w:t>
            </w:r>
            <w:r>
              <w:rPr>
                <w:spacing w:val="-3"/>
                <w:sz w:val="22"/>
              </w:rPr>
              <w:t> </w:t>
            </w:r>
            <w:r>
              <w:rPr>
                <w:sz w:val="22"/>
              </w:rPr>
              <w:t>Tạm</w:t>
            </w:r>
            <w:r>
              <w:rPr>
                <w:spacing w:val="-5"/>
                <w:sz w:val="22"/>
              </w:rPr>
              <w:t> </w:t>
            </w:r>
            <w:r>
              <w:rPr>
                <w:sz w:val="22"/>
              </w:rPr>
              <w:t>giữ</w:t>
            </w:r>
            <w:r>
              <w:rPr>
                <w:spacing w:val="-1"/>
                <w:sz w:val="22"/>
              </w:rPr>
              <w:t> </w:t>
            </w:r>
            <w:r>
              <w:rPr>
                <w:sz w:val="22"/>
              </w:rPr>
              <w:t>Công</w:t>
            </w:r>
            <w:r>
              <w:rPr>
                <w:spacing w:val="-3"/>
                <w:sz w:val="22"/>
              </w:rPr>
              <w:t> </w:t>
            </w:r>
            <w:r>
              <w:rPr>
                <w:sz w:val="22"/>
              </w:rPr>
              <w:t>an</w:t>
            </w:r>
            <w:r>
              <w:rPr>
                <w:spacing w:val="-1"/>
                <w:sz w:val="22"/>
              </w:rPr>
              <w:t> </w:t>
            </w:r>
            <w:r>
              <w:rPr>
                <w:sz w:val="22"/>
              </w:rPr>
              <w:t>H.</w:t>
            </w:r>
            <w:r>
              <w:rPr>
                <w:spacing w:val="-1"/>
                <w:sz w:val="22"/>
              </w:rPr>
              <w:t> </w:t>
            </w:r>
            <w:r>
              <w:rPr>
                <w:sz w:val="22"/>
              </w:rPr>
              <w:t>Chợ</w:t>
            </w:r>
            <w:r>
              <w:rPr>
                <w:spacing w:val="1"/>
                <w:sz w:val="22"/>
              </w:rPr>
              <w:t> </w:t>
            </w:r>
            <w:r>
              <w:rPr>
                <w:spacing w:val="-4"/>
                <w:sz w:val="22"/>
              </w:rPr>
              <w:t>Mới;</w:t>
            </w:r>
          </w:p>
          <w:p>
            <w:pPr>
              <w:pStyle w:val="TableParagraph"/>
              <w:numPr>
                <w:ilvl w:val="0"/>
                <w:numId w:val="4"/>
              </w:numPr>
              <w:tabs>
                <w:tab w:pos="286" w:val="left" w:leader="none"/>
              </w:tabs>
              <w:spacing w:line="240" w:lineRule="auto" w:before="40" w:after="0"/>
              <w:ind w:left="285" w:right="0" w:hanging="128"/>
              <w:jc w:val="left"/>
              <w:rPr>
                <w:sz w:val="22"/>
              </w:rPr>
            </w:pPr>
            <w:r>
              <w:rPr>
                <w:sz w:val="22"/>
              </w:rPr>
              <w:t>CQTHAHS</w:t>
            </w:r>
            <w:r>
              <w:rPr>
                <w:spacing w:val="-4"/>
                <w:sz w:val="22"/>
              </w:rPr>
              <w:t> </w:t>
            </w:r>
            <w:r>
              <w:rPr>
                <w:sz w:val="22"/>
              </w:rPr>
              <w:t>Công</w:t>
            </w:r>
            <w:r>
              <w:rPr>
                <w:spacing w:val="-5"/>
                <w:sz w:val="22"/>
              </w:rPr>
              <w:t> </w:t>
            </w:r>
            <w:r>
              <w:rPr>
                <w:sz w:val="22"/>
              </w:rPr>
              <w:t>an</w:t>
            </w:r>
            <w:r>
              <w:rPr>
                <w:spacing w:val="-2"/>
                <w:sz w:val="22"/>
              </w:rPr>
              <w:t> </w:t>
            </w:r>
            <w:r>
              <w:rPr>
                <w:sz w:val="22"/>
              </w:rPr>
              <w:t>H.</w:t>
            </w:r>
            <w:r>
              <w:rPr>
                <w:spacing w:val="-2"/>
                <w:sz w:val="22"/>
              </w:rPr>
              <w:t> </w:t>
            </w:r>
            <w:r>
              <w:rPr>
                <w:sz w:val="22"/>
              </w:rPr>
              <w:t>Chợ </w:t>
            </w:r>
            <w:r>
              <w:rPr>
                <w:spacing w:val="-4"/>
                <w:sz w:val="22"/>
              </w:rPr>
              <w:t>Mới;</w:t>
            </w:r>
          </w:p>
          <w:p>
            <w:pPr>
              <w:pStyle w:val="TableParagraph"/>
              <w:numPr>
                <w:ilvl w:val="0"/>
                <w:numId w:val="4"/>
              </w:numPr>
              <w:tabs>
                <w:tab w:pos="286" w:val="left" w:leader="none"/>
              </w:tabs>
              <w:spacing w:line="240" w:lineRule="auto" w:before="38" w:after="0"/>
              <w:ind w:left="285" w:right="0" w:hanging="128"/>
              <w:jc w:val="left"/>
              <w:rPr>
                <w:sz w:val="22"/>
              </w:rPr>
            </w:pPr>
            <w:r>
              <w:rPr>
                <w:sz w:val="22"/>
              </w:rPr>
              <w:t>CQĐT Công</w:t>
            </w:r>
            <w:r>
              <w:rPr>
                <w:spacing w:val="-5"/>
                <w:sz w:val="22"/>
              </w:rPr>
              <w:t> </w:t>
            </w:r>
            <w:r>
              <w:rPr>
                <w:sz w:val="22"/>
              </w:rPr>
              <w:t>an</w:t>
            </w:r>
            <w:r>
              <w:rPr>
                <w:spacing w:val="-2"/>
                <w:sz w:val="22"/>
              </w:rPr>
              <w:t> </w:t>
            </w:r>
            <w:r>
              <w:rPr>
                <w:sz w:val="22"/>
              </w:rPr>
              <w:t>H.</w:t>
            </w:r>
            <w:r>
              <w:rPr>
                <w:spacing w:val="-2"/>
                <w:sz w:val="22"/>
              </w:rPr>
              <w:t> </w:t>
            </w:r>
            <w:r>
              <w:rPr>
                <w:sz w:val="22"/>
              </w:rPr>
              <w:t>Chợ</w:t>
            </w:r>
            <w:r>
              <w:rPr>
                <w:spacing w:val="-3"/>
                <w:sz w:val="22"/>
              </w:rPr>
              <w:t> </w:t>
            </w:r>
            <w:r>
              <w:rPr>
                <w:spacing w:val="-4"/>
                <w:sz w:val="22"/>
              </w:rPr>
              <w:t>Mới;</w:t>
            </w:r>
          </w:p>
          <w:p>
            <w:pPr>
              <w:pStyle w:val="TableParagraph"/>
              <w:numPr>
                <w:ilvl w:val="0"/>
                <w:numId w:val="4"/>
              </w:numPr>
              <w:tabs>
                <w:tab w:pos="286" w:val="left" w:leader="none"/>
              </w:tabs>
              <w:spacing w:line="240" w:lineRule="auto" w:before="38" w:after="0"/>
              <w:ind w:left="285"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w:t>
            </w:r>
            <w:r>
              <w:rPr>
                <w:spacing w:val="-2"/>
                <w:sz w:val="22"/>
              </w:rPr>
              <w:t> </w:t>
            </w:r>
            <w:r>
              <w:rPr>
                <w:sz w:val="22"/>
              </w:rPr>
              <w:t>Chợ</w:t>
            </w:r>
            <w:r>
              <w:rPr>
                <w:spacing w:val="-3"/>
                <w:sz w:val="22"/>
              </w:rPr>
              <w:t> </w:t>
            </w:r>
            <w:r>
              <w:rPr>
                <w:spacing w:val="-4"/>
                <w:sz w:val="22"/>
              </w:rPr>
              <w:t>Mới;</w:t>
            </w:r>
          </w:p>
          <w:p>
            <w:pPr>
              <w:pStyle w:val="TableParagraph"/>
              <w:numPr>
                <w:ilvl w:val="0"/>
                <w:numId w:val="4"/>
              </w:numPr>
              <w:tabs>
                <w:tab w:pos="286" w:val="left" w:leader="none"/>
              </w:tabs>
              <w:spacing w:line="240" w:lineRule="auto" w:before="37" w:after="0"/>
              <w:ind w:left="285" w:right="0" w:hanging="128"/>
              <w:jc w:val="left"/>
              <w:rPr>
                <w:sz w:val="22"/>
              </w:rPr>
            </w:pPr>
            <w:r>
              <w:rPr>
                <w:sz w:val="22"/>
              </w:rPr>
              <w:t>Bộ</w:t>
            </w:r>
            <w:r>
              <w:rPr>
                <w:spacing w:val="-2"/>
                <w:sz w:val="22"/>
              </w:rPr>
              <w:t> </w:t>
            </w:r>
            <w:r>
              <w:rPr>
                <w:sz w:val="22"/>
              </w:rPr>
              <w:t>phận</w:t>
            </w:r>
            <w:r>
              <w:rPr>
                <w:spacing w:val="-4"/>
                <w:sz w:val="22"/>
              </w:rPr>
              <w:t> </w:t>
            </w:r>
            <w:r>
              <w:rPr>
                <w:sz w:val="22"/>
              </w:rPr>
              <w:t>THAHS</w:t>
            </w:r>
            <w:r>
              <w:rPr>
                <w:spacing w:val="-1"/>
                <w:sz w:val="22"/>
              </w:rPr>
              <w:t> </w:t>
            </w:r>
            <w:r>
              <w:rPr>
                <w:sz w:val="22"/>
              </w:rPr>
              <w:t>Tòa</w:t>
            </w:r>
            <w:r>
              <w:rPr>
                <w:spacing w:val="-3"/>
                <w:sz w:val="22"/>
              </w:rPr>
              <w:t> </w:t>
            </w:r>
            <w:r>
              <w:rPr>
                <w:spacing w:val="-5"/>
                <w:sz w:val="22"/>
              </w:rPr>
              <w:t>án;</w:t>
            </w:r>
          </w:p>
          <w:p>
            <w:pPr>
              <w:pStyle w:val="TableParagraph"/>
              <w:numPr>
                <w:ilvl w:val="0"/>
                <w:numId w:val="4"/>
              </w:numPr>
              <w:tabs>
                <w:tab w:pos="286" w:val="left" w:leader="none"/>
              </w:tabs>
              <w:spacing w:line="240" w:lineRule="auto" w:before="37" w:after="0"/>
              <w:ind w:left="285" w:right="0" w:hanging="128"/>
              <w:jc w:val="left"/>
              <w:rPr>
                <w:sz w:val="22"/>
              </w:rPr>
            </w:pPr>
            <w:r>
              <w:rPr>
                <w:sz w:val="22"/>
              </w:rPr>
              <w:t>UBND</w:t>
            </w:r>
            <w:r>
              <w:rPr>
                <w:spacing w:val="-3"/>
                <w:sz w:val="22"/>
              </w:rPr>
              <w:t> </w:t>
            </w:r>
            <w:r>
              <w:rPr>
                <w:sz w:val="22"/>
              </w:rPr>
              <w:t>cấp</w:t>
            </w:r>
            <w:r>
              <w:rPr>
                <w:spacing w:val="-1"/>
                <w:sz w:val="22"/>
              </w:rPr>
              <w:t> </w:t>
            </w:r>
            <w:r>
              <w:rPr>
                <w:sz w:val="22"/>
              </w:rPr>
              <w:t>xã</w:t>
            </w:r>
            <w:r>
              <w:rPr>
                <w:spacing w:val="-2"/>
                <w:sz w:val="22"/>
              </w:rPr>
              <w:t> </w:t>
            </w:r>
            <w:r>
              <w:rPr>
                <w:sz w:val="22"/>
              </w:rPr>
              <w:t>nơi BC</w:t>
            </w:r>
            <w:r>
              <w:rPr>
                <w:spacing w:val="-2"/>
                <w:sz w:val="22"/>
              </w:rPr>
              <w:t> </w:t>
            </w:r>
            <w:r>
              <w:rPr>
                <w:sz w:val="22"/>
              </w:rPr>
              <w:t>cư</w:t>
            </w:r>
            <w:r>
              <w:rPr>
                <w:spacing w:val="-3"/>
                <w:sz w:val="22"/>
              </w:rPr>
              <w:t> </w:t>
            </w:r>
            <w:r>
              <w:rPr>
                <w:spacing w:val="-4"/>
                <w:sz w:val="22"/>
              </w:rPr>
              <w:t>trú;</w:t>
            </w:r>
          </w:p>
          <w:p>
            <w:pPr>
              <w:pStyle w:val="TableParagraph"/>
              <w:numPr>
                <w:ilvl w:val="0"/>
                <w:numId w:val="4"/>
              </w:numPr>
              <w:tabs>
                <w:tab w:pos="286" w:val="left" w:leader="none"/>
              </w:tabs>
              <w:spacing w:line="240" w:lineRule="auto" w:before="40" w:after="0"/>
              <w:ind w:left="285" w:right="0" w:hanging="128"/>
              <w:jc w:val="left"/>
              <w:rPr>
                <w:sz w:val="22"/>
              </w:rPr>
            </w:pPr>
            <w:r>
              <w:rPr>
                <w:sz w:val="22"/>
              </w:rPr>
              <w:t>Bị </w:t>
            </w:r>
            <w:r>
              <w:rPr>
                <w:spacing w:val="-4"/>
                <w:sz w:val="22"/>
              </w:rPr>
              <w:t>cáo;</w:t>
            </w:r>
          </w:p>
          <w:p>
            <w:pPr>
              <w:pStyle w:val="TableParagraph"/>
              <w:numPr>
                <w:ilvl w:val="0"/>
                <w:numId w:val="4"/>
              </w:numPr>
              <w:tabs>
                <w:tab w:pos="286" w:val="left" w:leader="none"/>
              </w:tabs>
              <w:spacing w:line="240" w:lineRule="auto" w:before="38" w:after="0"/>
              <w:ind w:left="285" w:right="0" w:hanging="128"/>
              <w:jc w:val="left"/>
              <w:rPr>
                <w:sz w:val="22"/>
              </w:rPr>
            </w:pPr>
            <w:r>
              <w:rPr>
                <w:sz w:val="22"/>
              </w:rPr>
              <w:t>Bị </w:t>
            </w:r>
            <w:r>
              <w:rPr>
                <w:spacing w:val="-4"/>
                <w:sz w:val="22"/>
              </w:rPr>
              <w:t>hại;</w:t>
            </w:r>
          </w:p>
          <w:p>
            <w:pPr>
              <w:pStyle w:val="TableParagraph"/>
              <w:numPr>
                <w:ilvl w:val="0"/>
                <w:numId w:val="4"/>
              </w:numPr>
              <w:tabs>
                <w:tab w:pos="305" w:val="left" w:leader="none"/>
              </w:tabs>
              <w:spacing w:line="276" w:lineRule="auto" w:before="37" w:after="0"/>
              <w:ind w:left="50" w:right="320" w:firstLine="108"/>
              <w:jc w:val="left"/>
              <w:rPr>
                <w:sz w:val="22"/>
              </w:rPr>
            </w:pPr>
            <w:r>
              <w:rPr>
                <w:sz w:val="22"/>
              </w:rPr>
              <w:t>Người có quyền lợi, nghĩa vụ liên quan đến vụ án;</w:t>
            </w:r>
          </w:p>
          <w:p>
            <w:pPr>
              <w:pStyle w:val="TableParagraph"/>
              <w:numPr>
                <w:ilvl w:val="0"/>
                <w:numId w:val="4"/>
              </w:numPr>
              <w:tabs>
                <w:tab w:pos="283" w:val="left" w:leader="none"/>
              </w:tabs>
              <w:spacing w:line="240" w:lineRule="auto" w:before="1" w:after="0"/>
              <w:ind w:left="282"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4"/>
              </w:numPr>
              <w:tabs>
                <w:tab w:pos="283" w:val="left" w:leader="none"/>
              </w:tabs>
              <w:spacing w:line="233" w:lineRule="exact" w:before="38" w:after="0"/>
              <w:ind w:left="282" w:right="0" w:hanging="125"/>
              <w:jc w:val="left"/>
              <w:rPr>
                <w:sz w:val="22"/>
              </w:rPr>
            </w:pPr>
            <w:r>
              <w:rPr>
                <w:sz w:val="22"/>
              </w:rPr>
              <w:t>Lưu Văn </w:t>
            </w:r>
            <w:r>
              <w:rPr>
                <w:spacing w:val="-2"/>
                <w:sz w:val="22"/>
              </w:rPr>
              <w:t>phòng.</w:t>
            </w:r>
          </w:p>
        </w:tc>
        <w:tc>
          <w:tcPr>
            <w:tcW w:w="4963" w:type="dxa"/>
          </w:tcPr>
          <w:p>
            <w:pPr>
              <w:pStyle w:val="TableParagraph"/>
              <w:ind w:left="322" w:right="47"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7"/>
              </w:rPr>
            </w:pPr>
          </w:p>
          <w:p>
            <w:pPr>
              <w:pStyle w:val="TableParagraph"/>
              <w:ind w:left="1700" w:right="1426"/>
              <w:jc w:val="center"/>
              <w:rPr>
                <w:b/>
                <w:sz w:val="28"/>
              </w:rPr>
            </w:pPr>
            <w:r>
              <w:rPr>
                <w:b/>
                <w:sz w:val="28"/>
              </w:rPr>
              <w:t>Lê</w:t>
            </w:r>
            <w:r>
              <w:rPr>
                <w:b/>
                <w:spacing w:val="-4"/>
                <w:sz w:val="28"/>
              </w:rPr>
              <w:t> </w:t>
            </w:r>
            <w:r>
              <w:rPr>
                <w:b/>
                <w:sz w:val="28"/>
              </w:rPr>
              <w:t>Phước</w:t>
            </w:r>
            <w:r>
              <w:rPr>
                <w:b/>
                <w:spacing w:val="-1"/>
                <w:sz w:val="28"/>
              </w:rPr>
              <w:t> </w:t>
            </w:r>
            <w:r>
              <w:rPr>
                <w:b/>
                <w:spacing w:val="-4"/>
                <w:sz w:val="28"/>
              </w:rPr>
              <w:t>Sang</w:t>
            </w:r>
          </w:p>
        </w:tc>
      </w:tr>
    </w:tbl>
    <w:sectPr>
      <w:headerReference w:type="default" r:id="rId12"/>
      <w:pgSz w:w="11910" w:h="16840"/>
      <w:pgMar w:header="722" w:footer="0" w:top="132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79.489990pt;margin-top:35.106625pt;width:8pt;height:15.3pt;mso-position-horizontal-relative:page;mso-position-vertical-relative:page;z-index:-15859712" type="#_x0000_t202" id="docshape2" filled="false" stroked="false">
          <v:textbox inset="0,0,0,0">
            <w:txbxContent>
              <w:p>
                <w:pPr>
                  <w:spacing w:before="10"/>
                  <w:ind w:left="20" w:right="0" w:firstLine="0"/>
                  <w:jc w:val="left"/>
                  <w:rPr>
                    <w:sz w:val="24"/>
                  </w:rPr>
                </w:pPr>
                <w:r>
                  <w:rPr>
                    <w:sz w:val="24"/>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7.950012pt;margin-top:35.106625pt;width:8pt;height:15.3pt;mso-position-horizontal-relative:page;mso-position-vertical-relative:page;z-index:-15859200" type="#_x0000_t202" id="docshape3" filled="false" stroked="false">
          <v:textbox inset="0,0,0,0">
            <w:txbxContent>
              <w:p>
                <w:pPr>
                  <w:spacing w:before="10"/>
                  <w:ind w:left="20" w:right="0" w:firstLine="0"/>
                  <w:jc w:val="left"/>
                  <w:rPr>
                    <w:sz w:val="24"/>
                  </w:rPr>
                </w:pPr>
                <w:r>
                  <w:rPr>
                    <w:sz w:val="24"/>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9.489990pt;margin-top:35.106625pt;width:8pt;height:15.3pt;mso-position-horizontal-relative:page;mso-position-vertical-relative:page;z-index:-15858688" type="#_x0000_t202" id="docshape4" filled="false" stroked="false">
          <v:textbox inset="0,0,0,0">
            <w:txbxContent>
              <w:p>
                <w:pPr>
                  <w:spacing w:before="10"/>
                  <w:ind w:left="20" w:right="0" w:firstLine="0"/>
                  <w:jc w:val="left"/>
                  <w:rPr>
                    <w:sz w:val="24"/>
                  </w:rPr>
                </w:pPr>
                <w:r>
                  <w:rPr>
                    <w:sz w:val="24"/>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7.950012pt;margin-top:35.106625pt;width:8pt;height:15.3pt;mso-position-horizontal-relative:page;mso-position-vertical-relative:page;z-index:-15858176" type="#_x0000_t202" id="docshape5" filled="false" stroked="false">
          <v:textbox inset="0,0,0,0">
            <w:txbxContent>
              <w:p>
                <w:pPr>
                  <w:spacing w:before="10"/>
                  <w:ind w:left="20" w:right="0" w:firstLine="0"/>
                  <w:jc w:val="left"/>
                  <w:rPr>
                    <w:sz w:val="24"/>
                  </w:rPr>
                </w:pPr>
                <w:r>
                  <w:rPr>
                    <w:sz w:val="24"/>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9.489990pt;margin-top:35.106625pt;width:8pt;height:15.3pt;mso-position-horizontal-relative:page;mso-position-vertical-relative:page;z-index:-15857664" type="#_x0000_t202" id="docshape6" filled="false" stroked="false">
          <v:textbox inset="0,0,0,0">
            <w:txbxContent>
              <w:p>
                <w:pPr>
                  <w:spacing w:before="10"/>
                  <w:ind w:left="20" w:right="0" w:firstLine="0"/>
                  <w:jc w:val="left"/>
                  <w:rPr>
                    <w:sz w:val="24"/>
                  </w:rPr>
                </w:pPr>
                <w:r>
                  <w:rPr>
                    <w:sz w:val="24"/>
                  </w:rPr>
                  <w:t>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7.950012pt;margin-top:35.106625pt;width:8pt;height:15.3pt;mso-position-horizontal-relative:page;mso-position-vertical-relative:page;z-index:-15857152" type="#_x0000_t202" id="docshape7" filled="false" stroked="false">
          <v:textbox inset="0,0,0,0">
            <w:txbxContent>
              <w:p>
                <w:pPr>
                  <w:spacing w:before="10"/>
                  <w:ind w:left="20" w:right="0" w:firstLine="0"/>
                  <w:jc w:val="left"/>
                  <w:rPr>
                    <w:sz w:val="24"/>
                  </w:rPr>
                </w:pPr>
                <w:r>
                  <w:rPr>
                    <w:sz w:val="24"/>
                  </w:rPr>
                  <w:t>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9.489990pt;margin-top:35.106625pt;width:8pt;height:15.3pt;mso-position-horizontal-relative:page;mso-position-vertical-relative:page;z-index:-15856640" type="#_x0000_t202" id="docshape8" filled="false" stroked="false">
          <v:textbox inset="0,0,0,0">
            <w:txbxContent>
              <w:p>
                <w:pPr>
                  <w:spacing w:before="10"/>
                  <w:ind w:left="20" w:right="0" w:firstLine="0"/>
                  <w:jc w:val="left"/>
                  <w:rPr>
                    <w:sz w:val="24"/>
                  </w:rPr>
                </w:pPr>
                <w:r>
                  <w:rPr>
                    <w:sz w:val="24"/>
                  </w:rPr>
                  <w:t>8</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7.950012pt;margin-top:35.106625pt;width:8pt;height:15.3pt;mso-position-horizontal-relative:page;mso-position-vertical-relative:page;z-index:-15856128" type="#_x0000_t202" id="docshape9" filled="false" stroked="false">
          <v:textbox inset="0,0,0,0">
            <w:txbxContent>
              <w:p>
                <w:pPr>
                  <w:spacing w:before="10"/>
                  <w:ind w:left="20" w:right="0" w:firstLine="0"/>
                  <w:jc w:val="left"/>
                  <w:rPr>
                    <w:sz w:val="24"/>
                  </w:rPr>
                </w:pPr>
                <w:r>
                  <w:rPr>
                    <w:sz w:val="24"/>
                  </w:rPr>
                  <w:t>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7" w:hanging="125"/>
      </w:pPr>
      <w:rPr>
        <w:rFonts w:hint="default"/>
        <w:lang w:val="vi" w:eastAsia="en-US" w:bidi="ar-SA"/>
      </w:rPr>
    </w:lvl>
    <w:lvl w:ilvl="2">
      <w:start w:val="0"/>
      <w:numFmt w:val="bullet"/>
      <w:lvlText w:val="•"/>
      <w:lvlJc w:val="left"/>
      <w:pPr>
        <w:ind w:left="895" w:hanging="125"/>
      </w:pPr>
      <w:rPr>
        <w:rFonts w:hint="default"/>
        <w:lang w:val="vi" w:eastAsia="en-US" w:bidi="ar-SA"/>
      </w:rPr>
    </w:lvl>
    <w:lvl w:ilvl="3">
      <w:start w:val="0"/>
      <w:numFmt w:val="bullet"/>
      <w:lvlText w:val="•"/>
      <w:lvlJc w:val="left"/>
      <w:pPr>
        <w:ind w:left="1312" w:hanging="125"/>
      </w:pPr>
      <w:rPr>
        <w:rFonts w:hint="default"/>
        <w:lang w:val="vi" w:eastAsia="en-US" w:bidi="ar-SA"/>
      </w:rPr>
    </w:lvl>
    <w:lvl w:ilvl="4">
      <w:start w:val="0"/>
      <w:numFmt w:val="bullet"/>
      <w:lvlText w:val="•"/>
      <w:lvlJc w:val="left"/>
      <w:pPr>
        <w:ind w:left="1730" w:hanging="125"/>
      </w:pPr>
      <w:rPr>
        <w:rFonts w:hint="default"/>
        <w:lang w:val="vi" w:eastAsia="en-US" w:bidi="ar-SA"/>
      </w:rPr>
    </w:lvl>
    <w:lvl w:ilvl="5">
      <w:start w:val="0"/>
      <w:numFmt w:val="bullet"/>
      <w:lvlText w:val="•"/>
      <w:lvlJc w:val="left"/>
      <w:pPr>
        <w:ind w:left="2148" w:hanging="125"/>
      </w:pPr>
      <w:rPr>
        <w:rFonts w:hint="default"/>
        <w:lang w:val="vi" w:eastAsia="en-US" w:bidi="ar-SA"/>
      </w:rPr>
    </w:lvl>
    <w:lvl w:ilvl="6">
      <w:start w:val="0"/>
      <w:numFmt w:val="bullet"/>
      <w:lvlText w:val="•"/>
      <w:lvlJc w:val="left"/>
      <w:pPr>
        <w:ind w:left="2565" w:hanging="125"/>
      </w:pPr>
      <w:rPr>
        <w:rFonts w:hint="default"/>
        <w:lang w:val="vi" w:eastAsia="en-US" w:bidi="ar-SA"/>
      </w:rPr>
    </w:lvl>
    <w:lvl w:ilvl="7">
      <w:start w:val="0"/>
      <w:numFmt w:val="bullet"/>
      <w:lvlText w:val="•"/>
      <w:lvlJc w:val="left"/>
      <w:pPr>
        <w:ind w:left="2983" w:hanging="125"/>
      </w:pPr>
      <w:rPr>
        <w:rFonts w:hint="default"/>
        <w:lang w:val="vi" w:eastAsia="en-US" w:bidi="ar-SA"/>
      </w:rPr>
    </w:lvl>
    <w:lvl w:ilvl="8">
      <w:start w:val="0"/>
      <w:numFmt w:val="bullet"/>
      <w:lvlText w:val="•"/>
      <w:lvlJc w:val="left"/>
      <w:pPr>
        <w:ind w:left="3400" w:hanging="125"/>
      </w:pPr>
      <w:rPr>
        <w:rFonts w:hint="default"/>
        <w:lang w:val="vi" w:eastAsia="en-US" w:bidi="ar-SA"/>
      </w:rPr>
    </w:lvl>
  </w:abstractNum>
  <w:abstractNum w:abstractNumId="2">
    <w:multiLevelType w:val="hybridMultilevel"/>
    <w:lvl w:ilvl="0">
      <w:start w:val="1"/>
      <w:numFmt w:val="decimal"/>
      <w:lvlText w:val="%1."/>
      <w:lvlJc w:val="left"/>
      <w:pPr>
        <w:ind w:left="112" w:hanging="3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315"/>
      </w:pPr>
      <w:rPr>
        <w:rFonts w:hint="default"/>
        <w:lang w:val="vi" w:eastAsia="en-US" w:bidi="ar-SA"/>
      </w:rPr>
    </w:lvl>
    <w:lvl w:ilvl="2">
      <w:start w:val="0"/>
      <w:numFmt w:val="bullet"/>
      <w:lvlText w:val="•"/>
      <w:lvlJc w:val="left"/>
      <w:pPr>
        <w:ind w:left="2069" w:hanging="315"/>
      </w:pPr>
      <w:rPr>
        <w:rFonts w:hint="default"/>
        <w:lang w:val="vi" w:eastAsia="en-US" w:bidi="ar-SA"/>
      </w:rPr>
    </w:lvl>
    <w:lvl w:ilvl="3">
      <w:start w:val="0"/>
      <w:numFmt w:val="bullet"/>
      <w:lvlText w:val="•"/>
      <w:lvlJc w:val="left"/>
      <w:pPr>
        <w:ind w:left="3043" w:hanging="315"/>
      </w:pPr>
      <w:rPr>
        <w:rFonts w:hint="default"/>
        <w:lang w:val="vi" w:eastAsia="en-US" w:bidi="ar-SA"/>
      </w:rPr>
    </w:lvl>
    <w:lvl w:ilvl="4">
      <w:start w:val="0"/>
      <w:numFmt w:val="bullet"/>
      <w:lvlText w:val="•"/>
      <w:lvlJc w:val="left"/>
      <w:pPr>
        <w:ind w:left="4018" w:hanging="315"/>
      </w:pPr>
      <w:rPr>
        <w:rFonts w:hint="default"/>
        <w:lang w:val="vi" w:eastAsia="en-US" w:bidi="ar-SA"/>
      </w:rPr>
    </w:lvl>
    <w:lvl w:ilvl="5">
      <w:start w:val="0"/>
      <w:numFmt w:val="bullet"/>
      <w:lvlText w:val="•"/>
      <w:lvlJc w:val="left"/>
      <w:pPr>
        <w:ind w:left="4993" w:hanging="315"/>
      </w:pPr>
      <w:rPr>
        <w:rFonts w:hint="default"/>
        <w:lang w:val="vi" w:eastAsia="en-US" w:bidi="ar-SA"/>
      </w:rPr>
    </w:lvl>
    <w:lvl w:ilvl="6">
      <w:start w:val="0"/>
      <w:numFmt w:val="bullet"/>
      <w:lvlText w:val="•"/>
      <w:lvlJc w:val="left"/>
      <w:pPr>
        <w:ind w:left="5967" w:hanging="315"/>
      </w:pPr>
      <w:rPr>
        <w:rFonts w:hint="default"/>
        <w:lang w:val="vi" w:eastAsia="en-US" w:bidi="ar-SA"/>
      </w:rPr>
    </w:lvl>
    <w:lvl w:ilvl="7">
      <w:start w:val="0"/>
      <w:numFmt w:val="bullet"/>
      <w:lvlText w:val="•"/>
      <w:lvlJc w:val="left"/>
      <w:pPr>
        <w:ind w:left="6942" w:hanging="315"/>
      </w:pPr>
      <w:rPr>
        <w:rFonts w:hint="default"/>
        <w:lang w:val="vi" w:eastAsia="en-US" w:bidi="ar-SA"/>
      </w:rPr>
    </w:lvl>
    <w:lvl w:ilvl="8">
      <w:start w:val="0"/>
      <w:numFmt w:val="bullet"/>
      <w:lvlText w:val="•"/>
      <w:lvlJc w:val="left"/>
      <w:pPr>
        <w:ind w:left="7917" w:hanging="315"/>
      </w:pPr>
      <w:rPr>
        <w:rFonts w:hint="default"/>
        <w:lang w:val="vi" w:eastAsia="en-US" w:bidi="ar-SA"/>
      </w:rPr>
    </w:lvl>
  </w:abstractNum>
  <w:abstractNum w:abstractNumId="1">
    <w:multiLevelType w:val="hybridMultilevel"/>
    <w:lvl w:ilvl="0">
      <w:start w:val="1"/>
      <w:numFmt w:val="decimal"/>
      <w:lvlText w:val="[%1]"/>
      <w:lvlJc w:val="left"/>
      <w:pPr>
        <w:ind w:left="1798"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06" w:hanging="397"/>
      </w:pPr>
      <w:rPr>
        <w:rFonts w:hint="default"/>
        <w:lang w:val="vi" w:eastAsia="en-US" w:bidi="ar-SA"/>
      </w:rPr>
    </w:lvl>
    <w:lvl w:ilvl="2">
      <w:start w:val="0"/>
      <w:numFmt w:val="bullet"/>
      <w:lvlText w:val="•"/>
      <w:lvlJc w:val="left"/>
      <w:pPr>
        <w:ind w:left="3413" w:hanging="397"/>
      </w:pPr>
      <w:rPr>
        <w:rFonts w:hint="default"/>
        <w:lang w:val="vi" w:eastAsia="en-US" w:bidi="ar-SA"/>
      </w:rPr>
    </w:lvl>
    <w:lvl w:ilvl="3">
      <w:start w:val="0"/>
      <w:numFmt w:val="bullet"/>
      <w:lvlText w:val="•"/>
      <w:lvlJc w:val="left"/>
      <w:pPr>
        <w:ind w:left="4219" w:hanging="397"/>
      </w:pPr>
      <w:rPr>
        <w:rFonts w:hint="default"/>
        <w:lang w:val="vi" w:eastAsia="en-US" w:bidi="ar-SA"/>
      </w:rPr>
    </w:lvl>
    <w:lvl w:ilvl="4">
      <w:start w:val="0"/>
      <w:numFmt w:val="bullet"/>
      <w:lvlText w:val="•"/>
      <w:lvlJc w:val="left"/>
      <w:pPr>
        <w:ind w:left="5026" w:hanging="397"/>
      </w:pPr>
      <w:rPr>
        <w:rFonts w:hint="default"/>
        <w:lang w:val="vi" w:eastAsia="en-US" w:bidi="ar-SA"/>
      </w:rPr>
    </w:lvl>
    <w:lvl w:ilvl="5">
      <w:start w:val="0"/>
      <w:numFmt w:val="bullet"/>
      <w:lvlText w:val="•"/>
      <w:lvlJc w:val="left"/>
      <w:pPr>
        <w:ind w:left="5833" w:hanging="397"/>
      </w:pPr>
      <w:rPr>
        <w:rFonts w:hint="default"/>
        <w:lang w:val="vi" w:eastAsia="en-US" w:bidi="ar-SA"/>
      </w:rPr>
    </w:lvl>
    <w:lvl w:ilvl="6">
      <w:start w:val="0"/>
      <w:numFmt w:val="bullet"/>
      <w:lvlText w:val="•"/>
      <w:lvlJc w:val="left"/>
      <w:pPr>
        <w:ind w:left="6639" w:hanging="397"/>
      </w:pPr>
      <w:rPr>
        <w:rFonts w:hint="default"/>
        <w:lang w:val="vi" w:eastAsia="en-US" w:bidi="ar-SA"/>
      </w:rPr>
    </w:lvl>
    <w:lvl w:ilvl="7">
      <w:start w:val="0"/>
      <w:numFmt w:val="bullet"/>
      <w:lvlText w:val="•"/>
      <w:lvlJc w:val="left"/>
      <w:pPr>
        <w:ind w:left="7446" w:hanging="397"/>
      </w:pPr>
      <w:rPr>
        <w:rFonts w:hint="default"/>
        <w:lang w:val="vi" w:eastAsia="en-US" w:bidi="ar-SA"/>
      </w:rPr>
    </w:lvl>
    <w:lvl w:ilvl="8">
      <w:start w:val="0"/>
      <w:numFmt w:val="bullet"/>
      <w:lvlText w:val="•"/>
      <w:lvlJc w:val="left"/>
      <w:pPr>
        <w:ind w:left="8253" w:hanging="397"/>
      </w:pPr>
      <w:rPr>
        <w:rFonts w:hint="default"/>
        <w:lang w:val="vi" w:eastAsia="en-US" w:bidi="ar-SA"/>
      </w:rPr>
    </w:lvl>
  </w:abstractNum>
  <w:abstractNum w:abstractNumId="0">
    <w:multiLevelType w:val="hybridMultilevel"/>
    <w:lvl w:ilvl="0">
      <w:start w:val="1"/>
      <w:numFmt w:val="decimal"/>
      <w:lvlText w:val="%1."/>
      <w:lvlJc w:val="left"/>
      <w:pPr>
        <w:ind w:left="16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82" w:hanging="183"/>
      </w:pPr>
      <w:rPr>
        <w:rFonts w:hint="default" w:ascii="Times New Roman" w:hAnsi="Times New Roman" w:eastAsia="Times New Roman" w:cs="Times New Roman"/>
        <w:w w:val="100"/>
        <w:lang w:val="vi" w:eastAsia="en-US" w:bidi="ar-SA"/>
      </w:rPr>
    </w:lvl>
    <w:lvl w:ilvl="2">
      <w:start w:val="0"/>
      <w:numFmt w:val="bullet"/>
      <w:lvlText w:val="•"/>
      <w:lvlJc w:val="left"/>
      <w:pPr>
        <w:ind w:left="2589" w:hanging="183"/>
      </w:pPr>
      <w:rPr>
        <w:rFonts w:hint="default"/>
        <w:lang w:val="vi" w:eastAsia="en-US" w:bidi="ar-SA"/>
      </w:rPr>
    </w:lvl>
    <w:lvl w:ilvl="3">
      <w:start w:val="0"/>
      <w:numFmt w:val="bullet"/>
      <w:lvlText w:val="•"/>
      <w:lvlJc w:val="left"/>
      <w:pPr>
        <w:ind w:left="3499" w:hanging="183"/>
      </w:pPr>
      <w:rPr>
        <w:rFonts w:hint="default"/>
        <w:lang w:val="vi" w:eastAsia="en-US" w:bidi="ar-SA"/>
      </w:rPr>
    </w:lvl>
    <w:lvl w:ilvl="4">
      <w:start w:val="0"/>
      <w:numFmt w:val="bullet"/>
      <w:lvlText w:val="•"/>
      <w:lvlJc w:val="left"/>
      <w:pPr>
        <w:ind w:left="4408" w:hanging="183"/>
      </w:pPr>
      <w:rPr>
        <w:rFonts w:hint="default"/>
        <w:lang w:val="vi" w:eastAsia="en-US" w:bidi="ar-SA"/>
      </w:rPr>
    </w:lvl>
    <w:lvl w:ilvl="5">
      <w:start w:val="0"/>
      <w:numFmt w:val="bullet"/>
      <w:lvlText w:val="•"/>
      <w:lvlJc w:val="left"/>
      <w:pPr>
        <w:ind w:left="5318" w:hanging="183"/>
      </w:pPr>
      <w:rPr>
        <w:rFonts w:hint="default"/>
        <w:lang w:val="vi" w:eastAsia="en-US" w:bidi="ar-SA"/>
      </w:rPr>
    </w:lvl>
    <w:lvl w:ilvl="6">
      <w:start w:val="0"/>
      <w:numFmt w:val="bullet"/>
      <w:lvlText w:val="•"/>
      <w:lvlJc w:val="left"/>
      <w:pPr>
        <w:ind w:left="6228" w:hanging="183"/>
      </w:pPr>
      <w:rPr>
        <w:rFonts w:hint="default"/>
        <w:lang w:val="vi" w:eastAsia="en-US" w:bidi="ar-SA"/>
      </w:rPr>
    </w:lvl>
    <w:lvl w:ilvl="7">
      <w:start w:val="0"/>
      <w:numFmt w:val="bullet"/>
      <w:lvlText w:val="•"/>
      <w:lvlJc w:val="left"/>
      <w:pPr>
        <w:ind w:left="7137" w:hanging="183"/>
      </w:pPr>
      <w:rPr>
        <w:rFonts w:hint="default"/>
        <w:lang w:val="vi" w:eastAsia="en-US" w:bidi="ar-SA"/>
      </w:rPr>
    </w:lvl>
    <w:lvl w:ilvl="8">
      <w:start w:val="0"/>
      <w:numFmt w:val="bullet"/>
      <w:lvlText w:val="•"/>
      <w:lvlJc w:val="left"/>
      <w:pPr>
        <w:ind w:left="8047"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6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8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2023-04-24T15:26:37Z</dcterms:created>
  <dcterms:modified xsi:type="dcterms:W3CDTF">2023-04-24T15:26:37Z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