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9"/>
        <w:gridCol w:w="5783"/>
      </w:tblGrid>
      <w:tr>
        <w:trPr>
          <w:trHeight w:val="1417" w:hRule="atLeast"/>
        </w:trPr>
        <w:tc>
          <w:tcPr>
            <w:tcW w:w="3529" w:type="dxa"/>
          </w:tcPr>
          <w:p>
            <w:pPr>
              <w:pStyle w:val="TableParagraph"/>
              <w:spacing w:before="10"/>
              <w:ind w:left="796" w:hanging="284"/>
              <w:rPr>
                <w:b/>
                <w:sz w:val="28"/>
              </w:rPr>
            </w:pPr>
            <w:r>
              <w:rPr>
                <w:b/>
                <w:sz w:val="28"/>
              </w:rPr>
              <w:t>TÒA</w:t>
            </w:r>
            <w:r>
              <w:rPr>
                <w:b/>
                <w:spacing w:val="-14"/>
                <w:sz w:val="28"/>
              </w:rPr>
              <w:t> </w:t>
            </w:r>
            <w:r>
              <w:rPr>
                <w:b/>
                <w:sz w:val="28"/>
              </w:rPr>
              <w:t>ÁN</w:t>
            </w:r>
            <w:r>
              <w:rPr>
                <w:b/>
                <w:spacing w:val="-14"/>
                <w:sz w:val="28"/>
              </w:rPr>
              <w:t> </w:t>
            </w:r>
            <w:r>
              <w:rPr>
                <w:b/>
                <w:sz w:val="28"/>
              </w:rPr>
              <w:t>NHÂN</w:t>
            </w:r>
            <w:r>
              <w:rPr>
                <w:b/>
                <w:spacing w:val="-11"/>
                <w:sz w:val="28"/>
              </w:rPr>
              <w:t> </w:t>
            </w:r>
            <w:r>
              <w:rPr>
                <w:b/>
                <w:sz w:val="28"/>
              </w:rPr>
              <w:t>DÂN TỈN</w:t>
            </w:r>
            <w:r>
              <w:rPr>
                <w:b/>
                <w:sz w:val="28"/>
                <w:u w:val="single"/>
              </w:rPr>
              <w:t>H LONG</w:t>
            </w:r>
            <w:r>
              <w:rPr>
                <w:b/>
                <w:sz w:val="28"/>
              </w:rPr>
              <w:t> AN</w:t>
            </w:r>
          </w:p>
          <w:p>
            <w:pPr>
              <w:pStyle w:val="TableParagraph"/>
              <w:spacing w:line="322" w:lineRule="exact" w:before="99"/>
              <w:ind w:left="50"/>
              <w:rPr>
                <w:sz w:val="28"/>
              </w:rPr>
            </w:pPr>
            <w:r>
              <w:rPr>
                <w:sz w:val="28"/>
              </w:rPr>
              <w:t>Bản</w:t>
            </w:r>
            <w:r>
              <w:rPr>
                <w:spacing w:val="-13"/>
                <w:sz w:val="28"/>
              </w:rPr>
              <w:t> </w:t>
            </w:r>
            <w:r>
              <w:rPr>
                <w:sz w:val="28"/>
              </w:rPr>
              <w:t>án</w:t>
            </w:r>
            <w:r>
              <w:rPr>
                <w:spacing w:val="-13"/>
                <w:sz w:val="28"/>
              </w:rPr>
              <w:t> </w:t>
            </w:r>
            <w:r>
              <w:rPr>
                <w:sz w:val="28"/>
              </w:rPr>
              <w:t>số:</w:t>
            </w:r>
            <w:r>
              <w:rPr>
                <w:spacing w:val="-15"/>
                <w:sz w:val="28"/>
              </w:rPr>
              <w:t> </w:t>
            </w:r>
            <w:r>
              <w:rPr>
                <w:sz w:val="28"/>
              </w:rPr>
              <w:t>199/2022/HS-PT Ngày: 30-11-2022</w:t>
            </w:r>
          </w:p>
        </w:tc>
        <w:tc>
          <w:tcPr>
            <w:tcW w:w="5783" w:type="dxa"/>
          </w:tcPr>
          <w:p>
            <w:pPr>
              <w:pStyle w:val="TableParagraph"/>
              <w:spacing w:line="287" w:lineRule="exact"/>
              <w:ind w:left="313"/>
              <w:rPr>
                <w:b/>
                <w:sz w:val="26"/>
              </w:rPr>
            </w:pP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322" w:lineRule="exact"/>
              <w:ind w:left="1540"/>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spacing w:line="310" w:lineRule="exact" w:before="211"/>
        <w:ind w:left="1737" w:right="1530" w:firstLine="0"/>
        <w:jc w:val="center"/>
        <w:rPr>
          <w:b/>
          <w:sz w:val="27"/>
        </w:rPr>
      </w:pPr>
      <w:r>
        <w:rPr/>
        <w:pict>
          <v:line style="position:absolute;mso-position-horizontal-relative:page;mso-position-vertical-relative:paragraph;z-index:-15806976" from="313.799988pt,-48.406464pt" to="485.449988pt,-48.406464pt" stroked="true" strokeweight=".5pt" strokecolor="#000000">
            <v:stroke dashstyle="solid"/>
            <w10:wrap type="none"/>
          </v:line>
        </w:pict>
      </w:r>
      <w:r>
        <w:rPr>
          <w:b/>
          <w:sz w:val="27"/>
        </w:rPr>
        <w:t>NHÂN</w:t>
      </w:r>
      <w:r>
        <w:rPr>
          <w:b/>
          <w:spacing w:val="-4"/>
          <w:sz w:val="27"/>
        </w:rPr>
        <w:t> DANH</w:t>
      </w:r>
    </w:p>
    <w:p>
      <w:pPr>
        <w:spacing w:line="427" w:lineRule="auto" w:before="0"/>
        <w:ind w:left="1737" w:right="1530" w:firstLine="0"/>
        <w:jc w:val="center"/>
        <w:rPr>
          <w:b/>
          <w:sz w:val="27"/>
        </w:rPr>
      </w:pPr>
      <w:r>
        <w:rPr>
          <w:b/>
          <w:sz w:val="27"/>
        </w:rPr>
        <w:t>NƯỚC</w:t>
      </w:r>
      <w:r>
        <w:rPr>
          <w:b/>
          <w:spacing w:val="-5"/>
          <w:sz w:val="27"/>
        </w:rPr>
        <w:t> </w:t>
      </w:r>
      <w:r>
        <w:rPr>
          <w:b/>
          <w:sz w:val="27"/>
        </w:rPr>
        <w:t>CỘNG</w:t>
      </w:r>
      <w:r>
        <w:rPr>
          <w:b/>
          <w:spacing w:val="-3"/>
          <w:sz w:val="27"/>
        </w:rPr>
        <w:t> </w:t>
      </w:r>
      <w:r>
        <w:rPr>
          <w:b/>
          <w:sz w:val="27"/>
        </w:rPr>
        <w:t>HÒA</w:t>
      </w:r>
      <w:r>
        <w:rPr>
          <w:b/>
          <w:spacing w:val="-5"/>
          <w:sz w:val="27"/>
        </w:rPr>
        <w:t> </w:t>
      </w:r>
      <w:r>
        <w:rPr>
          <w:b/>
          <w:sz w:val="27"/>
        </w:rPr>
        <w:t>XÃ</w:t>
      </w:r>
      <w:r>
        <w:rPr>
          <w:b/>
          <w:spacing w:val="-5"/>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5"/>
          <w:sz w:val="27"/>
        </w:rPr>
        <w:t> </w:t>
      </w:r>
      <w:r>
        <w:rPr>
          <w:b/>
          <w:sz w:val="27"/>
        </w:rPr>
        <w:t>NAM TÒA ÁN NHÂN DÂN TỈNH LONG AN</w:t>
      </w:r>
    </w:p>
    <w:p>
      <w:pPr>
        <w:spacing w:line="307" w:lineRule="exact" w:before="0"/>
        <w:ind w:left="1026" w:right="0" w:firstLine="0"/>
        <w:jc w:val="left"/>
        <w:rPr>
          <w:b/>
          <w:i/>
          <w:sz w:val="27"/>
        </w:rPr>
      </w:pPr>
      <w:r>
        <w:rPr>
          <w:b/>
          <w:i/>
          <w:sz w:val="27"/>
        </w:rPr>
        <w:t>-</w:t>
      </w:r>
      <w:r>
        <w:rPr>
          <w:b/>
          <w:i/>
          <w:spacing w:val="-3"/>
          <w:sz w:val="27"/>
        </w:rPr>
        <w:t> </w:t>
      </w:r>
      <w:r>
        <w:rPr>
          <w:b/>
          <w:i/>
          <w:sz w:val="27"/>
        </w:rPr>
        <w:t>Thành</w:t>
      </w:r>
      <w:r>
        <w:rPr>
          <w:b/>
          <w:i/>
          <w:spacing w:val="-3"/>
          <w:sz w:val="27"/>
        </w:rPr>
        <w:t> </w:t>
      </w:r>
      <w:r>
        <w:rPr>
          <w:b/>
          <w:i/>
          <w:sz w:val="27"/>
        </w:rPr>
        <w:t>phần</w:t>
      </w:r>
      <w:r>
        <w:rPr>
          <w:b/>
          <w:i/>
          <w:spacing w:val="-3"/>
          <w:sz w:val="27"/>
        </w:rPr>
        <w:t> </w:t>
      </w:r>
      <w:r>
        <w:rPr>
          <w:b/>
          <w:i/>
          <w:sz w:val="27"/>
        </w:rPr>
        <w:t>Hội</w:t>
      </w:r>
      <w:r>
        <w:rPr>
          <w:b/>
          <w:i/>
          <w:spacing w:val="-4"/>
          <w:sz w:val="27"/>
        </w:rPr>
        <w:t> </w:t>
      </w:r>
      <w:r>
        <w:rPr>
          <w:b/>
          <w:i/>
          <w:sz w:val="27"/>
        </w:rPr>
        <w:t>đồng</w:t>
      </w:r>
      <w:r>
        <w:rPr>
          <w:b/>
          <w:i/>
          <w:spacing w:val="-4"/>
          <w:sz w:val="27"/>
        </w:rPr>
        <w:t> </w:t>
      </w:r>
      <w:r>
        <w:rPr>
          <w:b/>
          <w:i/>
          <w:sz w:val="27"/>
        </w:rPr>
        <w:t>xét</w:t>
      </w:r>
      <w:r>
        <w:rPr>
          <w:b/>
          <w:i/>
          <w:spacing w:val="-5"/>
          <w:sz w:val="27"/>
        </w:rPr>
        <w:t> </w:t>
      </w:r>
      <w:r>
        <w:rPr>
          <w:b/>
          <w:i/>
          <w:sz w:val="27"/>
        </w:rPr>
        <w:t>xử</w:t>
      </w:r>
      <w:r>
        <w:rPr>
          <w:b/>
          <w:i/>
          <w:spacing w:val="-1"/>
          <w:sz w:val="27"/>
        </w:rPr>
        <w:t> </w:t>
      </w:r>
      <w:r>
        <w:rPr>
          <w:b/>
          <w:i/>
          <w:sz w:val="27"/>
        </w:rPr>
        <w:t>phúc</w:t>
      </w:r>
      <w:r>
        <w:rPr>
          <w:b/>
          <w:i/>
          <w:spacing w:val="-4"/>
          <w:sz w:val="27"/>
        </w:rPr>
        <w:t> </w:t>
      </w:r>
      <w:r>
        <w:rPr>
          <w:b/>
          <w:i/>
          <w:sz w:val="27"/>
        </w:rPr>
        <w:t>thẩm</w:t>
      </w:r>
      <w:r>
        <w:rPr>
          <w:b/>
          <w:i/>
          <w:spacing w:val="-3"/>
          <w:sz w:val="27"/>
        </w:rPr>
        <w:t> </w:t>
      </w:r>
      <w:r>
        <w:rPr>
          <w:b/>
          <w:i/>
          <w:sz w:val="27"/>
        </w:rPr>
        <w:t>gồm</w:t>
      </w:r>
      <w:r>
        <w:rPr>
          <w:b/>
          <w:i/>
          <w:spacing w:val="-2"/>
          <w:sz w:val="27"/>
        </w:rPr>
        <w:t> </w:t>
      </w:r>
      <w:r>
        <w:rPr>
          <w:b/>
          <w:i/>
          <w:spacing w:val="-5"/>
          <w:sz w:val="27"/>
        </w:rPr>
        <w:t>có:</w:t>
      </w:r>
    </w:p>
    <w:p>
      <w:pPr>
        <w:spacing w:before="120"/>
        <w:ind w:left="1026" w:right="0" w:firstLine="0"/>
        <w:jc w:val="left"/>
        <w:rPr>
          <w:sz w:val="27"/>
        </w:rPr>
      </w:pPr>
      <w:r>
        <w:rPr>
          <w:i/>
          <w:sz w:val="27"/>
        </w:rPr>
        <w:t>Thẩm</w:t>
      </w:r>
      <w:r>
        <w:rPr>
          <w:i/>
          <w:spacing w:val="-3"/>
          <w:sz w:val="27"/>
        </w:rPr>
        <w:t> </w:t>
      </w:r>
      <w:r>
        <w:rPr>
          <w:i/>
          <w:sz w:val="27"/>
        </w:rPr>
        <w:t>phán</w:t>
      </w:r>
      <w:r>
        <w:rPr>
          <w:i/>
          <w:spacing w:val="-3"/>
          <w:sz w:val="27"/>
        </w:rPr>
        <w:t> </w:t>
      </w:r>
      <w:r>
        <w:rPr>
          <w:i/>
          <w:sz w:val="27"/>
        </w:rPr>
        <w:t>-</w:t>
      </w:r>
      <w:r>
        <w:rPr>
          <w:i/>
          <w:spacing w:val="-3"/>
          <w:sz w:val="27"/>
        </w:rPr>
        <w:t> </w:t>
      </w:r>
      <w:r>
        <w:rPr>
          <w:i/>
          <w:sz w:val="27"/>
        </w:rPr>
        <w:t>Chủ</w:t>
      </w:r>
      <w:r>
        <w:rPr>
          <w:i/>
          <w:spacing w:val="-3"/>
          <w:sz w:val="27"/>
        </w:rPr>
        <w:t> </w:t>
      </w:r>
      <w:r>
        <w:rPr>
          <w:i/>
          <w:sz w:val="27"/>
        </w:rPr>
        <w:t>toạ</w:t>
      </w:r>
      <w:r>
        <w:rPr>
          <w:i/>
          <w:spacing w:val="-4"/>
          <w:sz w:val="27"/>
        </w:rPr>
        <w:t> </w:t>
      </w:r>
      <w:r>
        <w:rPr>
          <w:i/>
          <w:sz w:val="27"/>
        </w:rPr>
        <w:t>phiên</w:t>
      </w:r>
      <w:r>
        <w:rPr>
          <w:i/>
          <w:spacing w:val="-2"/>
          <w:sz w:val="27"/>
        </w:rPr>
        <w:t> </w:t>
      </w:r>
      <w:r>
        <w:rPr>
          <w:i/>
          <w:sz w:val="27"/>
        </w:rPr>
        <w:t>toà</w:t>
      </w:r>
      <w:r>
        <w:rPr>
          <w:sz w:val="27"/>
        </w:rPr>
        <w:t>:</w:t>
      </w:r>
      <w:r>
        <w:rPr>
          <w:spacing w:val="-8"/>
          <w:sz w:val="27"/>
        </w:rPr>
        <w:t> </w:t>
      </w:r>
      <w:r>
        <w:rPr>
          <w:sz w:val="27"/>
        </w:rPr>
        <w:t>Ông</w:t>
      </w:r>
      <w:r>
        <w:rPr>
          <w:spacing w:val="-2"/>
          <w:sz w:val="27"/>
        </w:rPr>
        <w:t> </w:t>
      </w:r>
      <w:r>
        <w:rPr>
          <w:sz w:val="27"/>
        </w:rPr>
        <w:t>Trần</w:t>
      </w:r>
      <w:r>
        <w:rPr>
          <w:spacing w:val="-5"/>
          <w:sz w:val="27"/>
        </w:rPr>
        <w:t> </w:t>
      </w:r>
      <w:r>
        <w:rPr>
          <w:sz w:val="27"/>
        </w:rPr>
        <w:t>Văn</w:t>
      </w:r>
      <w:r>
        <w:rPr>
          <w:spacing w:val="-2"/>
          <w:sz w:val="27"/>
        </w:rPr>
        <w:t> </w:t>
      </w:r>
      <w:r>
        <w:rPr>
          <w:spacing w:val="-4"/>
          <w:sz w:val="27"/>
        </w:rPr>
        <w:t>Nhậm</w:t>
      </w:r>
    </w:p>
    <w:p>
      <w:pPr>
        <w:spacing w:before="121"/>
        <w:ind w:left="1026" w:right="0" w:firstLine="0"/>
        <w:jc w:val="left"/>
        <w:rPr>
          <w:sz w:val="27"/>
        </w:rPr>
      </w:pPr>
      <w:r>
        <w:rPr>
          <w:i/>
          <w:sz w:val="27"/>
        </w:rPr>
        <w:t>Các</w:t>
      </w:r>
      <w:r>
        <w:rPr>
          <w:i/>
          <w:spacing w:val="-4"/>
          <w:sz w:val="27"/>
        </w:rPr>
        <w:t> </w:t>
      </w:r>
      <w:r>
        <w:rPr>
          <w:i/>
          <w:sz w:val="27"/>
        </w:rPr>
        <w:t>Thẩm</w:t>
      </w:r>
      <w:r>
        <w:rPr>
          <w:i/>
          <w:spacing w:val="-5"/>
          <w:sz w:val="27"/>
        </w:rPr>
        <w:t> </w:t>
      </w:r>
      <w:r>
        <w:rPr>
          <w:i/>
          <w:sz w:val="27"/>
        </w:rPr>
        <w:t>phán</w:t>
      </w:r>
      <w:r>
        <w:rPr>
          <w:sz w:val="27"/>
        </w:rPr>
        <w:t>:</w:t>
      </w:r>
      <w:r>
        <w:rPr>
          <w:spacing w:val="-6"/>
          <w:sz w:val="27"/>
        </w:rPr>
        <w:t> </w:t>
      </w:r>
      <w:r>
        <w:rPr>
          <w:sz w:val="27"/>
        </w:rPr>
        <w:t>Ông</w:t>
      </w:r>
      <w:r>
        <w:rPr>
          <w:spacing w:val="-4"/>
          <w:sz w:val="27"/>
        </w:rPr>
        <w:t> </w:t>
      </w:r>
      <w:r>
        <w:rPr>
          <w:sz w:val="27"/>
        </w:rPr>
        <w:t>Trần</w:t>
      </w:r>
      <w:r>
        <w:rPr>
          <w:spacing w:val="-2"/>
          <w:sz w:val="27"/>
        </w:rPr>
        <w:t> </w:t>
      </w:r>
      <w:r>
        <w:rPr>
          <w:sz w:val="27"/>
        </w:rPr>
        <w:t>Văn</w:t>
      </w:r>
      <w:r>
        <w:rPr>
          <w:spacing w:val="-4"/>
          <w:sz w:val="27"/>
        </w:rPr>
        <w:t> Quán.</w:t>
      </w:r>
    </w:p>
    <w:p>
      <w:pPr>
        <w:spacing w:before="119"/>
        <w:ind w:left="2897" w:right="0" w:firstLine="0"/>
        <w:jc w:val="left"/>
        <w:rPr>
          <w:sz w:val="27"/>
        </w:rPr>
      </w:pPr>
      <w:r>
        <w:rPr>
          <w:sz w:val="27"/>
        </w:rPr>
        <w:t>Ông</w:t>
      </w:r>
      <w:r>
        <w:rPr>
          <w:spacing w:val="-4"/>
          <w:sz w:val="27"/>
        </w:rPr>
        <w:t> </w:t>
      </w:r>
      <w:r>
        <w:rPr>
          <w:sz w:val="27"/>
        </w:rPr>
        <w:t>Nguyễn</w:t>
      </w:r>
      <w:r>
        <w:rPr>
          <w:spacing w:val="-6"/>
          <w:sz w:val="27"/>
        </w:rPr>
        <w:t> </w:t>
      </w:r>
      <w:r>
        <w:rPr>
          <w:sz w:val="27"/>
        </w:rPr>
        <w:t>Thiện</w:t>
      </w:r>
      <w:r>
        <w:rPr>
          <w:spacing w:val="-3"/>
          <w:sz w:val="27"/>
        </w:rPr>
        <w:t> </w:t>
      </w:r>
      <w:r>
        <w:rPr>
          <w:spacing w:val="-4"/>
          <w:sz w:val="27"/>
        </w:rPr>
        <w:t>Tâm.</w:t>
      </w:r>
    </w:p>
    <w:p>
      <w:pPr>
        <w:pStyle w:val="ListParagraph"/>
        <w:numPr>
          <w:ilvl w:val="0"/>
          <w:numId w:val="1"/>
        </w:numPr>
        <w:tabs>
          <w:tab w:pos="1210" w:val="left" w:leader="none"/>
        </w:tabs>
        <w:spacing w:line="240" w:lineRule="auto" w:before="122" w:after="0"/>
        <w:ind w:left="318" w:right="109" w:firstLine="707"/>
        <w:jc w:val="both"/>
        <w:rPr>
          <w:b/>
          <w:i/>
          <w:sz w:val="27"/>
        </w:rPr>
      </w:pPr>
      <w:r>
        <w:rPr>
          <w:b/>
          <w:i/>
          <w:sz w:val="27"/>
        </w:rPr>
        <w:t>Thư ký phiên toà: </w:t>
      </w:r>
      <w:r>
        <w:rPr>
          <w:sz w:val="27"/>
        </w:rPr>
        <w:t>Ông Nguyễn Thanh Mai – Thư ký Tòa án nhân dân tỉnh Long An.</w:t>
      </w:r>
    </w:p>
    <w:p>
      <w:pPr>
        <w:pStyle w:val="ListParagraph"/>
        <w:numPr>
          <w:ilvl w:val="0"/>
          <w:numId w:val="1"/>
        </w:numPr>
        <w:tabs>
          <w:tab w:pos="1190" w:val="left" w:leader="none"/>
        </w:tabs>
        <w:spacing w:line="240" w:lineRule="auto" w:before="118" w:after="0"/>
        <w:ind w:left="318" w:right="108" w:firstLine="707"/>
        <w:jc w:val="both"/>
        <w:rPr>
          <w:b/>
          <w:i/>
          <w:sz w:val="27"/>
        </w:rPr>
      </w:pPr>
      <w:r>
        <w:rPr>
          <w:b/>
          <w:i/>
          <w:sz w:val="27"/>
        </w:rPr>
        <w:t>Đại diện Viện kiểm</w:t>
      </w:r>
      <w:r>
        <w:rPr>
          <w:b/>
          <w:i/>
          <w:spacing w:val="-1"/>
          <w:sz w:val="27"/>
        </w:rPr>
        <w:t> </w:t>
      </w:r>
      <w:r>
        <w:rPr>
          <w:b/>
          <w:i/>
          <w:sz w:val="27"/>
        </w:rPr>
        <w:t>sát nhân dân tỉnh Long An tham gia phiên toà: </w:t>
      </w:r>
      <w:r>
        <w:rPr>
          <w:sz w:val="28"/>
        </w:rPr>
        <w:t>Ông Lê Văn Dũng</w:t>
      </w:r>
      <w:r>
        <w:rPr>
          <w:spacing w:val="40"/>
          <w:sz w:val="28"/>
        </w:rPr>
        <w:t> </w:t>
      </w:r>
      <w:r>
        <w:rPr>
          <w:sz w:val="27"/>
        </w:rPr>
        <w:t>- Kiểm sát viên.</w:t>
      </w:r>
    </w:p>
    <w:p>
      <w:pPr>
        <w:pStyle w:val="BodyText"/>
        <w:spacing w:before="122"/>
        <w:ind w:right="107"/>
      </w:pPr>
      <w:r>
        <w:rPr/>
        <w:t>Ngày 30 tháng 11 năm 2022, tại trụ sở Toà án nhân dân tỉnh Long An xét xử phúc thẩm công khai vụ án hình sự phúc thẩm thụ lý số 149/2022/TLPT-HS ngày 12 tháng 10 năm 2022 đối với bị cáo Hứa Phước S do có kháng cáo của bị cáo đối với Bản án hình sự sơ thẩm số 61/2022/HS-ST ngày 19-7-2022 của Toà án nhân dân huyện Cần Giuộc, tỉnh Long An.</w:t>
      </w:r>
    </w:p>
    <w:p>
      <w:pPr>
        <w:pStyle w:val="ListParagraph"/>
        <w:numPr>
          <w:ilvl w:val="0"/>
          <w:numId w:val="1"/>
        </w:numPr>
        <w:tabs>
          <w:tab w:pos="1190" w:val="left" w:leader="none"/>
        </w:tabs>
        <w:spacing w:line="240" w:lineRule="auto" w:before="119" w:after="0"/>
        <w:ind w:left="1190" w:right="0" w:hanging="164"/>
        <w:jc w:val="both"/>
        <w:rPr>
          <w:i/>
          <w:sz w:val="28"/>
        </w:rPr>
      </w:pPr>
      <w:r>
        <w:rPr>
          <w:i/>
          <w:sz w:val="28"/>
        </w:rPr>
        <w:t>Bị</w:t>
      </w:r>
      <w:r>
        <w:rPr>
          <w:i/>
          <w:spacing w:val="-5"/>
          <w:sz w:val="28"/>
        </w:rPr>
        <w:t> </w:t>
      </w:r>
      <w:r>
        <w:rPr>
          <w:i/>
          <w:sz w:val="28"/>
        </w:rPr>
        <w:t>cáo</w:t>
      </w:r>
      <w:r>
        <w:rPr>
          <w:i/>
          <w:spacing w:val="-2"/>
          <w:sz w:val="28"/>
        </w:rPr>
        <w:t> </w:t>
      </w:r>
      <w:r>
        <w:rPr>
          <w:i/>
          <w:sz w:val="28"/>
        </w:rPr>
        <w:t>kháng</w:t>
      </w:r>
      <w:r>
        <w:rPr>
          <w:i/>
          <w:spacing w:val="-1"/>
          <w:sz w:val="28"/>
        </w:rPr>
        <w:t> </w:t>
      </w:r>
      <w:r>
        <w:rPr>
          <w:i/>
          <w:spacing w:val="-4"/>
          <w:sz w:val="28"/>
        </w:rPr>
        <w:t>cáo:</w:t>
      </w:r>
    </w:p>
    <w:p>
      <w:pPr>
        <w:pStyle w:val="BodyText"/>
        <w:spacing w:before="122"/>
        <w:ind w:right="106"/>
      </w:pPr>
      <w:r>
        <w:rPr>
          <w:b/>
        </w:rPr>
        <w:t>Hứa Phước S</w:t>
      </w:r>
      <w:r>
        <w:rPr/>
        <w:t>, sinh năm: 1995. Tên gọi khác: Hiền. Nơi ĐKTT và chỗ ở: xã L, huyện C, tỉnh Long An; Nghề nghiệp: thợ bạc; Trình độ học vấn: 07/12; Dân tộc: kinh; Giới tính: nam; Tôn giáo: không; Quốc tịch: Việt Nam; Con ông Hứa Phước H và bà Bùi Thị A; Bản thân chưa có vợ, con; Tiền án – tiền sự: không; Bị cáo bị bắt tạm giữ, tạm giam từ ngày 27/11/2021 đến ngày 24/12/2021 được tại ngoại cho đến nay có mặt tại phiên tòa.</w:t>
      </w:r>
    </w:p>
    <w:p>
      <w:pPr>
        <w:pStyle w:val="ListParagraph"/>
        <w:numPr>
          <w:ilvl w:val="0"/>
          <w:numId w:val="1"/>
        </w:numPr>
        <w:tabs>
          <w:tab w:pos="1190" w:val="left" w:leader="none"/>
        </w:tabs>
        <w:spacing w:line="240" w:lineRule="auto" w:before="118" w:after="0"/>
        <w:ind w:left="1190" w:right="0" w:hanging="164"/>
        <w:jc w:val="both"/>
        <w:rPr>
          <w:b/>
          <w:sz w:val="28"/>
        </w:rPr>
      </w:pPr>
      <w:r>
        <w:rPr>
          <w:i/>
          <w:sz w:val="28"/>
        </w:rPr>
        <w:t>Những</w:t>
      </w:r>
      <w:r>
        <w:rPr>
          <w:i/>
          <w:spacing w:val="-4"/>
          <w:sz w:val="28"/>
        </w:rPr>
        <w:t> </w:t>
      </w:r>
      <w:r>
        <w:rPr>
          <w:i/>
          <w:sz w:val="28"/>
        </w:rPr>
        <w:t>người</w:t>
      </w:r>
      <w:r>
        <w:rPr>
          <w:i/>
          <w:spacing w:val="-6"/>
          <w:sz w:val="28"/>
        </w:rPr>
        <w:t> </w:t>
      </w:r>
      <w:r>
        <w:rPr>
          <w:i/>
          <w:sz w:val="28"/>
        </w:rPr>
        <w:t>không</w:t>
      </w:r>
      <w:r>
        <w:rPr>
          <w:i/>
          <w:spacing w:val="-5"/>
          <w:sz w:val="28"/>
        </w:rPr>
        <w:t> </w:t>
      </w:r>
      <w:r>
        <w:rPr>
          <w:i/>
          <w:sz w:val="28"/>
        </w:rPr>
        <w:t>kháng</w:t>
      </w:r>
      <w:r>
        <w:rPr>
          <w:i/>
          <w:spacing w:val="-3"/>
          <w:sz w:val="28"/>
        </w:rPr>
        <w:t> </w:t>
      </w:r>
      <w:r>
        <w:rPr>
          <w:i/>
          <w:sz w:val="28"/>
        </w:rPr>
        <w:t>cáo,</w:t>
      </w:r>
      <w:r>
        <w:rPr>
          <w:i/>
          <w:spacing w:val="-6"/>
          <w:sz w:val="28"/>
        </w:rPr>
        <w:t> </w:t>
      </w:r>
      <w:r>
        <w:rPr>
          <w:i/>
          <w:sz w:val="28"/>
        </w:rPr>
        <w:t>kháng</w:t>
      </w:r>
      <w:r>
        <w:rPr>
          <w:i/>
          <w:spacing w:val="-4"/>
          <w:sz w:val="28"/>
        </w:rPr>
        <w:t> </w:t>
      </w:r>
      <w:r>
        <w:rPr>
          <w:i/>
          <w:sz w:val="28"/>
        </w:rPr>
        <w:t>nghị</w:t>
      </w:r>
      <w:r>
        <w:rPr>
          <w:i/>
          <w:spacing w:val="-3"/>
          <w:sz w:val="28"/>
        </w:rPr>
        <w:t> </w:t>
      </w:r>
      <w:r>
        <w:rPr>
          <w:i/>
          <w:sz w:val="28"/>
        </w:rPr>
        <w:t>không</w:t>
      </w:r>
      <w:r>
        <w:rPr>
          <w:i/>
          <w:spacing w:val="-4"/>
          <w:sz w:val="28"/>
        </w:rPr>
        <w:t> </w:t>
      </w:r>
      <w:r>
        <w:rPr>
          <w:i/>
          <w:sz w:val="28"/>
        </w:rPr>
        <w:t>triệu</w:t>
      </w:r>
      <w:r>
        <w:rPr>
          <w:i/>
          <w:spacing w:val="-6"/>
          <w:sz w:val="28"/>
        </w:rPr>
        <w:t> </w:t>
      </w:r>
      <w:r>
        <w:rPr>
          <w:i/>
          <w:spacing w:val="-4"/>
          <w:sz w:val="28"/>
        </w:rPr>
        <w:t>tập:</w:t>
      </w:r>
    </w:p>
    <w:p>
      <w:pPr>
        <w:pStyle w:val="ListParagraph"/>
        <w:numPr>
          <w:ilvl w:val="0"/>
          <w:numId w:val="1"/>
        </w:numPr>
        <w:tabs>
          <w:tab w:pos="1190" w:val="left" w:leader="none"/>
        </w:tabs>
        <w:spacing w:line="240" w:lineRule="auto" w:before="122" w:after="0"/>
        <w:ind w:left="1190" w:right="0" w:hanging="164"/>
        <w:jc w:val="both"/>
        <w:rPr>
          <w:i/>
          <w:sz w:val="28"/>
        </w:rPr>
      </w:pPr>
      <w:r>
        <w:rPr>
          <w:i/>
          <w:sz w:val="28"/>
        </w:rPr>
        <w:t>Người</w:t>
      </w:r>
      <w:r>
        <w:rPr>
          <w:i/>
          <w:spacing w:val="-6"/>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3"/>
          <w:sz w:val="28"/>
        </w:rPr>
        <w:t> </w:t>
      </w:r>
      <w:r>
        <w:rPr>
          <w:i/>
          <w:sz w:val="28"/>
        </w:rPr>
        <w:t>vụ</w:t>
      </w:r>
      <w:r>
        <w:rPr>
          <w:i/>
          <w:spacing w:val="-1"/>
          <w:sz w:val="28"/>
        </w:rPr>
        <w:t> </w:t>
      </w:r>
      <w:r>
        <w:rPr>
          <w:i/>
          <w:sz w:val="28"/>
        </w:rPr>
        <w:t>liên</w:t>
      </w:r>
      <w:r>
        <w:rPr>
          <w:i/>
          <w:spacing w:val="-2"/>
          <w:sz w:val="28"/>
        </w:rPr>
        <w:t> </w:t>
      </w:r>
      <w:r>
        <w:rPr>
          <w:i/>
          <w:sz w:val="28"/>
        </w:rPr>
        <w:t>quan</w:t>
      </w:r>
      <w:r>
        <w:rPr>
          <w:i/>
          <w:spacing w:val="-5"/>
          <w:sz w:val="28"/>
        </w:rPr>
        <w:t> </w:t>
      </w:r>
      <w:r>
        <w:rPr>
          <w:i/>
          <w:sz w:val="28"/>
        </w:rPr>
        <w:t>đến</w:t>
      </w:r>
      <w:r>
        <w:rPr>
          <w:i/>
          <w:spacing w:val="-1"/>
          <w:sz w:val="28"/>
        </w:rPr>
        <w:t> </w:t>
      </w:r>
      <w:r>
        <w:rPr>
          <w:i/>
          <w:sz w:val="28"/>
        </w:rPr>
        <w:t>vụ</w:t>
      </w:r>
      <w:r>
        <w:rPr>
          <w:i/>
          <w:spacing w:val="-1"/>
          <w:sz w:val="28"/>
        </w:rPr>
        <w:t> </w:t>
      </w:r>
      <w:r>
        <w:rPr>
          <w:i/>
          <w:spacing w:val="-5"/>
          <w:sz w:val="28"/>
        </w:rPr>
        <w:t>án:</w:t>
      </w:r>
    </w:p>
    <w:p>
      <w:pPr>
        <w:pStyle w:val="BodyText"/>
        <w:spacing w:before="120"/>
        <w:ind w:left="1026" w:firstLine="0"/>
      </w:pPr>
      <w:r>
        <w:rPr/>
        <w:t>1/</w:t>
      </w:r>
      <w:r>
        <w:rPr>
          <w:spacing w:val="-5"/>
        </w:rPr>
        <w:t> </w:t>
      </w:r>
      <w:r>
        <w:rPr/>
        <w:t>Ngô</w:t>
      </w:r>
      <w:r>
        <w:rPr>
          <w:spacing w:val="-1"/>
        </w:rPr>
        <w:t> </w:t>
      </w:r>
      <w:r>
        <w:rPr/>
        <w:t>Phương</w:t>
      </w:r>
      <w:r>
        <w:rPr>
          <w:spacing w:val="-2"/>
        </w:rPr>
        <w:t> </w:t>
      </w:r>
      <w:r>
        <w:rPr/>
        <w:t>T,</w:t>
      </w:r>
      <w:r>
        <w:rPr>
          <w:spacing w:val="-3"/>
        </w:rPr>
        <w:t> </w:t>
      </w:r>
      <w:r>
        <w:rPr/>
        <w:t>sinh</w:t>
      </w:r>
      <w:r>
        <w:rPr>
          <w:spacing w:val="-1"/>
        </w:rPr>
        <w:t> </w:t>
      </w:r>
      <w:r>
        <w:rPr/>
        <w:t>năm:</w:t>
      </w:r>
      <w:r>
        <w:rPr>
          <w:spacing w:val="-4"/>
        </w:rPr>
        <w:t> 1994.</w:t>
      </w:r>
    </w:p>
    <w:p>
      <w:pPr>
        <w:pStyle w:val="BodyText"/>
        <w:spacing w:line="328" w:lineRule="auto"/>
        <w:ind w:left="1026" w:right="4425" w:firstLine="0"/>
        <w:jc w:val="left"/>
      </w:pPr>
      <w:r>
        <w:rPr/>
        <w:t>Cư</w:t>
      </w:r>
      <w:r>
        <w:rPr>
          <w:spacing w:val="-4"/>
        </w:rPr>
        <w:t> </w:t>
      </w:r>
      <w:r>
        <w:rPr/>
        <w:t>trú:</w:t>
      </w:r>
      <w:r>
        <w:rPr>
          <w:spacing w:val="-3"/>
        </w:rPr>
        <w:t> </w:t>
      </w:r>
      <w:r>
        <w:rPr/>
        <w:t>xã</w:t>
      </w:r>
      <w:r>
        <w:rPr>
          <w:spacing w:val="-6"/>
        </w:rPr>
        <w:t> </w:t>
      </w:r>
      <w:r>
        <w:rPr/>
        <w:t>L,</w:t>
      </w:r>
      <w:r>
        <w:rPr>
          <w:spacing w:val="-4"/>
        </w:rPr>
        <w:t> </w:t>
      </w:r>
      <w:r>
        <w:rPr/>
        <w:t>huyện</w:t>
      </w:r>
      <w:r>
        <w:rPr>
          <w:spacing w:val="-3"/>
        </w:rPr>
        <w:t> </w:t>
      </w:r>
      <w:r>
        <w:rPr/>
        <w:t>C,</w:t>
      </w:r>
      <w:r>
        <w:rPr>
          <w:spacing w:val="-4"/>
        </w:rPr>
        <w:t> </w:t>
      </w:r>
      <w:r>
        <w:rPr/>
        <w:t>tỉnh</w:t>
      </w:r>
      <w:r>
        <w:rPr>
          <w:spacing w:val="-6"/>
        </w:rPr>
        <w:t> </w:t>
      </w:r>
      <w:r>
        <w:rPr/>
        <w:t>Long</w:t>
      </w:r>
      <w:r>
        <w:rPr>
          <w:spacing w:val="-2"/>
        </w:rPr>
        <w:t> </w:t>
      </w:r>
      <w:r>
        <w:rPr/>
        <w:t>An. 2/ Tô Minh C, sinh năm: 1990.</w:t>
      </w:r>
    </w:p>
    <w:p>
      <w:pPr>
        <w:pStyle w:val="BodyText"/>
        <w:spacing w:before="1"/>
        <w:ind w:left="1026" w:firstLine="0"/>
        <w:jc w:val="left"/>
      </w:pPr>
      <w:r>
        <w:rPr/>
        <w:t>Cư</w:t>
      </w:r>
      <w:r>
        <w:rPr>
          <w:spacing w:val="-3"/>
        </w:rPr>
        <w:t> </w:t>
      </w:r>
      <w:r>
        <w:rPr/>
        <w:t>trú:</w:t>
      </w:r>
      <w:r>
        <w:rPr>
          <w:spacing w:val="-2"/>
        </w:rPr>
        <w:t> </w:t>
      </w:r>
      <w:r>
        <w:rPr/>
        <w:t>xã</w:t>
      </w:r>
      <w:r>
        <w:rPr>
          <w:spacing w:val="-4"/>
        </w:rPr>
        <w:t> </w:t>
      </w:r>
      <w:r>
        <w:rPr/>
        <w:t>L,</w:t>
      </w:r>
      <w:r>
        <w:rPr>
          <w:spacing w:val="-2"/>
        </w:rPr>
        <w:t> </w:t>
      </w:r>
      <w:r>
        <w:rPr/>
        <w:t>huyện</w:t>
      </w:r>
      <w:r>
        <w:rPr>
          <w:spacing w:val="-2"/>
        </w:rPr>
        <w:t> </w:t>
      </w:r>
      <w:r>
        <w:rPr/>
        <w:t>C,</w:t>
      </w:r>
      <w:r>
        <w:rPr>
          <w:spacing w:val="-2"/>
        </w:rPr>
        <w:t> </w:t>
      </w:r>
      <w:r>
        <w:rPr/>
        <w:t>tỉnh</w:t>
      </w:r>
      <w:r>
        <w:rPr>
          <w:spacing w:val="-5"/>
        </w:rPr>
        <w:t> </w:t>
      </w:r>
      <w:r>
        <w:rPr/>
        <w:t>Long </w:t>
      </w:r>
      <w:r>
        <w:rPr>
          <w:spacing w:val="-5"/>
        </w:rPr>
        <w:t>An.</w:t>
      </w:r>
    </w:p>
    <w:p>
      <w:pPr>
        <w:pStyle w:val="ListParagraph"/>
        <w:numPr>
          <w:ilvl w:val="0"/>
          <w:numId w:val="1"/>
        </w:numPr>
        <w:tabs>
          <w:tab w:pos="1190" w:val="left" w:leader="none"/>
        </w:tabs>
        <w:spacing w:line="331" w:lineRule="auto" w:before="120" w:after="0"/>
        <w:ind w:left="1026" w:right="2909" w:firstLine="0"/>
        <w:jc w:val="left"/>
        <w:rPr>
          <w:i/>
          <w:sz w:val="28"/>
        </w:rPr>
      </w:pPr>
      <w:r>
        <w:rPr>
          <w:i/>
          <w:sz w:val="28"/>
        </w:rPr>
        <w:t>Người</w:t>
      </w:r>
      <w:r>
        <w:rPr>
          <w:i/>
          <w:spacing w:val="-6"/>
          <w:sz w:val="28"/>
        </w:rPr>
        <w:t> </w:t>
      </w:r>
      <w:r>
        <w:rPr>
          <w:i/>
          <w:sz w:val="28"/>
        </w:rPr>
        <w:t>chứng</w:t>
      </w:r>
      <w:r>
        <w:rPr>
          <w:i/>
          <w:spacing w:val="-4"/>
          <w:sz w:val="28"/>
        </w:rPr>
        <w:t> </w:t>
      </w:r>
      <w:r>
        <w:rPr>
          <w:i/>
          <w:sz w:val="28"/>
        </w:rPr>
        <w:t>kiến:</w:t>
      </w:r>
      <w:r>
        <w:rPr>
          <w:i/>
          <w:spacing w:val="-1"/>
          <w:sz w:val="28"/>
        </w:rPr>
        <w:t> </w:t>
      </w:r>
      <w:r>
        <w:rPr>
          <w:sz w:val="28"/>
        </w:rPr>
        <w:t>Phạm</w:t>
      </w:r>
      <w:r>
        <w:rPr>
          <w:spacing w:val="-6"/>
          <w:sz w:val="28"/>
        </w:rPr>
        <w:t> </w:t>
      </w:r>
      <w:r>
        <w:rPr>
          <w:sz w:val="28"/>
        </w:rPr>
        <w:t>Quốc</w:t>
      </w:r>
      <w:r>
        <w:rPr>
          <w:spacing w:val="-3"/>
          <w:sz w:val="28"/>
        </w:rPr>
        <w:t> </w:t>
      </w:r>
      <w:r>
        <w:rPr>
          <w:sz w:val="28"/>
        </w:rPr>
        <w:t>B,</w:t>
      </w:r>
      <w:r>
        <w:rPr>
          <w:spacing w:val="-7"/>
          <w:sz w:val="28"/>
        </w:rPr>
        <w:t> </w:t>
      </w:r>
      <w:r>
        <w:rPr>
          <w:sz w:val="28"/>
        </w:rPr>
        <w:t>sinh</w:t>
      </w:r>
      <w:r>
        <w:rPr>
          <w:spacing w:val="-2"/>
          <w:sz w:val="28"/>
        </w:rPr>
        <w:t> </w:t>
      </w:r>
      <w:r>
        <w:rPr>
          <w:sz w:val="28"/>
        </w:rPr>
        <w:t>năm:</w:t>
      </w:r>
      <w:r>
        <w:rPr>
          <w:spacing w:val="-5"/>
          <w:sz w:val="28"/>
        </w:rPr>
        <w:t> </w:t>
      </w:r>
      <w:r>
        <w:rPr>
          <w:sz w:val="28"/>
        </w:rPr>
        <w:t>2003. Cư trú: xã L, huyện C, tỉnh Long An.</w:t>
      </w:r>
    </w:p>
    <w:p>
      <w:pPr>
        <w:spacing w:after="0" w:line="331" w:lineRule="auto"/>
        <w:jc w:val="left"/>
        <w:rPr>
          <w:sz w:val="28"/>
        </w:rPr>
        <w:sectPr>
          <w:footerReference w:type="default" r:id="rId5"/>
          <w:type w:val="continuous"/>
          <w:pgSz w:w="11910" w:h="16840"/>
          <w:pgMar w:footer="599" w:header="0" w:top="1440" w:bottom="780" w:left="1100" w:right="1020"/>
          <w:pgNumType w:start="1"/>
        </w:sectPr>
      </w:pPr>
    </w:p>
    <w:p>
      <w:pPr>
        <w:pStyle w:val="Heading1"/>
        <w:spacing w:before="74"/>
        <w:ind w:left="4118"/>
        <w:jc w:val="left"/>
      </w:pPr>
      <w:r>
        <w:rPr/>
        <w:t>NỘI</w:t>
      </w:r>
      <w:r>
        <w:rPr>
          <w:spacing w:val="-3"/>
        </w:rPr>
        <w:t> </w:t>
      </w:r>
      <w:r>
        <w:rPr/>
        <w:t>DUNG</w:t>
      </w:r>
      <w:r>
        <w:rPr>
          <w:spacing w:val="-3"/>
        </w:rPr>
        <w:t> </w:t>
      </w:r>
      <w:r>
        <w:rPr/>
        <w:t>VỤ</w:t>
      </w:r>
      <w:r>
        <w:rPr>
          <w:spacing w:val="-5"/>
        </w:rPr>
        <w:t> ÁN:</w:t>
      </w:r>
    </w:p>
    <w:p>
      <w:pPr>
        <w:pStyle w:val="BodyText"/>
        <w:spacing w:before="123"/>
        <w:ind w:right="123"/>
      </w:pPr>
      <w:r>
        <w:rPr/>
        <w:t>Theo các tài liệu có trong hồ sơ vụ án và diễn biến tại phiên tòa,</w:t>
      </w:r>
      <w:r>
        <w:rPr>
          <w:spacing w:val="-2"/>
        </w:rPr>
        <w:t> </w:t>
      </w:r>
      <w:r>
        <w:rPr/>
        <w:t>nội dung vụ án được tóm tắt như sau:</w:t>
      </w:r>
    </w:p>
    <w:p>
      <w:pPr>
        <w:pStyle w:val="BodyText"/>
        <w:ind w:right="107"/>
      </w:pPr>
      <w:r>
        <w:rPr/>
        <w:t>Khoảng giữa tháng 10/2021, Hứa Phước S kết bạn Zalo với một nam thanh niên không rõ họ tên, địa chỉ và hỏi mua 03 viên thuốc lắc (ma túy MDMA) và ma túy loại khay (Ketamine) với số tiền 850.000 đồng. Cả hai hẹn giao ma túy tại khu vực gần khu dân cư Bình Hưng thuộc xã Bình Hưng, huyện Bình Chánh, Thành phố Hồ Chí Minh. Tại đây, khi S đến thì có người thanh niên giao cho S 02 túi ma túy rồi nhận tiền, sau khi nhận được ma túy, S đem về cất giữ để dành sử dụng. Đến ngày 26/11/2021, S lấy 02 túi ma túy cất giấu trong túi quần rồi cùng với Ngô Phương T đi chơi. Đến khoảng 23 giờ 40 phút cùng ngày, T điều khiển xe mô tô gắn biển số giả 54K2 – 7979 chở S đang lưu thông trên đường 826C đoạn thuộc ấp Tây, xã Đông Thạnh, huyện Cần Giuộc thì gặp lực lượng Công an xã Đông Thạnh và</w:t>
      </w:r>
      <w:r>
        <w:rPr>
          <w:spacing w:val="-2"/>
        </w:rPr>
        <w:t> </w:t>
      </w:r>
      <w:r>
        <w:rPr/>
        <w:t>Công</w:t>
      </w:r>
      <w:r>
        <w:rPr>
          <w:spacing w:val="-1"/>
        </w:rPr>
        <w:t> </w:t>
      </w:r>
      <w:r>
        <w:rPr/>
        <w:t>an</w:t>
      </w:r>
      <w:r>
        <w:rPr>
          <w:spacing w:val="-2"/>
        </w:rPr>
        <w:t> </w:t>
      </w:r>
      <w:r>
        <w:rPr/>
        <w:t>huyện</w:t>
      </w:r>
      <w:r>
        <w:rPr>
          <w:spacing w:val="-1"/>
        </w:rPr>
        <w:t> </w:t>
      </w:r>
      <w:r>
        <w:rPr/>
        <w:t>Cần</w:t>
      </w:r>
      <w:r>
        <w:rPr>
          <w:spacing w:val="-1"/>
        </w:rPr>
        <w:t> </w:t>
      </w:r>
      <w:r>
        <w:rPr/>
        <w:t>Giuộc</w:t>
      </w:r>
      <w:r>
        <w:rPr>
          <w:spacing w:val="-2"/>
        </w:rPr>
        <w:t> </w:t>
      </w:r>
      <w:r>
        <w:rPr/>
        <w:t>yêu</w:t>
      </w:r>
      <w:r>
        <w:rPr>
          <w:spacing w:val="-1"/>
        </w:rPr>
        <w:t> </w:t>
      </w:r>
      <w:r>
        <w:rPr/>
        <w:t>cầu</w:t>
      </w:r>
      <w:r>
        <w:rPr>
          <w:spacing w:val="-1"/>
        </w:rPr>
        <w:t> </w:t>
      </w:r>
      <w:r>
        <w:rPr/>
        <w:t>dừng</w:t>
      </w:r>
      <w:r>
        <w:rPr>
          <w:spacing w:val="-1"/>
        </w:rPr>
        <w:t> </w:t>
      </w:r>
      <w:r>
        <w:rPr/>
        <w:t>xe</w:t>
      </w:r>
      <w:r>
        <w:rPr>
          <w:spacing w:val="-2"/>
        </w:rPr>
        <w:t> </w:t>
      </w:r>
      <w:r>
        <w:rPr/>
        <w:t>kiểm</w:t>
      </w:r>
      <w:r>
        <w:rPr>
          <w:spacing w:val="-5"/>
        </w:rPr>
        <w:t> </w:t>
      </w:r>
      <w:r>
        <w:rPr/>
        <w:t>tra</w:t>
      </w:r>
      <w:r>
        <w:rPr>
          <w:spacing w:val="-2"/>
        </w:rPr>
        <w:t> </w:t>
      </w:r>
      <w:r>
        <w:rPr/>
        <w:t>hành</w:t>
      </w:r>
      <w:r>
        <w:rPr>
          <w:spacing w:val="-1"/>
        </w:rPr>
        <w:t> </w:t>
      </w:r>
      <w:r>
        <w:rPr/>
        <w:t>chính.</w:t>
      </w:r>
      <w:r>
        <w:rPr>
          <w:spacing w:val="-3"/>
        </w:rPr>
        <w:t> </w:t>
      </w:r>
      <w:r>
        <w:rPr/>
        <w:t>Lúc</w:t>
      </w:r>
      <w:r>
        <w:rPr>
          <w:spacing w:val="-2"/>
        </w:rPr>
        <w:t> </w:t>
      </w:r>
      <w:r>
        <w:rPr/>
        <w:t>này, S</w:t>
      </w:r>
      <w:r>
        <w:rPr>
          <w:spacing w:val="-3"/>
        </w:rPr>
        <w:t> </w:t>
      </w:r>
      <w:r>
        <w:rPr/>
        <w:t>đưa tay vào túi quần bên phải lấy 02 túi ma túy ném xuống đường nên lực lượng công an kiểm tra thì phát hiện: 01 túi nylon rãnh khép viền đỏ, bên trong chứa tinh thể màu trắng nghi là chất ma túy và 01 túi nylon có rãnh khép viền đỏ bên trong chứa 03 viên nén màu xanh nghi là chất ma túy. Do đó, lực lượng công an tiến hành thu giữ tang vật và gửi giám định.</w:t>
      </w:r>
    </w:p>
    <w:p>
      <w:pPr>
        <w:pStyle w:val="BodyText"/>
        <w:spacing w:line="242" w:lineRule="auto"/>
        <w:ind w:right="114"/>
      </w:pPr>
      <w:r>
        <w:rPr/>
        <w:t>Kết</w:t>
      </w:r>
      <w:r>
        <w:rPr>
          <w:spacing w:val="-3"/>
        </w:rPr>
        <w:t> </w:t>
      </w:r>
      <w:r>
        <w:rPr/>
        <w:t>luận</w:t>
      </w:r>
      <w:r>
        <w:rPr>
          <w:spacing w:val="-6"/>
        </w:rPr>
        <w:t> </w:t>
      </w:r>
      <w:r>
        <w:rPr/>
        <w:t>giám</w:t>
      </w:r>
      <w:r>
        <w:rPr>
          <w:spacing w:val="-4"/>
        </w:rPr>
        <w:t> </w:t>
      </w:r>
      <w:r>
        <w:rPr/>
        <w:t>định</w:t>
      </w:r>
      <w:r>
        <w:rPr>
          <w:spacing w:val="-3"/>
        </w:rPr>
        <w:t> </w:t>
      </w:r>
      <w:r>
        <w:rPr/>
        <w:t>số</w:t>
      </w:r>
      <w:r>
        <w:rPr>
          <w:spacing w:val="-3"/>
        </w:rPr>
        <w:t> </w:t>
      </w:r>
      <w:r>
        <w:rPr/>
        <w:t>983/2021/KLGĐ</w:t>
      </w:r>
      <w:r>
        <w:rPr>
          <w:spacing w:val="-3"/>
        </w:rPr>
        <w:t> </w:t>
      </w:r>
      <w:r>
        <w:rPr/>
        <w:t>ngày</w:t>
      </w:r>
      <w:r>
        <w:rPr>
          <w:spacing w:val="-3"/>
        </w:rPr>
        <w:t> </w:t>
      </w:r>
      <w:r>
        <w:rPr/>
        <w:t>06/12/2021</w:t>
      </w:r>
      <w:r>
        <w:rPr>
          <w:spacing w:val="-3"/>
        </w:rPr>
        <w:t> </w:t>
      </w:r>
      <w:r>
        <w:rPr/>
        <w:t>của</w:t>
      </w:r>
      <w:r>
        <w:rPr>
          <w:spacing w:val="-4"/>
        </w:rPr>
        <w:t> </w:t>
      </w:r>
      <w:r>
        <w:rPr/>
        <w:t>Phòng</w:t>
      </w:r>
      <w:r>
        <w:rPr>
          <w:spacing w:val="-3"/>
        </w:rPr>
        <w:t> </w:t>
      </w:r>
      <w:r>
        <w:rPr/>
        <w:t>kỹ</w:t>
      </w:r>
      <w:r>
        <w:rPr>
          <w:spacing w:val="-3"/>
        </w:rPr>
        <w:t> </w:t>
      </w:r>
      <w:r>
        <w:rPr/>
        <w:t>thuật hình sự Công an tỉnh Long An kết luận:</w:t>
      </w:r>
    </w:p>
    <w:p>
      <w:pPr>
        <w:pStyle w:val="ListParagraph"/>
        <w:numPr>
          <w:ilvl w:val="0"/>
          <w:numId w:val="1"/>
        </w:numPr>
        <w:tabs>
          <w:tab w:pos="1195" w:val="left" w:leader="none"/>
        </w:tabs>
        <w:spacing w:line="240" w:lineRule="auto" w:before="116" w:after="0"/>
        <w:ind w:left="318" w:right="108" w:firstLine="707"/>
        <w:jc w:val="both"/>
        <w:rPr>
          <w:sz w:val="28"/>
        </w:rPr>
      </w:pPr>
      <w:r>
        <w:rPr>
          <w:sz w:val="28"/>
        </w:rPr>
        <w:t>Mẫu 1: tinh thể màu trắng đựng trong 01 (một) túi nylon có rãnh khép viền đỏ,</w:t>
      </w:r>
      <w:r>
        <w:rPr>
          <w:spacing w:val="-5"/>
          <w:sz w:val="28"/>
        </w:rPr>
        <w:t> </w:t>
      </w:r>
      <w:r>
        <w:rPr>
          <w:sz w:val="28"/>
        </w:rPr>
        <w:t>được</w:t>
      </w:r>
      <w:r>
        <w:rPr>
          <w:spacing w:val="-1"/>
          <w:sz w:val="28"/>
        </w:rPr>
        <w:t> </w:t>
      </w:r>
      <w:r>
        <w:rPr>
          <w:sz w:val="28"/>
        </w:rPr>
        <w:t>niêm</w:t>
      </w:r>
      <w:r>
        <w:rPr>
          <w:spacing w:val="-4"/>
          <w:sz w:val="28"/>
        </w:rPr>
        <w:t> </w:t>
      </w:r>
      <w:r>
        <w:rPr>
          <w:sz w:val="28"/>
        </w:rPr>
        <w:t>phong</w:t>
      </w:r>
      <w:r>
        <w:rPr>
          <w:spacing w:val="-4"/>
          <w:sz w:val="28"/>
        </w:rPr>
        <w:t> </w:t>
      </w:r>
      <w:r>
        <w:rPr>
          <w:sz w:val="28"/>
        </w:rPr>
        <w:t>gửi giám</w:t>
      </w:r>
      <w:r>
        <w:rPr>
          <w:spacing w:val="-4"/>
          <w:sz w:val="28"/>
        </w:rPr>
        <w:t> </w:t>
      </w:r>
      <w:r>
        <w:rPr>
          <w:sz w:val="28"/>
        </w:rPr>
        <w:t>định là</w:t>
      </w:r>
      <w:r>
        <w:rPr>
          <w:spacing w:val="-1"/>
          <w:sz w:val="28"/>
        </w:rPr>
        <w:t> </w:t>
      </w:r>
      <w:r>
        <w:rPr>
          <w:sz w:val="28"/>
        </w:rPr>
        <w:t>ma</w:t>
      </w:r>
      <w:r>
        <w:rPr>
          <w:spacing w:val="-1"/>
          <w:sz w:val="28"/>
        </w:rPr>
        <w:t> </w:t>
      </w:r>
      <w:r>
        <w:rPr>
          <w:sz w:val="28"/>
        </w:rPr>
        <w:t>túy,</w:t>
      </w:r>
      <w:r>
        <w:rPr>
          <w:spacing w:val="-2"/>
          <w:sz w:val="28"/>
        </w:rPr>
        <w:t> </w:t>
      </w:r>
      <w:r>
        <w:rPr>
          <w:sz w:val="28"/>
        </w:rPr>
        <w:t>có tổng</w:t>
      </w:r>
      <w:r>
        <w:rPr>
          <w:spacing w:val="-4"/>
          <w:sz w:val="28"/>
        </w:rPr>
        <w:t> </w:t>
      </w:r>
      <w:r>
        <w:rPr>
          <w:sz w:val="28"/>
        </w:rPr>
        <w:t>khối</w:t>
      </w:r>
      <w:r>
        <w:rPr>
          <w:spacing w:val="-3"/>
          <w:sz w:val="28"/>
        </w:rPr>
        <w:t> </w:t>
      </w:r>
      <w:r>
        <w:rPr>
          <w:sz w:val="28"/>
        </w:rPr>
        <w:t>lượng 2,2205 gam,</w:t>
      </w:r>
      <w:r>
        <w:rPr>
          <w:spacing w:val="-4"/>
          <w:sz w:val="28"/>
        </w:rPr>
        <w:t> </w:t>
      </w:r>
      <w:r>
        <w:rPr>
          <w:sz w:val="28"/>
        </w:rPr>
        <w:t>loại </w:t>
      </w:r>
      <w:r>
        <w:rPr>
          <w:spacing w:val="-2"/>
          <w:sz w:val="28"/>
        </w:rPr>
        <w:t>Ketamine.</w:t>
      </w:r>
    </w:p>
    <w:p>
      <w:pPr>
        <w:pStyle w:val="ListParagraph"/>
        <w:numPr>
          <w:ilvl w:val="0"/>
          <w:numId w:val="1"/>
        </w:numPr>
        <w:tabs>
          <w:tab w:pos="1210" w:val="left" w:leader="none"/>
        </w:tabs>
        <w:spacing w:line="240" w:lineRule="auto" w:before="119" w:after="0"/>
        <w:ind w:left="318" w:right="119" w:firstLine="707"/>
        <w:jc w:val="both"/>
        <w:rPr>
          <w:sz w:val="28"/>
        </w:rPr>
      </w:pPr>
      <w:r>
        <w:rPr>
          <w:sz w:val="28"/>
        </w:rPr>
        <w:t>Mẫu 2: 03 (ba) viên nén màu xanh đựng trong 01 (một) túi nylon có rãnh khép viền đỏ, được niêm phong gửi giám định là ma túy, có tổng khối lượng 1,2198 gam, loại MDMA.</w:t>
      </w:r>
    </w:p>
    <w:p>
      <w:pPr>
        <w:pStyle w:val="BodyText"/>
        <w:spacing w:before="121"/>
        <w:jc w:val="left"/>
      </w:pPr>
      <w:r>
        <w:rPr/>
        <w:t>Mẫu</w:t>
      </w:r>
      <w:r>
        <w:rPr>
          <w:spacing w:val="24"/>
        </w:rPr>
        <w:t> </w:t>
      </w:r>
      <w:r>
        <w:rPr/>
        <w:t>vật</w:t>
      </w:r>
      <w:r>
        <w:rPr>
          <w:spacing w:val="24"/>
        </w:rPr>
        <w:t> </w:t>
      </w:r>
      <w:r>
        <w:rPr/>
        <w:t>sau</w:t>
      </w:r>
      <w:r>
        <w:rPr>
          <w:spacing w:val="26"/>
        </w:rPr>
        <w:t> </w:t>
      </w:r>
      <w:r>
        <w:rPr/>
        <w:t>giám</w:t>
      </w:r>
      <w:r>
        <w:rPr>
          <w:spacing w:val="26"/>
        </w:rPr>
        <w:t> </w:t>
      </w:r>
      <w:r>
        <w:rPr/>
        <w:t>định</w:t>
      </w:r>
      <w:r>
        <w:rPr>
          <w:spacing w:val="26"/>
        </w:rPr>
        <w:t> </w:t>
      </w:r>
      <w:r>
        <w:rPr/>
        <w:t>có</w:t>
      </w:r>
      <w:r>
        <w:rPr>
          <w:spacing w:val="26"/>
        </w:rPr>
        <w:t> </w:t>
      </w:r>
      <w:r>
        <w:rPr/>
        <w:t>khối</w:t>
      </w:r>
      <w:r>
        <w:rPr>
          <w:spacing w:val="24"/>
        </w:rPr>
        <w:t> </w:t>
      </w:r>
      <w:r>
        <w:rPr/>
        <w:t>lượng:</w:t>
      </w:r>
      <w:r>
        <w:rPr>
          <w:spacing w:val="26"/>
        </w:rPr>
        <w:t> </w:t>
      </w:r>
      <w:r>
        <w:rPr/>
        <w:t>2,0072</w:t>
      </w:r>
      <w:r>
        <w:rPr>
          <w:spacing w:val="26"/>
        </w:rPr>
        <w:t> </w:t>
      </w:r>
      <w:r>
        <w:rPr/>
        <w:t>gam</w:t>
      </w:r>
      <w:r>
        <w:rPr>
          <w:spacing w:val="26"/>
        </w:rPr>
        <w:t> </w:t>
      </w:r>
      <w:r>
        <w:rPr/>
        <w:t>mẫu</w:t>
      </w:r>
      <w:r>
        <w:rPr>
          <w:spacing w:val="26"/>
        </w:rPr>
        <w:t> </w:t>
      </w:r>
      <w:r>
        <w:rPr/>
        <w:t>M1</w:t>
      </w:r>
      <w:r>
        <w:rPr>
          <w:spacing w:val="26"/>
        </w:rPr>
        <w:t> </w:t>
      </w:r>
      <w:r>
        <w:rPr/>
        <w:t>(tinh</w:t>
      </w:r>
      <w:r>
        <w:rPr>
          <w:spacing w:val="24"/>
        </w:rPr>
        <w:t> </w:t>
      </w:r>
      <w:r>
        <w:rPr/>
        <w:t>thể</w:t>
      </w:r>
      <w:r>
        <w:rPr>
          <w:spacing w:val="26"/>
        </w:rPr>
        <w:t> </w:t>
      </w:r>
      <w:r>
        <w:rPr/>
        <w:t>màu trắng); Mẫu M2 (viên nén màu xanh) phục vụ hết cho công tác giám định.</w:t>
      </w:r>
    </w:p>
    <w:p>
      <w:pPr>
        <w:pStyle w:val="BodyText"/>
        <w:jc w:val="left"/>
      </w:pPr>
      <w:r>
        <w:rPr/>
        <w:t>Tại</w:t>
      </w:r>
      <w:r>
        <w:rPr>
          <w:spacing w:val="40"/>
        </w:rPr>
        <w:t> </w:t>
      </w:r>
      <w:r>
        <w:rPr/>
        <w:t>Bản</w:t>
      </w:r>
      <w:r>
        <w:rPr>
          <w:spacing w:val="40"/>
        </w:rPr>
        <w:t> </w:t>
      </w:r>
      <w:r>
        <w:rPr/>
        <w:t>án</w:t>
      </w:r>
      <w:r>
        <w:rPr>
          <w:spacing w:val="40"/>
        </w:rPr>
        <w:t> </w:t>
      </w:r>
      <w:r>
        <w:rPr/>
        <w:t>hình</w:t>
      </w:r>
      <w:r>
        <w:rPr>
          <w:spacing w:val="40"/>
        </w:rPr>
        <w:t> </w:t>
      </w:r>
      <w:r>
        <w:rPr/>
        <w:t>sự</w:t>
      </w:r>
      <w:r>
        <w:rPr>
          <w:spacing w:val="40"/>
        </w:rPr>
        <w:t> </w:t>
      </w:r>
      <w:r>
        <w:rPr/>
        <w:t>sơ</w:t>
      </w:r>
      <w:r>
        <w:rPr>
          <w:spacing w:val="40"/>
        </w:rPr>
        <w:t> </w:t>
      </w:r>
      <w:r>
        <w:rPr/>
        <w:t>thẩm</w:t>
      </w:r>
      <w:r>
        <w:rPr>
          <w:spacing w:val="40"/>
        </w:rPr>
        <w:t> </w:t>
      </w:r>
      <w:r>
        <w:rPr/>
        <w:t>61/2022/HS-ST</w:t>
      </w:r>
      <w:r>
        <w:rPr>
          <w:spacing w:val="40"/>
        </w:rPr>
        <w:t> </w:t>
      </w:r>
      <w:r>
        <w:rPr/>
        <w:t>ngày</w:t>
      </w:r>
      <w:r>
        <w:rPr>
          <w:spacing w:val="40"/>
        </w:rPr>
        <w:t> </w:t>
      </w:r>
      <w:r>
        <w:rPr/>
        <w:t>19-7-2022</w:t>
      </w:r>
      <w:r>
        <w:rPr>
          <w:spacing w:val="40"/>
        </w:rPr>
        <w:t> </w:t>
      </w:r>
      <w:r>
        <w:rPr/>
        <w:t>của</w:t>
      </w:r>
      <w:r>
        <w:rPr>
          <w:spacing w:val="40"/>
        </w:rPr>
        <w:t> </w:t>
      </w:r>
      <w:r>
        <w:rPr/>
        <w:t>Toà</w:t>
      </w:r>
      <w:r>
        <w:rPr>
          <w:spacing w:val="40"/>
        </w:rPr>
        <w:t> </w:t>
      </w:r>
      <w:r>
        <w:rPr/>
        <w:t>án nhân dân huyện Cần Giuộc, tỉnh Long An đã xử:</w:t>
      </w:r>
    </w:p>
    <w:p>
      <w:pPr>
        <w:pStyle w:val="BodyText"/>
        <w:spacing w:before="120"/>
        <w:ind w:left="1026" w:firstLine="0"/>
        <w:jc w:val="left"/>
      </w:pPr>
      <w:r>
        <w:rPr/>
        <w:t>Tuyên</w:t>
      </w:r>
      <w:r>
        <w:rPr>
          <w:spacing w:val="-4"/>
        </w:rPr>
        <w:t> </w:t>
      </w:r>
      <w:r>
        <w:rPr/>
        <w:t>bố</w:t>
      </w:r>
      <w:r>
        <w:rPr>
          <w:spacing w:val="-6"/>
        </w:rPr>
        <w:t> </w:t>
      </w:r>
      <w:r>
        <w:rPr/>
        <w:t>bị</w:t>
      </w:r>
      <w:r>
        <w:rPr>
          <w:spacing w:val="-2"/>
        </w:rPr>
        <w:t> </w:t>
      </w:r>
      <w:r>
        <w:rPr/>
        <w:t>cáo</w:t>
      </w:r>
      <w:r>
        <w:rPr>
          <w:spacing w:val="-1"/>
        </w:rPr>
        <w:t> </w:t>
      </w:r>
      <w:r>
        <w:rPr/>
        <w:t>Hứa</w:t>
      </w:r>
      <w:r>
        <w:rPr>
          <w:spacing w:val="-3"/>
        </w:rPr>
        <w:t> </w:t>
      </w:r>
      <w:r>
        <w:rPr/>
        <w:t>Phước</w:t>
      </w:r>
      <w:r>
        <w:rPr>
          <w:spacing w:val="-3"/>
        </w:rPr>
        <w:t> </w:t>
      </w:r>
      <w:r>
        <w:rPr/>
        <w:t>S</w:t>
      </w:r>
      <w:r>
        <w:rPr>
          <w:spacing w:val="-4"/>
        </w:rPr>
        <w:t> </w:t>
      </w:r>
      <w:r>
        <w:rPr/>
        <w:t>phạm</w:t>
      </w:r>
      <w:r>
        <w:rPr>
          <w:spacing w:val="-2"/>
        </w:rPr>
        <w:t> </w:t>
      </w:r>
      <w:r>
        <w:rPr/>
        <w:t>tội</w:t>
      </w:r>
      <w:r>
        <w:rPr>
          <w:spacing w:val="-2"/>
        </w:rPr>
        <w:t> </w:t>
      </w:r>
      <w:r>
        <w:rPr/>
        <w:t>“Tàng</w:t>
      </w:r>
      <w:r>
        <w:rPr>
          <w:spacing w:val="-2"/>
        </w:rPr>
        <w:t> </w:t>
      </w:r>
      <w:r>
        <w:rPr/>
        <w:t>trữ</w:t>
      </w:r>
      <w:r>
        <w:rPr>
          <w:spacing w:val="-4"/>
        </w:rPr>
        <w:t> </w:t>
      </w:r>
      <w:r>
        <w:rPr/>
        <w:t>trái</w:t>
      </w:r>
      <w:r>
        <w:rPr>
          <w:spacing w:val="-4"/>
        </w:rPr>
        <w:t> </w:t>
      </w:r>
      <w:r>
        <w:rPr/>
        <w:t>phép</w:t>
      </w:r>
      <w:r>
        <w:rPr>
          <w:spacing w:val="-2"/>
        </w:rPr>
        <w:t> </w:t>
      </w:r>
      <w:r>
        <w:rPr/>
        <w:t>chất</w:t>
      </w:r>
      <w:r>
        <w:rPr>
          <w:spacing w:val="-4"/>
        </w:rPr>
        <w:t> </w:t>
      </w:r>
      <w:r>
        <w:rPr/>
        <w:t>ma</w:t>
      </w:r>
      <w:r>
        <w:rPr>
          <w:spacing w:val="-3"/>
        </w:rPr>
        <w:t> </w:t>
      </w:r>
      <w:r>
        <w:rPr>
          <w:spacing w:val="-2"/>
        </w:rPr>
        <w:t>túy”.</w:t>
      </w:r>
    </w:p>
    <w:p>
      <w:pPr>
        <w:pStyle w:val="BodyText"/>
        <w:spacing w:line="242" w:lineRule="auto" w:before="120"/>
        <w:jc w:val="left"/>
      </w:pPr>
      <w:r>
        <w:rPr/>
        <w:t>Căn cứ điểm i khoản 1 Điều 249; điểm s khoản 1 Điều 51; Điều 38; Điều 50 Bộ luật Hình sự.</w:t>
      </w:r>
    </w:p>
    <w:p>
      <w:pPr>
        <w:pStyle w:val="BodyText"/>
        <w:spacing w:before="115"/>
        <w:ind w:right="109"/>
      </w:pPr>
      <w:r>
        <w:rPr/>
        <w:t>Xử phạt: Hứa Phước S 01 (một) năm tù. Thời hạn tù được tính từ ngày bắt thi hành án, được khấu trừ thời gian tạm giữ, tạm giam từ ngày 27/11/2021 đến ngày 24/12/2021.</w:t>
      </w:r>
    </w:p>
    <w:p>
      <w:pPr>
        <w:pStyle w:val="BodyText"/>
        <w:ind w:right="110"/>
      </w:pPr>
      <w:r>
        <w:rPr/>
        <w:t>Bản án sơ thẩm còn tuyên về xử lý vật chứng, án phí, quyền và thời hạn kháng cáo đối với những người tham gia tố tụng.</w:t>
      </w:r>
    </w:p>
    <w:p>
      <w:pPr>
        <w:spacing w:after="0"/>
        <w:sectPr>
          <w:pgSz w:w="11910" w:h="16840"/>
          <w:pgMar w:header="0" w:footer="599" w:top="1040" w:bottom="780" w:left="1100" w:right="1020"/>
        </w:sectPr>
      </w:pPr>
    </w:p>
    <w:p>
      <w:pPr>
        <w:pStyle w:val="BodyText"/>
        <w:spacing w:line="242" w:lineRule="auto" w:before="74"/>
        <w:ind w:right="112"/>
      </w:pPr>
      <w:r>
        <w:rPr/>
        <w:t>Ngày 09 tháng 8 năm 2022, Viện trưởng Viện kiểm sát nhân dân tỉnh Long An kháng nghị tăng hình phạt đối với bị cáo Hứa Phước S.</w:t>
      </w:r>
    </w:p>
    <w:p>
      <w:pPr>
        <w:pStyle w:val="BodyText"/>
        <w:spacing w:before="116"/>
        <w:ind w:left="1026" w:firstLine="0"/>
      </w:pPr>
      <w:r>
        <w:rPr/>
        <w:t>Tại</w:t>
      </w:r>
      <w:r>
        <w:rPr>
          <w:spacing w:val="-2"/>
        </w:rPr>
        <w:t> </w:t>
      </w:r>
      <w:r>
        <w:rPr/>
        <w:t>phiên</w:t>
      </w:r>
      <w:r>
        <w:rPr>
          <w:spacing w:val="-5"/>
        </w:rPr>
        <w:t> </w:t>
      </w:r>
      <w:r>
        <w:rPr/>
        <w:t>tòa</w:t>
      </w:r>
      <w:r>
        <w:rPr>
          <w:spacing w:val="-5"/>
        </w:rPr>
        <w:t> </w:t>
      </w:r>
      <w:r>
        <w:rPr/>
        <w:t>phúc</w:t>
      </w:r>
      <w:r>
        <w:rPr>
          <w:spacing w:val="-4"/>
        </w:rPr>
        <w:t> </w:t>
      </w:r>
      <w:r>
        <w:rPr>
          <w:spacing w:val="-2"/>
        </w:rPr>
        <w:t>thẩm,</w:t>
      </w:r>
    </w:p>
    <w:p>
      <w:pPr>
        <w:pStyle w:val="BodyText"/>
        <w:spacing w:before="120"/>
        <w:ind w:right="107"/>
      </w:pPr>
      <w:r>
        <w:rPr/>
        <w:t>Bị cáo Hứa Phước S thừa nhận thực hiện hành đúng như bản án sơ thẩm đã xử,</w:t>
      </w:r>
      <w:r>
        <w:rPr>
          <w:spacing w:val="-1"/>
        </w:rPr>
        <w:t> </w:t>
      </w:r>
      <w:r>
        <w:rPr/>
        <w:t>bị cáo</w:t>
      </w:r>
      <w:r>
        <w:rPr>
          <w:spacing w:val="-1"/>
        </w:rPr>
        <w:t> </w:t>
      </w:r>
      <w:r>
        <w:rPr/>
        <w:t>xác</w:t>
      </w:r>
      <w:r>
        <w:rPr>
          <w:spacing w:val="-1"/>
        </w:rPr>
        <w:t> </w:t>
      </w:r>
      <w:r>
        <w:rPr/>
        <w:t>định bị</w:t>
      </w:r>
      <w:r>
        <w:rPr>
          <w:spacing w:val="-1"/>
        </w:rPr>
        <w:t> </w:t>
      </w:r>
      <w:r>
        <w:rPr/>
        <w:t>Tòa</w:t>
      </w:r>
      <w:r>
        <w:rPr>
          <w:spacing w:val="-1"/>
        </w:rPr>
        <w:t> </w:t>
      </w:r>
      <w:r>
        <w:rPr/>
        <w:t>án cấp</w:t>
      </w:r>
      <w:r>
        <w:rPr>
          <w:spacing w:val="-1"/>
        </w:rPr>
        <w:t> </w:t>
      </w:r>
      <w:r>
        <w:rPr/>
        <w:t>sơ thẩm</w:t>
      </w:r>
      <w:r>
        <w:rPr>
          <w:spacing w:val="-1"/>
        </w:rPr>
        <w:t> </w:t>
      </w:r>
      <w:r>
        <w:rPr/>
        <w:t>xét</w:t>
      </w:r>
      <w:r>
        <w:rPr>
          <w:spacing w:val="-1"/>
        </w:rPr>
        <w:t> </w:t>
      </w:r>
      <w:r>
        <w:rPr/>
        <w:t>xử</w:t>
      </w:r>
      <w:r>
        <w:rPr>
          <w:spacing w:val="-2"/>
        </w:rPr>
        <w:t> </w:t>
      </w:r>
      <w:r>
        <w:rPr/>
        <w:t>về</w:t>
      </w:r>
      <w:r>
        <w:rPr>
          <w:spacing w:val="-1"/>
        </w:rPr>
        <w:t> </w:t>
      </w:r>
      <w:r>
        <w:rPr/>
        <w:t>tội “Tàng</w:t>
      </w:r>
      <w:r>
        <w:rPr>
          <w:spacing w:val="-1"/>
        </w:rPr>
        <w:t> </w:t>
      </w:r>
      <w:r>
        <w:rPr/>
        <w:t>trữ</w:t>
      </w:r>
      <w:r>
        <w:rPr>
          <w:spacing w:val="-1"/>
        </w:rPr>
        <w:t> </w:t>
      </w:r>
      <w:r>
        <w:rPr/>
        <w:t>trái</w:t>
      </w:r>
      <w:r>
        <w:rPr>
          <w:spacing w:val="-1"/>
        </w:rPr>
        <w:t> </w:t>
      </w:r>
      <w:r>
        <w:rPr/>
        <w:t>phép chất</w:t>
      </w:r>
      <w:r>
        <w:rPr>
          <w:spacing w:val="-1"/>
        </w:rPr>
        <w:t> </w:t>
      </w:r>
      <w:r>
        <w:rPr/>
        <w:t>ma túy” là đúng, không oan. Bị cáo Hứa Phước S không kháng cáo. Viện trưởng Viện kiểm sát nhân dân tỉnh Long An kháng nghị tăng hình phạt đối với bị cáo Hứa Phước S. Bị cáo không kháng cáo.</w:t>
      </w:r>
    </w:p>
    <w:p>
      <w:pPr>
        <w:spacing w:before="120"/>
        <w:ind w:left="1026" w:right="0" w:firstLine="0"/>
        <w:jc w:val="both"/>
        <w:rPr>
          <w:i/>
          <w:sz w:val="28"/>
        </w:rPr>
      </w:pPr>
      <w:r>
        <w:rPr>
          <w:i/>
          <w:sz w:val="28"/>
        </w:rPr>
        <w:t>Đại</w:t>
      </w:r>
      <w:r>
        <w:rPr>
          <w:i/>
          <w:spacing w:val="16"/>
          <w:sz w:val="28"/>
        </w:rPr>
        <w:t> </w:t>
      </w:r>
      <w:r>
        <w:rPr>
          <w:i/>
          <w:sz w:val="28"/>
        </w:rPr>
        <w:t>diện</w:t>
      </w:r>
      <w:r>
        <w:rPr>
          <w:i/>
          <w:spacing w:val="16"/>
          <w:sz w:val="28"/>
        </w:rPr>
        <w:t> </w:t>
      </w:r>
      <w:r>
        <w:rPr>
          <w:i/>
          <w:sz w:val="28"/>
        </w:rPr>
        <w:t>Viện</w:t>
      </w:r>
      <w:r>
        <w:rPr>
          <w:i/>
          <w:spacing w:val="16"/>
          <w:sz w:val="28"/>
        </w:rPr>
        <w:t> </w:t>
      </w:r>
      <w:r>
        <w:rPr>
          <w:i/>
          <w:sz w:val="28"/>
        </w:rPr>
        <w:t>kiểm</w:t>
      </w:r>
      <w:r>
        <w:rPr>
          <w:i/>
          <w:spacing w:val="16"/>
          <w:sz w:val="28"/>
        </w:rPr>
        <w:t> </w:t>
      </w:r>
      <w:r>
        <w:rPr>
          <w:i/>
          <w:sz w:val="28"/>
        </w:rPr>
        <w:t>sát</w:t>
      </w:r>
      <w:r>
        <w:rPr>
          <w:i/>
          <w:spacing w:val="16"/>
          <w:sz w:val="28"/>
        </w:rPr>
        <w:t> </w:t>
      </w:r>
      <w:r>
        <w:rPr>
          <w:i/>
          <w:sz w:val="28"/>
        </w:rPr>
        <w:t>nhân</w:t>
      </w:r>
      <w:r>
        <w:rPr>
          <w:i/>
          <w:spacing w:val="22"/>
          <w:sz w:val="28"/>
        </w:rPr>
        <w:t> </w:t>
      </w:r>
      <w:r>
        <w:rPr>
          <w:i/>
          <w:sz w:val="28"/>
        </w:rPr>
        <w:t>dân</w:t>
      </w:r>
      <w:r>
        <w:rPr>
          <w:i/>
          <w:spacing w:val="16"/>
          <w:sz w:val="28"/>
        </w:rPr>
        <w:t> </w:t>
      </w:r>
      <w:r>
        <w:rPr>
          <w:i/>
          <w:sz w:val="28"/>
        </w:rPr>
        <w:t>tỉnh</w:t>
      </w:r>
      <w:r>
        <w:rPr>
          <w:i/>
          <w:spacing w:val="17"/>
          <w:sz w:val="28"/>
        </w:rPr>
        <w:t> </w:t>
      </w:r>
      <w:r>
        <w:rPr>
          <w:i/>
          <w:sz w:val="28"/>
        </w:rPr>
        <w:t>Long</w:t>
      </w:r>
      <w:r>
        <w:rPr>
          <w:i/>
          <w:spacing w:val="18"/>
          <w:sz w:val="28"/>
        </w:rPr>
        <w:t> </w:t>
      </w:r>
      <w:r>
        <w:rPr>
          <w:i/>
          <w:sz w:val="28"/>
        </w:rPr>
        <w:t>An</w:t>
      </w:r>
      <w:r>
        <w:rPr>
          <w:i/>
          <w:spacing w:val="18"/>
          <w:sz w:val="28"/>
        </w:rPr>
        <w:t> </w:t>
      </w:r>
      <w:r>
        <w:rPr>
          <w:i/>
          <w:sz w:val="28"/>
        </w:rPr>
        <w:t>phát</w:t>
      </w:r>
      <w:r>
        <w:rPr>
          <w:i/>
          <w:spacing w:val="18"/>
          <w:sz w:val="28"/>
        </w:rPr>
        <w:t> </w:t>
      </w:r>
      <w:r>
        <w:rPr>
          <w:i/>
          <w:sz w:val="28"/>
        </w:rPr>
        <w:t>biểu</w:t>
      </w:r>
      <w:r>
        <w:rPr>
          <w:i/>
          <w:spacing w:val="18"/>
          <w:sz w:val="28"/>
        </w:rPr>
        <w:t> </w:t>
      </w:r>
      <w:r>
        <w:rPr>
          <w:i/>
          <w:sz w:val="28"/>
        </w:rPr>
        <w:t>quan</w:t>
      </w:r>
      <w:r>
        <w:rPr>
          <w:i/>
          <w:spacing w:val="16"/>
          <w:sz w:val="28"/>
        </w:rPr>
        <w:t> </w:t>
      </w:r>
      <w:r>
        <w:rPr>
          <w:i/>
          <w:sz w:val="28"/>
        </w:rPr>
        <w:t>điểm</w:t>
      </w:r>
      <w:r>
        <w:rPr>
          <w:i/>
          <w:spacing w:val="18"/>
          <w:sz w:val="28"/>
        </w:rPr>
        <w:t> </w:t>
      </w:r>
      <w:r>
        <w:rPr>
          <w:i/>
          <w:sz w:val="28"/>
        </w:rPr>
        <w:t>có</w:t>
      </w:r>
      <w:r>
        <w:rPr>
          <w:i/>
          <w:spacing w:val="17"/>
          <w:sz w:val="28"/>
        </w:rPr>
        <w:t> </w:t>
      </w:r>
      <w:r>
        <w:rPr>
          <w:i/>
          <w:spacing w:val="-5"/>
          <w:sz w:val="28"/>
        </w:rPr>
        <w:t>nội</w:t>
      </w:r>
    </w:p>
    <w:p>
      <w:pPr>
        <w:spacing w:before="0"/>
        <w:ind w:left="318" w:right="0" w:firstLine="0"/>
        <w:jc w:val="left"/>
        <w:rPr>
          <w:i/>
          <w:sz w:val="28"/>
        </w:rPr>
      </w:pPr>
      <w:r>
        <w:rPr>
          <w:i/>
          <w:spacing w:val="-2"/>
          <w:sz w:val="28"/>
        </w:rPr>
        <w:t>dung:</w:t>
      </w:r>
    </w:p>
    <w:p>
      <w:pPr>
        <w:pStyle w:val="BodyText"/>
        <w:ind w:left="1026" w:firstLine="0"/>
        <w:jc w:val="left"/>
      </w:pPr>
      <w:r>
        <w:rPr/>
        <w:t>Viện</w:t>
      </w:r>
      <w:r>
        <w:rPr>
          <w:spacing w:val="-4"/>
        </w:rPr>
        <w:t> </w:t>
      </w:r>
      <w:r>
        <w:rPr/>
        <w:t>trưởng</w:t>
      </w:r>
      <w:r>
        <w:rPr>
          <w:spacing w:val="-2"/>
        </w:rPr>
        <w:t> </w:t>
      </w:r>
      <w:r>
        <w:rPr/>
        <w:t>Viện</w:t>
      </w:r>
      <w:r>
        <w:rPr>
          <w:spacing w:val="-2"/>
        </w:rPr>
        <w:t> </w:t>
      </w:r>
      <w:r>
        <w:rPr/>
        <w:t>kiểm</w:t>
      </w:r>
      <w:r>
        <w:rPr>
          <w:spacing w:val="-3"/>
        </w:rPr>
        <w:t> </w:t>
      </w:r>
      <w:r>
        <w:rPr/>
        <w:t>sát</w:t>
      </w:r>
      <w:r>
        <w:rPr>
          <w:spacing w:val="-2"/>
        </w:rPr>
        <w:t> </w:t>
      </w:r>
      <w:r>
        <w:rPr/>
        <w:t>nhân</w:t>
      </w:r>
      <w:r>
        <w:rPr>
          <w:spacing w:val="-3"/>
        </w:rPr>
        <w:t> </w:t>
      </w:r>
      <w:r>
        <w:rPr/>
        <w:t>dân</w:t>
      </w:r>
      <w:r>
        <w:rPr>
          <w:spacing w:val="-3"/>
        </w:rPr>
        <w:t> </w:t>
      </w:r>
      <w:r>
        <w:rPr/>
        <w:t>tỉnh</w:t>
      </w:r>
      <w:r>
        <w:rPr>
          <w:spacing w:val="-3"/>
        </w:rPr>
        <w:t> </w:t>
      </w:r>
      <w:r>
        <w:rPr/>
        <w:t>Long</w:t>
      </w:r>
      <w:r>
        <w:rPr>
          <w:spacing w:val="-2"/>
        </w:rPr>
        <w:t> </w:t>
      </w:r>
      <w:r>
        <w:rPr/>
        <w:t>An</w:t>
      </w:r>
      <w:r>
        <w:rPr>
          <w:spacing w:val="-2"/>
        </w:rPr>
        <w:t> </w:t>
      </w:r>
      <w:r>
        <w:rPr/>
        <w:t>kháng</w:t>
      </w:r>
      <w:r>
        <w:rPr>
          <w:spacing w:val="-2"/>
        </w:rPr>
        <w:t> </w:t>
      </w:r>
      <w:r>
        <w:rPr/>
        <w:t>nghị</w:t>
      </w:r>
      <w:r>
        <w:rPr>
          <w:spacing w:val="4"/>
        </w:rPr>
        <w:t> </w:t>
      </w:r>
      <w:r>
        <w:rPr/>
        <w:t>trong</w:t>
      </w:r>
      <w:r>
        <w:rPr>
          <w:spacing w:val="-2"/>
        </w:rPr>
        <w:t> </w:t>
      </w:r>
      <w:r>
        <w:rPr/>
        <w:t>thời</w:t>
      </w:r>
      <w:r>
        <w:rPr>
          <w:spacing w:val="-3"/>
        </w:rPr>
        <w:t> </w:t>
      </w:r>
      <w:r>
        <w:rPr>
          <w:spacing w:val="-5"/>
        </w:rPr>
        <w:t>hạn</w:t>
      </w:r>
    </w:p>
    <w:p>
      <w:pPr>
        <w:pStyle w:val="BodyText"/>
        <w:spacing w:before="1"/>
        <w:ind w:right="122" w:firstLine="0"/>
      </w:pPr>
      <w:r>
        <w:rPr/>
        <w:t>theo quy định của pháp luật nên Tòa án nhân dân tỉnh Long An thụ lý vụ án giải quyết theo thủ tục phúc thẩm là có căn cứ.</w:t>
      </w:r>
    </w:p>
    <w:p>
      <w:pPr>
        <w:pStyle w:val="BodyText"/>
        <w:spacing w:before="121"/>
        <w:ind w:right="105"/>
      </w:pPr>
      <w:r>
        <w:rPr/>
        <w:t>Vào khoảng tháng 10/2021 thông qua mạng xã hội Zalo đã mua của một đối tượng ở xã Bình Hưng, huyện Bình Chánh 03 viên thuốc lắc (ma túy MDMA) và ma túy loại khay (ma túy Ketamine) với số tiền 850.000 đồng. Đến khoảng 23 giờ 40 phút, ngày 26/11/2021, anh Ngô Phương T điều khiển xe mô tô chở S, khi cả</w:t>
      </w:r>
      <w:r>
        <w:rPr>
          <w:spacing w:val="40"/>
        </w:rPr>
        <w:t> </w:t>
      </w:r>
      <w:r>
        <w:rPr/>
        <w:t>hai đang lưu thông trên đường 826C thuộc ấp Tây, xã Đông Thạnh, huyện Cần Giuộc</w:t>
      </w:r>
      <w:r>
        <w:rPr>
          <w:spacing w:val="-3"/>
        </w:rPr>
        <w:t> </w:t>
      </w:r>
      <w:r>
        <w:rPr/>
        <w:t>thì</w:t>
      </w:r>
      <w:r>
        <w:rPr>
          <w:spacing w:val="-1"/>
        </w:rPr>
        <w:t> </w:t>
      </w:r>
      <w:r>
        <w:rPr/>
        <w:t>bị</w:t>
      </w:r>
      <w:r>
        <w:rPr>
          <w:spacing w:val="-2"/>
        </w:rPr>
        <w:t> </w:t>
      </w:r>
      <w:r>
        <w:rPr/>
        <w:t>lực</w:t>
      </w:r>
      <w:r>
        <w:rPr>
          <w:spacing w:val="-2"/>
        </w:rPr>
        <w:t> </w:t>
      </w:r>
      <w:r>
        <w:rPr/>
        <w:t>lượng</w:t>
      </w:r>
      <w:r>
        <w:rPr>
          <w:spacing w:val="-1"/>
        </w:rPr>
        <w:t> </w:t>
      </w:r>
      <w:r>
        <w:rPr/>
        <w:t>Công</w:t>
      </w:r>
      <w:r>
        <w:rPr>
          <w:spacing w:val="-1"/>
        </w:rPr>
        <w:t> </w:t>
      </w:r>
      <w:r>
        <w:rPr/>
        <w:t>an</w:t>
      </w:r>
      <w:r>
        <w:rPr>
          <w:spacing w:val="-1"/>
        </w:rPr>
        <w:t> </w:t>
      </w:r>
      <w:r>
        <w:rPr/>
        <w:t>kiểm</w:t>
      </w:r>
      <w:r>
        <w:rPr>
          <w:spacing w:val="-2"/>
        </w:rPr>
        <w:t> </w:t>
      </w:r>
      <w:r>
        <w:rPr/>
        <w:t>tra</w:t>
      </w:r>
      <w:r>
        <w:rPr>
          <w:spacing w:val="-2"/>
        </w:rPr>
        <w:t> </w:t>
      </w:r>
      <w:r>
        <w:rPr/>
        <w:t>và</w:t>
      </w:r>
      <w:r>
        <w:rPr>
          <w:spacing w:val="-2"/>
        </w:rPr>
        <w:t> </w:t>
      </w:r>
      <w:r>
        <w:rPr/>
        <w:t>phát</w:t>
      </w:r>
      <w:r>
        <w:rPr>
          <w:spacing w:val="-1"/>
        </w:rPr>
        <w:t> </w:t>
      </w:r>
      <w:r>
        <w:rPr/>
        <w:t>hiện</w:t>
      </w:r>
      <w:r>
        <w:rPr>
          <w:spacing w:val="-1"/>
        </w:rPr>
        <w:t> </w:t>
      </w:r>
      <w:r>
        <w:rPr/>
        <w:t>số</w:t>
      </w:r>
      <w:r>
        <w:rPr>
          <w:spacing w:val="-2"/>
        </w:rPr>
        <w:t> </w:t>
      </w:r>
      <w:r>
        <w:rPr/>
        <w:t>ma</w:t>
      </w:r>
      <w:r>
        <w:rPr>
          <w:spacing w:val="-2"/>
        </w:rPr>
        <w:t> </w:t>
      </w:r>
      <w:r>
        <w:rPr/>
        <w:t>túy</w:t>
      </w:r>
      <w:r>
        <w:rPr>
          <w:spacing w:val="-3"/>
        </w:rPr>
        <w:t> </w:t>
      </w:r>
      <w:r>
        <w:rPr/>
        <w:t>trên.</w:t>
      </w:r>
      <w:r>
        <w:rPr>
          <w:spacing w:val="-2"/>
        </w:rPr>
        <w:t> </w:t>
      </w:r>
      <w:r>
        <w:rPr/>
        <w:t>Theo</w:t>
      </w:r>
      <w:r>
        <w:rPr>
          <w:spacing w:val="-1"/>
        </w:rPr>
        <w:t> </w:t>
      </w:r>
      <w:r>
        <w:rPr/>
        <w:t>Kết</w:t>
      </w:r>
      <w:r>
        <w:rPr>
          <w:spacing w:val="-1"/>
        </w:rPr>
        <w:t> </w:t>
      </w:r>
      <w:r>
        <w:rPr/>
        <w:t>luận giám định thì: Chất tinh thể màu trắng đựng trong 01 (một) túi nylon có rãnh khép viền đỏ, được niêm phong gửi giám định là ma túy, có tổng khối lượng 2,2205 gam,</w:t>
      </w:r>
      <w:r>
        <w:rPr>
          <w:spacing w:val="-3"/>
        </w:rPr>
        <w:t> </w:t>
      </w:r>
      <w:r>
        <w:rPr/>
        <w:t>loại</w:t>
      </w:r>
      <w:r>
        <w:rPr>
          <w:spacing w:val="-2"/>
        </w:rPr>
        <w:t> </w:t>
      </w:r>
      <w:r>
        <w:rPr/>
        <w:t>Ketamine</w:t>
      </w:r>
      <w:r>
        <w:rPr>
          <w:spacing w:val="-2"/>
        </w:rPr>
        <w:t> </w:t>
      </w:r>
      <w:r>
        <w:rPr/>
        <w:t>và</w:t>
      </w:r>
      <w:r>
        <w:rPr>
          <w:spacing w:val="-2"/>
        </w:rPr>
        <w:t> </w:t>
      </w:r>
      <w:r>
        <w:rPr/>
        <w:t>03</w:t>
      </w:r>
      <w:r>
        <w:rPr>
          <w:spacing w:val="-1"/>
        </w:rPr>
        <w:t> </w:t>
      </w:r>
      <w:r>
        <w:rPr/>
        <w:t>(ba)</w:t>
      </w:r>
      <w:r>
        <w:rPr>
          <w:spacing w:val="-5"/>
        </w:rPr>
        <w:t> </w:t>
      </w:r>
      <w:r>
        <w:rPr/>
        <w:t>viên</w:t>
      </w:r>
      <w:r>
        <w:rPr>
          <w:spacing w:val="-1"/>
        </w:rPr>
        <w:t> </w:t>
      </w:r>
      <w:r>
        <w:rPr/>
        <w:t>nén</w:t>
      </w:r>
      <w:r>
        <w:rPr>
          <w:spacing w:val="-1"/>
        </w:rPr>
        <w:t> </w:t>
      </w:r>
      <w:r>
        <w:rPr/>
        <w:t>màu</w:t>
      </w:r>
      <w:r>
        <w:rPr>
          <w:spacing w:val="-1"/>
        </w:rPr>
        <w:t> </w:t>
      </w:r>
      <w:r>
        <w:rPr/>
        <w:t>xanh đựng</w:t>
      </w:r>
      <w:r>
        <w:rPr>
          <w:spacing w:val="-1"/>
        </w:rPr>
        <w:t> </w:t>
      </w:r>
      <w:r>
        <w:rPr/>
        <w:t>trong</w:t>
      </w:r>
      <w:r>
        <w:rPr>
          <w:spacing w:val="-5"/>
        </w:rPr>
        <w:t> </w:t>
      </w:r>
      <w:r>
        <w:rPr/>
        <w:t>01</w:t>
      </w:r>
      <w:r>
        <w:rPr>
          <w:spacing w:val="-3"/>
        </w:rPr>
        <w:t> </w:t>
      </w:r>
      <w:r>
        <w:rPr/>
        <w:t>(một)</w:t>
      </w:r>
      <w:r>
        <w:rPr>
          <w:spacing w:val="-2"/>
        </w:rPr>
        <w:t> </w:t>
      </w:r>
      <w:r>
        <w:rPr/>
        <w:t>túi</w:t>
      </w:r>
      <w:r>
        <w:rPr>
          <w:spacing w:val="-2"/>
        </w:rPr>
        <w:t> </w:t>
      </w:r>
      <w:r>
        <w:rPr/>
        <w:t>nylon</w:t>
      </w:r>
      <w:r>
        <w:rPr>
          <w:spacing w:val="-1"/>
        </w:rPr>
        <w:t> </w:t>
      </w:r>
      <w:r>
        <w:rPr/>
        <w:t>có rãnh khép viền đỏ, được niêm phong gửi giám định là ma túy, có tổng khối lượng 1,2198 gam, loại MDMA. Bị cáo tàng trữ 02 chất ma túy, trong đó chất Ketamine là chất ma túy ở thể rắn có khối lượng từ 01 gam đến dưới 20 gam được quy định tại điểm g khoản 1 Điều 249 Bộ luật Hình sự và chất MDMA có khối lượng từ 0,1 gam đến dưới 05 gam được quy định tại điểm c khoản 1 Điều 249 Bộ luật Hình sự. Do bị cáo tàng trữ 02 chất ma túy là Ketamine và MDMA, nên hành vi của bị cáo đã cấu thành tội “Tàng trữ trái phép chất ma túy” tội phạm và hình phạt được quy định tại điểm i khoản 1 Điều 249 Bộ luật Hình sự.</w:t>
      </w:r>
    </w:p>
    <w:p>
      <w:pPr>
        <w:pStyle w:val="BodyText"/>
        <w:ind w:right="107"/>
      </w:pPr>
      <w:r>
        <w:rPr/>
        <w:t>Khi xét xử Hội đồng xét xử cấp sơ thẩm xác định: Bị cáo không có tình tiết tăng nặng trách nhiệm hình sự, về tính tiết giảm nhẹ trách nhiệm hình sự bị cáo phạm</w:t>
      </w:r>
      <w:r>
        <w:rPr>
          <w:spacing w:val="-2"/>
        </w:rPr>
        <w:t> </w:t>
      </w:r>
      <w:r>
        <w:rPr/>
        <w:t>tội</w:t>
      </w:r>
      <w:r>
        <w:rPr>
          <w:spacing w:val="-1"/>
        </w:rPr>
        <w:t> </w:t>
      </w:r>
      <w:r>
        <w:rPr/>
        <w:t>nhưng</w:t>
      </w:r>
      <w:r>
        <w:rPr>
          <w:spacing w:val="-1"/>
        </w:rPr>
        <w:t> </w:t>
      </w:r>
      <w:r>
        <w:rPr/>
        <w:t>thành khẩn</w:t>
      </w:r>
      <w:r>
        <w:rPr>
          <w:spacing w:val="-1"/>
        </w:rPr>
        <w:t> </w:t>
      </w:r>
      <w:r>
        <w:rPr/>
        <w:t>khai</w:t>
      </w:r>
      <w:r>
        <w:rPr>
          <w:spacing w:val="-1"/>
        </w:rPr>
        <w:t> </w:t>
      </w:r>
      <w:r>
        <w:rPr/>
        <w:t>báo,</w:t>
      </w:r>
      <w:r>
        <w:rPr>
          <w:spacing w:val="-1"/>
        </w:rPr>
        <w:t> </w:t>
      </w:r>
      <w:r>
        <w:rPr/>
        <w:t>ăn</w:t>
      </w:r>
      <w:r>
        <w:rPr>
          <w:spacing w:val="-1"/>
        </w:rPr>
        <w:t> </w:t>
      </w:r>
      <w:r>
        <w:rPr/>
        <w:t>năn</w:t>
      </w:r>
      <w:r>
        <w:rPr>
          <w:spacing w:val="-1"/>
        </w:rPr>
        <w:t> </w:t>
      </w:r>
      <w:r>
        <w:rPr/>
        <w:t>hối cải</w:t>
      </w:r>
      <w:r>
        <w:rPr>
          <w:spacing w:val="-1"/>
        </w:rPr>
        <w:t> </w:t>
      </w:r>
      <w:r>
        <w:rPr/>
        <w:t>theo</w:t>
      </w:r>
      <w:r>
        <w:rPr>
          <w:spacing w:val="-2"/>
        </w:rPr>
        <w:t> </w:t>
      </w:r>
      <w:r>
        <w:rPr/>
        <w:t>quy định</w:t>
      </w:r>
      <w:r>
        <w:rPr>
          <w:spacing w:val="-1"/>
        </w:rPr>
        <w:t> </w:t>
      </w:r>
      <w:r>
        <w:rPr/>
        <w:t>tại</w:t>
      </w:r>
      <w:r>
        <w:rPr>
          <w:spacing w:val="-1"/>
        </w:rPr>
        <w:t> </w:t>
      </w:r>
      <w:r>
        <w:rPr/>
        <w:t>điểm</w:t>
      </w:r>
      <w:r>
        <w:rPr>
          <w:spacing w:val="-1"/>
        </w:rPr>
        <w:t> </w:t>
      </w:r>
      <w:r>
        <w:rPr/>
        <w:t>s</w:t>
      </w:r>
      <w:r>
        <w:rPr>
          <w:spacing w:val="-2"/>
        </w:rPr>
        <w:t> </w:t>
      </w:r>
      <w:r>
        <w:rPr/>
        <w:t>khoản 1 Điều 51 Bộ luật Hình sự nên tuyên phạt bị cáo 01 năm tù.</w:t>
      </w:r>
    </w:p>
    <w:p>
      <w:pPr>
        <w:pStyle w:val="BodyText"/>
        <w:spacing w:before="122"/>
        <w:ind w:right="107"/>
      </w:pPr>
      <w:r>
        <w:rPr/>
        <w:t>Xét thấy: Trong vụ án này bị cáo tàng trữ cùng một lúc hai chất ma túy: loại MDMA có khối lượng 1,2198 gam và loại Ketamine có khối lượng 2,2205 gam.</w:t>
      </w:r>
      <w:r>
        <w:rPr>
          <w:spacing w:val="80"/>
        </w:rPr>
        <w:t> </w:t>
      </w:r>
      <w:r>
        <w:rPr/>
        <w:t>So với quy định khối lượng định khung tại điểm c, điểm g khoản 1 Điều 249 Bộ luật Hình sự thì khối lượng ma túy mà bị cáo tàng trữ tương đối cao nhưng Tòa sơ thẩm tuyên phạt bị cáo 01 năm tù là quá nhẹ không có tác dụng giáo dục răn đe và phòng ngừa chung. Chưa phục vụ được tình hình chính trị địa phương trong khi tội phạm tàng trữ, vận chuyển, mua bán, tổ chức sử dụng trái phép chất ma tuý trên</w:t>
      </w:r>
      <w:r>
        <w:rPr>
          <w:spacing w:val="40"/>
        </w:rPr>
        <w:t> </w:t>
      </w:r>
      <w:r>
        <w:rPr/>
        <w:t>địa</w:t>
      </w:r>
      <w:r>
        <w:rPr>
          <w:spacing w:val="34"/>
        </w:rPr>
        <w:t> </w:t>
      </w:r>
      <w:r>
        <w:rPr/>
        <w:t>bàn</w:t>
      </w:r>
      <w:r>
        <w:rPr>
          <w:spacing w:val="37"/>
        </w:rPr>
        <w:t> </w:t>
      </w:r>
      <w:r>
        <w:rPr/>
        <w:t>tỉnh</w:t>
      </w:r>
      <w:r>
        <w:rPr>
          <w:spacing w:val="35"/>
        </w:rPr>
        <w:t> </w:t>
      </w:r>
      <w:r>
        <w:rPr/>
        <w:t>Long</w:t>
      </w:r>
      <w:r>
        <w:rPr>
          <w:spacing w:val="37"/>
        </w:rPr>
        <w:t> </w:t>
      </w:r>
      <w:r>
        <w:rPr/>
        <w:t>An</w:t>
      </w:r>
      <w:r>
        <w:rPr>
          <w:spacing w:val="37"/>
        </w:rPr>
        <w:t> </w:t>
      </w:r>
      <w:r>
        <w:rPr/>
        <w:t>đang</w:t>
      </w:r>
      <w:r>
        <w:rPr>
          <w:spacing w:val="37"/>
        </w:rPr>
        <w:t> </w:t>
      </w:r>
      <w:r>
        <w:rPr/>
        <w:t>gia</w:t>
      </w:r>
      <w:r>
        <w:rPr>
          <w:spacing w:val="36"/>
        </w:rPr>
        <w:t> </w:t>
      </w:r>
      <w:r>
        <w:rPr/>
        <w:t>tăng,</w:t>
      </w:r>
      <w:r>
        <w:rPr>
          <w:spacing w:val="35"/>
        </w:rPr>
        <w:t> </w:t>
      </w:r>
      <w:r>
        <w:rPr/>
        <w:t>diễn</w:t>
      </w:r>
      <w:r>
        <w:rPr>
          <w:spacing w:val="37"/>
        </w:rPr>
        <w:t> </w:t>
      </w:r>
      <w:r>
        <w:rPr/>
        <w:t>biến</w:t>
      </w:r>
      <w:r>
        <w:rPr>
          <w:spacing w:val="37"/>
        </w:rPr>
        <w:t> </w:t>
      </w:r>
      <w:r>
        <w:rPr/>
        <w:t>phức</w:t>
      </w:r>
      <w:r>
        <w:rPr>
          <w:spacing w:val="36"/>
        </w:rPr>
        <w:t> </w:t>
      </w:r>
      <w:r>
        <w:rPr/>
        <w:t>tạp</w:t>
      </w:r>
      <w:r>
        <w:rPr>
          <w:spacing w:val="35"/>
        </w:rPr>
        <w:t> </w:t>
      </w:r>
      <w:r>
        <w:rPr/>
        <w:t>và</w:t>
      </w:r>
      <w:r>
        <w:rPr>
          <w:spacing w:val="36"/>
        </w:rPr>
        <w:t> </w:t>
      </w:r>
      <w:r>
        <w:rPr/>
        <w:t>là</w:t>
      </w:r>
      <w:r>
        <w:rPr>
          <w:spacing w:val="36"/>
        </w:rPr>
        <w:t> </w:t>
      </w:r>
      <w:r>
        <w:rPr/>
        <w:t>một</w:t>
      </w:r>
      <w:r>
        <w:rPr>
          <w:spacing w:val="37"/>
        </w:rPr>
        <w:t> </w:t>
      </w:r>
      <w:r>
        <w:rPr/>
        <w:t>trong</w:t>
      </w:r>
      <w:r>
        <w:rPr>
          <w:spacing w:val="35"/>
        </w:rPr>
        <w:t> </w:t>
      </w:r>
      <w:r>
        <w:rPr/>
        <w:t>những</w:t>
      </w:r>
    </w:p>
    <w:p>
      <w:pPr>
        <w:spacing w:after="0"/>
        <w:sectPr>
          <w:pgSz w:w="11910" w:h="16840"/>
          <w:pgMar w:header="0" w:footer="599" w:top="1040" w:bottom="780" w:left="1100" w:right="1020"/>
        </w:sectPr>
      </w:pPr>
    </w:p>
    <w:p>
      <w:pPr>
        <w:pStyle w:val="BodyText"/>
        <w:spacing w:line="242" w:lineRule="auto" w:before="74"/>
        <w:ind w:firstLine="0"/>
        <w:jc w:val="left"/>
      </w:pPr>
      <w:r>
        <w:rPr/>
        <w:t>nguyên nhân chính làm phát sinh tội phạm</w:t>
      </w:r>
      <w:r>
        <w:rPr>
          <w:spacing w:val="-1"/>
        </w:rPr>
        <w:t> </w:t>
      </w:r>
      <w:r>
        <w:rPr/>
        <w:t>hình sự, gây bức</w:t>
      </w:r>
      <w:r>
        <w:rPr>
          <w:spacing w:val="-1"/>
        </w:rPr>
        <w:t> </w:t>
      </w:r>
      <w:r>
        <w:rPr/>
        <w:t>xúc</w:t>
      </w:r>
      <w:r>
        <w:rPr>
          <w:spacing w:val="-1"/>
        </w:rPr>
        <w:t> </w:t>
      </w:r>
      <w:r>
        <w:rPr/>
        <w:t>lo lắng trong nhân </w:t>
      </w:r>
      <w:r>
        <w:rPr>
          <w:spacing w:val="-4"/>
        </w:rPr>
        <w:t>dân.</w:t>
      </w:r>
    </w:p>
    <w:p>
      <w:pPr>
        <w:pStyle w:val="BodyText"/>
        <w:spacing w:before="116"/>
        <w:ind w:right="106"/>
      </w:pPr>
      <w:r>
        <w:rPr/>
        <w:t>Từ những phân tích trên Kiểm sát viên đại diện Viện kiểm sát tham gia</w:t>
      </w:r>
      <w:r>
        <w:rPr>
          <w:spacing w:val="40"/>
        </w:rPr>
        <w:t> </w:t>
      </w:r>
      <w:r>
        <w:rPr/>
        <w:t>phiên tòa đề nghị Hội đồng xét xử: Áp dụng điểm b khoản 1 Điều 355; điểm a khoản 2 Điều 357 Bộ luật Tố tụng Hình sự, sửa một phần Bản án hình sự sơ thẩm số 61/2022/HSST ngày 19 tháng 7 năm 2022 của Tòa án nhân dân huyện Cần Giuộc, tỉnh Long An. Áp dụng điểm i khoản 1 Điều 249 Bộ luật Hình sự về tội “Tàng</w:t>
      </w:r>
      <w:r>
        <w:rPr>
          <w:spacing w:val="-4"/>
        </w:rPr>
        <w:t> </w:t>
      </w:r>
      <w:r>
        <w:rPr/>
        <w:t>trữ</w:t>
      </w:r>
      <w:r>
        <w:rPr>
          <w:spacing w:val="-3"/>
        </w:rPr>
        <w:t> </w:t>
      </w:r>
      <w:r>
        <w:rPr/>
        <w:t>trái phép chất ma</w:t>
      </w:r>
      <w:r>
        <w:rPr>
          <w:spacing w:val="-1"/>
        </w:rPr>
        <w:t> </w:t>
      </w:r>
      <w:r>
        <w:rPr/>
        <w:t>túy”,</w:t>
      </w:r>
      <w:r>
        <w:rPr>
          <w:spacing w:val="-1"/>
        </w:rPr>
        <w:t> </w:t>
      </w:r>
      <w:r>
        <w:rPr/>
        <w:t>xử</w:t>
      </w:r>
      <w:r>
        <w:rPr>
          <w:spacing w:val="-3"/>
        </w:rPr>
        <w:t> </w:t>
      </w:r>
      <w:r>
        <w:rPr/>
        <w:t>phạt đối với bị</w:t>
      </w:r>
      <w:r>
        <w:rPr>
          <w:spacing w:val="-1"/>
        </w:rPr>
        <w:t> </w:t>
      </w:r>
      <w:r>
        <w:rPr/>
        <w:t>cáo</w:t>
      </w:r>
      <w:r>
        <w:rPr>
          <w:spacing w:val="-1"/>
        </w:rPr>
        <w:t> </w:t>
      </w:r>
      <w:r>
        <w:rPr/>
        <w:t>Hứa</w:t>
      </w:r>
      <w:r>
        <w:rPr>
          <w:spacing w:val="-1"/>
        </w:rPr>
        <w:t> </w:t>
      </w:r>
      <w:r>
        <w:rPr/>
        <w:t>Phước</w:t>
      </w:r>
      <w:r>
        <w:rPr>
          <w:spacing w:val="-1"/>
        </w:rPr>
        <w:t> </w:t>
      </w:r>
      <w:r>
        <w:rPr/>
        <w:t>S</w:t>
      </w:r>
      <w:r>
        <w:rPr>
          <w:spacing w:val="-2"/>
        </w:rPr>
        <w:t> </w:t>
      </w:r>
      <w:r>
        <w:rPr/>
        <w:t>từ</w:t>
      </w:r>
      <w:r>
        <w:rPr>
          <w:spacing w:val="-3"/>
        </w:rPr>
        <w:t> </w:t>
      </w:r>
      <w:r>
        <w:rPr/>
        <w:t>2 năm</w:t>
      </w:r>
      <w:r>
        <w:rPr>
          <w:spacing w:val="-1"/>
        </w:rPr>
        <w:t> </w:t>
      </w:r>
      <w:r>
        <w:rPr/>
        <w:t>đến 2 năm 6 tháng tù.</w:t>
      </w:r>
    </w:p>
    <w:p>
      <w:pPr>
        <w:pStyle w:val="BodyText"/>
        <w:spacing w:before="120"/>
        <w:ind w:left="1026" w:firstLine="0"/>
      </w:pPr>
      <w:r>
        <w:rPr/>
        <w:t>Bị</w:t>
      </w:r>
      <w:r>
        <w:rPr>
          <w:spacing w:val="-2"/>
        </w:rPr>
        <w:t> </w:t>
      </w:r>
      <w:r>
        <w:rPr/>
        <w:t>cáo</w:t>
      </w:r>
      <w:r>
        <w:rPr>
          <w:spacing w:val="-3"/>
        </w:rPr>
        <w:t> </w:t>
      </w:r>
      <w:r>
        <w:rPr/>
        <w:t>không</w:t>
      </w:r>
      <w:r>
        <w:rPr>
          <w:spacing w:val="-3"/>
        </w:rPr>
        <w:t> </w:t>
      </w:r>
      <w:r>
        <w:rPr/>
        <w:t>phải</w:t>
      </w:r>
      <w:r>
        <w:rPr>
          <w:spacing w:val="-2"/>
        </w:rPr>
        <w:t> </w:t>
      </w:r>
      <w:r>
        <w:rPr/>
        <w:t>chịu</w:t>
      </w:r>
      <w:r>
        <w:rPr>
          <w:spacing w:val="-2"/>
        </w:rPr>
        <w:t> </w:t>
      </w:r>
      <w:r>
        <w:rPr/>
        <w:t>án</w:t>
      </w:r>
      <w:r>
        <w:rPr>
          <w:spacing w:val="-2"/>
        </w:rPr>
        <w:t> </w:t>
      </w:r>
      <w:r>
        <w:rPr/>
        <w:t>phí</w:t>
      </w:r>
      <w:r>
        <w:rPr>
          <w:spacing w:val="-2"/>
        </w:rPr>
        <w:t> </w:t>
      </w:r>
      <w:r>
        <w:rPr/>
        <w:t>hình</w:t>
      </w:r>
      <w:r>
        <w:rPr>
          <w:spacing w:val="-6"/>
        </w:rPr>
        <w:t> </w:t>
      </w:r>
      <w:r>
        <w:rPr/>
        <w:t>sự</w:t>
      </w:r>
      <w:r>
        <w:rPr>
          <w:spacing w:val="-3"/>
        </w:rPr>
        <w:t> </w:t>
      </w:r>
      <w:r>
        <w:rPr/>
        <w:t>phúc </w:t>
      </w:r>
      <w:r>
        <w:rPr>
          <w:spacing w:val="-2"/>
        </w:rPr>
        <w:t>thẩm.</w:t>
      </w:r>
    </w:p>
    <w:p>
      <w:pPr>
        <w:pStyle w:val="BodyText"/>
        <w:ind w:right="107"/>
      </w:pPr>
      <w:r>
        <w:rPr/>
        <w:t>Các khoản khác của bản án sơ thẩm không bị kháng cáo, kháng nghị theo</w:t>
      </w:r>
      <w:r>
        <w:rPr>
          <w:spacing w:val="80"/>
        </w:rPr>
        <w:t> </w:t>
      </w:r>
      <w:r>
        <w:rPr/>
        <w:t>thủ tục Phúc thẩm có hiệu lực thi hành kể từ ngày hết thời gian kháng cáo, kháng nghị theo thủ tục Phúc thẩm.</w:t>
      </w:r>
    </w:p>
    <w:p>
      <w:pPr>
        <w:pStyle w:val="BodyText"/>
        <w:spacing w:before="122"/>
        <w:ind w:left="1026" w:firstLine="0"/>
      </w:pPr>
      <w:r>
        <w:rPr/>
        <w:t>Bị</w:t>
      </w:r>
      <w:r>
        <w:rPr>
          <w:spacing w:val="28"/>
        </w:rPr>
        <w:t> </w:t>
      </w:r>
      <w:r>
        <w:rPr/>
        <w:t>cáo</w:t>
      </w:r>
      <w:r>
        <w:rPr>
          <w:spacing w:val="28"/>
        </w:rPr>
        <w:t> </w:t>
      </w:r>
      <w:r>
        <w:rPr/>
        <w:t>không</w:t>
      </w:r>
      <w:r>
        <w:rPr>
          <w:spacing w:val="28"/>
        </w:rPr>
        <w:t> </w:t>
      </w:r>
      <w:r>
        <w:rPr/>
        <w:t>tranh</w:t>
      </w:r>
      <w:r>
        <w:rPr>
          <w:spacing w:val="28"/>
        </w:rPr>
        <w:t> </w:t>
      </w:r>
      <w:r>
        <w:rPr/>
        <w:t>luận.</w:t>
      </w:r>
      <w:r>
        <w:rPr>
          <w:spacing w:val="26"/>
        </w:rPr>
        <w:t> </w:t>
      </w:r>
      <w:r>
        <w:rPr/>
        <w:t>Bị</w:t>
      </w:r>
      <w:r>
        <w:rPr>
          <w:spacing w:val="28"/>
        </w:rPr>
        <w:t> </w:t>
      </w:r>
      <w:r>
        <w:rPr/>
        <w:t>cáo</w:t>
      </w:r>
      <w:r>
        <w:rPr>
          <w:spacing w:val="28"/>
        </w:rPr>
        <w:t> </w:t>
      </w:r>
      <w:r>
        <w:rPr/>
        <w:t>nói</w:t>
      </w:r>
      <w:r>
        <w:rPr>
          <w:spacing w:val="28"/>
        </w:rPr>
        <w:t> </w:t>
      </w:r>
      <w:r>
        <w:rPr/>
        <w:t>lời</w:t>
      </w:r>
      <w:r>
        <w:rPr>
          <w:spacing w:val="28"/>
        </w:rPr>
        <w:t> </w:t>
      </w:r>
      <w:r>
        <w:rPr/>
        <w:t>sau</w:t>
      </w:r>
      <w:r>
        <w:rPr>
          <w:spacing w:val="28"/>
        </w:rPr>
        <w:t> </w:t>
      </w:r>
      <w:r>
        <w:rPr/>
        <w:t>cùng</w:t>
      </w:r>
      <w:r>
        <w:rPr>
          <w:spacing w:val="28"/>
        </w:rPr>
        <w:t> </w:t>
      </w:r>
      <w:r>
        <w:rPr/>
        <w:t>xin</w:t>
      </w:r>
      <w:r>
        <w:rPr>
          <w:spacing w:val="28"/>
        </w:rPr>
        <w:t> </w:t>
      </w:r>
      <w:r>
        <w:rPr/>
        <w:t>được</w:t>
      </w:r>
      <w:r>
        <w:rPr>
          <w:spacing w:val="35"/>
        </w:rPr>
        <w:t> </w:t>
      </w:r>
      <w:r>
        <w:rPr/>
        <w:t>xét</w:t>
      </w:r>
      <w:r>
        <w:rPr>
          <w:spacing w:val="28"/>
        </w:rPr>
        <w:t> </w:t>
      </w:r>
      <w:r>
        <w:rPr/>
        <w:t>xử</w:t>
      </w:r>
      <w:r>
        <w:rPr>
          <w:spacing w:val="26"/>
        </w:rPr>
        <w:t> </w:t>
      </w:r>
      <w:r>
        <w:rPr/>
        <w:t>mức</w:t>
      </w:r>
      <w:r>
        <w:rPr>
          <w:spacing w:val="28"/>
        </w:rPr>
        <w:t> </w:t>
      </w:r>
      <w:r>
        <w:rPr>
          <w:spacing w:val="-5"/>
        </w:rPr>
        <w:t>án</w:t>
      </w:r>
    </w:p>
    <w:p>
      <w:pPr>
        <w:spacing w:after="0"/>
        <w:sectPr>
          <w:pgSz w:w="11910" w:h="16840"/>
          <w:pgMar w:header="0" w:footer="599" w:top="1040" w:bottom="780" w:left="1100" w:right="1020"/>
        </w:sectPr>
      </w:pPr>
    </w:p>
    <w:p>
      <w:pPr>
        <w:pStyle w:val="BodyText"/>
        <w:spacing w:before="0"/>
        <w:ind w:firstLine="0"/>
        <w:jc w:val="left"/>
      </w:pPr>
      <w:r>
        <w:rPr>
          <w:spacing w:val="-4"/>
        </w:rPr>
        <w:t>nhẹ.</w:t>
      </w:r>
    </w:p>
    <w:p>
      <w:pPr>
        <w:spacing w:line="240" w:lineRule="auto" w:before="4"/>
        <w:rPr>
          <w:sz w:val="38"/>
        </w:rPr>
      </w:pPr>
      <w:r>
        <w:rPr/>
        <w:br w:type="column"/>
      </w:r>
      <w:r>
        <w:rPr>
          <w:sz w:val="38"/>
        </w:rPr>
      </w:r>
    </w:p>
    <w:p>
      <w:pPr>
        <w:pStyle w:val="Heading1"/>
        <w:ind w:right="108"/>
      </w:pPr>
      <w:r>
        <w:rPr/>
        <w:t>NHẬN</w:t>
      </w:r>
      <w:r>
        <w:rPr>
          <w:spacing w:val="-8"/>
        </w:rPr>
        <w:t> </w:t>
      </w:r>
      <w:r>
        <w:rPr/>
        <w:t>ĐỊNH</w:t>
      </w:r>
      <w:r>
        <w:rPr>
          <w:spacing w:val="-3"/>
        </w:rPr>
        <w:t> </w:t>
      </w:r>
      <w:r>
        <w:rPr/>
        <w:t>CỦA</w:t>
      </w:r>
      <w:r>
        <w:rPr>
          <w:spacing w:val="-6"/>
        </w:rPr>
        <w:t> </w:t>
      </w:r>
      <w:r>
        <w:rPr/>
        <w:t>TÒA</w:t>
      </w:r>
      <w:r>
        <w:rPr>
          <w:spacing w:val="-5"/>
        </w:rPr>
        <w:t> ÁN:</w:t>
      </w:r>
    </w:p>
    <w:p>
      <w:pPr>
        <w:pStyle w:val="BodyText"/>
        <w:spacing w:before="120"/>
        <w:ind w:left="194" w:right="108" w:firstLine="0"/>
        <w:jc w:val="center"/>
      </w:pPr>
      <w:r>
        <w:rPr/>
        <w:t>Trên</w:t>
      </w:r>
      <w:r>
        <w:rPr>
          <w:spacing w:val="3"/>
        </w:rPr>
        <w:t> </w:t>
      </w:r>
      <w:r>
        <w:rPr/>
        <w:t>cơ</w:t>
      </w:r>
      <w:r>
        <w:rPr>
          <w:spacing w:val="3"/>
        </w:rPr>
        <w:t> </w:t>
      </w:r>
      <w:r>
        <w:rPr/>
        <w:t>sở</w:t>
      </w:r>
      <w:r>
        <w:rPr>
          <w:spacing w:val="3"/>
        </w:rPr>
        <w:t> </w:t>
      </w:r>
      <w:r>
        <w:rPr/>
        <w:t>nội</w:t>
      </w:r>
      <w:r>
        <w:rPr>
          <w:spacing w:val="2"/>
        </w:rPr>
        <w:t> </w:t>
      </w:r>
      <w:r>
        <w:rPr/>
        <w:t>dung</w:t>
      </w:r>
      <w:r>
        <w:rPr>
          <w:spacing w:val="1"/>
        </w:rPr>
        <w:t> </w:t>
      </w:r>
      <w:r>
        <w:rPr/>
        <w:t>vụ</w:t>
      </w:r>
      <w:r>
        <w:rPr>
          <w:spacing w:val="4"/>
        </w:rPr>
        <w:t> </w:t>
      </w:r>
      <w:r>
        <w:rPr/>
        <w:t>án,</w:t>
      </w:r>
      <w:r>
        <w:rPr>
          <w:spacing w:val="2"/>
        </w:rPr>
        <w:t> </w:t>
      </w:r>
      <w:r>
        <w:rPr/>
        <w:t>căn</w:t>
      </w:r>
      <w:r>
        <w:rPr>
          <w:spacing w:val="4"/>
        </w:rPr>
        <w:t> </w:t>
      </w:r>
      <w:r>
        <w:rPr/>
        <w:t>cứ</w:t>
      </w:r>
      <w:r>
        <w:rPr>
          <w:spacing w:val="1"/>
        </w:rPr>
        <w:t> </w:t>
      </w:r>
      <w:r>
        <w:rPr/>
        <w:t>vào</w:t>
      </w:r>
      <w:r>
        <w:rPr>
          <w:spacing w:val="4"/>
        </w:rPr>
        <w:t> </w:t>
      </w:r>
      <w:r>
        <w:rPr/>
        <w:t>các</w:t>
      </w:r>
      <w:r>
        <w:rPr>
          <w:spacing w:val="3"/>
        </w:rPr>
        <w:t> </w:t>
      </w:r>
      <w:r>
        <w:rPr/>
        <w:t>tài</w:t>
      </w:r>
      <w:r>
        <w:rPr>
          <w:spacing w:val="4"/>
        </w:rPr>
        <w:t> </w:t>
      </w:r>
      <w:r>
        <w:rPr/>
        <w:t>liệu</w:t>
      </w:r>
      <w:r>
        <w:rPr>
          <w:spacing w:val="3"/>
        </w:rPr>
        <w:t> </w:t>
      </w:r>
      <w:r>
        <w:rPr/>
        <w:t>trong</w:t>
      </w:r>
      <w:r>
        <w:rPr>
          <w:spacing w:val="4"/>
        </w:rPr>
        <w:t> </w:t>
      </w:r>
      <w:r>
        <w:rPr/>
        <w:t>hồ</w:t>
      </w:r>
      <w:r>
        <w:rPr>
          <w:spacing w:val="3"/>
        </w:rPr>
        <w:t> </w:t>
      </w:r>
      <w:r>
        <w:rPr/>
        <w:t>sơ</w:t>
      </w:r>
      <w:r>
        <w:rPr>
          <w:spacing w:val="3"/>
        </w:rPr>
        <w:t> </w:t>
      </w:r>
      <w:r>
        <w:rPr/>
        <w:t>vụ</w:t>
      </w:r>
      <w:r>
        <w:rPr>
          <w:spacing w:val="4"/>
        </w:rPr>
        <w:t> </w:t>
      </w:r>
      <w:r>
        <w:rPr/>
        <w:t>án</w:t>
      </w:r>
      <w:r>
        <w:rPr>
          <w:spacing w:val="4"/>
        </w:rPr>
        <w:t> </w:t>
      </w:r>
      <w:r>
        <w:rPr/>
        <w:t>đã</w:t>
      </w:r>
      <w:r>
        <w:rPr>
          <w:spacing w:val="10"/>
        </w:rPr>
        <w:t> </w:t>
      </w:r>
      <w:r>
        <w:rPr>
          <w:spacing w:val="-4"/>
        </w:rPr>
        <w:t>được</w:t>
      </w:r>
    </w:p>
    <w:p>
      <w:pPr>
        <w:spacing w:after="0"/>
        <w:jc w:val="center"/>
        <w:sectPr>
          <w:type w:val="continuous"/>
          <w:pgSz w:w="11910" w:h="16840"/>
          <w:pgMar w:header="0" w:footer="599" w:top="1440" w:bottom="780" w:left="1100" w:right="1020"/>
          <w:cols w:num="2" w:equalWidth="0">
            <w:col w:w="795" w:space="40"/>
            <w:col w:w="8955"/>
          </w:cols>
        </w:sectPr>
      </w:pPr>
    </w:p>
    <w:p>
      <w:pPr>
        <w:pStyle w:val="BodyText"/>
        <w:spacing w:before="0"/>
        <w:ind w:firstLine="0"/>
      </w:pPr>
      <w:r>
        <w:rPr>
          <w:spacing w:val="-2"/>
        </w:rPr>
        <w:t>tranh</w:t>
      </w:r>
      <w:r>
        <w:rPr>
          <w:spacing w:val="-15"/>
        </w:rPr>
        <w:t> </w:t>
      </w:r>
      <w:r>
        <w:rPr>
          <w:spacing w:val="-2"/>
        </w:rPr>
        <w:t>tụng</w:t>
      </w:r>
      <w:r>
        <w:rPr>
          <w:spacing w:val="-13"/>
        </w:rPr>
        <w:t> </w:t>
      </w:r>
      <w:r>
        <w:rPr>
          <w:spacing w:val="-2"/>
        </w:rPr>
        <w:t>tại</w:t>
      </w:r>
      <w:r>
        <w:rPr>
          <w:spacing w:val="-14"/>
        </w:rPr>
        <w:t> </w:t>
      </w:r>
      <w:r>
        <w:rPr>
          <w:spacing w:val="-2"/>
        </w:rPr>
        <w:t>phiên</w:t>
      </w:r>
      <w:r>
        <w:rPr>
          <w:spacing w:val="-13"/>
        </w:rPr>
        <w:t> </w:t>
      </w:r>
      <w:r>
        <w:rPr>
          <w:spacing w:val="-2"/>
        </w:rPr>
        <w:t>tòa,</w:t>
      </w:r>
      <w:r>
        <w:rPr>
          <w:spacing w:val="-15"/>
        </w:rPr>
        <w:t> </w:t>
      </w:r>
      <w:r>
        <w:rPr>
          <w:spacing w:val="-2"/>
        </w:rPr>
        <w:t>Hội</w:t>
      </w:r>
      <w:r>
        <w:rPr>
          <w:spacing w:val="-13"/>
        </w:rPr>
        <w:t> </w:t>
      </w:r>
      <w:r>
        <w:rPr>
          <w:spacing w:val="-2"/>
        </w:rPr>
        <w:t>đồng</w:t>
      </w:r>
      <w:r>
        <w:rPr>
          <w:spacing w:val="-14"/>
        </w:rPr>
        <w:t> </w:t>
      </w:r>
      <w:r>
        <w:rPr>
          <w:spacing w:val="-2"/>
        </w:rPr>
        <w:t>xét</w:t>
      </w:r>
      <w:r>
        <w:rPr>
          <w:spacing w:val="-13"/>
        </w:rPr>
        <w:t> </w:t>
      </w:r>
      <w:r>
        <w:rPr>
          <w:spacing w:val="-2"/>
        </w:rPr>
        <w:t>xử</w:t>
      </w:r>
      <w:r>
        <w:rPr>
          <w:spacing w:val="-15"/>
        </w:rPr>
        <w:t> </w:t>
      </w:r>
      <w:r>
        <w:rPr>
          <w:spacing w:val="-2"/>
        </w:rPr>
        <w:t>nhận</w:t>
      </w:r>
      <w:r>
        <w:rPr>
          <w:spacing w:val="-14"/>
        </w:rPr>
        <w:t> </w:t>
      </w:r>
      <w:r>
        <w:rPr>
          <w:spacing w:val="-2"/>
        </w:rPr>
        <w:t>định</w:t>
      </w:r>
      <w:r>
        <w:rPr>
          <w:spacing w:val="-13"/>
        </w:rPr>
        <w:t> </w:t>
      </w:r>
      <w:r>
        <w:rPr>
          <w:spacing w:val="-2"/>
        </w:rPr>
        <w:t>như</w:t>
      </w:r>
      <w:r>
        <w:rPr>
          <w:spacing w:val="-15"/>
        </w:rPr>
        <w:t> </w:t>
      </w:r>
      <w:r>
        <w:rPr>
          <w:spacing w:val="-4"/>
        </w:rPr>
        <w:t>sau:</w:t>
      </w:r>
    </w:p>
    <w:p>
      <w:pPr>
        <w:pStyle w:val="ListParagraph"/>
        <w:numPr>
          <w:ilvl w:val="0"/>
          <w:numId w:val="2"/>
        </w:numPr>
        <w:tabs>
          <w:tab w:pos="1430" w:val="left" w:leader="none"/>
        </w:tabs>
        <w:spacing w:line="240" w:lineRule="auto" w:before="119" w:after="0"/>
        <w:ind w:left="318" w:right="108" w:firstLine="707"/>
        <w:jc w:val="both"/>
        <w:rPr>
          <w:sz w:val="28"/>
        </w:rPr>
      </w:pPr>
      <w:r>
        <w:rPr>
          <w:sz w:val="28"/>
        </w:rPr>
        <w:t>Viện trưởng Viện kiểm sát nhân dân tỉnh Long An kháng nghị trong thời hạn theo quy định của pháp luật nên Tòa án nhân dân tỉnh Long An thụ lý vụ án giải quyết theo thủ tục phúc thẩm là có căn cứ.</w:t>
      </w:r>
    </w:p>
    <w:p>
      <w:pPr>
        <w:pStyle w:val="ListParagraph"/>
        <w:numPr>
          <w:ilvl w:val="0"/>
          <w:numId w:val="2"/>
        </w:numPr>
        <w:tabs>
          <w:tab w:pos="1450" w:val="left" w:leader="none"/>
        </w:tabs>
        <w:spacing w:line="240" w:lineRule="auto" w:before="122" w:after="0"/>
        <w:ind w:left="318" w:right="108" w:firstLine="707"/>
        <w:jc w:val="both"/>
        <w:rPr>
          <w:sz w:val="28"/>
        </w:rPr>
      </w:pPr>
      <w:r>
        <w:rPr>
          <w:sz w:val="28"/>
        </w:rPr>
        <w:t>Về nội dung: Hứa Phước S có sử dụng ma túy, nên vào tháng 10/2021 thông qua mạng xã hội Zalo đã mua của một đối tượng ở xã Bình Hưng, huyện Bình Chánh 03 viên thuốc lắc (ma túy MDMA) và ma túy loại khay (ma túy Ketamine)</w:t>
      </w:r>
      <w:r>
        <w:rPr>
          <w:spacing w:val="-2"/>
          <w:sz w:val="28"/>
        </w:rPr>
        <w:t> </w:t>
      </w:r>
      <w:r>
        <w:rPr>
          <w:sz w:val="28"/>
        </w:rPr>
        <w:t>với</w:t>
      </w:r>
      <w:r>
        <w:rPr>
          <w:spacing w:val="-1"/>
          <w:sz w:val="28"/>
        </w:rPr>
        <w:t> </w:t>
      </w:r>
      <w:r>
        <w:rPr>
          <w:sz w:val="28"/>
        </w:rPr>
        <w:t>số</w:t>
      </w:r>
      <w:r>
        <w:rPr>
          <w:spacing w:val="-1"/>
          <w:sz w:val="28"/>
        </w:rPr>
        <w:t> </w:t>
      </w:r>
      <w:r>
        <w:rPr>
          <w:sz w:val="28"/>
        </w:rPr>
        <w:t>tiền</w:t>
      </w:r>
      <w:r>
        <w:rPr>
          <w:spacing w:val="-3"/>
          <w:sz w:val="28"/>
        </w:rPr>
        <w:t> </w:t>
      </w:r>
      <w:r>
        <w:rPr>
          <w:sz w:val="28"/>
        </w:rPr>
        <w:t>850.000</w:t>
      </w:r>
      <w:r>
        <w:rPr>
          <w:spacing w:val="-1"/>
          <w:sz w:val="28"/>
        </w:rPr>
        <w:t> </w:t>
      </w:r>
      <w:r>
        <w:rPr>
          <w:sz w:val="28"/>
        </w:rPr>
        <w:t>đồng.</w:t>
      </w:r>
      <w:r>
        <w:rPr>
          <w:spacing w:val="-3"/>
          <w:sz w:val="28"/>
        </w:rPr>
        <w:t> </w:t>
      </w:r>
      <w:r>
        <w:rPr>
          <w:sz w:val="28"/>
        </w:rPr>
        <w:t>Đến</w:t>
      </w:r>
      <w:r>
        <w:rPr>
          <w:spacing w:val="-1"/>
          <w:sz w:val="28"/>
        </w:rPr>
        <w:t> </w:t>
      </w:r>
      <w:r>
        <w:rPr>
          <w:sz w:val="28"/>
        </w:rPr>
        <w:t>khoảng</w:t>
      </w:r>
      <w:r>
        <w:rPr>
          <w:spacing w:val="-1"/>
          <w:sz w:val="28"/>
        </w:rPr>
        <w:t> </w:t>
      </w:r>
      <w:r>
        <w:rPr>
          <w:sz w:val="28"/>
        </w:rPr>
        <w:t>23</w:t>
      </w:r>
      <w:r>
        <w:rPr>
          <w:spacing w:val="-1"/>
          <w:sz w:val="28"/>
        </w:rPr>
        <w:t> </w:t>
      </w:r>
      <w:r>
        <w:rPr>
          <w:sz w:val="28"/>
        </w:rPr>
        <w:t>giờ</w:t>
      </w:r>
      <w:r>
        <w:rPr>
          <w:spacing w:val="-5"/>
          <w:sz w:val="28"/>
        </w:rPr>
        <w:t> </w:t>
      </w:r>
      <w:r>
        <w:rPr>
          <w:sz w:val="28"/>
        </w:rPr>
        <w:t>40</w:t>
      </w:r>
      <w:r>
        <w:rPr>
          <w:spacing w:val="-1"/>
          <w:sz w:val="28"/>
        </w:rPr>
        <w:t> </w:t>
      </w:r>
      <w:r>
        <w:rPr>
          <w:sz w:val="28"/>
        </w:rPr>
        <w:t>phút,</w:t>
      </w:r>
      <w:r>
        <w:rPr>
          <w:spacing w:val="-3"/>
          <w:sz w:val="28"/>
        </w:rPr>
        <w:t> </w:t>
      </w:r>
      <w:r>
        <w:rPr>
          <w:sz w:val="28"/>
        </w:rPr>
        <w:t>ngày</w:t>
      </w:r>
      <w:r>
        <w:rPr>
          <w:spacing w:val="-1"/>
          <w:sz w:val="28"/>
        </w:rPr>
        <w:t> </w:t>
      </w:r>
      <w:r>
        <w:rPr>
          <w:sz w:val="28"/>
        </w:rPr>
        <w:t>26/11/2021, anh Ngô Phương T điều khiển xe mô tô chở S, khi cả hai đang lưu thông trên đường 826C thuộc ấp Tây, xã Đông Thạnh, huyện Cần Giuộc thì bị lực lượng</w:t>
      </w:r>
      <w:r>
        <w:rPr>
          <w:spacing w:val="40"/>
          <w:sz w:val="28"/>
        </w:rPr>
        <w:t> </w:t>
      </w:r>
      <w:r>
        <w:rPr>
          <w:sz w:val="28"/>
        </w:rPr>
        <w:t>Công an kiểm tra và phát hiện số ma túy trên. Theo Kết luận giám định số 983/2021/KLGĐ ngày 06/12/2021 thì: tinh thể màu trắng đựng trong 01 (một) túi nylon có rãnh khép viền đỏ, được niêm phong gửi giám định là ma túy, có tổng khối lượng 2,2205 gam, loại Ketamine và 03 (ba) viên nén màu xanh đựng trong</w:t>
      </w:r>
      <w:r>
        <w:rPr>
          <w:spacing w:val="40"/>
          <w:sz w:val="28"/>
        </w:rPr>
        <w:t> </w:t>
      </w:r>
      <w:r>
        <w:rPr>
          <w:sz w:val="28"/>
        </w:rPr>
        <w:t>01 (một) túi nylon có rãnh khép viền đỏ, được niêm phong gửi giám định là ma</w:t>
      </w:r>
      <w:r>
        <w:rPr>
          <w:spacing w:val="40"/>
          <w:sz w:val="28"/>
        </w:rPr>
        <w:t> </w:t>
      </w:r>
      <w:r>
        <w:rPr>
          <w:sz w:val="28"/>
        </w:rPr>
        <w:t>túy, có tổng khối lượng 1,2198 gam, loại MDMA. Án sơ thẩm đã áp dụng điểm i khoản 1 Điều 249; điểm s khoản 1 Điều 51; Điều 38; Điều 50 Bộ luật Hình sự để phạt bị cáo 01 (một) năm tù. Bị cáo không kháng cáo, ngày 09 tháng 8 năm 2022, Viện trưởng Viện kiểm sát nhân dân tỉnh Long An kháng nghị tăng hình phạt đối với bị cáo.</w:t>
      </w:r>
    </w:p>
    <w:p>
      <w:pPr>
        <w:pStyle w:val="ListParagraph"/>
        <w:numPr>
          <w:ilvl w:val="0"/>
          <w:numId w:val="2"/>
        </w:numPr>
        <w:tabs>
          <w:tab w:pos="1442" w:val="left" w:leader="none"/>
        </w:tabs>
        <w:spacing w:line="240" w:lineRule="auto" w:before="119" w:after="0"/>
        <w:ind w:left="318" w:right="109" w:firstLine="707"/>
        <w:jc w:val="both"/>
        <w:rPr>
          <w:sz w:val="28"/>
        </w:rPr>
      </w:pPr>
      <w:r>
        <w:rPr>
          <w:sz w:val="28"/>
        </w:rPr>
        <w:t>Xét kháng nghị của Viện trưởng Viện kiểm sát nhân dân tỉnh Long An: Hành vi trái pháp luật của bị cáo là nguy hiểm, bị cáo thừa biết ma tuý là chất độc hại, gây nghiện làm tổn hại nghiêm trọng đến sức khỏe, tinh thần và thể chất con người nên Nhà nước thống nhất quản lý và nghiêm cấm các hành vi như sản xuất,</w:t>
      </w:r>
    </w:p>
    <w:p>
      <w:pPr>
        <w:spacing w:after="0" w:line="240" w:lineRule="auto"/>
        <w:jc w:val="both"/>
        <w:rPr>
          <w:sz w:val="28"/>
        </w:rPr>
        <w:sectPr>
          <w:type w:val="continuous"/>
          <w:pgSz w:w="11910" w:h="16840"/>
          <w:pgMar w:header="0" w:footer="599" w:top="1440" w:bottom="780" w:left="1100" w:right="1020"/>
        </w:sectPr>
      </w:pPr>
    </w:p>
    <w:p>
      <w:pPr>
        <w:pStyle w:val="BodyText"/>
        <w:spacing w:before="74"/>
        <w:ind w:right="106" w:firstLine="0"/>
      </w:pPr>
      <w:r>
        <w:rPr/>
        <w:t>mua bán, tàng trữ, vận chuyển trái phép chất ma tuý, nhưng bị cáo vẫn bất chấp thực</w:t>
      </w:r>
      <w:r>
        <w:rPr>
          <w:spacing w:val="-2"/>
        </w:rPr>
        <w:t> </w:t>
      </w:r>
      <w:r>
        <w:rPr/>
        <w:t>hiện hành vi phạm tội.</w:t>
      </w:r>
      <w:r>
        <w:rPr>
          <w:spacing w:val="-3"/>
        </w:rPr>
        <w:t> </w:t>
      </w:r>
      <w:r>
        <w:rPr/>
        <w:t>Hành vi của</w:t>
      </w:r>
      <w:r>
        <w:rPr>
          <w:spacing w:val="-1"/>
        </w:rPr>
        <w:t> </w:t>
      </w:r>
      <w:r>
        <w:rPr/>
        <w:t>bị</w:t>
      </w:r>
      <w:r>
        <w:rPr>
          <w:spacing w:val="-2"/>
        </w:rPr>
        <w:t> </w:t>
      </w:r>
      <w:r>
        <w:rPr/>
        <w:t>cáo được</w:t>
      </w:r>
      <w:r>
        <w:rPr>
          <w:spacing w:val="-2"/>
        </w:rPr>
        <w:t> </w:t>
      </w:r>
      <w:r>
        <w:rPr/>
        <w:t>thực</w:t>
      </w:r>
      <w:r>
        <w:rPr>
          <w:spacing w:val="-1"/>
        </w:rPr>
        <w:t> </w:t>
      </w:r>
      <w:r>
        <w:rPr/>
        <w:t>hiện</w:t>
      </w:r>
      <w:r>
        <w:rPr>
          <w:spacing w:val="-2"/>
        </w:rPr>
        <w:t> </w:t>
      </w:r>
      <w:r>
        <w:rPr/>
        <w:t>do lỗi cố ý</w:t>
      </w:r>
      <w:r>
        <w:rPr>
          <w:spacing w:val="-1"/>
        </w:rPr>
        <w:t> </w:t>
      </w:r>
      <w:r>
        <w:rPr/>
        <w:t>trực</w:t>
      </w:r>
      <w:r>
        <w:rPr>
          <w:spacing w:val="-1"/>
        </w:rPr>
        <w:t> </w:t>
      </w:r>
      <w:r>
        <w:rPr/>
        <w:t>tiếp, đã xâm phạm chính sách độc quyền quản lý của Nhà nước đối với các chất ma tuý, ngoài ra việc sử dụng ma túy là một trong các tác nhân gây ra các tệ nạn xã hội,</w:t>
      </w:r>
      <w:r>
        <w:rPr>
          <w:spacing w:val="40"/>
        </w:rPr>
        <w:t> </w:t>
      </w:r>
      <w:r>
        <w:rPr/>
        <w:t>gây mất trật tự an toàn xã hội. Bị cáo tàng trữ 02 chất ma túy, trong đó chất Ketamine là chất ma túy ở thể rắn đã được giám định có khối lượng 2,2205g và chất MDMA là chất ma túy ở thể rắn đã được giám định có khối lượng 1,2198g.</w:t>
      </w:r>
      <w:r>
        <w:rPr>
          <w:spacing w:val="40"/>
        </w:rPr>
        <w:t> </w:t>
      </w:r>
      <w:r>
        <w:rPr/>
        <w:t>Án sơ thẩm đã xét xử bị cáo về tội “Tàng trữ trái phép chất ma túy” theo quy định tại điểm i khoản 1 Điều 249 Bộ luật Hình sự là có căn cứ đúng pháp luật, không oan đối với bị cáo. Tuy nhiên, theo quy định của Bộ luật Hình sự tàng trữ</w:t>
      </w:r>
      <w:r>
        <w:rPr>
          <w:spacing w:val="-1"/>
        </w:rPr>
        <w:t> </w:t>
      </w:r>
      <w:r>
        <w:rPr/>
        <w:t>trái phép chất túy có loại Ketamine có khối lượng từ 01 gam đến dưới 20 gam phải chịu</w:t>
      </w:r>
      <w:r>
        <w:rPr>
          <w:spacing w:val="40"/>
        </w:rPr>
        <w:t> </w:t>
      </w:r>
      <w:r>
        <w:rPr/>
        <w:t>trách nhiệm hình sự với khung hình phạt được quy định tại điểm g khoản 1 Điều 249 Bộ luật Hình sự với mức hình phạt từ 1 năm tù đến 5 năm tù và tàng trữ trái phép</w:t>
      </w:r>
      <w:r>
        <w:rPr>
          <w:spacing w:val="-2"/>
        </w:rPr>
        <w:t> </w:t>
      </w:r>
      <w:r>
        <w:rPr/>
        <w:t>chất</w:t>
      </w:r>
      <w:r>
        <w:rPr>
          <w:spacing w:val="-1"/>
        </w:rPr>
        <w:t> </w:t>
      </w:r>
      <w:r>
        <w:rPr/>
        <w:t>ma</w:t>
      </w:r>
      <w:r>
        <w:rPr>
          <w:spacing w:val="-2"/>
        </w:rPr>
        <w:t> </w:t>
      </w:r>
      <w:r>
        <w:rPr/>
        <w:t>túy</w:t>
      </w:r>
      <w:r>
        <w:rPr>
          <w:spacing w:val="-1"/>
        </w:rPr>
        <w:t> </w:t>
      </w:r>
      <w:r>
        <w:rPr/>
        <w:t>loại</w:t>
      </w:r>
      <w:r>
        <w:rPr>
          <w:spacing w:val="-3"/>
        </w:rPr>
        <w:t> </w:t>
      </w:r>
      <w:r>
        <w:rPr/>
        <w:t>MDMA</w:t>
      </w:r>
      <w:r>
        <w:rPr>
          <w:spacing w:val="-1"/>
        </w:rPr>
        <w:t> </w:t>
      </w:r>
      <w:r>
        <w:rPr/>
        <w:t>có</w:t>
      </w:r>
      <w:r>
        <w:rPr>
          <w:spacing w:val="-4"/>
        </w:rPr>
        <w:t> </w:t>
      </w:r>
      <w:r>
        <w:rPr/>
        <w:t>khối</w:t>
      </w:r>
      <w:r>
        <w:rPr>
          <w:spacing w:val="-1"/>
        </w:rPr>
        <w:t> </w:t>
      </w:r>
      <w:r>
        <w:rPr/>
        <w:t>lượng</w:t>
      </w:r>
      <w:r>
        <w:rPr>
          <w:spacing w:val="-5"/>
        </w:rPr>
        <w:t> </w:t>
      </w:r>
      <w:r>
        <w:rPr/>
        <w:t>từ</w:t>
      </w:r>
      <w:r>
        <w:rPr>
          <w:spacing w:val="-3"/>
        </w:rPr>
        <w:t> </w:t>
      </w:r>
      <w:r>
        <w:rPr/>
        <w:t>0,1</w:t>
      </w:r>
      <w:r>
        <w:rPr>
          <w:spacing w:val="-5"/>
        </w:rPr>
        <w:t> </w:t>
      </w:r>
      <w:r>
        <w:rPr/>
        <w:t>gam</w:t>
      </w:r>
      <w:r>
        <w:rPr>
          <w:spacing w:val="-5"/>
        </w:rPr>
        <w:t> </w:t>
      </w:r>
      <w:r>
        <w:rPr/>
        <w:t>đến</w:t>
      </w:r>
      <w:r>
        <w:rPr>
          <w:spacing w:val="-1"/>
        </w:rPr>
        <w:t> </w:t>
      </w:r>
      <w:r>
        <w:rPr/>
        <w:t>dưới</w:t>
      </w:r>
      <w:r>
        <w:rPr>
          <w:spacing w:val="-1"/>
        </w:rPr>
        <w:t> </w:t>
      </w:r>
      <w:r>
        <w:rPr/>
        <w:t>05</w:t>
      </w:r>
      <w:r>
        <w:rPr>
          <w:spacing w:val="-1"/>
        </w:rPr>
        <w:t> </w:t>
      </w:r>
      <w:r>
        <w:rPr/>
        <w:t>gam phải</w:t>
      </w:r>
      <w:r>
        <w:rPr>
          <w:spacing w:val="-1"/>
        </w:rPr>
        <w:t> </w:t>
      </w:r>
      <w:r>
        <w:rPr/>
        <w:t>chịu trách nhiệm hình sự với khung hình phạt được quy định tại điểm c khoản 1 Điều 249 Bộ luật Hình sự có mức hình phạt từ 1 năm tù đến 5 năm tù. Như đã phân tích bị cáo tàng trữ cùng lúc 02 chất ma túy là Ketamine có khối lượng 2,2205g và MDMA có khối lượng 1,2198g, cả 2 loại chất ma túy bị cáo tàng trữ đều đủ khối lượng cấu thành tội tàng trữ trái phép chất ma túy theo quy định tại khoản 1 Điều 249 Bộ luật Hình sự nên hành vi của bị cáo đã cấu thành tội “Tàng trữ trái phép chất ma túy”. Án sơ thẩm xét xử bị cáo theo quy định tại điểm i khoản 1 Điều 249 Bộ luật Hình sự là phù hợp nhưng khi quyết định hình phạt án sơ thẩm xử phạt đối với bị cáo với mức hình phạt 1 năm tù là mức khởi điểm của khung hình phạt bị cáo bị truy tố và đưa ra xét xử trong khi bị cáo chỉ có 1 tình tiết giảm nhẹ theo quy định tại khoản 1 Điều 51 Bộ luật Hình sự là nhẹ chưa tương xứng với tính chất hành vi phạm tội của bị cáo, chưa thể hiện tính nghiêm khắc của pháp luật đối với bị cáo, không thể hiện tính răn đe giáo dục phòng ngừa đối với loại tội phạm này trong tình</w:t>
      </w:r>
      <w:r>
        <w:rPr>
          <w:spacing w:val="-1"/>
        </w:rPr>
        <w:t> </w:t>
      </w:r>
      <w:r>
        <w:rPr/>
        <w:t>hình hiện</w:t>
      </w:r>
      <w:r>
        <w:rPr>
          <w:spacing w:val="-1"/>
        </w:rPr>
        <w:t> </w:t>
      </w:r>
      <w:r>
        <w:rPr/>
        <w:t>nay.</w:t>
      </w:r>
      <w:r>
        <w:rPr>
          <w:spacing w:val="-3"/>
        </w:rPr>
        <w:t> </w:t>
      </w:r>
      <w:r>
        <w:rPr/>
        <w:t>Do</w:t>
      </w:r>
      <w:r>
        <w:rPr>
          <w:spacing w:val="-1"/>
        </w:rPr>
        <w:t> </w:t>
      </w:r>
      <w:r>
        <w:rPr/>
        <w:t>vậy</w:t>
      </w:r>
      <w:r>
        <w:rPr>
          <w:spacing w:val="-1"/>
        </w:rPr>
        <w:t> </w:t>
      </w:r>
      <w:r>
        <w:rPr/>
        <w:t>kháng nghị</w:t>
      </w:r>
      <w:r>
        <w:rPr>
          <w:spacing w:val="-1"/>
        </w:rPr>
        <w:t> </w:t>
      </w:r>
      <w:r>
        <w:rPr/>
        <w:t>tăng</w:t>
      </w:r>
      <w:r>
        <w:rPr>
          <w:spacing w:val="-2"/>
        </w:rPr>
        <w:t> </w:t>
      </w:r>
      <w:r>
        <w:rPr/>
        <w:t>nặng hình</w:t>
      </w:r>
      <w:r>
        <w:rPr>
          <w:spacing w:val="-1"/>
        </w:rPr>
        <w:t> </w:t>
      </w:r>
      <w:r>
        <w:rPr/>
        <w:t>phạt đối với</w:t>
      </w:r>
      <w:r>
        <w:rPr>
          <w:spacing w:val="-1"/>
        </w:rPr>
        <w:t> </w:t>
      </w:r>
      <w:r>
        <w:rPr/>
        <w:t>bị cáo của Viện trưởng Viện kiểm sát nhân dân tỉnh Long An và đề nghị của Kiểm sát viên tham gia phiên tòa là có căn cứ chấp nhận.</w:t>
      </w:r>
    </w:p>
    <w:p>
      <w:pPr>
        <w:pStyle w:val="BodyText"/>
        <w:spacing w:before="123"/>
        <w:ind w:right="107"/>
      </w:pPr>
      <w:r>
        <w:rPr/>
        <w:t>Hội đồng xét xử có căn cứ áp dụng điểm b khoản 1 Điều 355; Điều 357 Bộ luật Tố tụng hình sự chấp nhận kháng nghị của Viện trưởng Viện kiểm sát nhân dân tỉnh Long An sửa bản án sơ thẩm về hình phạt đối với bị cáo như đề nghị của đại diện Viện kiểm sát tham gia phiên tòa là phù hợp.</w:t>
      </w:r>
    </w:p>
    <w:p>
      <w:pPr>
        <w:pStyle w:val="ListParagraph"/>
        <w:numPr>
          <w:ilvl w:val="0"/>
          <w:numId w:val="2"/>
        </w:numPr>
        <w:tabs>
          <w:tab w:pos="1440" w:val="left" w:leader="none"/>
        </w:tabs>
        <w:spacing w:line="240" w:lineRule="auto" w:before="121" w:after="0"/>
        <w:ind w:left="318" w:right="107" w:firstLine="707"/>
        <w:jc w:val="both"/>
        <w:rPr>
          <w:sz w:val="28"/>
        </w:rPr>
      </w:pPr>
      <w:r>
        <w:rPr>
          <w:sz w:val="28"/>
        </w:rPr>
        <w:t>Về án phí: Áp dụng Điều 135, 136 Bộ luật Tố tụng hình sự; Nghị quyết số: 326/2016/UBTVQH14 của Ủy ban Thường vụ Quốc hội về mức thu, miễn, giảm, thu, nộp, quản lý và sử dụng án phí, lệ phí Tòa án; Bị cáo Hứa Phước S không phải chịu án phí hình sự phúc thẩm.</w:t>
      </w:r>
    </w:p>
    <w:p>
      <w:pPr>
        <w:pStyle w:val="ListParagraph"/>
        <w:numPr>
          <w:ilvl w:val="0"/>
          <w:numId w:val="2"/>
        </w:numPr>
        <w:tabs>
          <w:tab w:pos="1428" w:val="left" w:leader="none"/>
        </w:tabs>
        <w:spacing w:line="240" w:lineRule="auto" w:before="119" w:after="0"/>
        <w:ind w:left="318" w:right="106" w:firstLine="707"/>
        <w:jc w:val="both"/>
        <w:rPr>
          <w:sz w:val="28"/>
        </w:rPr>
      </w:pPr>
      <w:r>
        <w:rPr>
          <w:sz w:val="28"/>
        </w:rPr>
        <w:t>Các</w:t>
      </w:r>
      <w:r>
        <w:rPr>
          <w:spacing w:val="-1"/>
          <w:sz w:val="28"/>
        </w:rPr>
        <w:t> </w:t>
      </w:r>
      <w:r>
        <w:rPr>
          <w:sz w:val="28"/>
        </w:rPr>
        <w:t>khoản khác</w:t>
      </w:r>
      <w:r>
        <w:rPr>
          <w:spacing w:val="-3"/>
          <w:sz w:val="28"/>
        </w:rPr>
        <w:t> </w:t>
      </w:r>
      <w:r>
        <w:rPr>
          <w:sz w:val="28"/>
        </w:rPr>
        <w:t>của</w:t>
      </w:r>
      <w:r>
        <w:rPr>
          <w:spacing w:val="-1"/>
          <w:sz w:val="28"/>
        </w:rPr>
        <w:t> </w:t>
      </w:r>
      <w:r>
        <w:rPr>
          <w:sz w:val="28"/>
        </w:rPr>
        <w:t>án</w:t>
      </w:r>
      <w:r>
        <w:rPr>
          <w:spacing w:val="-1"/>
          <w:sz w:val="28"/>
        </w:rPr>
        <w:t> </w:t>
      </w:r>
      <w:r>
        <w:rPr>
          <w:sz w:val="28"/>
        </w:rPr>
        <w:t>sơ</w:t>
      </w:r>
      <w:r>
        <w:rPr>
          <w:spacing w:val="-2"/>
          <w:sz w:val="28"/>
        </w:rPr>
        <w:t> </w:t>
      </w:r>
      <w:r>
        <w:rPr>
          <w:sz w:val="28"/>
        </w:rPr>
        <w:t>thẩm</w:t>
      </w:r>
      <w:r>
        <w:rPr>
          <w:spacing w:val="-1"/>
          <w:sz w:val="28"/>
        </w:rPr>
        <w:t> </w:t>
      </w:r>
      <w:r>
        <w:rPr>
          <w:sz w:val="28"/>
        </w:rPr>
        <w:t>không</w:t>
      </w:r>
      <w:r>
        <w:rPr>
          <w:spacing w:val="-1"/>
          <w:sz w:val="28"/>
        </w:rPr>
        <w:t> </w:t>
      </w:r>
      <w:r>
        <w:rPr>
          <w:sz w:val="28"/>
        </w:rPr>
        <w:t>kháng cáo,</w:t>
      </w:r>
      <w:r>
        <w:rPr>
          <w:spacing w:val="-3"/>
          <w:sz w:val="28"/>
        </w:rPr>
        <w:t> </w:t>
      </w:r>
      <w:r>
        <w:rPr>
          <w:sz w:val="28"/>
        </w:rPr>
        <w:t>kháng</w:t>
      </w:r>
      <w:r>
        <w:rPr>
          <w:spacing w:val="-1"/>
          <w:sz w:val="28"/>
        </w:rPr>
        <w:t> </w:t>
      </w:r>
      <w:r>
        <w:rPr>
          <w:sz w:val="28"/>
        </w:rPr>
        <w:t>nghị</w:t>
      </w:r>
      <w:r>
        <w:rPr>
          <w:spacing w:val="-1"/>
          <w:sz w:val="28"/>
        </w:rPr>
        <w:t> </w:t>
      </w:r>
      <w:r>
        <w:rPr>
          <w:sz w:val="28"/>
        </w:rPr>
        <w:t>có</w:t>
      </w:r>
      <w:r>
        <w:rPr>
          <w:spacing w:val="-2"/>
          <w:sz w:val="28"/>
        </w:rPr>
        <w:t> </w:t>
      </w:r>
      <w:r>
        <w:rPr>
          <w:sz w:val="28"/>
        </w:rPr>
        <w:t>hiệu</w:t>
      </w:r>
      <w:r>
        <w:rPr>
          <w:spacing w:val="-2"/>
          <w:sz w:val="28"/>
        </w:rPr>
        <w:t> </w:t>
      </w:r>
      <w:r>
        <w:rPr>
          <w:sz w:val="28"/>
        </w:rPr>
        <w:t>lực pháp luật thi hành kể từ ngày hết thời hạn kháng cáo, kháng nghị theo thủ tục phúc </w:t>
      </w:r>
      <w:r>
        <w:rPr>
          <w:spacing w:val="-4"/>
          <w:sz w:val="28"/>
        </w:rPr>
        <w:t>thẩm.</w:t>
      </w:r>
    </w:p>
    <w:p>
      <w:pPr>
        <w:pStyle w:val="BodyText"/>
        <w:spacing w:before="121"/>
        <w:ind w:left="1026" w:firstLine="0"/>
        <w:jc w:val="left"/>
      </w:pPr>
      <w:r>
        <w:rPr/>
        <w:t>Vì</w:t>
      </w:r>
      <w:r>
        <w:rPr>
          <w:spacing w:val="-1"/>
        </w:rPr>
        <w:t> </w:t>
      </w:r>
      <w:r>
        <w:rPr/>
        <w:t>các</w:t>
      </w:r>
      <w:r>
        <w:rPr>
          <w:spacing w:val="-1"/>
        </w:rPr>
        <w:t> </w:t>
      </w:r>
      <w:r>
        <w:rPr/>
        <w:t>lẽ</w:t>
      </w:r>
      <w:r>
        <w:rPr>
          <w:spacing w:val="-3"/>
        </w:rPr>
        <w:t> </w:t>
      </w:r>
      <w:r>
        <w:rPr>
          <w:spacing w:val="-2"/>
        </w:rPr>
        <w:t>trên,</w:t>
      </w:r>
    </w:p>
    <w:p>
      <w:pPr>
        <w:pStyle w:val="Heading1"/>
        <w:spacing w:before="119"/>
        <w:ind w:left="1737" w:right="822"/>
      </w:pPr>
      <w:r>
        <w:rPr/>
        <w:t>QUYẾT</w:t>
      </w:r>
      <w:r>
        <w:rPr>
          <w:spacing w:val="-7"/>
        </w:rPr>
        <w:t> </w:t>
      </w:r>
      <w:r>
        <w:rPr>
          <w:spacing w:val="-4"/>
        </w:rPr>
        <w:t>ĐỊNH:</w:t>
      </w:r>
    </w:p>
    <w:p>
      <w:pPr>
        <w:spacing w:after="0"/>
        <w:sectPr>
          <w:pgSz w:w="11910" w:h="16840"/>
          <w:pgMar w:header="0" w:footer="599" w:top="1040" w:bottom="780" w:left="1100" w:right="1020"/>
        </w:sectPr>
      </w:pPr>
    </w:p>
    <w:p>
      <w:pPr>
        <w:pStyle w:val="ListParagraph"/>
        <w:numPr>
          <w:ilvl w:val="0"/>
          <w:numId w:val="3"/>
        </w:numPr>
        <w:tabs>
          <w:tab w:pos="1318" w:val="left" w:leader="none"/>
        </w:tabs>
        <w:spacing w:line="242" w:lineRule="auto" w:before="74" w:after="0"/>
        <w:ind w:left="318" w:right="108" w:firstLine="707"/>
        <w:jc w:val="both"/>
        <w:rPr>
          <w:sz w:val="28"/>
        </w:rPr>
      </w:pPr>
      <w:r>
        <w:rPr>
          <w:sz w:val="28"/>
        </w:rPr>
        <w:t>Căn cứ điểm b khoản 1 Điều 355 và điểm a khoản 2 Điều 357 Bộ luật Tố tụng hình sự năm 2015.</w:t>
      </w:r>
    </w:p>
    <w:p>
      <w:pPr>
        <w:pStyle w:val="BodyText"/>
        <w:spacing w:before="116"/>
        <w:ind w:right="107"/>
      </w:pPr>
      <w:r>
        <w:rPr/>
        <w:t>Chấp nhận kháng nghị của Viện trưởng Viện kiểm sát nhân dân tỉnh Long An; Sửa một phần hình phạt của Bản án Hình sự sơ thẩm số 61/2022/HS-ST ngày 19-7-2022 của Toà án nhân dân huyện Cần Giuộc, tỉnh Long An, tăng nặng hình phạt đối với bị cáo.</w:t>
      </w:r>
    </w:p>
    <w:p>
      <w:pPr>
        <w:pStyle w:val="ListParagraph"/>
        <w:numPr>
          <w:ilvl w:val="0"/>
          <w:numId w:val="3"/>
        </w:numPr>
        <w:tabs>
          <w:tab w:pos="1308" w:val="left" w:leader="none"/>
        </w:tabs>
        <w:spacing w:line="444" w:lineRule="exact" w:before="25" w:after="0"/>
        <w:ind w:left="1026" w:right="108" w:firstLine="0"/>
        <w:jc w:val="both"/>
        <w:rPr>
          <w:sz w:val="28"/>
        </w:rPr>
      </w:pPr>
      <w:r>
        <w:rPr>
          <w:sz w:val="28"/>
        </w:rPr>
        <w:t>Tuyên bố bị cáo Hứa Phước S phạm tội “Tàng trữ trái phép chất ma túy”. Căn cứ điểm i khoản 1 Điều 249; điểm s khoản 1 Điều 51; Điều 38; Điều 50</w:t>
      </w:r>
    </w:p>
    <w:p>
      <w:pPr>
        <w:pStyle w:val="BodyText"/>
        <w:spacing w:line="293" w:lineRule="exact" w:before="0"/>
        <w:ind w:firstLine="0"/>
      </w:pPr>
      <w:r>
        <w:rPr/>
        <w:t>Bộ</w:t>
      </w:r>
      <w:r>
        <w:rPr>
          <w:spacing w:val="-5"/>
        </w:rPr>
        <w:t> </w:t>
      </w:r>
      <w:r>
        <w:rPr/>
        <w:t>luật</w:t>
      </w:r>
      <w:r>
        <w:rPr>
          <w:spacing w:val="-2"/>
        </w:rPr>
        <w:t> </w:t>
      </w:r>
      <w:r>
        <w:rPr/>
        <w:t>Hình</w:t>
      </w:r>
      <w:r>
        <w:rPr>
          <w:spacing w:val="-5"/>
        </w:rPr>
        <w:t> sự.</w:t>
      </w:r>
    </w:p>
    <w:p>
      <w:pPr>
        <w:pStyle w:val="BodyText"/>
        <w:ind w:right="115"/>
      </w:pPr>
      <w:r>
        <w:rPr/>
        <w:t>Xử phạt bị cáo Hứa Phước S 02 (Hai) năm tù. Thời hạn tù được tính từ ngày bị cáo thi hành án, được khấu trừ thời gian tạm giữ, tạm giam từ ngày 27/11/2021 đến ngày 24/12/2021.</w:t>
      </w:r>
    </w:p>
    <w:p>
      <w:pPr>
        <w:pStyle w:val="ListParagraph"/>
        <w:numPr>
          <w:ilvl w:val="0"/>
          <w:numId w:val="3"/>
        </w:numPr>
        <w:tabs>
          <w:tab w:pos="1330" w:val="left" w:leader="none"/>
        </w:tabs>
        <w:spacing w:line="240" w:lineRule="auto" w:before="120" w:after="0"/>
        <w:ind w:left="318" w:right="107" w:firstLine="707"/>
        <w:jc w:val="both"/>
        <w:rPr>
          <w:sz w:val="28"/>
        </w:rPr>
      </w:pPr>
      <w:r>
        <w:rPr>
          <w:sz w:val="28"/>
        </w:rPr>
        <w:t>Về án phí: Áp dụng Điều 135, 136 Bộ luật Tố tụng hình sự; Nghị quyết số: 326/2016/UBTVQH14 của Ủy ban Thường vụ Quốc hội về mức thu, miễn, giảm, thu, nộp, quản lý và sử dụng án phí, lệ phí Tòa án: Bị cáo Hứa Phước S không phải chịu án phí hình sự phúc thẩm.</w:t>
      </w:r>
    </w:p>
    <w:p>
      <w:pPr>
        <w:pStyle w:val="ListParagraph"/>
        <w:numPr>
          <w:ilvl w:val="0"/>
          <w:numId w:val="3"/>
        </w:numPr>
        <w:tabs>
          <w:tab w:pos="1330" w:val="left" w:leader="none"/>
        </w:tabs>
        <w:spacing w:line="240" w:lineRule="auto" w:before="121" w:after="0"/>
        <w:ind w:left="318" w:right="106" w:firstLine="707"/>
        <w:jc w:val="both"/>
        <w:rPr>
          <w:sz w:val="28"/>
        </w:rPr>
      </w:pPr>
      <w:r>
        <w:rPr>
          <w:sz w:val="28"/>
        </w:rPr>
        <w:t>Các khoản khác của bản án sơ thẩm không có kháng cáo, kháng nghị có hiệu lực pháp luật kể từ ngày hết thời hạn kháng cáo, kháng nghị theo thủ tục phúc </w:t>
      </w:r>
      <w:r>
        <w:rPr>
          <w:spacing w:val="-4"/>
          <w:sz w:val="28"/>
        </w:rPr>
        <w:t>thẩm.</w:t>
      </w:r>
    </w:p>
    <w:p>
      <w:pPr>
        <w:pStyle w:val="BodyText"/>
        <w:ind w:left="1026" w:firstLine="0"/>
        <w:jc w:val="left"/>
      </w:pPr>
      <w:r>
        <w:rPr/>
        <w:t>Bản</w:t>
      </w:r>
      <w:r>
        <w:rPr>
          <w:spacing w:val="-4"/>
        </w:rPr>
        <w:t> </w:t>
      </w:r>
      <w:r>
        <w:rPr/>
        <w:t>án</w:t>
      </w:r>
      <w:r>
        <w:rPr>
          <w:spacing w:val="-1"/>
        </w:rPr>
        <w:t> </w:t>
      </w:r>
      <w:r>
        <w:rPr/>
        <w:t>phúc</w:t>
      </w:r>
      <w:r>
        <w:rPr>
          <w:spacing w:val="-3"/>
        </w:rPr>
        <w:t> </w:t>
      </w:r>
      <w:r>
        <w:rPr/>
        <w:t>thẩm</w:t>
      </w:r>
      <w:r>
        <w:rPr>
          <w:spacing w:val="-2"/>
        </w:rPr>
        <w:t> </w:t>
      </w:r>
      <w:r>
        <w:rPr/>
        <w:t>có</w:t>
      </w:r>
      <w:r>
        <w:rPr>
          <w:spacing w:val="-6"/>
        </w:rPr>
        <w:t> </w:t>
      </w:r>
      <w:r>
        <w:rPr/>
        <w:t>hiệu</w:t>
      </w:r>
      <w:r>
        <w:rPr>
          <w:spacing w:val="-5"/>
        </w:rPr>
        <w:t> </w:t>
      </w:r>
      <w:r>
        <w:rPr/>
        <w:t>lực</w:t>
      </w:r>
      <w:r>
        <w:rPr>
          <w:spacing w:val="-2"/>
        </w:rPr>
        <w:t> </w:t>
      </w:r>
      <w:r>
        <w:rPr/>
        <w:t>pháp</w:t>
      </w:r>
      <w:r>
        <w:rPr>
          <w:spacing w:val="-2"/>
        </w:rPr>
        <w:t> </w:t>
      </w:r>
      <w:r>
        <w:rPr/>
        <w:t>luật</w:t>
      </w:r>
      <w:r>
        <w:rPr>
          <w:spacing w:val="-4"/>
        </w:rPr>
        <w:t> </w:t>
      </w:r>
      <w:r>
        <w:rPr/>
        <w:t>kể</w:t>
      </w:r>
      <w:r>
        <w:rPr>
          <w:spacing w:val="-5"/>
        </w:rPr>
        <w:t> </w:t>
      </w:r>
      <w:r>
        <w:rPr/>
        <w:t>từ</w:t>
      </w:r>
      <w:r>
        <w:rPr>
          <w:spacing w:val="-4"/>
        </w:rPr>
        <w:t> </w:t>
      </w:r>
      <w:r>
        <w:rPr/>
        <w:t>ngày</w:t>
      </w:r>
      <w:r>
        <w:rPr>
          <w:spacing w:val="-4"/>
        </w:rPr>
        <w:t> </w:t>
      </w:r>
      <w:r>
        <w:rPr/>
        <w:t>tuyên</w:t>
      </w:r>
      <w:r>
        <w:rPr>
          <w:spacing w:val="-1"/>
        </w:rPr>
        <w:t> </w:t>
      </w:r>
      <w:r>
        <w:rPr>
          <w:spacing w:val="-2"/>
        </w:rPr>
        <w:t>án./.</w:t>
      </w:r>
    </w:p>
    <w:p>
      <w:pPr>
        <w:pStyle w:val="BodyText"/>
        <w:spacing w:before="0"/>
        <w:ind w:left="0" w:firstLine="0"/>
        <w:jc w:val="left"/>
        <w:rPr>
          <w:sz w:val="20"/>
        </w:rPr>
      </w:pPr>
    </w:p>
    <w:p>
      <w:pPr>
        <w:pStyle w:val="BodyText"/>
        <w:spacing w:before="10"/>
        <w:ind w:left="0" w:firstLine="0"/>
        <w:jc w:val="left"/>
        <w:rPr>
          <w:sz w:val="17"/>
        </w:rPr>
      </w:pPr>
    </w:p>
    <w:tbl>
      <w:tblPr>
        <w:tblW w:w="0" w:type="auto"/>
        <w:jc w:val="left"/>
        <w:tblInd w:w="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0"/>
        <w:gridCol w:w="5677"/>
      </w:tblGrid>
      <w:tr>
        <w:trPr>
          <w:trHeight w:val="2566" w:hRule="atLeast"/>
        </w:trPr>
        <w:tc>
          <w:tcPr>
            <w:tcW w:w="3440" w:type="dxa"/>
          </w:tcPr>
          <w:p>
            <w:pPr>
              <w:pStyle w:val="TableParagraph"/>
              <w:spacing w:line="266" w:lineRule="exact"/>
              <w:ind w:left="50"/>
              <w:rPr>
                <w:b/>
                <w:i/>
                <w:sz w:val="24"/>
              </w:rPr>
            </w:pPr>
            <w:r>
              <w:rPr>
                <w:b/>
                <w:i/>
                <w:sz w:val="24"/>
              </w:rPr>
              <w:t>Nơi</w:t>
            </w:r>
            <w:r>
              <w:rPr>
                <w:b/>
                <w:i/>
                <w:spacing w:val="-2"/>
                <w:sz w:val="24"/>
              </w:rPr>
              <w:t> nhận:</w:t>
            </w:r>
          </w:p>
          <w:p>
            <w:pPr>
              <w:pStyle w:val="TableParagraph"/>
              <w:numPr>
                <w:ilvl w:val="0"/>
                <w:numId w:val="4"/>
              </w:numPr>
              <w:tabs>
                <w:tab w:pos="178" w:val="left" w:leader="none"/>
              </w:tabs>
              <w:spacing w:line="252" w:lineRule="exact" w:before="0" w:after="0"/>
              <w:ind w:left="177" w:right="0" w:hanging="128"/>
              <w:jc w:val="left"/>
              <w:rPr>
                <w:sz w:val="22"/>
              </w:rPr>
            </w:pPr>
            <w:r>
              <w:rPr>
                <w:sz w:val="22"/>
              </w:rPr>
              <w:t>TAND</w:t>
            </w:r>
            <w:r>
              <w:rPr>
                <w:spacing w:val="-3"/>
                <w:sz w:val="22"/>
              </w:rPr>
              <w:t> </w:t>
            </w:r>
            <w:r>
              <w:rPr>
                <w:sz w:val="22"/>
              </w:rPr>
              <w:t>cấp</w:t>
            </w:r>
            <w:r>
              <w:rPr>
                <w:spacing w:val="-1"/>
                <w:sz w:val="22"/>
              </w:rPr>
              <w:t> </w:t>
            </w:r>
            <w:r>
              <w:rPr>
                <w:sz w:val="22"/>
              </w:rPr>
              <w:t>cao</w:t>
            </w:r>
            <w:r>
              <w:rPr>
                <w:spacing w:val="-2"/>
                <w:sz w:val="22"/>
              </w:rPr>
              <w:t> </w:t>
            </w:r>
            <w:r>
              <w:rPr>
                <w:sz w:val="22"/>
              </w:rPr>
              <w:t>tại </w:t>
            </w:r>
            <w:r>
              <w:rPr>
                <w:spacing w:val="-2"/>
                <w:sz w:val="22"/>
              </w:rPr>
              <w:t>TPHCM;</w:t>
            </w:r>
          </w:p>
          <w:p>
            <w:pPr>
              <w:pStyle w:val="TableParagraph"/>
              <w:numPr>
                <w:ilvl w:val="0"/>
                <w:numId w:val="4"/>
              </w:numPr>
              <w:tabs>
                <w:tab w:pos="178" w:val="left" w:leader="none"/>
              </w:tabs>
              <w:spacing w:line="252" w:lineRule="exact" w:before="0" w:after="0"/>
              <w:ind w:left="177" w:right="0" w:hanging="128"/>
              <w:jc w:val="left"/>
              <w:rPr>
                <w:sz w:val="22"/>
              </w:rPr>
            </w:pPr>
            <w:r>
              <w:rPr>
                <w:sz w:val="22"/>
              </w:rPr>
              <w:t>VKSND</w:t>
            </w:r>
            <w:r>
              <w:rPr>
                <w:spacing w:val="-4"/>
                <w:sz w:val="22"/>
              </w:rPr>
              <w:t> </w:t>
            </w:r>
            <w:r>
              <w:rPr>
                <w:sz w:val="22"/>
              </w:rPr>
              <w:t>cấp</w:t>
            </w:r>
            <w:r>
              <w:rPr>
                <w:spacing w:val="-2"/>
                <w:sz w:val="22"/>
              </w:rPr>
              <w:t> </w:t>
            </w:r>
            <w:r>
              <w:rPr>
                <w:sz w:val="22"/>
              </w:rPr>
              <w:t>cao</w:t>
            </w:r>
            <w:r>
              <w:rPr>
                <w:spacing w:val="-2"/>
                <w:sz w:val="22"/>
              </w:rPr>
              <w:t> </w:t>
            </w:r>
            <w:r>
              <w:rPr>
                <w:sz w:val="22"/>
              </w:rPr>
              <w:t>tại</w:t>
            </w:r>
            <w:r>
              <w:rPr>
                <w:spacing w:val="-1"/>
                <w:sz w:val="22"/>
              </w:rPr>
              <w:t> </w:t>
            </w:r>
            <w:r>
              <w:rPr>
                <w:spacing w:val="-2"/>
                <w:sz w:val="22"/>
              </w:rPr>
              <w:t>TPHCM;</w:t>
            </w:r>
          </w:p>
          <w:p>
            <w:pPr>
              <w:pStyle w:val="TableParagraph"/>
              <w:numPr>
                <w:ilvl w:val="0"/>
                <w:numId w:val="4"/>
              </w:numPr>
              <w:tabs>
                <w:tab w:pos="178" w:val="left" w:leader="none"/>
              </w:tabs>
              <w:spacing w:line="252" w:lineRule="exact" w:before="1" w:after="0"/>
              <w:ind w:left="177" w:right="0" w:hanging="128"/>
              <w:jc w:val="left"/>
              <w:rPr>
                <w:sz w:val="22"/>
              </w:rPr>
            </w:pPr>
            <w:r>
              <w:rPr>
                <w:sz w:val="22"/>
              </w:rPr>
              <w:t>VKSND</w:t>
            </w:r>
            <w:r>
              <w:rPr>
                <w:spacing w:val="-4"/>
                <w:sz w:val="22"/>
              </w:rPr>
              <w:t> </w:t>
            </w:r>
            <w:r>
              <w:rPr>
                <w:sz w:val="22"/>
              </w:rPr>
              <w:t>tỉnh</w:t>
            </w:r>
            <w:r>
              <w:rPr>
                <w:spacing w:val="-2"/>
                <w:sz w:val="22"/>
              </w:rPr>
              <w:t> </w:t>
            </w:r>
            <w:r>
              <w:rPr>
                <w:sz w:val="22"/>
              </w:rPr>
              <w:t>Long</w:t>
            </w:r>
            <w:r>
              <w:rPr>
                <w:spacing w:val="-2"/>
                <w:sz w:val="22"/>
              </w:rPr>
              <w:t> </w:t>
            </w:r>
            <w:r>
              <w:rPr>
                <w:spacing w:val="-5"/>
                <w:sz w:val="22"/>
              </w:rPr>
              <w:t>An;</w:t>
            </w:r>
          </w:p>
          <w:p>
            <w:pPr>
              <w:pStyle w:val="TableParagraph"/>
              <w:numPr>
                <w:ilvl w:val="0"/>
                <w:numId w:val="4"/>
              </w:numPr>
              <w:tabs>
                <w:tab w:pos="178" w:val="left" w:leader="none"/>
              </w:tabs>
              <w:spacing w:line="252" w:lineRule="exact" w:before="0" w:after="0"/>
              <w:ind w:left="177" w:right="0" w:hanging="128"/>
              <w:jc w:val="left"/>
              <w:rPr>
                <w:sz w:val="22"/>
              </w:rPr>
            </w:pPr>
            <w:r>
              <w:rPr>
                <w:sz w:val="22"/>
              </w:rPr>
              <w:t>Sở</w:t>
            </w:r>
            <w:r>
              <w:rPr>
                <w:spacing w:val="-3"/>
                <w:sz w:val="22"/>
              </w:rPr>
              <w:t> </w:t>
            </w:r>
            <w:r>
              <w:rPr>
                <w:sz w:val="22"/>
              </w:rPr>
              <w:t>tư</w:t>
            </w:r>
            <w:r>
              <w:rPr>
                <w:spacing w:val="-2"/>
                <w:sz w:val="22"/>
              </w:rPr>
              <w:t> </w:t>
            </w:r>
            <w:r>
              <w:rPr>
                <w:sz w:val="22"/>
              </w:rPr>
              <w:t>pháp</w:t>
            </w:r>
            <w:r>
              <w:rPr>
                <w:spacing w:val="-2"/>
                <w:sz w:val="22"/>
              </w:rPr>
              <w:t> </w:t>
            </w:r>
            <w:r>
              <w:rPr>
                <w:sz w:val="22"/>
              </w:rPr>
              <w:t>tỉnh</w:t>
            </w:r>
            <w:r>
              <w:rPr>
                <w:spacing w:val="-1"/>
                <w:sz w:val="22"/>
              </w:rPr>
              <w:t> </w:t>
            </w:r>
            <w:r>
              <w:rPr>
                <w:sz w:val="22"/>
              </w:rPr>
              <w:t>Long</w:t>
            </w:r>
            <w:r>
              <w:rPr>
                <w:spacing w:val="-1"/>
                <w:sz w:val="22"/>
              </w:rPr>
              <w:t> </w:t>
            </w:r>
            <w:r>
              <w:rPr>
                <w:spacing w:val="-5"/>
                <w:sz w:val="22"/>
              </w:rPr>
              <w:t>An;</w:t>
            </w:r>
          </w:p>
          <w:p>
            <w:pPr>
              <w:pStyle w:val="TableParagraph"/>
              <w:numPr>
                <w:ilvl w:val="0"/>
                <w:numId w:val="4"/>
              </w:numPr>
              <w:tabs>
                <w:tab w:pos="178" w:val="left" w:leader="none"/>
              </w:tabs>
              <w:spacing w:line="252" w:lineRule="exact" w:before="2" w:after="0"/>
              <w:ind w:left="177" w:right="0" w:hanging="128"/>
              <w:jc w:val="left"/>
              <w:rPr>
                <w:sz w:val="22"/>
              </w:rPr>
            </w:pPr>
            <w:r>
              <w:rPr>
                <w:sz w:val="22"/>
              </w:rPr>
              <w:t>TAND</w:t>
            </w:r>
            <w:r>
              <w:rPr>
                <w:spacing w:val="-5"/>
                <w:sz w:val="22"/>
              </w:rPr>
              <w:t> </w:t>
            </w:r>
            <w:r>
              <w:rPr>
                <w:spacing w:val="-2"/>
                <w:sz w:val="22"/>
              </w:rPr>
              <w:t>huyện;</w:t>
            </w:r>
          </w:p>
          <w:p>
            <w:pPr>
              <w:pStyle w:val="TableParagraph"/>
              <w:numPr>
                <w:ilvl w:val="0"/>
                <w:numId w:val="4"/>
              </w:numPr>
              <w:tabs>
                <w:tab w:pos="178" w:val="left" w:leader="none"/>
              </w:tabs>
              <w:spacing w:line="252" w:lineRule="exact" w:before="0" w:after="0"/>
              <w:ind w:left="177" w:right="0" w:hanging="128"/>
              <w:jc w:val="left"/>
              <w:rPr>
                <w:sz w:val="22"/>
              </w:rPr>
            </w:pPr>
            <w:r>
              <w:rPr>
                <w:sz w:val="22"/>
              </w:rPr>
              <w:t>VKSND</w:t>
            </w:r>
            <w:r>
              <w:rPr>
                <w:spacing w:val="-8"/>
                <w:sz w:val="22"/>
              </w:rPr>
              <w:t> </w:t>
            </w:r>
            <w:r>
              <w:rPr>
                <w:spacing w:val="-2"/>
                <w:sz w:val="22"/>
              </w:rPr>
              <w:t>huyện;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2"/>
                <w:sz w:val="22"/>
              </w:rPr>
              <w:t> </w:t>
            </w:r>
            <w:r>
              <w:rPr>
                <w:sz w:val="22"/>
              </w:rPr>
              <w:t>THADS</w:t>
            </w:r>
            <w:r>
              <w:rPr>
                <w:spacing w:val="-2"/>
                <w:sz w:val="22"/>
              </w:rPr>
              <w:t> huyện;</w:t>
            </w:r>
          </w:p>
          <w:p>
            <w:pPr>
              <w:pStyle w:val="TableParagraph"/>
              <w:numPr>
                <w:ilvl w:val="0"/>
                <w:numId w:val="4"/>
              </w:numPr>
              <w:tabs>
                <w:tab w:pos="178" w:val="left" w:leader="none"/>
              </w:tabs>
              <w:spacing w:line="240" w:lineRule="auto" w:before="1" w:after="0"/>
              <w:ind w:left="177" w:right="0" w:hanging="128"/>
              <w:jc w:val="left"/>
              <w:rPr>
                <w:sz w:val="22"/>
              </w:rPr>
            </w:pPr>
            <w:r>
              <w:rPr>
                <w:sz w:val="22"/>
              </w:rPr>
              <w:t>Lưu</w:t>
            </w:r>
            <w:r>
              <w:rPr>
                <w:spacing w:val="-1"/>
                <w:sz w:val="22"/>
              </w:rPr>
              <w:t> </w:t>
            </w:r>
            <w:r>
              <w:rPr>
                <w:sz w:val="22"/>
              </w:rPr>
              <w:t>hồ sơ,</w:t>
            </w:r>
            <w:r>
              <w:rPr>
                <w:spacing w:val="-3"/>
                <w:sz w:val="22"/>
              </w:rPr>
              <w:t> </w:t>
            </w:r>
            <w:r>
              <w:rPr>
                <w:sz w:val="22"/>
              </w:rPr>
              <w:t>án </w:t>
            </w:r>
            <w:r>
              <w:rPr>
                <w:spacing w:val="-4"/>
                <w:sz w:val="22"/>
              </w:rPr>
              <w:t>văn.</w:t>
            </w:r>
          </w:p>
        </w:tc>
        <w:tc>
          <w:tcPr>
            <w:tcW w:w="5677" w:type="dxa"/>
          </w:tcPr>
          <w:p>
            <w:pPr>
              <w:pStyle w:val="TableParagraph"/>
              <w:ind w:left="636" w:right="48"/>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9"/>
                <w:sz w:val="28"/>
              </w:rPr>
              <w:t> </w:t>
            </w:r>
            <w:r>
              <w:rPr>
                <w:b/>
                <w:sz w:val="28"/>
              </w:rPr>
              <w:t>PHÚC</w:t>
            </w:r>
            <w:r>
              <w:rPr>
                <w:b/>
                <w:spacing w:val="-5"/>
                <w:sz w:val="28"/>
              </w:rPr>
              <w:t> </w:t>
            </w:r>
            <w:r>
              <w:rPr>
                <w:b/>
                <w:sz w:val="28"/>
              </w:rPr>
              <w:t>THẨM THẨM PHÁN - CHỦ TỌA PHIÊN 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20"/>
              <w:ind w:left="635" w:right="48"/>
              <w:jc w:val="center"/>
              <w:rPr>
                <w:b/>
                <w:sz w:val="28"/>
              </w:rPr>
            </w:pPr>
            <w:r>
              <w:rPr>
                <w:b/>
                <w:sz w:val="28"/>
              </w:rPr>
              <w:t>Trần</w:t>
            </w:r>
            <w:r>
              <w:rPr>
                <w:b/>
                <w:spacing w:val="-6"/>
                <w:sz w:val="28"/>
              </w:rPr>
              <w:t> </w:t>
            </w:r>
            <w:r>
              <w:rPr>
                <w:b/>
                <w:sz w:val="28"/>
              </w:rPr>
              <w:t>Văn</w:t>
            </w:r>
            <w:r>
              <w:rPr>
                <w:b/>
                <w:spacing w:val="-1"/>
                <w:sz w:val="28"/>
              </w:rPr>
              <w:t> </w:t>
            </w:r>
            <w:r>
              <w:rPr>
                <w:b/>
                <w:spacing w:val="-4"/>
                <w:sz w:val="28"/>
              </w:rPr>
              <w:t>Nhậm</w:t>
            </w:r>
          </w:p>
        </w:tc>
      </w:tr>
    </w:tbl>
    <w:sectPr>
      <w:pgSz w:w="11910" w:h="16840"/>
      <w:pgMar w:header="0" w:footer="599" w:top="1040" w:bottom="780" w:left="11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298.850006pt;margin-top:800.946594pt;width:13pt;height:15.3pt;mso-position-horizontal-relative:page;mso-position-vertical-relative:page;z-index:-15806976"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6" w:hanging="128"/>
      </w:pPr>
      <w:rPr>
        <w:rFonts w:hint="default"/>
        <w:lang w:val="vi" w:eastAsia="en-US" w:bidi="ar-SA"/>
      </w:rPr>
    </w:lvl>
    <w:lvl w:ilvl="2">
      <w:start w:val="0"/>
      <w:numFmt w:val="bullet"/>
      <w:lvlText w:val="•"/>
      <w:lvlJc w:val="left"/>
      <w:pPr>
        <w:ind w:left="832" w:hanging="128"/>
      </w:pPr>
      <w:rPr>
        <w:rFonts w:hint="default"/>
        <w:lang w:val="vi" w:eastAsia="en-US" w:bidi="ar-SA"/>
      </w:rPr>
    </w:lvl>
    <w:lvl w:ilvl="3">
      <w:start w:val="0"/>
      <w:numFmt w:val="bullet"/>
      <w:lvlText w:val="•"/>
      <w:lvlJc w:val="left"/>
      <w:pPr>
        <w:ind w:left="1158" w:hanging="128"/>
      </w:pPr>
      <w:rPr>
        <w:rFonts w:hint="default"/>
        <w:lang w:val="vi" w:eastAsia="en-US" w:bidi="ar-SA"/>
      </w:rPr>
    </w:lvl>
    <w:lvl w:ilvl="4">
      <w:start w:val="0"/>
      <w:numFmt w:val="bullet"/>
      <w:lvlText w:val="•"/>
      <w:lvlJc w:val="left"/>
      <w:pPr>
        <w:ind w:left="1484" w:hanging="128"/>
      </w:pPr>
      <w:rPr>
        <w:rFonts w:hint="default"/>
        <w:lang w:val="vi" w:eastAsia="en-US" w:bidi="ar-SA"/>
      </w:rPr>
    </w:lvl>
    <w:lvl w:ilvl="5">
      <w:start w:val="0"/>
      <w:numFmt w:val="bullet"/>
      <w:lvlText w:val="•"/>
      <w:lvlJc w:val="left"/>
      <w:pPr>
        <w:ind w:left="1810" w:hanging="128"/>
      </w:pPr>
      <w:rPr>
        <w:rFonts w:hint="default"/>
        <w:lang w:val="vi" w:eastAsia="en-US" w:bidi="ar-SA"/>
      </w:rPr>
    </w:lvl>
    <w:lvl w:ilvl="6">
      <w:start w:val="0"/>
      <w:numFmt w:val="bullet"/>
      <w:lvlText w:val="•"/>
      <w:lvlJc w:val="left"/>
      <w:pPr>
        <w:ind w:left="2136" w:hanging="128"/>
      </w:pPr>
      <w:rPr>
        <w:rFonts w:hint="default"/>
        <w:lang w:val="vi" w:eastAsia="en-US" w:bidi="ar-SA"/>
      </w:rPr>
    </w:lvl>
    <w:lvl w:ilvl="7">
      <w:start w:val="0"/>
      <w:numFmt w:val="bullet"/>
      <w:lvlText w:val="•"/>
      <w:lvlJc w:val="left"/>
      <w:pPr>
        <w:ind w:left="2462" w:hanging="128"/>
      </w:pPr>
      <w:rPr>
        <w:rFonts w:hint="default"/>
        <w:lang w:val="vi" w:eastAsia="en-US" w:bidi="ar-SA"/>
      </w:rPr>
    </w:lvl>
    <w:lvl w:ilvl="8">
      <w:start w:val="0"/>
      <w:numFmt w:val="bullet"/>
      <w:lvlText w:val="•"/>
      <w:lvlJc w:val="left"/>
      <w:pPr>
        <w:ind w:left="2788" w:hanging="128"/>
      </w:pPr>
      <w:rPr>
        <w:rFonts w:hint="default"/>
        <w:lang w:val="vi" w:eastAsia="en-US" w:bidi="ar-SA"/>
      </w:rPr>
    </w:lvl>
  </w:abstractNum>
  <w:abstractNum w:abstractNumId="2">
    <w:multiLevelType w:val="hybridMultilevel"/>
    <w:lvl w:ilvl="0">
      <w:start w:val="1"/>
      <w:numFmt w:val="decimal"/>
      <w:lvlText w:val="%1."/>
      <w:lvlJc w:val="left"/>
      <w:pPr>
        <w:ind w:left="318" w:hanging="29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66" w:hanging="291"/>
      </w:pPr>
      <w:rPr>
        <w:rFonts w:hint="default"/>
        <w:lang w:val="vi" w:eastAsia="en-US" w:bidi="ar-SA"/>
      </w:rPr>
    </w:lvl>
    <w:lvl w:ilvl="2">
      <w:start w:val="0"/>
      <w:numFmt w:val="bullet"/>
      <w:lvlText w:val="•"/>
      <w:lvlJc w:val="left"/>
      <w:pPr>
        <w:ind w:left="2213" w:hanging="291"/>
      </w:pPr>
      <w:rPr>
        <w:rFonts w:hint="default"/>
        <w:lang w:val="vi" w:eastAsia="en-US" w:bidi="ar-SA"/>
      </w:rPr>
    </w:lvl>
    <w:lvl w:ilvl="3">
      <w:start w:val="0"/>
      <w:numFmt w:val="bullet"/>
      <w:lvlText w:val="•"/>
      <w:lvlJc w:val="left"/>
      <w:pPr>
        <w:ind w:left="3159" w:hanging="291"/>
      </w:pPr>
      <w:rPr>
        <w:rFonts w:hint="default"/>
        <w:lang w:val="vi" w:eastAsia="en-US" w:bidi="ar-SA"/>
      </w:rPr>
    </w:lvl>
    <w:lvl w:ilvl="4">
      <w:start w:val="0"/>
      <w:numFmt w:val="bullet"/>
      <w:lvlText w:val="•"/>
      <w:lvlJc w:val="left"/>
      <w:pPr>
        <w:ind w:left="4106" w:hanging="291"/>
      </w:pPr>
      <w:rPr>
        <w:rFonts w:hint="default"/>
        <w:lang w:val="vi" w:eastAsia="en-US" w:bidi="ar-SA"/>
      </w:rPr>
    </w:lvl>
    <w:lvl w:ilvl="5">
      <w:start w:val="0"/>
      <w:numFmt w:val="bullet"/>
      <w:lvlText w:val="•"/>
      <w:lvlJc w:val="left"/>
      <w:pPr>
        <w:ind w:left="5053" w:hanging="291"/>
      </w:pPr>
      <w:rPr>
        <w:rFonts w:hint="default"/>
        <w:lang w:val="vi" w:eastAsia="en-US" w:bidi="ar-SA"/>
      </w:rPr>
    </w:lvl>
    <w:lvl w:ilvl="6">
      <w:start w:val="0"/>
      <w:numFmt w:val="bullet"/>
      <w:lvlText w:val="•"/>
      <w:lvlJc w:val="left"/>
      <w:pPr>
        <w:ind w:left="5999" w:hanging="291"/>
      </w:pPr>
      <w:rPr>
        <w:rFonts w:hint="default"/>
        <w:lang w:val="vi" w:eastAsia="en-US" w:bidi="ar-SA"/>
      </w:rPr>
    </w:lvl>
    <w:lvl w:ilvl="7">
      <w:start w:val="0"/>
      <w:numFmt w:val="bullet"/>
      <w:lvlText w:val="•"/>
      <w:lvlJc w:val="left"/>
      <w:pPr>
        <w:ind w:left="6946" w:hanging="291"/>
      </w:pPr>
      <w:rPr>
        <w:rFonts w:hint="default"/>
        <w:lang w:val="vi" w:eastAsia="en-US" w:bidi="ar-SA"/>
      </w:rPr>
    </w:lvl>
    <w:lvl w:ilvl="8">
      <w:start w:val="0"/>
      <w:numFmt w:val="bullet"/>
      <w:lvlText w:val="•"/>
      <w:lvlJc w:val="left"/>
      <w:pPr>
        <w:ind w:left="7893" w:hanging="291"/>
      </w:pPr>
      <w:rPr>
        <w:rFonts w:hint="default"/>
        <w:lang w:val="vi" w:eastAsia="en-US" w:bidi="ar-SA"/>
      </w:rPr>
    </w:lvl>
  </w:abstractNum>
  <w:abstractNum w:abstractNumId="1">
    <w:multiLevelType w:val="hybridMultilevel"/>
    <w:lvl w:ilvl="0">
      <w:start w:val="1"/>
      <w:numFmt w:val="decimal"/>
      <w:lvlText w:val="[%1]"/>
      <w:lvlJc w:val="left"/>
      <w:pPr>
        <w:ind w:left="318" w:hanging="40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66" w:hanging="404"/>
      </w:pPr>
      <w:rPr>
        <w:rFonts w:hint="default"/>
        <w:lang w:val="vi" w:eastAsia="en-US" w:bidi="ar-SA"/>
      </w:rPr>
    </w:lvl>
    <w:lvl w:ilvl="2">
      <w:start w:val="0"/>
      <w:numFmt w:val="bullet"/>
      <w:lvlText w:val="•"/>
      <w:lvlJc w:val="left"/>
      <w:pPr>
        <w:ind w:left="2213" w:hanging="404"/>
      </w:pPr>
      <w:rPr>
        <w:rFonts w:hint="default"/>
        <w:lang w:val="vi" w:eastAsia="en-US" w:bidi="ar-SA"/>
      </w:rPr>
    </w:lvl>
    <w:lvl w:ilvl="3">
      <w:start w:val="0"/>
      <w:numFmt w:val="bullet"/>
      <w:lvlText w:val="•"/>
      <w:lvlJc w:val="left"/>
      <w:pPr>
        <w:ind w:left="3159" w:hanging="404"/>
      </w:pPr>
      <w:rPr>
        <w:rFonts w:hint="default"/>
        <w:lang w:val="vi" w:eastAsia="en-US" w:bidi="ar-SA"/>
      </w:rPr>
    </w:lvl>
    <w:lvl w:ilvl="4">
      <w:start w:val="0"/>
      <w:numFmt w:val="bullet"/>
      <w:lvlText w:val="•"/>
      <w:lvlJc w:val="left"/>
      <w:pPr>
        <w:ind w:left="4106" w:hanging="404"/>
      </w:pPr>
      <w:rPr>
        <w:rFonts w:hint="default"/>
        <w:lang w:val="vi" w:eastAsia="en-US" w:bidi="ar-SA"/>
      </w:rPr>
    </w:lvl>
    <w:lvl w:ilvl="5">
      <w:start w:val="0"/>
      <w:numFmt w:val="bullet"/>
      <w:lvlText w:val="•"/>
      <w:lvlJc w:val="left"/>
      <w:pPr>
        <w:ind w:left="5053" w:hanging="404"/>
      </w:pPr>
      <w:rPr>
        <w:rFonts w:hint="default"/>
        <w:lang w:val="vi" w:eastAsia="en-US" w:bidi="ar-SA"/>
      </w:rPr>
    </w:lvl>
    <w:lvl w:ilvl="6">
      <w:start w:val="0"/>
      <w:numFmt w:val="bullet"/>
      <w:lvlText w:val="•"/>
      <w:lvlJc w:val="left"/>
      <w:pPr>
        <w:ind w:left="5999" w:hanging="404"/>
      </w:pPr>
      <w:rPr>
        <w:rFonts w:hint="default"/>
        <w:lang w:val="vi" w:eastAsia="en-US" w:bidi="ar-SA"/>
      </w:rPr>
    </w:lvl>
    <w:lvl w:ilvl="7">
      <w:start w:val="0"/>
      <w:numFmt w:val="bullet"/>
      <w:lvlText w:val="•"/>
      <w:lvlJc w:val="left"/>
      <w:pPr>
        <w:ind w:left="6946" w:hanging="404"/>
      </w:pPr>
      <w:rPr>
        <w:rFonts w:hint="default"/>
        <w:lang w:val="vi" w:eastAsia="en-US" w:bidi="ar-SA"/>
      </w:rPr>
    </w:lvl>
    <w:lvl w:ilvl="8">
      <w:start w:val="0"/>
      <w:numFmt w:val="bullet"/>
      <w:lvlText w:val="•"/>
      <w:lvlJc w:val="left"/>
      <w:pPr>
        <w:ind w:left="7893" w:hanging="404"/>
      </w:pPr>
      <w:rPr>
        <w:rFonts w:hint="default"/>
        <w:lang w:val="vi" w:eastAsia="en-US" w:bidi="ar-SA"/>
      </w:rPr>
    </w:lvl>
  </w:abstractNum>
  <w:abstractNum w:abstractNumId="0">
    <w:multiLevelType w:val="hybridMultilevel"/>
    <w:lvl w:ilvl="0">
      <w:start w:val="0"/>
      <w:numFmt w:val="bullet"/>
      <w:lvlText w:val="-"/>
      <w:lvlJc w:val="left"/>
      <w:pPr>
        <w:ind w:left="318"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266" w:hanging="183"/>
      </w:pPr>
      <w:rPr>
        <w:rFonts w:hint="default"/>
        <w:lang w:val="vi" w:eastAsia="en-US" w:bidi="ar-SA"/>
      </w:rPr>
    </w:lvl>
    <w:lvl w:ilvl="2">
      <w:start w:val="0"/>
      <w:numFmt w:val="bullet"/>
      <w:lvlText w:val="•"/>
      <w:lvlJc w:val="left"/>
      <w:pPr>
        <w:ind w:left="2213" w:hanging="183"/>
      </w:pPr>
      <w:rPr>
        <w:rFonts w:hint="default"/>
        <w:lang w:val="vi" w:eastAsia="en-US" w:bidi="ar-SA"/>
      </w:rPr>
    </w:lvl>
    <w:lvl w:ilvl="3">
      <w:start w:val="0"/>
      <w:numFmt w:val="bullet"/>
      <w:lvlText w:val="•"/>
      <w:lvlJc w:val="left"/>
      <w:pPr>
        <w:ind w:left="3159" w:hanging="183"/>
      </w:pPr>
      <w:rPr>
        <w:rFonts w:hint="default"/>
        <w:lang w:val="vi" w:eastAsia="en-US" w:bidi="ar-SA"/>
      </w:rPr>
    </w:lvl>
    <w:lvl w:ilvl="4">
      <w:start w:val="0"/>
      <w:numFmt w:val="bullet"/>
      <w:lvlText w:val="•"/>
      <w:lvlJc w:val="left"/>
      <w:pPr>
        <w:ind w:left="4106" w:hanging="183"/>
      </w:pPr>
      <w:rPr>
        <w:rFonts w:hint="default"/>
        <w:lang w:val="vi" w:eastAsia="en-US" w:bidi="ar-SA"/>
      </w:rPr>
    </w:lvl>
    <w:lvl w:ilvl="5">
      <w:start w:val="0"/>
      <w:numFmt w:val="bullet"/>
      <w:lvlText w:val="•"/>
      <w:lvlJc w:val="left"/>
      <w:pPr>
        <w:ind w:left="5053" w:hanging="183"/>
      </w:pPr>
      <w:rPr>
        <w:rFonts w:hint="default"/>
        <w:lang w:val="vi" w:eastAsia="en-US" w:bidi="ar-SA"/>
      </w:rPr>
    </w:lvl>
    <w:lvl w:ilvl="6">
      <w:start w:val="0"/>
      <w:numFmt w:val="bullet"/>
      <w:lvlText w:val="•"/>
      <w:lvlJc w:val="left"/>
      <w:pPr>
        <w:ind w:left="5999" w:hanging="183"/>
      </w:pPr>
      <w:rPr>
        <w:rFonts w:hint="default"/>
        <w:lang w:val="vi" w:eastAsia="en-US" w:bidi="ar-SA"/>
      </w:rPr>
    </w:lvl>
    <w:lvl w:ilvl="7">
      <w:start w:val="0"/>
      <w:numFmt w:val="bullet"/>
      <w:lvlText w:val="•"/>
      <w:lvlJc w:val="left"/>
      <w:pPr>
        <w:ind w:left="6946" w:hanging="183"/>
      </w:pPr>
      <w:rPr>
        <w:rFonts w:hint="default"/>
        <w:lang w:val="vi" w:eastAsia="en-US" w:bidi="ar-SA"/>
      </w:rPr>
    </w:lvl>
    <w:lvl w:ilvl="8">
      <w:start w:val="0"/>
      <w:numFmt w:val="bullet"/>
      <w:lvlText w:val="•"/>
      <w:lvlJc w:val="left"/>
      <w:pPr>
        <w:ind w:left="7893" w:hanging="18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318"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8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318" w:right="108"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Tuan Khai</dc:creator>
  <dcterms:created xsi:type="dcterms:W3CDTF">2023-04-24T15:17:00Z</dcterms:created>
  <dcterms:modified xsi:type="dcterms:W3CDTF">2023-04-24T15:17:00Z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LTSC</vt:lpwstr>
  </property>
  <property fmtid="{D5CDD505-2E9C-101B-9397-08002B2CF9AE}" pid="4" name="LastSaved">
    <vt:filetime>2023-04-24T00:00:00Z</vt:filetime>
  </property>
  <property fmtid="{D5CDD505-2E9C-101B-9397-08002B2CF9AE}" pid="5" name="Producer">
    <vt:lpwstr>Microsoft® Word LTSC</vt:lpwstr>
  </property>
</Properties>
</file>