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7"/>
        <w:gridCol w:w="5367"/>
      </w:tblGrid>
      <w:tr>
        <w:trPr>
          <w:trHeight w:val="1910" w:hRule="atLeast"/>
        </w:trPr>
        <w:tc>
          <w:tcPr>
            <w:tcW w:w="3667" w:type="dxa"/>
          </w:tcPr>
          <w:p>
            <w:pPr>
              <w:pStyle w:val="TableParagraph"/>
              <w:spacing w:line="288" w:lineRule="auto" w:after="36"/>
              <w:ind w:left="568" w:right="826"/>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ĐỒNG THÁP</w:t>
            </w:r>
          </w:p>
          <w:p>
            <w:pPr>
              <w:pStyle w:val="TableParagraph"/>
              <w:spacing w:line="20" w:lineRule="exact"/>
              <w:ind w:left="1231"/>
              <w:rPr>
                <w:sz w:val="2"/>
              </w:rPr>
            </w:pPr>
            <w:r>
              <w:rPr>
                <w:sz w:val="2"/>
              </w:rPr>
              <w:pict>
                <v:group style="width:46.75pt;height:.75pt;mso-position-horizontal-relative:char;mso-position-vertical-relative:line" id="docshapegroup1" coordorigin="0,0" coordsize="935,15">
                  <v:line style="position:absolute" from="0,8" to="935,8" stroked="true" strokeweight=".75pt" strokecolor="#000000">
                    <v:stroke dashstyle="solid"/>
                  </v:line>
                </v:group>
              </w:pict>
            </w:r>
            <w:r>
              <w:rPr>
                <w:sz w:val="2"/>
              </w:rPr>
            </w:r>
          </w:p>
          <w:p>
            <w:pPr>
              <w:pStyle w:val="TableParagraph"/>
              <w:spacing w:before="6"/>
              <w:rPr>
                <w:sz w:val="27"/>
              </w:rPr>
            </w:pPr>
          </w:p>
          <w:p>
            <w:pPr>
              <w:pStyle w:val="TableParagraph"/>
              <w:ind w:left="43" w:right="301"/>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490/2022/DS-PT Ngày: 19-12-2022</w:t>
            </w:r>
          </w:p>
          <w:p>
            <w:pPr>
              <w:pStyle w:val="TableParagraph"/>
              <w:spacing w:line="256" w:lineRule="exact" w:before="1"/>
              <w:ind w:left="43" w:right="302"/>
              <w:jc w:val="center"/>
              <w:rPr>
                <w:sz w:val="24"/>
              </w:rPr>
            </w:pPr>
            <w:r>
              <w:rPr>
                <w:sz w:val="24"/>
              </w:rPr>
              <w:t>V/v</w:t>
            </w:r>
            <w:r>
              <w:rPr>
                <w:spacing w:val="-3"/>
                <w:sz w:val="24"/>
              </w:rPr>
              <w:t> </w:t>
            </w:r>
            <w:r>
              <w:rPr>
                <w:sz w:val="24"/>
              </w:rPr>
              <w:t>tranh</w:t>
            </w:r>
            <w:r>
              <w:rPr>
                <w:spacing w:val="-1"/>
                <w:sz w:val="24"/>
              </w:rPr>
              <w:t> </w:t>
            </w:r>
            <w:r>
              <w:rPr>
                <w:sz w:val="24"/>
              </w:rPr>
              <w:t>chấp</w:t>
            </w:r>
            <w:r>
              <w:rPr>
                <w:spacing w:val="-2"/>
                <w:sz w:val="24"/>
              </w:rPr>
              <w:t> </w:t>
            </w:r>
            <w:r>
              <w:rPr>
                <w:sz w:val="24"/>
              </w:rPr>
              <w:t>quyền</w:t>
            </w:r>
            <w:r>
              <w:rPr>
                <w:spacing w:val="-1"/>
                <w:sz w:val="24"/>
              </w:rPr>
              <w:t> </w:t>
            </w:r>
            <w:r>
              <w:rPr>
                <w:sz w:val="24"/>
              </w:rPr>
              <w:t>sử</w:t>
            </w:r>
            <w:r>
              <w:rPr>
                <w:spacing w:val="-1"/>
                <w:sz w:val="24"/>
              </w:rPr>
              <w:t> </w:t>
            </w:r>
            <w:r>
              <w:rPr>
                <w:sz w:val="24"/>
              </w:rPr>
              <w:t>dụng</w:t>
            </w:r>
            <w:r>
              <w:rPr>
                <w:spacing w:val="-4"/>
                <w:sz w:val="24"/>
              </w:rPr>
              <w:t> đất.</w:t>
            </w:r>
          </w:p>
        </w:tc>
        <w:tc>
          <w:tcPr>
            <w:tcW w:w="5367" w:type="dxa"/>
          </w:tcPr>
          <w:p>
            <w:pPr>
              <w:pStyle w:val="TableParagraph"/>
              <w:spacing w:line="266" w:lineRule="exact"/>
              <w:ind w:left="31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4"/>
              <w:ind w:left="1107"/>
              <w:rPr>
                <w:b/>
                <w:sz w:val="28"/>
              </w:rPr>
            </w:pPr>
            <w:r>
              <w:rPr>
                <w:b/>
                <w:sz w:val="28"/>
              </w:rPr>
              <w:t>Độc</w:t>
            </w:r>
            <w:r>
              <w:rPr>
                <w:b/>
                <w:spacing w:val="-4"/>
                <w:sz w:val="28"/>
              </w:rPr>
              <w:t> </w:t>
            </w:r>
            <w:r>
              <w:rPr>
                <w:b/>
                <w:sz w:val="28"/>
              </w:rPr>
              <w:t>lập</w:t>
            </w:r>
            <w:r>
              <w:rPr>
                <w:b/>
                <w:spacing w:val="-2"/>
                <w:sz w:val="28"/>
              </w:rPr>
              <w:t> </w:t>
            </w:r>
            <w:r>
              <w:rPr>
                <w:b/>
                <w:sz w:val="28"/>
              </w:rPr>
              <w:t>– 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r>
        <w:rPr/>
        <w:pict>
          <v:line style="position:absolute;mso-position-horizontal-relative:page;mso-position-vertical-relative:page;z-index:-15815680" from="325.25pt,93.04998pt" to="496.25pt,93.04998pt" stroked="true" strokeweight=".75pt" strokecolor="#000000">
            <v:stroke dashstyle="solid"/>
            <w10:wrap type="none"/>
          </v:line>
        </w:pict>
      </w: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5"/>
        </w:rPr>
      </w:pPr>
    </w:p>
    <w:p>
      <w:pPr>
        <w:pStyle w:val="Heading1"/>
        <w:spacing w:before="89"/>
        <w:ind w:left="3371" w:right="3322"/>
      </w:pPr>
      <w:r>
        <w:rPr/>
        <w:t>NHÂN</w:t>
      </w:r>
      <w:r>
        <w:rPr>
          <w:spacing w:val="-5"/>
        </w:rPr>
        <w:t> </w:t>
      </w:r>
      <w:r>
        <w:rPr>
          <w:spacing w:val="-4"/>
        </w:rPr>
        <w:t>DANH</w:t>
      </w:r>
    </w:p>
    <w:p>
      <w:pPr>
        <w:spacing w:line="446" w:lineRule="auto" w:before="120"/>
        <w:ind w:left="1438" w:right="138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ĐỒNG THÁP</w:t>
      </w:r>
    </w:p>
    <w:p>
      <w:pPr>
        <w:pStyle w:val="Heading2"/>
        <w:spacing w:before="151"/>
        <w:ind w:left="889" w:firstLine="0"/>
        <w:jc w:val="left"/>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3"/>
        </w:rPr>
        <w:t> </w:t>
      </w:r>
      <w:r>
        <w:rPr>
          <w:i/>
        </w:rPr>
        <w:t>xử</w:t>
      </w:r>
      <w:r>
        <w:rPr>
          <w:i/>
          <w:spacing w:val="-3"/>
        </w:rPr>
        <w:t> </w:t>
      </w:r>
      <w:r>
        <w:rPr>
          <w:i/>
        </w:rPr>
        <w:t>phúc</w:t>
      </w:r>
      <w:r>
        <w:rPr>
          <w:i/>
          <w:spacing w:val="-7"/>
        </w:rPr>
        <w:t> </w:t>
      </w:r>
      <w:r>
        <w:rPr>
          <w:i/>
        </w:rPr>
        <w:t>thẩm gồm</w:t>
      </w:r>
      <w:r>
        <w:rPr>
          <w:i/>
          <w:spacing w:val="1"/>
        </w:rPr>
        <w:t> </w:t>
      </w:r>
      <w:r>
        <w:rPr>
          <w:i/>
          <w:spacing w:val="-5"/>
        </w:rPr>
        <w:t>có:</w:t>
      </w:r>
    </w:p>
    <w:p>
      <w:pPr>
        <w:spacing w:before="113"/>
        <w:ind w:left="889"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Trần</w:t>
      </w:r>
      <w:r>
        <w:rPr>
          <w:spacing w:val="-4"/>
          <w:sz w:val="28"/>
        </w:rPr>
        <w:t> </w:t>
      </w:r>
      <w:r>
        <w:rPr>
          <w:sz w:val="28"/>
        </w:rPr>
        <w:t>Phước</w:t>
      </w:r>
      <w:r>
        <w:rPr>
          <w:spacing w:val="-2"/>
          <w:sz w:val="28"/>
        </w:rPr>
        <w:t> </w:t>
      </w:r>
      <w:r>
        <w:rPr>
          <w:spacing w:val="-5"/>
          <w:sz w:val="28"/>
        </w:rPr>
        <w:t>Hội</w:t>
      </w:r>
    </w:p>
    <w:p>
      <w:pPr>
        <w:tabs>
          <w:tab w:pos="4574" w:val="left" w:leader="none"/>
        </w:tabs>
        <w:spacing w:line="331" w:lineRule="auto" w:before="119"/>
        <w:ind w:left="4598" w:right="2770" w:hanging="3709"/>
        <w:jc w:val="left"/>
        <w:rPr>
          <w:sz w:val="28"/>
        </w:rPr>
      </w:pPr>
      <w:r>
        <w:rPr>
          <w:i/>
          <w:sz w:val="28"/>
        </w:rPr>
        <w:t>Các Thẩm phán</w:t>
      </w:r>
      <w:r>
        <w:rPr>
          <w:sz w:val="28"/>
        </w:rPr>
        <w:t>:</w:t>
        <w:tab/>
        <w:t>Ông</w:t>
      </w:r>
      <w:r>
        <w:rPr>
          <w:spacing w:val="-10"/>
          <w:sz w:val="28"/>
        </w:rPr>
        <w:t> </w:t>
      </w:r>
      <w:r>
        <w:rPr>
          <w:sz w:val="28"/>
        </w:rPr>
        <w:t>Lê</w:t>
      </w:r>
      <w:r>
        <w:rPr>
          <w:spacing w:val="-11"/>
          <w:sz w:val="28"/>
        </w:rPr>
        <w:t> </w:t>
      </w:r>
      <w:r>
        <w:rPr>
          <w:sz w:val="28"/>
        </w:rPr>
        <w:t>Hồng</w:t>
      </w:r>
      <w:r>
        <w:rPr>
          <w:spacing w:val="-10"/>
          <w:sz w:val="28"/>
        </w:rPr>
        <w:t> </w:t>
      </w:r>
      <w:r>
        <w:rPr>
          <w:sz w:val="28"/>
        </w:rPr>
        <w:t>Nước Ông</w:t>
      </w:r>
      <w:r>
        <w:rPr>
          <w:spacing w:val="-1"/>
          <w:sz w:val="28"/>
        </w:rPr>
        <w:t> </w:t>
      </w:r>
      <w:r>
        <w:rPr>
          <w:sz w:val="28"/>
        </w:rPr>
        <w:t>Đinh</w:t>
      </w:r>
      <w:r>
        <w:rPr>
          <w:spacing w:val="-1"/>
          <w:sz w:val="28"/>
        </w:rPr>
        <w:t> </w:t>
      </w:r>
      <w:r>
        <w:rPr>
          <w:sz w:val="28"/>
        </w:rPr>
        <w:t>Chí</w:t>
      </w:r>
      <w:r>
        <w:rPr>
          <w:spacing w:val="-1"/>
          <w:sz w:val="28"/>
        </w:rPr>
        <w:t> </w:t>
      </w:r>
      <w:r>
        <w:rPr>
          <w:spacing w:val="-5"/>
          <w:sz w:val="28"/>
        </w:rPr>
        <w:t>Tâm</w:t>
      </w:r>
    </w:p>
    <w:p>
      <w:pPr>
        <w:pStyle w:val="ListParagraph"/>
        <w:numPr>
          <w:ilvl w:val="0"/>
          <w:numId w:val="1"/>
        </w:numPr>
        <w:tabs>
          <w:tab w:pos="1053" w:val="left" w:leader="none"/>
        </w:tabs>
        <w:spacing w:line="240" w:lineRule="auto" w:before="0" w:after="0"/>
        <w:ind w:left="169" w:right="594" w:firstLine="719"/>
        <w:jc w:val="left"/>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w:t>
      </w:r>
      <w:r>
        <w:rPr>
          <w:sz w:val="28"/>
        </w:rPr>
        <w:t>:</w:t>
      </w:r>
      <w:r>
        <w:rPr>
          <w:spacing w:val="-5"/>
          <w:sz w:val="28"/>
        </w:rPr>
        <w:t> </w:t>
      </w:r>
      <w:r>
        <w:rPr>
          <w:sz w:val="28"/>
        </w:rPr>
        <w:t>Bà</w:t>
      </w:r>
      <w:r>
        <w:rPr>
          <w:spacing w:val="-2"/>
          <w:sz w:val="28"/>
        </w:rPr>
        <w:t> </w:t>
      </w:r>
      <w:r>
        <w:rPr>
          <w:sz w:val="28"/>
        </w:rPr>
        <w:t>Lâm</w:t>
      </w:r>
      <w:r>
        <w:rPr>
          <w:spacing w:val="-7"/>
          <w:sz w:val="28"/>
        </w:rPr>
        <w:t> </w:t>
      </w:r>
      <w:r>
        <w:rPr>
          <w:sz w:val="28"/>
        </w:rPr>
        <w:t>Hồng</w:t>
      </w:r>
      <w:r>
        <w:rPr>
          <w:spacing w:val="-1"/>
          <w:sz w:val="28"/>
        </w:rPr>
        <w:t> </w:t>
      </w:r>
      <w:r>
        <w:rPr>
          <w:sz w:val="28"/>
        </w:rPr>
        <w:t>Diễm</w:t>
      </w:r>
      <w:r>
        <w:rPr>
          <w:spacing w:val="-4"/>
          <w:sz w:val="28"/>
        </w:rPr>
        <w:t> </w:t>
      </w:r>
      <w:r>
        <w:rPr>
          <w:sz w:val="28"/>
        </w:rPr>
        <w:t>–</w:t>
      </w:r>
      <w:r>
        <w:rPr>
          <w:spacing w:val="-2"/>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1"/>
          <w:sz w:val="28"/>
        </w:rPr>
        <w:t> </w:t>
      </w:r>
      <w:r>
        <w:rPr>
          <w:sz w:val="28"/>
        </w:rPr>
        <w:t>nhân</w:t>
      </w:r>
      <w:r>
        <w:rPr>
          <w:spacing w:val="-1"/>
          <w:sz w:val="28"/>
        </w:rPr>
        <w:t> </w:t>
      </w:r>
      <w:r>
        <w:rPr>
          <w:sz w:val="28"/>
        </w:rPr>
        <w:t>dân</w:t>
      </w:r>
      <w:r>
        <w:rPr>
          <w:spacing w:val="-1"/>
          <w:sz w:val="28"/>
        </w:rPr>
        <w:t> </w:t>
      </w:r>
      <w:r>
        <w:rPr>
          <w:sz w:val="28"/>
        </w:rPr>
        <w:t>tỉnh Đồng Tháp.</w:t>
      </w:r>
    </w:p>
    <w:p>
      <w:pPr>
        <w:pStyle w:val="ListParagraph"/>
        <w:numPr>
          <w:ilvl w:val="0"/>
          <w:numId w:val="1"/>
        </w:numPr>
        <w:tabs>
          <w:tab w:pos="1079" w:val="left" w:leader="none"/>
        </w:tabs>
        <w:spacing w:line="240" w:lineRule="auto" w:before="117" w:after="0"/>
        <w:ind w:left="169" w:right="114" w:firstLine="719"/>
        <w:jc w:val="left"/>
        <w:rPr>
          <w:sz w:val="28"/>
        </w:rPr>
      </w:pPr>
      <w:r>
        <w:rPr>
          <w:b/>
          <w:i/>
          <w:sz w:val="28"/>
        </w:rPr>
        <w:t>Đại diện Viện kiểm sát nhân dân tỉnh Đồng Tháp</w:t>
      </w:r>
      <w:r>
        <w:rPr>
          <w:b/>
          <w:i/>
          <w:spacing w:val="29"/>
          <w:sz w:val="28"/>
        </w:rPr>
        <w:t> </w:t>
      </w:r>
      <w:r>
        <w:rPr>
          <w:b/>
          <w:i/>
          <w:sz w:val="28"/>
        </w:rPr>
        <w:t>tham gia phiên tòa</w:t>
      </w:r>
      <w:r>
        <w:rPr>
          <w:sz w:val="28"/>
        </w:rPr>
        <w:t>:</w:t>
      </w:r>
      <w:r>
        <w:rPr>
          <w:spacing w:val="80"/>
          <w:sz w:val="28"/>
        </w:rPr>
        <w:t> </w:t>
      </w:r>
      <w:r>
        <w:rPr>
          <w:sz w:val="28"/>
        </w:rPr>
        <w:t>Bà Nguyễn Thị Tuyết Trinh- Kiểm sát viên.</w:t>
      </w:r>
    </w:p>
    <w:p>
      <w:pPr>
        <w:pStyle w:val="BodyText"/>
        <w:spacing w:before="119"/>
        <w:ind w:right="113"/>
      </w:pPr>
      <w:r>
        <w:rPr/>
        <w:t>Ngày 19/12/2022 tại Trụ sở Toà án nhân dân tỉnh Đồng Tháp xét xử phúc thẩm công khai vụ án dân sự phúc thẩm thụ lý số: 210/2022/TLPT- DS ngày 06 tháng 10 năm 2022 về tranh chấp quyền sử dụng đất.</w:t>
      </w:r>
    </w:p>
    <w:p>
      <w:pPr>
        <w:pStyle w:val="BodyText"/>
        <w:spacing w:before="121"/>
        <w:ind w:right="115"/>
      </w:pPr>
      <w:r>
        <w:rPr/>
        <w:t>Do bản án dân sự sơ thẩm số: 32/2022/DS-ST ngày 06/7/2022 của Tòa án nhân dân huyện C, tỉnh Đồng Tháp bị kháng cáo.</w:t>
      </w:r>
    </w:p>
    <w:p>
      <w:pPr>
        <w:pStyle w:val="BodyText"/>
        <w:ind w:right="115"/>
      </w:pPr>
      <w:r>
        <w:rPr/>
        <w:t>Theo</w:t>
      </w:r>
      <w:r>
        <w:rPr>
          <w:spacing w:val="-2"/>
        </w:rPr>
        <w:t> </w:t>
      </w:r>
      <w:r>
        <w:rPr/>
        <w:t>Quyết</w:t>
      </w:r>
      <w:r>
        <w:rPr>
          <w:spacing w:val="-2"/>
        </w:rPr>
        <w:t> </w:t>
      </w:r>
      <w:r>
        <w:rPr/>
        <w:t>định</w:t>
      </w:r>
      <w:r>
        <w:rPr>
          <w:spacing w:val="-2"/>
        </w:rPr>
        <w:t> </w:t>
      </w:r>
      <w:r>
        <w:rPr/>
        <w:t>đưa</w:t>
      </w:r>
      <w:r>
        <w:rPr>
          <w:spacing w:val="-6"/>
        </w:rPr>
        <w:t> </w:t>
      </w:r>
      <w:r>
        <w:rPr/>
        <w:t>vụ</w:t>
      </w:r>
      <w:r>
        <w:rPr>
          <w:spacing w:val="-2"/>
        </w:rPr>
        <w:t> </w:t>
      </w:r>
      <w:r>
        <w:rPr/>
        <w:t>án</w:t>
      </w:r>
      <w:r>
        <w:rPr>
          <w:spacing w:val="-2"/>
        </w:rPr>
        <w:t> </w:t>
      </w:r>
      <w:r>
        <w:rPr/>
        <w:t>ra</w:t>
      </w:r>
      <w:r>
        <w:rPr>
          <w:spacing w:val="-3"/>
        </w:rPr>
        <w:t> </w:t>
      </w:r>
      <w:r>
        <w:rPr/>
        <w:t>xét</w:t>
      </w:r>
      <w:r>
        <w:rPr>
          <w:spacing w:val="-2"/>
        </w:rPr>
        <w:t> </w:t>
      </w:r>
      <w:r>
        <w:rPr/>
        <w:t>xử</w:t>
      </w:r>
      <w:r>
        <w:rPr>
          <w:spacing w:val="-1"/>
        </w:rPr>
        <w:t> </w:t>
      </w:r>
      <w:r>
        <w:rPr/>
        <w:t>số:</w:t>
      </w:r>
      <w:r>
        <w:rPr>
          <w:spacing w:val="-2"/>
        </w:rPr>
        <w:t> </w:t>
      </w:r>
      <w:r>
        <w:rPr/>
        <w:t>379/2022/QĐPT-DS</w:t>
      </w:r>
      <w:r>
        <w:rPr>
          <w:spacing w:val="-3"/>
        </w:rPr>
        <w:t> </w:t>
      </w:r>
      <w:r>
        <w:rPr/>
        <w:t>ngày</w:t>
      </w:r>
      <w:r>
        <w:rPr>
          <w:spacing w:val="-3"/>
        </w:rPr>
        <w:t> </w:t>
      </w:r>
      <w:r>
        <w:rPr/>
        <w:t>24</w:t>
      </w:r>
      <w:r>
        <w:rPr>
          <w:spacing w:val="-2"/>
        </w:rPr>
        <w:t> </w:t>
      </w:r>
      <w:r>
        <w:rPr/>
        <w:t>tháng 11 năm 2022 giữa:</w:t>
      </w:r>
    </w:p>
    <w:p>
      <w:pPr>
        <w:pStyle w:val="ListParagraph"/>
        <w:numPr>
          <w:ilvl w:val="0"/>
          <w:numId w:val="2"/>
        </w:numPr>
        <w:tabs>
          <w:tab w:pos="1170" w:val="left" w:leader="none"/>
        </w:tabs>
        <w:spacing w:line="240" w:lineRule="auto" w:before="119" w:after="0"/>
        <w:ind w:left="1169" w:right="0" w:hanging="281"/>
        <w:jc w:val="both"/>
        <w:rPr>
          <w:sz w:val="28"/>
        </w:rPr>
      </w:pPr>
      <w:r>
        <w:rPr>
          <w:i/>
          <w:sz w:val="28"/>
        </w:rPr>
        <w:t>Nguyên</w:t>
      </w:r>
      <w:r>
        <w:rPr>
          <w:i/>
          <w:spacing w:val="-4"/>
          <w:sz w:val="28"/>
        </w:rPr>
        <w:t> </w:t>
      </w:r>
      <w:r>
        <w:rPr>
          <w:i/>
          <w:sz w:val="28"/>
        </w:rPr>
        <w:t>đơn:</w:t>
      </w:r>
      <w:r>
        <w:rPr>
          <w:i/>
          <w:spacing w:val="-3"/>
          <w:sz w:val="28"/>
        </w:rPr>
        <w:t> </w:t>
      </w:r>
      <w:r>
        <w:rPr>
          <w:sz w:val="28"/>
        </w:rPr>
        <w:t>Nguyễn</w:t>
      </w:r>
      <w:r>
        <w:rPr>
          <w:spacing w:val="-3"/>
          <w:sz w:val="28"/>
        </w:rPr>
        <w:t> </w:t>
      </w:r>
      <w:r>
        <w:rPr>
          <w:sz w:val="28"/>
        </w:rPr>
        <w:t>Minh</w:t>
      </w:r>
      <w:r>
        <w:rPr>
          <w:spacing w:val="-3"/>
          <w:sz w:val="28"/>
        </w:rPr>
        <w:t> </w:t>
      </w:r>
      <w:r>
        <w:rPr>
          <w:sz w:val="28"/>
        </w:rPr>
        <w:t>T,</w:t>
      </w:r>
      <w:r>
        <w:rPr>
          <w:spacing w:val="-5"/>
          <w:sz w:val="28"/>
        </w:rPr>
        <w:t> </w:t>
      </w:r>
      <w:r>
        <w:rPr>
          <w:sz w:val="28"/>
        </w:rPr>
        <w:t>sinh</w:t>
      </w:r>
      <w:r>
        <w:rPr>
          <w:spacing w:val="-3"/>
          <w:sz w:val="28"/>
        </w:rPr>
        <w:t> </w:t>
      </w:r>
      <w:r>
        <w:rPr>
          <w:sz w:val="28"/>
        </w:rPr>
        <w:t>năm</w:t>
      </w:r>
      <w:r>
        <w:rPr>
          <w:spacing w:val="-6"/>
          <w:sz w:val="28"/>
        </w:rPr>
        <w:t> </w:t>
      </w:r>
      <w:r>
        <w:rPr>
          <w:spacing w:val="-4"/>
          <w:sz w:val="28"/>
        </w:rPr>
        <w:t>1963.</w:t>
      </w:r>
    </w:p>
    <w:p>
      <w:pPr>
        <w:pStyle w:val="BodyText"/>
        <w:spacing w:before="123"/>
        <w:ind w:left="889" w:firstLine="0"/>
      </w:pPr>
      <w:r>
        <w:rPr/>
        <w:t>Địa</w:t>
      </w:r>
      <w:r>
        <w:rPr>
          <w:spacing w:val="-3"/>
        </w:rPr>
        <w:t> </w:t>
      </w:r>
      <w:r>
        <w:rPr/>
        <w:t>chỉ:</w:t>
      </w:r>
      <w:r>
        <w:rPr>
          <w:spacing w:val="-1"/>
        </w:rPr>
        <w:t> </w:t>
      </w:r>
      <w:r>
        <w:rPr/>
        <w:t>Ấp</w:t>
      </w:r>
      <w:r>
        <w:rPr>
          <w:spacing w:val="-1"/>
        </w:rPr>
        <w:t> </w:t>
      </w:r>
      <w:r>
        <w:rPr/>
        <w:t>An</w:t>
      </w:r>
      <w:r>
        <w:rPr>
          <w:spacing w:val="-1"/>
        </w:rPr>
        <w:t> </w:t>
      </w:r>
      <w:r>
        <w:rPr/>
        <w:t>B,</w:t>
      </w:r>
      <w:r>
        <w:rPr>
          <w:spacing w:val="-4"/>
        </w:rPr>
        <w:t> </w:t>
      </w:r>
      <w:r>
        <w:rPr/>
        <w:t>xã</w:t>
      </w:r>
      <w:r>
        <w:rPr>
          <w:spacing w:val="-5"/>
        </w:rPr>
        <w:t> </w:t>
      </w:r>
      <w:r>
        <w:rPr/>
        <w:t>An</w:t>
      </w:r>
      <w:r>
        <w:rPr>
          <w:spacing w:val="-1"/>
        </w:rPr>
        <w:t> </w:t>
      </w:r>
      <w:r>
        <w:rPr/>
        <w:t>K,</w:t>
      </w:r>
      <w:r>
        <w:rPr>
          <w:spacing w:val="-3"/>
        </w:rPr>
        <w:t> </w:t>
      </w:r>
      <w:r>
        <w:rPr/>
        <w:t>huyện</w:t>
      </w:r>
      <w:r>
        <w:rPr>
          <w:spacing w:val="-1"/>
        </w:rPr>
        <w:t> </w:t>
      </w:r>
      <w:r>
        <w:rPr/>
        <w:t>C,</w:t>
      </w:r>
      <w:r>
        <w:rPr>
          <w:spacing w:val="-4"/>
        </w:rPr>
        <w:t> </w:t>
      </w:r>
      <w:r>
        <w:rPr/>
        <w:t>tỉnh</w:t>
      </w:r>
      <w:r>
        <w:rPr>
          <w:spacing w:val="-1"/>
        </w:rPr>
        <w:t> </w:t>
      </w:r>
      <w:r>
        <w:rPr/>
        <w:t>Đồng</w:t>
      </w:r>
      <w:r>
        <w:rPr>
          <w:spacing w:val="-1"/>
        </w:rPr>
        <w:t> </w:t>
      </w:r>
      <w:r>
        <w:rPr>
          <w:spacing w:val="-2"/>
        </w:rPr>
        <w:t>Tháp.</w:t>
      </w:r>
    </w:p>
    <w:p>
      <w:pPr>
        <w:pStyle w:val="ListParagraph"/>
        <w:numPr>
          <w:ilvl w:val="1"/>
          <w:numId w:val="2"/>
        </w:numPr>
        <w:tabs>
          <w:tab w:pos="1055" w:val="left" w:leader="none"/>
        </w:tabs>
        <w:spacing w:line="240" w:lineRule="auto" w:before="119" w:after="0"/>
        <w:ind w:left="169" w:right="117" w:firstLine="719"/>
        <w:jc w:val="both"/>
        <w:rPr>
          <w:i/>
          <w:sz w:val="28"/>
        </w:rPr>
      </w:pPr>
      <w:r>
        <w:rPr>
          <w:i/>
          <w:sz w:val="28"/>
        </w:rPr>
        <w:t>Người đại</w:t>
      </w:r>
      <w:r>
        <w:rPr>
          <w:i/>
          <w:spacing w:val="-1"/>
          <w:sz w:val="28"/>
        </w:rPr>
        <w:t> </w:t>
      </w:r>
      <w:r>
        <w:rPr>
          <w:i/>
          <w:sz w:val="28"/>
        </w:rPr>
        <w:t>diện</w:t>
      </w:r>
      <w:r>
        <w:rPr>
          <w:i/>
          <w:spacing w:val="-2"/>
          <w:sz w:val="28"/>
        </w:rPr>
        <w:t> </w:t>
      </w:r>
      <w:r>
        <w:rPr>
          <w:i/>
          <w:sz w:val="28"/>
        </w:rPr>
        <w:t>theo</w:t>
      </w:r>
      <w:r>
        <w:rPr>
          <w:i/>
          <w:spacing w:val="-2"/>
          <w:sz w:val="28"/>
        </w:rPr>
        <w:t> </w:t>
      </w:r>
      <w:r>
        <w:rPr>
          <w:i/>
          <w:sz w:val="28"/>
        </w:rPr>
        <w:t>ủy</w:t>
      </w:r>
      <w:r>
        <w:rPr>
          <w:i/>
          <w:spacing w:val="-1"/>
          <w:sz w:val="28"/>
        </w:rPr>
        <w:t> </w:t>
      </w:r>
      <w:r>
        <w:rPr>
          <w:i/>
          <w:sz w:val="28"/>
        </w:rPr>
        <w:t>quyền </w:t>
      </w:r>
      <w:r>
        <w:rPr>
          <w:sz w:val="28"/>
        </w:rPr>
        <w:t>cho</w:t>
      </w:r>
      <w:r>
        <w:rPr>
          <w:spacing w:val="-1"/>
          <w:sz w:val="28"/>
        </w:rPr>
        <w:t> </w:t>
      </w:r>
      <w:r>
        <w:rPr>
          <w:sz w:val="28"/>
        </w:rPr>
        <w:t>ông T</w:t>
      </w:r>
      <w:r>
        <w:rPr>
          <w:spacing w:val="-2"/>
          <w:sz w:val="28"/>
        </w:rPr>
        <w:t> </w:t>
      </w:r>
      <w:r>
        <w:rPr>
          <w:sz w:val="28"/>
        </w:rPr>
        <w:t>là</w:t>
      </w:r>
      <w:r>
        <w:rPr>
          <w:spacing w:val="-1"/>
          <w:sz w:val="28"/>
        </w:rPr>
        <w:t> </w:t>
      </w:r>
      <w:r>
        <w:rPr>
          <w:sz w:val="28"/>
        </w:rPr>
        <w:t>ông Dương Hoàng</w:t>
      </w:r>
      <w:r>
        <w:rPr>
          <w:spacing w:val="-1"/>
          <w:sz w:val="28"/>
        </w:rPr>
        <w:t> </w:t>
      </w:r>
      <w:r>
        <w:rPr>
          <w:sz w:val="28"/>
        </w:rPr>
        <w:t>V,</w:t>
      </w:r>
      <w:r>
        <w:rPr>
          <w:spacing w:val="-1"/>
          <w:sz w:val="28"/>
        </w:rPr>
        <w:t> </w:t>
      </w:r>
      <w:r>
        <w:rPr>
          <w:sz w:val="28"/>
        </w:rPr>
        <w:t>sinh</w:t>
      </w:r>
      <w:r>
        <w:rPr>
          <w:spacing w:val="-1"/>
          <w:sz w:val="28"/>
        </w:rPr>
        <w:t> </w:t>
      </w:r>
      <w:r>
        <w:rPr>
          <w:sz w:val="28"/>
        </w:rPr>
        <w:t>năm 1965; Đại chỉ: ấp Nguyễn V, xã Nhị M, huyện C, tỉnh Đồng Tháp (theo văn bản</w:t>
      </w:r>
      <w:r>
        <w:rPr>
          <w:spacing w:val="40"/>
          <w:sz w:val="28"/>
        </w:rPr>
        <w:t> </w:t>
      </w:r>
      <w:r>
        <w:rPr>
          <w:sz w:val="28"/>
        </w:rPr>
        <w:t>ủy quyền ngày 05/7/2019). (Có mặt)</w:t>
      </w:r>
    </w:p>
    <w:p>
      <w:pPr>
        <w:pStyle w:val="ListParagraph"/>
        <w:numPr>
          <w:ilvl w:val="0"/>
          <w:numId w:val="2"/>
        </w:numPr>
        <w:tabs>
          <w:tab w:pos="1170" w:val="left" w:leader="none"/>
        </w:tabs>
        <w:spacing w:line="240" w:lineRule="auto" w:before="119" w:after="0"/>
        <w:ind w:left="1169" w:right="0" w:hanging="281"/>
        <w:jc w:val="both"/>
        <w:rPr>
          <w:sz w:val="28"/>
        </w:rPr>
      </w:pPr>
      <w:r>
        <w:rPr>
          <w:i/>
          <w:sz w:val="28"/>
        </w:rPr>
        <w:t>Bị</w:t>
      </w:r>
      <w:r>
        <w:rPr>
          <w:i/>
          <w:spacing w:val="-1"/>
          <w:sz w:val="28"/>
        </w:rPr>
        <w:t> </w:t>
      </w:r>
      <w:r>
        <w:rPr>
          <w:i/>
          <w:sz w:val="28"/>
        </w:rPr>
        <w:t>đơn:</w:t>
      </w:r>
      <w:r>
        <w:rPr>
          <w:i/>
          <w:spacing w:val="-1"/>
          <w:sz w:val="28"/>
        </w:rPr>
        <w:t> </w:t>
      </w:r>
      <w:r>
        <w:rPr>
          <w:sz w:val="28"/>
        </w:rPr>
        <w:t>Phạm</w:t>
      </w:r>
      <w:r>
        <w:rPr>
          <w:spacing w:val="-7"/>
          <w:sz w:val="28"/>
        </w:rPr>
        <w:t> </w:t>
      </w:r>
      <w:r>
        <w:rPr>
          <w:sz w:val="28"/>
        </w:rPr>
        <w:t>Văn S,</w:t>
      </w:r>
      <w:r>
        <w:rPr>
          <w:spacing w:val="-4"/>
          <w:sz w:val="28"/>
        </w:rPr>
        <w:t> </w:t>
      </w:r>
      <w:r>
        <w:rPr>
          <w:sz w:val="28"/>
        </w:rPr>
        <w:t>sinh</w:t>
      </w:r>
      <w:r>
        <w:rPr>
          <w:spacing w:val="-4"/>
          <w:sz w:val="28"/>
        </w:rPr>
        <w:t> </w:t>
      </w:r>
      <w:r>
        <w:rPr>
          <w:sz w:val="28"/>
        </w:rPr>
        <w:t>năm</w:t>
      </w:r>
      <w:r>
        <w:rPr>
          <w:spacing w:val="-6"/>
          <w:sz w:val="28"/>
        </w:rPr>
        <w:t> </w:t>
      </w:r>
      <w:r>
        <w:rPr>
          <w:spacing w:val="-4"/>
          <w:sz w:val="28"/>
        </w:rPr>
        <w:t>1962.</w:t>
      </w:r>
    </w:p>
    <w:p>
      <w:pPr>
        <w:pStyle w:val="BodyText"/>
        <w:ind w:left="889" w:firstLine="0"/>
      </w:pPr>
      <w:r>
        <w:rPr/>
        <w:t>Địa</w:t>
      </w:r>
      <w:r>
        <w:rPr>
          <w:spacing w:val="-5"/>
        </w:rPr>
        <w:t> </w:t>
      </w:r>
      <w:r>
        <w:rPr/>
        <w:t>chỉ:</w:t>
      </w:r>
      <w:r>
        <w:rPr>
          <w:spacing w:val="-1"/>
        </w:rPr>
        <w:t> </w:t>
      </w:r>
      <w:r>
        <w:rPr/>
        <w:t>Ấp</w:t>
      </w:r>
      <w:r>
        <w:rPr>
          <w:spacing w:val="-1"/>
        </w:rPr>
        <w:t> </w:t>
      </w:r>
      <w:r>
        <w:rPr/>
        <w:t>An</w:t>
      </w:r>
      <w:r>
        <w:rPr>
          <w:spacing w:val="-1"/>
        </w:rPr>
        <w:t> </w:t>
      </w:r>
      <w:r>
        <w:rPr/>
        <w:t>H,</w:t>
      </w:r>
      <w:r>
        <w:rPr>
          <w:spacing w:val="-3"/>
        </w:rPr>
        <w:t> </w:t>
      </w:r>
      <w:r>
        <w:rPr/>
        <w:t>xã</w:t>
      </w:r>
      <w:r>
        <w:rPr>
          <w:spacing w:val="-4"/>
        </w:rPr>
        <w:t> </w:t>
      </w:r>
      <w:r>
        <w:rPr/>
        <w:t>An</w:t>
      </w:r>
      <w:r>
        <w:rPr>
          <w:spacing w:val="-1"/>
        </w:rPr>
        <w:t> </w:t>
      </w:r>
      <w:r>
        <w:rPr/>
        <w:t>N,</w:t>
      </w:r>
      <w:r>
        <w:rPr>
          <w:spacing w:val="-3"/>
        </w:rPr>
        <w:t> </w:t>
      </w:r>
      <w:r>
        <w:rPr/>
        <w:t>huyện</w:t>
      </w:r>
      <w:r>
        <w:rPr>
          <w:spacing w:val="-1"/>
        </w:rPr>
        <w:t> </w:t>
      </w:r>
      <w:r>
        <w:rPr/>
        <w:t>C,</w:t>
      </w:r>
      <w:r>
        <w:rPr>
          <w:spacing w:val="-4"/>
        </w:rPr>
        <w:t> </w:t>
      </w:r>
      <w:r>
        <w:rPr/>
        <w:t>tỉnh</w:t>
      </w:r>
      <w:r>
        <w:rPr>
          <w:spacing w:val="-4"/>
        </w:rPr>
        <w:t> </w:t>
      </w:r>
      <w:r>
        <w:rPr/>
        <w:t>Đồng</w:t>
      </w:r>
      <w:r>
        <w:rPr>
          <w:spacing w:val="-1"/>
        </w:rPr>
        <w:t> </w:t>
      </w:r>
      <w:r>
        <w:rPr>
          <w:spacing w:val="-2"/>
        </w:rPr>
        <w:t>Tháp.</w:t>
      </w:r>
    </w:p>
    <w:p>
      <w:pPr>
        <w:pStyle w:val="ListParagraph"/>
        <w:numPr>
          <w:ilvl w:val="1"/>
          <w:numId w:val="2"/>
        </w:numPr>
        <w:tabs>
          <w:tab w:pos="1082" w:val="left" w:leader="none"/>
        </w:tabs>
        <w:spacing w:line="240" w:lineRule="auto" w:before="122" w:after="0"/>
        <w:ind w:left="169" w:right="113" w:firstLine="719"/>
        <w:jc w:val="both"/>
        <w:rPr>
          <w:i/>
          <w:sz w:val="28"/>
        </w:rPr>
      </w:pPr>
      <w:r>
        <w:rPr>
          <w:i/>
          <w:sz w:val="28"/>
        </w:rPr>
        <w:t>Người đại diện theo ủy quyền </w:t>
      </w:r>
      <w:r>
        <w:rPr>
          <w:sz w:val="28"/>
        </w:rPr>
        <w:t>cho ông S là bà Nguyễn Thị V, sinh năm 1967; Địa chỉ: Ấp Tân A, xã An N, huyện C, tỉnh Đồng Tháp (theo văn bản ủy quyền ngày 05/5/2022). (Có mặt)</w:t>
      </w:r>
    </w:p>
    <w:p>
      <w:pPr>
        <w:spacing w:after="0" w:line="240" w:lineRule="auto"/>
        <w:jc w:val="both"/>
        <w:rPr>
          <w:sz w:val="28"/>
        </w:rPr>
        <w:sectPr>
          <w:type w:val="continuous"/>
          <w:pgSz w:w="11910" w:h="16850"/>
          <w:pgMar w:top="1120" w:bottom="280" w:left="1420" w:right="900"/>
        </w:sectPr>
      </w:pPr>
    </w:p>
    <w:p>
      <w:pPr>
        <w:pStyle w:val="ListParagraph"/>
        <w:numPr>
          <w:ilvl w:val="0"/>
          <w:numId w:val="2"/>
        </w:numPr>
        <w:tabs>
          <w:tab w:pos="1175" w:val="left" w:leader="none"/>
        </w:tabs>
        <w:spacing w:line="242" w:lineRule="auto" w:before="65" w:after="0"/>
        <w:ind w:left="169" w:right="133" w:firstLine="719"/>
        <w:jc w:val="left"/>
        <w:rPr>
          <w:sz w:val="28"/>
        </w:rPr>
      </w:pPr>
      <w:r>
        <w:rPr>
          <w:i/>
          <w:sz w:val="28"/>
        </w:rPr>
        <w:t>Người có quyền lợi và nghĩa vụ liên quan: </w:t>
      </w:r>
      <w:r>
        <w:rPr>
          <w:sz w:val="28"/>
        </w:rPr>
        <w:t>Anh Nguyễn Đức T, sinh năm 1980; (Có mặt)</w:t>
      </w:r>
    </w:p>
    <w:p>
      <w:pPr>
        <w:pStyle w:val="BodyText"/>
        <w:spacing w:before="115"/>
        <w:ind w:left="889" w:firstLine="0"/>
        <w:jc w:val="left"/>
      </w:pPr>
      <w:r>
        <w:rPr/>
        <w:t>Địa</w:t>
      </w:r>
      <w:r>
        <w:rPr>
          <w:spacing w:val="-2"/>
        </w:rPr>
        <w:t> </w:t>
      </w:r>
      <w:r>
        <w:rPr/>
        <w:t>chỉ:</w:t>
      </w:r>
      <w:r>
        <w:rPr>
          <w:spacing w:val="-1"/>
        </w:rPr>
        <w:t> </w:t>
      </w:r>
      <w:r>
        <w:rPr/>
        <w:t>ấp</w:t>
      </w:r>
      <w:r>
        <w:rPr>
          <w:spacing w:val="-1"/>
        </w:rPr>
        <w:t> </w:t>
      </w:r>
      <w:r>
        <w:rPr/>
        <w:t>An</w:t>
      </w:r>
      <w:r>
        <w:rPr>
          <w:spacing w:val="-1"/>
        </w:rPr>
        <w:t> </w:t>
      </w:r>
      <w:r>
        <w:rPr/>
        <w:t>B,</w:t>
      </w:r>
      <w:r>
        <w:rPr>
          <w:spacing w:val="-7"/>
        </w:rPr>
        <w:t> </w:t>
      </w:r>
      <w:r>
        <w:rPr/>
        <w:t>xã</w:t>
      </w:r>
      <w:r>
        <w:rPr>
          <w:spacing w:val="-4"/>
        </w:rPr>
        <w:t> </w:t>
      </w:r>
      <w:r>
        <w:rPr/>
        <w:t>An</w:t>
      </w:r>
      <w:r>
        <w:rPr>
          <w:spacing w:val="-1"/>
        </w:rPr>
        <w:t> </w:t>
      </w:r>
      <w:r>
        <w:rPr/>
        <w:t>K,</w:t>
      </w:r>
      <w:r>
        <w:rPr>
          <w:spacing w:val="-3"/>
        </w:rPr>
        <w:t> </w:t>
      </w:r>
      <w:r>
        <w:rPr/>
        <w:t>huyện</w:t>
      </w:r>
      <w:r>
        <w:rPr>
          <w:spacing w:val="-1"/>
        </w:rPr>
        <w:t> </w:t>
      </w:r>
      <w:r>
        <w:rPr/>
        <w:t>C,</w:t>
      </w:r>
      <w:r>
        <w:rPr>
          <w:spacing w:val="-4"/>
        </w:rPr>
        <w:t> </w:t>
      </w:r>
      <w:r>
        <w:rPr/>
        <w:t>tỉnh</w:t>
      </w:r>
      <w:r>
        <w:rPr>
          <w:spacing w:val="-1"/>
        </w:rPr>
        <w:t> </w:t>
      </w:r>
      <w:r>
        <w:rPr/>
        <w:t>Đồng </w:t>
      </w:r>
      <w:r>
        <w:rPr>
          <w:spacing w:val="-2"/>
        </w:rPr>
        <w:t>Tháp.</w:t>
      </w:r>
    </w:p>
    <w:p>
      <w:pPr>
        <w:pStyle w:val="ListParagraph"/>
        <w:numPr>
          <w:ilvl w:val="0"/>
          <w:numId w:val="2"/>
        </w:numPr>
        <w:tabs>
          <w:tab w:pos="1170" w:val="left" w:leader="none"/>
        </w:tabs>
        <w:spacing w:line="240" w:lineRule="auto" w:before="120" w:after="0"/>
        <w:ind w:left="1169" w:right="0" w:hanging="281"/>
        <w:jc w:val="left"/>
        <w:rPr>
          <w:sz w:val="28"/>
        </w:rPr>
      </w:pPr>
      <w:r>
        <w:rPr>
          <w:i/>
          <w:sz w:val="28"/>
        </w:rPr>
        <w:t>Người</w:t>
      </w:r>
      <w:r>
        <w:rPr>
          <w:i/>
          <w:spacing w:val="-5"/>
          <w:sz w:val="28"/>
        </w:rPr>
        <w:t> </w:t>
      </w:r>
      <w:r>
        <w:rPr>
          <w:i/>
          <w:sz w:val="28"/>
        </w:rPr>
        <w:t>kháng</w:t>
      </w:r>
      <w:r>
        <w:rPr>
          <w:i/>
          <w:spacing w:val="-3"/>
          <w:sz w:val="28"/>
        </w:rPr>
        <w:t> </w:t>
      </w:r>
      <w:r>
        <w:rPr>
          <w:i/>
          <w:sz w:val="28"/>
        </w:rPr>
        <w:t>cáo:</w:t>
      </w:r>
      <w:r>
        <w:rPr>
          <w:i/>
          <w:spacing w:val="-5"/>
          <w:sz w:val="28"/>
        </w:rPr>
        <w:t> </w:t>
      </w:r>
      <w:r>
        <w:rPr>
          <w:sz w:val="28"/>
        </w:rPr>
        <w:t>Ông</w:t>
      </w:r>
      <w:r>
        <w:rPr>
          <w:spacing w:val="-3"/>
          <w:sz w:val="28"/>
        </w:rPr>
        <w:t> </w:t>
      </w:r>
      <w:r>
        <w:rPr>
          <w:sz w:val="28"/>
        </w:rPr>
        <w:t>Nguyễn</w:t>
      </w:r>
      <w:r>
        <w:rPr>
          <w:spacing w:val="-2"/>
          <w:sz w:val="28"/>
        </w:rPr>
        <w:t> </w:t>
      </w:r>
      <w:r>
        <w:rPr>
          <w:sz w:val="28"/>
        </w:rPr>
        <w:t>Minh</w:t>
      </w:r>
      <w:r>
        <w:rPr>
          <w:spacing w:val="-3"/>
          <w:sz w:val="28"/>
        </w:rPr>
        <w:t> </w:t>
      </w:r>
      <w:r>
        <w:rPr>
          <w:sz w:val="28"/>
        </w:rPr>
        <w:t>T</w:t>
      </w:r>
      <w:r>
        <w:rPr>
          <w:spacing w:val="-9"/>
          <w:sz w:val="28"/>
        </w:rPr>
        <w:t> </w:t>
      </w:r>
      <w:r>
        <w:rPr>
          <w:sz w:val="28"/>
        </w:rPr>
        <w:t>là</w:t>
      </w:r>
      <w:r>
        <w:rPr>
          <w:spacing w:val="-4"/>
          <w:sz w:val="28"/>
        </w:rPr>
        <w:t> </w:t>
      </w:r>
      <w:r>
        <w:rPr>
          <w:sz w:val="28"/>
        </w:rPr>
        <w:t>nguyên</w:t>
      </w:r>
      <w:r>
        <w:rPr>
          <w:spacing w:val="-2"/>
          <w:sz w:val="28"/>
        </w:rPr>
        <w:t> </w:t>
      </w:r>
      <w:r>
        <w:rPr>
          <w:spacing w:val="-4"/>
          <w:sz w:val="28"/>
        </w:rPr>
        <w:t>đơn.</w:t>
      </w:r>
    </w:p>
    <w:p>
      <w:pPr>
        <w:pStyle w:val="BodyText"/>
        <w:spacing w:before="4"/>
        <w:ind w:left="0" w:firstLine="0"/>
        <w:jc w:val="left"/>
        <w:rPr>
          <w:sz w:val="33"/>
        </w:rPr>
      </w:pPr>
    </w:p>
    <w:p>
      <w:pPr>
        <w:pStyle w:val="Heading1"/>
        <w:ind w:left="3945"/>
        <w:jc w:val="left"/>
      </w:pPr>
      <w:r>
        <w:rPr/>
        <w:t>NỘI</w:t>
      </w:r>
      <w:r>
        <w:rPr>
          <w:spacing w:val="-3"/>
        </w:rPr>
        <w:t> </w:t>
      </w:r>
      <w:r>
        <w:rPr/>
        <w:t>DUNG</w:t>
      </w:r>
      <w:r>
        <w:rPr>
          <w:spacing w:val="-3"/>
        </w:rPr>
        <w:t> </w:t>
      </w:r>
      <w:r>
        <w:rPr/>
        <w:t>VỤ</w:t>
      </w:r>
      <w:r>
        <w:rPr>
          <w:spacing w:val="-4"/>
        </w:rPr>
        <w:t> </w:t>
      </w:r>
      <w:r>
        <w:rPr>
          <w:spacing w:val="-5"/>
        </w:rPr>
        <w:t>ÁN:</w:t>
      </w:r>
    </w:p>
    <w:p>
      <w:pPr>
        <w:pStyle w:val="BodyText"/>
        <w:spacing w:before="7"/>
        <w:ind w:left="0" w:firstLine="0"/>
        <w:jc w:val="left"/>
        <w:rPr>
          <w:b/>
          <w:sz w:val="38"/>
        </w:rPr>
      </w:pPr>
    </w:p>
    <w:p>
      <w:pPr>
        <w:pStyle w:val="Heading2"/>
        <w:numPr>
          <w:ilvl w:val="1"/>
          <w:numId w:val="2"/>
        </w:numPr>
        <w:tabs>
          <w:tab w:pos="1053" w:val="left" w:leader="none"/>
        </w:tabs>
        <w:spacing w:line="240" w:lineRule="auto" w:before="0" w:after="0"/>
        <w:ind w:left="1052" w:right="0" w:hanging="164"/>
        <w:jc w:val="both"/>
      </w:pPr>
      <w:r>
        <w:rPr>
          <w:i/>
        </w:rPr>
        <w:t>Người</w:t>
      </w:r>
      <w:r>
        <w:rPr>
          <w:i/>
          <w:spacing w:val="-5"/>
        </w:rPr>
        <w:t> </w:t>
      </w:r>
      <w:r>
        <w:rPr>
          <w:i/>
        </w:rPr>
        <w:t>đại</w:t>
      </w:r>
      <w:r>
        <w:rPr>
          <w:i/>
          <w:spacing w:val="-5"/>
        </w:rPr>
        <w:t> </w:t>
      </w:r>
      <w:r>
        <w:rPr>
          <w:i/>
        </w:rPr>
        <w:t>diện</w:t>
      </w:r>
      <w:r>
        <w:rPr>
          <w:i/>
          <w:spacing w:val="-3"/>
        </w:rPr>
        <w:t> </w:t>
      </w:r>
      <w:r>
        <w:rPr>
          <w:i/>
        </w:rPr>
        <w:t>theo</w:t>
      </w:r>
      <w:r>
        <w:rPr>
          <w:i/>
          <w:spacing w:val="-2"/>
        </w:rPr>
        <w:t> </w:t>
      </w:r>
      <w:r>
        <w:rPr>
          <w:i/>
        </w:rPr>
        <w:t>ủy</w:t>
      </w:r>
      <w:r>
        <w:rPr>
          <w:i/>
          <w:spacing w:val="-4"/>
        </w:rPr>
        <w:t> </w:t>
      </w:r>
      <w:r>
        <w:rPr>
          <w:i/>
        </w:rPr>
        <w:t>quyền</w:t>
      </w:r>
      <w:r>
        <w:rPr>
          <w:i/>
          <w:spacing w:val="-2"/>
        </w:rPr>
        <w:t> </w:t>
      </w:r>
      <w:r>
        <w:rPr>
          <w:i/>
        </w:rPr>
        <w:t>của</w:t>
      </w:r>
      <w:r>
        <w:rPr>
          <w:i/>
          <w:spacing w:val="-2"/>
        </w:rPr>
        <w:t> </w:t>
      </w:r>
      <w:r>
        <w:rPr>
          <w:i/>
        </w:rPr>
        <w:t>nguyên</w:t>
      </w:r>
      <w:r>
        <w:rPr>
          <w:i/>
          <w:spacing w:val="-3"/>
        </w:rPr>
        <w:t> </w:t>
      </w:r>
      <w:r>
        <w:rPr>
          <w:i/>
        </w:rPr>
        <w:t>đơn</w:t>
      </w:r>
      <w:r>
        <w:rPr>
          <w:i/>
          <w:spacing w:val="-6"/>
        </w:rPr>
        <w:t> </w:t>
      </w:r>
      <w:r>
        <w:rPr>
          <w:i/>
        </w:rPr>
        <w:t>trình</w:t>
      </w:r>
      <w:r>
        <w:rPr>
          <w:i/>
          <w:spacing w:val="-6"/>
        </w:rPr>
        <w:t> </w:t>
      </w:r>
      <w:r>
        <w:rPr>
          <w:i/>
          <w:spacing w:val="-4"/>
        </w:rPr>
        <w:t>bày:</w:t>
      </w:r>
    </w:p>
    <w:p>
      <w:pPr>
        <w:pStyle w:val="BodyText"/>
        <w:spacing w:before="112"/>
        <w:ind w:left="188" w:right="135"/>
      </w:pPr>
      <w:r>
        <w:rPr/>
        <w:t>Ông Nguyễn Minh T được cấp giấy chứng nhận quyền sử dụng đất lần đầu thửa 351, tờ bản dồ số 03, diện tích 3.361m</w:t>
      </w:r>
      <w:r>
        <w:rPr>
          <w:vertAlign w:val="superscript"/>
        </w:rPr>
        <w:t>2</w:t>
      </w:r>
      <w:r>
        <w:rPr>
          <w:vertAlign w:val="baseline"/>
        </w:rPr>
        <w:t> vào năm 1995, khi cấp giấy chúng nhận quyền sử dụng đất có tứ cận tiếp giáp như sau: Hướng bắc giáp đất bà Đặng Huệ B; hướng nam giáp đất ông Trần Văn T; hướng đông tiếp giáp kênh thủy lợi; hướng tây tiếp giáp đất ông Võ Văn V.</w:t>
      </w:r>
    </w:p>
    <w:p>
      <w:pPr>
        <w:pStyle w:val="BodyText"/>
        <w:spacing w:before="121"/>
        <w:ind w:left="188" w:right="133"/>
      </w:pPr>
      <w:r>
        <w:rPr/>
        <w:t>Năm 2002 ông T có thỏa thuận chuyển nhượng cho ông S (chuyển nhượng trọn thửa) thửa 351, tờ bản đồ số 03, diện tích 3.361m</w:t>
      </w:r>
      <w:r>
        <w:rPr>
          <w:vertAlign w:val="superscript"/>
        </w:rPr>
        <w:t>2</w:t>
      </w:r>
      <w:r>
        <w:rPr>
          <w:vertAlign w:val="baseline"/>
        </w:rPr>
        <w:t>, giá chuyển nhượng là 140 chỉ vàng 24kr và ông T đã giao đất cho ông S sử dụng đến hết mương ngang của kênh thủy lợi. Đến năm 2004 thì hai bên mới làm hợp đồng chuyển nhượng, khi làm hợp đồng chuyển nhượng hai bên có xuống đo đạc thực tế bằng tay và giao đất tới mương ngang của kênh thủy lợi, sau đó ông S được cấp giấy chứng nhận quyền sử dụng đất năm 2004 diện tích 3.361m</w:t>
      </w:r>
      <w:r>
        <w:rPr>
          <w:vertAlign w:val="superscript"/>
        </w:rPr>
        <w:t>2</w:t>
      </w:r>
      <w:r>
        <w:rPr>
          <w:vertAlign w:val="baseline"/>
        </w:rPr>
        <w:t>. Trong quá trình sử dụng ông S cũng đã</w:t>
      </w:r>
      <w:r>
        <w:rPr>
          <w:spacing w:val="-1"/>
          <w:vertAlign w:val="baseline"/>
        </w:rPr>
        <w:t> </w:t>
      </w:r>
      <w:r>
        <w:rPr>
          <w:vertAlign w:val="baseline"/>
        </w:rPr>
        <w:t>sử</w:t>
      </w:r>
      <w:r>
        <w:rPr>
          <w:spacing w:val="-1"/>
          <w:vertAlign w:val="baseline"/>
        </w:rPr>
        <w:t> </w:t>
      </w:r>
      <w:r>
        <w:rPr>
          <w:vertAlign w:val="baseline"/>
        </w:rPr>
        <w:t>dụng luôn</w:t>
      </w:r>
      <w:r>
        <w:rPr>
          <w:spacing w:val="-1"/>
          <w:vertAlign w:val="baseline"/>
        </w:rPr>
        <w:t> </w:t>
      </w:r>
      <w:r>
        <w:rPr>
          <w:vertAlign w:val="baseline"/>
        </w:rPr>
        <w:t>phần đất còn lại cập kênh thủy</w:t>
      </w:r>
      <w:r>
        <w:rPr>
          <w:spacing w:val="-3"/>
          <w:vertAlign w:val="baseline"/>
        </w:rPr>
        <w:t> </w:t>
      </w:r>
      <w:r>
        <w:rPr>
          <w:vertAlign w:val="baseline"/>
        </w:rPr>
        <w:t>lợi (diện tích này</w:t>
      </w:r>
      <w:r>
        <w:rPr>
          <w:spacing w:val="-3"/>
          <w:vertAlign w:val="baseline"/>
        </w:rPr>
        <w:t> </w:t>
      </w:r>
      <w:r>
        <w:rPr>
          <w:vertAlign w:val="baseline"/>
        </w:rPr>
        <w:t>ông T</w:t>
      </w:r>
      <w:r>
        <w:rPr>
          <w:spacing w:val="-1"/>
          <w:vertAlign w:val="baseline"/>
        </w:rPr>
        <w:t> </w:t>
      </w:r>
      <w:r>
        <w:rPr>
          <w:vertAlign w:val="baseline"/>
        </w:rPr>
        <w:t>chưa được cấp giấy, diện tích này là cái nền nhà) nên ông S khi cấp đổi lại giấy năm 2007 từ thửa 351, tờ bản đồ số 03, diện tích 3.361m</w:t>
      </w:r>
      <w:r>
        <w:rPr>
          <w:vertAlign w:val="superscript"/>
        </w:rPr>
        <w:t>2</w:t>
      </w:r>
      <w:r>
        <w:rPr>
          <w:vertAlign w:val="baseline"/>
        </w:rPr>
        <w:t> thành thửa số 693, tờ bản đồ số 38, diện tích là 4.114m</w:t>
      </w:r>
      <w:r>
        <w:rPr>
          <w:vertAlign w:val="superscript"/>
        </w:rPr>
        <w:t>2</w:t>
      </w:r>
      <w:r>
        <w:rPr>
          <w:vertAlign w:val="baseline"/>
        </w:rPr>
        <w:t>.</w:t>
      </w:r>
    </w:p>
    <w:p>
      <w:pPr>
        <w:pStyle w:val="BodyText"/>
        <w:spacing w:before="121"/>
        <w:ind w:left="188" w:right="134"/>
      </w:pPr>
      <w:r>
        <w:rPr/>
        <w:t>Như vậy theo hợp đồng chuyển nhượng ghi diện tích chuyển nhượng là 3.361m</w:t>
      </w:r>
      <w:r>
        <w:rPr>
          <w:vertAlign w:val="superscript"/>
        </w:rPr>
        <w:t>2</w:t>
      </w:r>
      <w:r>
        <w:rPr>
          <w:vertAlign w:val="baseline"/>
        </w:rPr>
        <w:t> đều đó thể hiện ông S sử dụng thì lấn 753m</w:t>
      </w:r>
      <w:r>
        <w:rPr>
          <w:vertAlign w:val="superscript"/>
        </w:rPr>
        <w:t>2</w:t>
      </w:r>
      <w:r>
        <w:rPr>
          <w:vertAlign w:val="baseline"/>
        </w:rPr>
        <w:t> (đo đạc thực tế 861,5m</w:t>
      </w:r>
      <w:r>
        <w:rPr>
          <w:vertAlign w:val="superscript"/>
        </w:rPr>
        <w:t>2</w:t>
      </w:r>
      <w:r>
        <w:rPr>
          <w:vertAlign w:val="baseline"/>
        </w:rPr>
        <w:t> thể hiện các mốc 3, 4, 5, 7, 8, 9, 10, 11, 3 theo sơ đồ đo đạc ngày 04/4/2022 của Chi nhánh văn phòng đăng ký đất đai huyện C). Đến năm 2019 ông S chuyển nhượng toàn bộ thửa</w:t>
      </w:r>
      <w:r>
        <w:rPr>
          <w:spacing w:val="-1"/>
          <w:vertAlign w:val="baseline"/>
        </w:rPr>
        <w:t> </w:t>
      </w:r>
      <w:r>
        <w:rPr>
          <w:vertAlign w:val="baseline"/>
        </w:rPr>
        <w:t>số 693, tờ bản đồ số 38, diện tích 4.114m</w:t>
      </w:r>
      <w:r>
        <w:rPr>
          <w:vertAlign w:val="superscript"/>
        </w:rPr>
        <w:t>2</w:t>
      </w:r>
      <w:r>
        <w:rPr>
          <w:vertAlign w:val="baseline"/>
        </w:rPr>
        <w:t> cho anh Nguyễn Đức T</w:t>
      </w:r>
      <w:r>
        <w:rPr>
          <w:spacing w:val="-1"/>
          <w:vertAlign w:val="baseline"/>
        </w:rPr>
        <w:t> </w:t>
      </w:r>
      <w:r>
        <w:rPr>
          <w:vertAlign w:val="baseline"/>
        </w:rPr>
        <w:t>và hiện nay anh T cũng đã đứng tên trong giấy chứng nhận quyền sử dụng đất.</w:t>
      </w:r>
    </w:p>
    <w:p>
      <w:pPr>
        <w:pStyle w:val="BodyText"/>
        <w:spacing w:before="119"/>
        <w:ind w:left="188" w:right="133"/>
      </w:pPr>
      <w:r>
        <w:rPr/>
        <w:t>Nay ông T yêu cầu ông S, anh Đức T trả lại diện tích 753m</w:t>
      </w:r>
      <w:r>
        <w:rPr>
          <w:vertAlign w:val="superscript"/>
        </w:rPr>
        <w:t>2</w:t>
      </w:r>
      <w:r>
        <w:rPr>
          <w:vertAlign w:val="baseline"/>
        </w:rPr>
        <w:t> (qua đo đạc thực tế là 861,5m</w:t>
      </w:r>
      <w:r>
        <w:rPr>
          <w:vertAlign w:val="superscript"/>
        </w:rPr>
        <w:t>2</w:t>
      </w:r>
      <w:r>
        <w:rPr>
          <w:vertAlign w:val="baseline"/>
        </w:rPr>
        <w:t> thể hiện các mốc 3, 4, 5, 7, 8, 9, 10, 11, 3 theo sơ đồ đo đạc ngày 04/4/2022 của Chi nhánh văn phòng đăng ký đất đai huyện C), ông yêu cầu được nhận lại đất, không đồng ý nhận giá trị.</w:t>
      </w:r>
    </w:p>
    <w:p>
      <w:pPr>
        <w:pStyle w:val="Heading2"/>
        <w:numPr>
          <w:ilvl w:val="1"/>
          <w:numId w:val="2"/>
        </w:numPr>
        <w:tabs>
          <w:tab w:pos="1053" w:val="left" w:leader="none"/>
        </w:tabs>
        <w:spacing w:line="240" w:lineRule="auto" w:before="121" w:after="0"/>
        <w:ind w:left="1052" w:right="0" w:hanging="164"/>
        <w:jc w:val="both"/>
      </w:pPr>
      <w:r>
        <w:rPr>
          <w:i/>
        </w:rPr>
        <w:t>Người</w:t>
      </w:r>
      <w:r>
        <w:rPr>
          <w:i/>
          <w:spacing w:val="-5"/>
        </w:rPr>
        <w:t> </w:t>
      </w:r>
      <w:r>
        <w:rPr>
          <w:i/>
        </w:rPr>
        <w:t>đại</w:t>
      </w:r>
      <w:r>
        <w:rPr>
          <w:i/>
          <w:spacing w:val="-4"/>
        </w:rPr>
        <w:t> </w:t>
      </w:r>
      <w:r>
        <w:rPr>
          <w:i/>
        </w:rPr>
        <w:t>diện</w:t>
      </w:r>
      <w:r>
        <w:rPr>
          <w:i/>
          <w:spacing w:val="-2"/>
        </w:rPr>
        <w:t> </w:t>
      </w:r>
      <w:r>
        <w:rPr>
          <w:i/>
        </w:rPr>
        <w:t>theo</w:t>
      </w:r>
      <w:r>
        <w:rPr>
          <w:i/>
          <w:spacing w:val="-1"/>
        </w:rPr>
        <w:t> </w:t>
      </w:r>
      <w:r>
        <w:rPr>
          <w:i/>
        </w:rPr>
        <w:t>ủy</w:t>
      </w:r>
      <w:r>
        <w:rPr>
          <w:i/>
          <w:spacing w:val="-3"/>
        </w:rPr>
        <w:t> </w:t>
      </w:r>
      <w:r>
        <w:rPr>
          <w:i/>
        </w:rPr>
        <w:t>quyền</w:t>
      </w:r>
      <w:r>
        <w:rPr>
          <w:i/>
          <w:spacing w:val="-3"/>
        </w:rPr>
        <w:t> </w:t>
      </w:r>
      <w:r>
        <w:rPr>
          <w:i/>
        </w:rPr>
        <w:t>của</w:t>
      </w:r>
      <w:r>
        <w:rPr>
          <w:i/>
          <w:spacing w:val="-1"/>
        </w:rPr>
        <w:t> </w:t>
      </w:r>
      <w:r>
        <w:rPr>
          <w:i/>
        </w:rPr>
        <w:t>bị</w:t>
      </w:r>
      <w:r>
        <w:rPr>
          <w:i/>
          <w:spacing w:val="-1"/>
        </w:rPr>
        <w:t> </w:t>
      </w:r>
      <w:r>
        <w:rPr>
          <w:i/>
        </w:rPr>
        <w:t>đơn</w:t>
      </w:r>
      <w:r>
        <w:rPr>
          <w:i/>
          <w:spacing w:val="-2"/>
        </w:rPr>
        <w:t> </w:t>
      </w:r>
      <w:r>
        <w:rPr>
          <w:i/>
        </w:rPr>
        <w:t>trình</w:t>
      </w:r>
      <w:r>
        <w:rPr>
          <w:i/>
          <w:spacing w:val="-3"/>
        </w:rPr>
        <w:t> </w:t>
      </w:r>
      <w:r>
        <w:rPr>
          <w:i/>
          <w:spacing w:val="-4"/>
        </w:rPr>
        <w:t>bày</w:t>
      </w:r>
      <w:r>
        <w:rPr>
          <w:b w:val="0"/>
          <w:i/>
          <w:spacing w:val="-4"/>
        </w:rPr>
        <w:t>:</w:t>
      </w:r>
    </w:p>
    <w:p>
      <w:pPr>
        <w:pStyle w:val="BodyText"/>
        <w:spacing w:before="119"/>
        <w:ind w:right="115"/>
      </w:pPr>
      <w:r>
        <w:rPr/>
        <w:t>Ông S là em rễ của ông T, ông S nhận chuyển nhượng trọn thửa và hết thửa số 351, tờ bản đồ số 03, diện tích 3.361m</w:t>
      </w:r>
      <w:r>
        <w:rPr>
          <w:vertAlign w:val="superscript"/>
        </w:rPr>
        <w:t>2</w:t>
      </w:r>
      <w:r>
        <w:rPr>
          <w:vertAlign w:val="baseline"/>
        </w:rPr>
        <w:t> từ năm 2002, đến năm 2004 thì hai bên mới làm hợp đồng chuyển nhượng quyền sử dụng đất, khi làm hợp đồng chuyển nhượng thì có đo đạc thực tế bằng tay, khi chuyển nhượng năm 2002 thì giao đất giáp kênh thủy lợi không còn phần đất thửa nào của ông T còn lại. Giá chuyển nhượng là 5 cây 02 chỉ vàng 24k (01 cây 4 chỉ vàng/một công).</w:t>
      </w:r>
    </w:p>
    <w:p>
      <w:pPr>
        <w:spacing w:after="0"/>
        <w:sectPr>
          <w:footerReference w:type="default" r:id="rId5"/>
          <w:pgSz w:w="11910" w:h="16850"/>
          <w:pgMar w:footer="791" w:header="0" w:top="1060" w:bottom="980" w:left="1420" w:right="900"/>
          <w:pgNumType w:start="2"/>
        </w:sectPr>
      </w:pPr>
    </w:p>
    <w:p>
      <w:pPr>
        <w:pStyle w:val="BodyText"/>
        <w:spacing w:before="105"/>
        <w:ind w:left="188" w:right="116"/>
      </w:pPr>
      <w:r>
        <w:rPr/>
        <w:t>Theo giấy tờ ban đầu thì diện tích 3.361m</w:t>
      </w:r>
      <w:r>
        <w:rPr>
          <w:vertAlign w:val="superscript"/>
        </w:rPr>
        <w:t>2</w:t>
      </w:r>
      <w:r>
        <w:rPr>
          <w:vertAlign w:val="baseline"/>
        </w:rPr>
        <w:t> nhưng khi làm giấy tờ (cấp đổi lại) theo bản đồ chính quy thành thửa số 693, tờ bản đồ số 38, thì diện tích tăng</w:t>
      </w:r>
      <w:r>
        <w:rPr>
          <w:spacing w:val="40"/>
          <w:vertAlign w:val="baseline"/>
        </w:rPr>
        <w:t> </w:t>
      </w:r>
      <w:r>
        <w:rPr>
          <w:vertAlign w:val="baseline"/>
        </w:rPr>
        <w:t>lên là 4.114m</w:t>
      </w:r>
      <w:r>
        <w:rPr>
          <w:vertAlign w:val="superscript"/>
        </w:rPr>
        <w:t>2</w:t>
      </w:r>
      <w:r>
        <w:rPr>
          <w:vertAlign w:val="baseline"/>
        </w:rPr>
        <w:t>. Ông S sử dụng đến năm 2019 thì chuyển nhượng lại toàn bộ diện tích đất trên lại cho anh Đức T với giá 65.000.000đồng/công, tổng số tiền là 267.410.000đồng, ông S đã nhận đủ tiền của anh Đức T và ông cũng đã giao đất cho anh Đức T sử dụng từ năm 2019 và anh Đức T cũng đã được cấp giấy chứng nhận</w:t>
      </w:r>
      <w:r>
        <w:rPr>
          <w:spacing w:val="-1"/>
          <w:vertAlign w:val="baseline"/>
        </w:rPr>
        <w:t> </w:t>
      </w:r>
      <w:r>
        <w:rPr>
          <w:vertAlign w:val="baseline"/>
        </w:rPr>
        <w:t>quyền sử</w:t>
      </w:r>
      <w:r>
        <w:rPr>
          <w:spacing w:val="-2"/>
          <w:vertAlign w:val="baseline"/>
        </w:rPr>
        <w:t> </w:t>
      </w:r>
      <w:r>
        <w:rPr>
          <w:vertAlign w:val="baseline"/>
        </w:rPr>
        <w:t>dụng</w:t>
      </w:r>
      <w:r>
        <w:rPr>
          <w:spacing w:val="-1"/>
          <w:vertAlign w:val="baseline"/>
        </w:rPr>
        <w:t> </w:t>
      </w:r>
      <w:r>
        <w:rPr>
          <w:vertAlign w:val="baseline"/>
        </w:rPr>
        <w:t>đất,</w:t>
      </w:r>
      <w:r>
        <w:rPr>
          <w:spacing w:val="-3"/>
          <w:vertAlign w:val="baseline"/>
        </w:rPr>
        <w:t> </w:t>
      </w:r>
      <w:r>
        <w:rPr>
          <w:vertAlign w:val="baseline"/>
        </w:rPr>
        <w:t>khi chuyển nhượng cho anh Đức T,</w:t>
      </w:r>
      <w:r>
        <w:rPr>
          <w:spacing w:val="-1"/>
          <w:vertAlign w:val="baseline"/>
        </w:rPr>
        <w:t> </w:t>
      </w:r>
      <w:r>
        <w:rPr>
          <w:vertAlign w:val="baseline"/>
        </w:rPr>
        <w:t>ông T</w:t>
      </w:r>
      <w:r>
        <w:rPr>
          <w:spacing w:val="-2"/>
          <w:vertAlign w:val="baseline"/>
        </w:rPr>
        <w:t> </w:t>
      </w:r>
      <w:r>
        <w:rPr>
          <w:vertAlign w:val="baseline"/>
        </w:rPr>
        <w:t>cũng</w:t>
      </w:r>
      <w:r>
        <w:rPr>
          <w:spacing w:val="-1"/>
          <w:vertAlign w:val="baseline"/>
        </w:rPr>
        <w:t> </w:t>
      </w:r>
      <w:r>
        <w:rPr>
          <w:vertAlign w:val="baseline"/>
        </w:rPr>
        <w:t>không có ý kiến hay tranh chấp.</w:t>
      </w:r>
    </w:p>
    <w:p>
      <w:pPr>
        <w:pStyle w:val="BodyText"/>
        <w:spacing w:before="122"/>
        <w:ind w:left="188" w:right="118"/>
      </w:pPr>
      <w:r>
        <w:rPr/>
        <w:t>Nay ông T yêu cầu trả lại diện tích 753m</w:t>
      </w:r>
      <w:r>
        <w:rPr>
          <w:vertAlign w:val="superscript"/>
        </w:rPr>
        <w:t>2</w:t>
      </w:r>
      <w:r>
        <w:rPr>
          <w:vertAlign w:val="baseline"/>
        </w:rPr>
        <w:t> (đo thực tế là 861,5m</w:t>
      </w:r>
      <w:r>
        <w:rPr>
          <w:vertAlign w:val="superscript"/>
        </w:rPr>
        <w:t>2</w:t>
      </w:r>
      <w:r>
        <w:rPr>
          <w:vertAlign w:val="baseline"/>
        </w:rPr>
        <w:t> thể hiện các mốc 3,4,5,7,8,9,10,11,3) là không có căn cứ, không có cơ sở nên ông S không đồng ý.</w:t>
      </w:r>
    </w:p>
    <w:p>
      <w:pPr>
        <w:pStyle w:val="Heading2"/>
        <w:numPr>
          <w:ilvl w:val="1"/>
          <w:numId w:val="2"/>
        </w:numPr>
        <w:tabs>
          <w:tab w:pos="1053" w:val="left" w:leader="none"/>
        </w:tabs>
        <w:spacing w:line="240" w:lineRule="auto" w:before="127" w:after="0"/>
        <w:ind w:left="1052" w:right="0" w:hanging="164"/>
        <w:jc w:val="both"/>
      </w:pPr>
      <w:r>
        <w:rPr>
          <w:i/>
        </w:rPr>
        <w:t>Người</w:t>
      </w:r>
      <w:r>
        <w:rPr>
          <w:i/>
          <w:spacing w:val="-2"/>
        </w:rPr>
        <w:t> </w:t>
      </w:r>
      <w:r>
        <w:rPr>
          <w:i/>
        </w:rPr>
        <w:t>có</w:t>
      </w:r>
      <w:r>
        <w:rPr>
          <w:i/>
          <w:spacing w:val="-5"/>
        </w:rPr>
        <w:t> </w:t>
      </w:r>
      <w:r>
        <w:rPr>
          <w:i/>
        </w:rPr>
        <w:t>quyền</w:t>
      </w:r>
      <w:r>
        <w:rPr>
          <w:i/>
          <w:spacing w:val="-5"/>
        </w:rPr>
        <w:t> </w:t>
      </w:r>
      <w:r>
        <w:rPr>
          <w:i/>
        </w:rPr>
        <w:t>lợi</w:t>
      </w:r>
      <w:r>
        <w:rPr>
          <w:i/>
          <w:spacing w:val="-4"/>
        </w:rPr>
        <w:t> </w:t>
      </w:r>
      <w:r>
        <w:rPr>
          <w:i/>
        </w:rPr>
        <w:t>nghĩa</w:t>
      </w:r>
      <w:r>
        <w:rPr>
          <w:i/>
          <w:spacing w:val="-1"/>
        </w:rPr>
        <w:t> </w:t>
      </w:r>
      <w:r>
        <w:rPr>
          <w:i/>
        </w:rPr>
        <w:t>vụ</w:t>
      </w:r>
      <w:r>
        <w:rPr>
          <w:i/>
          <w:spacing w:val="-6"/>
        </w:rPr>
        <w:t> </w:t>
      </w:r>
      <w:r>
        <w:rPr>
          <w:i/>
        </w:rPr>
        <w:t>liên</w:t>
      </w:r>
      <w:r>
        <w:rPr>
          <w:i/>
          <w:spacing w:val="-2"/>
        </w:rPr>
        <w:t> </w:t>
      </w:r>
      <w:r>
        <w:rPr>
          <w:i/>
        </w:rPr>
        <w:t>quan</w:t>
      </w:r>
      <w:r>
        <w:rPr>
          <w:i/>
          <w:spacing w:val="-2"/>
        </w:rPr>
        <w:t> </w:t>
      </w:r>
      <w:r>
        <w:rPr>
          <w:i/>
        </w:rPr>
        <w:t>anh</w:t>
      </w:r>
      <w:r>
        <w:rPr>
          <w:i/>
          <w:spacing w:val="-3"/>
        </w:rPr>
        <w:t> </w:t>
      </w:r>
      <w:r>
        <w:rPr>
          <w:i/>
        </w:rPr>
        <w:t>Nguyễn</w:t>
      </w:r>
      <w:r>
        <w:rPr>
          <w:i/>
          <w:spacing w:val="-2"/>
        </w:rPr>
        <w:t> </w:t>
      </w:r>
      <w:r>
        <w:rPr>
          <w:i/>
        </w:rPr>
        <w:t>Đức</w:t>
      </w:r>
      <w:r>
        <w:rPr>
          <w:i/>
          <w:spacing w:val="-2"/>
        </w:rPr>
        <w:t> </w:t>
      </w:r>
      <w:r>
        <w:rPr>
          <w:i/>
        </w:rPr>
        <w:t>T</w:t>
      </w:r>
      <w:r>
        <w:rPr>
          <w:i/>
          <w:spacing w:val="-4"/>
        </w:rPr>
        <w:t> </w:t>
      </w:r>
      <w:r>
        <w:rPr>
          <w:i/>
        </w:rPr>
        <w:t>trình</w:t>
      </w:r>
      <w:r>
        <w:rPr>
          <w:i/>
          <w:spacing w:val="-3"/>
        </w:rPr>
        <w:t> </w:t>
      </w:r>
      <w:r>
        <w:rPr>
          <w:i/>
          <w:spacing w:val="-4"/>
        </w:rPr>
        <w:t>bày:</w:t>
      </w:r>
    </w:p>
    <w:p>
      <w:pPr>
        <w:pStyle w:val="BodyText"/>
        <w:spacing w:before="112"/>
        <w:ind w:right="116"/>
      </w:pPr>
      <w:r>
        <w:rPr/>
        <w:t>Thửa đất số 693, tờ bản đồ số 38, diện tích 4.114m</w:t>
      </w:r>
      <w:r>
        <w:rPr>
          <w:vertAlign w:val="superscript"/>
        </w:rPr>
        <w:t>2</w:t>
      </w:r>
      <w:r>
        <w:rPr>
          <w:vertAlign w:val="baseline"/>
        </w:rPr>
        <w:t> (thửa củ là thửa số 351, tờ bản dồ số 03) anh nhận chuyển nhượng đất của ông S từ năm 2019 giá chuyển nhượng là 65.000.000đồng/1.000m</w:t>
      </w:r>
      <w:r>
        <w:rPr>
          <w:vertAlign w:val="superscript"/>
        </w:rPr>
        <w:t>2</w:t>
      </w:r>
      <w:r>
        <w:rPr>
          <w:vertAlign w:val="baseline"/>
        </w:rPr>
        <w:t>, anh đã giao tiền cho ông S xong và nhận đất sử dụng từ khi được cấp giấy chứng nhận quyền sử dụng đất ngày 22/7/2019. Khi chuyển nhượng thì hai bên có đo đạc thực tế, diện tích đo dạc thực tế là 4.114m</w:t>
      </w:r>
      <w:r>
        <w:rPr>
          <w:vertAlign w:val="superscript"/>
        </w:rPr>
        <w:t>2</w:t>
      </w:r>
      <w:r>
        <w:rPr>
          <w:vertAlign w:val="baseline"/>
        </w:rPr>
        <w:t>, thửa đất giáp kênh thủy lợi. Nay ông T yêu cầu trả lại phần đất khoảng 753m</w:t>
      </w:r>
      <w:r>
        <w:rPr>
          <w:vertAlign w:val="superscript"/>
        </w:rPr>
        <w:t>2</w:t>
      </w:r>
      <w:r>
        <w:rPr>
          <w:vertAlign w:val="baseline"/>
        </w:rPr>
        <w:t> (đo thực tế là 861,5m</w:t>
      </w:r>
      <w:r>
        <w:rPr>
          <w:vertAlign w:val="superscript"/>
        </w:rPr>
        <w:t>2</w:t>
      </w:r>
      <w:r>
        <w:rPr>
          <w:vertAlign w:val="baseline"/>
        </w:rPr>
        <w:t> thể hiện các mốc 3,4,5,7,8,9,10,11,3 anh không đồng ý, do anh đã chuyển nhượng của ông S và đã giao tiền đầy</w:t>
      </w:r>
      <w:r>
        <w:rPr>
          <w:spacing w:val="-3"/>
          <w:vertAlign w:val="baseline"/>
        </w:rPr>
        <w:t> </w:t>
      </w:r>
      <w:r>
        <w:rPr>
          <w:vertAlign w:val="baseline"/>
        </w:rPr>
        <w:t>đủ, việc chuyển nhượng thì có đo đạc thực tế, ông T cũng không có ý kiến hay tranh chấp.</w:t>
      </w:r>
    </w:p>
    <w:p>
      <w:pPr>
        <w:pStyle w:val="BodyText"/>
        <w:spacing w:before="122"/>
        <w:ind w:right="115"/>
      </w:pPr>
      <w:r>
        <w:rPr/>
        <w:t>Tại Bản án dân sự sơ thẩm số 32/2022/DS-ST ngày 06/7/2022 của Tòa án nhân dân huyện C đã tuyên xử:</w:t>
      </w:r>
    </w:p>
    <w:p>
      <w:pPr>
        <w:pStyle w:val="BodyText"/>
        <w:spacing w:before="119"/>
        <w:ind w:right="117"/>
      </w:pPr>
      <w:r>
        <w:rPr/>
        <w:t>Không chấp nhận yêu cầu khởi kiện của ông Nguyễn Minh T về việc yêu cầu ông Phạm Văn S, anh Nguyễn Đức T trả lại diện tích 753m</w:t>
      </w:r>
      <w:r>
        <w:rPr>
          <w:vertAlign w:val="superscript"/>
        </w:rPr>
        <w:t>2</w:t>
      </w:r>
      <w:r>
        <w:rPr>
          <w:vertAlign w:val="baseline"/>
        </w:rPr>
        <w:t> (đo thực tế là 861,5m</w:t>
      </w:r>
      <w:r>
        <w:rPr>
          <w:vertAlign w:val="superscript"/>
        </w:rPr>
        <w:t>2</w:t>
      </w:r>
      <w:r>
        <w:rPr>
          <w:vertAlign w:val="baseline"/>
        </w:rPr>
        <w:t> thể hiện qua các mốc 3,4,5,7,8,9,10,11,3) thuộc một phần thửa số 693, tờ bản đồ số 38, diện tích 4.114m</w:t>
      </w:r>
      <w:r>
        <w:rPr>
          <w:vertAlign w:val="superscript"/>
        </w:rPr>
        <w:t>2</w:t>
      </w:r>
      <w:r>
        <w:rPr>
          <w:vertAlign w:val="baseline"/>
        </w:rPr>
        <w:t> (thửa củ là thửa số 351, tờ bản đồ số 03) do anh Nguyễn Đức T đứng tên giấy chúng nhận quyền sử dụng đất.</w:t>
      </w:r>
    </w:p>
    <w:p>
      <w:pPr>
        <w:spacing w:before="121"/>
        <w:ind w:left="188" w:right="128" w:firstLine="719"/>
        <w:jc w:val="both"/>
        <w:rPr>
          <w:i/>
          <w:sz w:val="28"/>
        </w:rPr>
      </w:pPr>
      <w:r>
        <w:rPr>
          <w:i/>
          <w:sz w:val="28"/>
        </w:rPr>
        <w:t>(</w:t>
      </w:r>
      <w:r>
        <w:rPr>
          <w:i/>
          <w:spacing w:val="-18"/>
          <w:sz w:val="28"/>
        </w:rPr>
        <w:t> </w:t>
      </w:r>
      <w:r>
        <w:rPr>
          <w:i/>
          <w:spacing w:val="19"/>
          <w:sz w:val="28"/>
        </w:rPr>
        <w:t>Kèm</w:t>
      </w:r>
      <w:r>
        <w:rPr>
          <w:i/>
          <w:spacing w:val="19"/>
          <w:sz w:val="28"/>
        </w:rPr>
        <w:t> </w:t>
      </w:r>
      <w:r>
        <w:rPr>
          <w:i/>
          <w:sz w:val="28"/>
        </w:rPr>
        <w:t>theo là trích do hiện trạng đất tranh chấp ngày 04/4/2022 của Chi</w:t>
      </w:r>
      <w:r>
        <w:rPr>
          <w:i/>
          <w:sz w:val="28"/>
        </w:rPr>
        <w:t> nhánh văn phòng đăng ký đất đai huyện C).</w:t>
      </w:r>
    </w:p>
    <w:p>
      <w:pPr>
        <w:pStyle w:val="BodyText"/>
        <w:ind w:right="117"/>
      </w:pPr>
      <w:r>
        <w:rPr/>
        <w:t>Về án phí: Ông Nguyễn Minh T phải chịu 3.123.000đồng tiền án phí dân sự sơ thẩm, số tiền tạm ứng án phí ông T đã nộp 1.224.000đồng theo biên lai thu số 0011815, ngày 07/01/2021 của Chi cục thi hành án dân sự huyện C được trừ vào án phí ông T phải chịu. Ông Nguyễn Minh T còn phải nộp tiếp số tiền </w:t>
      </w:r>
      <w:r>
        <w:rPr>
          <w:spacing w:val="-2"/>
        </w:rPr>
        <w:t>1.899.000đồng.</w:t>
      </w:r>
    </w:p>
    <w:p>
      <w:pPr>
        <w:pStyle w:val="BodyText"/>
        <w:ind w:right="141"/>
      </w:pPr>
      <w:r>
        <w:rPr/>
        <w:t>Về chi phí tố tụng khác: Ông Nguyễn Minh T phải chịu 5.448.000đ (trong đó</w:t>
      </w:r>
      <w:r>
        <w:rPr>
          <w:spacing w:val="-2"/>
        </w:rPr>
        <w:t> </w:t>
      </w:r>
      <w:r>
        <w:rPr/>
        <w:t>chi</w:t>
      </w:r>
      <w:r>
        <w:rPr>
          <w:spacing w:val="-2"/>
        </w:rPr>
        <w:t> </w:t>
      </w:r>
      <w:r>
        <w:rPr/>
        <w:t>phí</w:t>
      </w:r>
      <w:r>
        <w:rPr>
          <w:spacing w:val="-2"/>
        </w:rPr>
        <w:t> </w:t>
      </w:r>
      <w:r>
        <w:rPr/>
        <w:t>đo</w:t>
      </w:r>
      <w:r>
        <w:rPr>
          <w:spacing w:val="-1"/>
        </w:rPr>
        <w:t> </w:t>
      </w:r>
      <w:r>
        <w:rPr/>
        <w:t>đạc</w:t>
      </w:r>
      <w:r>
        <w:rPr>
          <w:spacing w:val="-2"/>
        </w:rPr>
        <w:t> </w:t>
      </w:r>
      <w:r>
        <w:rPr/>
        <w:t>là</w:t>
      </w:r>
      <w:r>
        <w:rPr>
          <w:spacing w:val="-2"/>
        </w:rPr>
        <w:t> </w:t>
      </w:r>
      <w:r>
        <w:rPr/>
        <w:t>4.848.000đồng; Chi</w:t>
      </w:r>
      <w:r>
        <w:rPr>
          <w:spacing w:val="-1"/>
        </w:rPr>
        <w:t> </w:t>
      </w:r>
      <w:r>
        <w:rPr/>
        <w:t>phí</w:t>
      </w:r>
      <w:r>
        <w:rPr>
          <w:spacing w:val="-2"/>
        </w:rPr>
        <w:t> </w:t>
      </w:r>
      <w:r>
        <w:rPr/>
        <w:t>định</w:t>
      </w:r>
      <w:r>
        <w:rPr>
          <w:spacing w:val="-1"/>
        </w:rPr>
        <w:t> </w:t>
      </w:r>
      <w:r>
        <w:rPr/>
        <w:t>giá</w:t>
      </w:r>
      <w:r>
        <w:rPr>
          <w:spacing w:val="-3"/>
        </w:rPr>
        <w:t> </w:t>
      </w:r>
      <w:r>
        <w:rPr/>
        <w:t>là</w:t>
      </w:r>
      <w:r>
        <w:rPr>
          <w:spacing w:val="-2"/>
        </w:rPr>
        <w:t> </w:t>
      </w:r>
      <w:r>
        <w:rPr/>
        <w:t>600.000đồng)</w:t>
      </w:r>
      <w:r>
        <w:rPr>
          <w:spacing w:val="-2"/>
        </w:rPr>
        <w:t> </w:t>
      </w:r>
      <w:r>
        <w:rPr/>
        <w:t>ông</w:t>
      </w:r>
      <w:r>
        <w:rPr>
          <w:spacing w:val="-2"/>
        </w:rPr>
        <w:t> </w:t>
      </w:r>
      <w:r>
        <w:rPr/>
        <w:t>Nguyễn Minh T đã nộp và chi xong.</w:t>
      </w:r>
    </w:p>
    <w:p>
      <w:pPr>
        <w:pStyle w:val="BodyText"/>
        <w:spacing w:before="119"/>
        <w:ind w:left="889" w:firstLine="0"/>
      </w:pPr>
      <w:r>
        <w:rPr/>
        <w:t>Ngoài</w:t>
      </w:r>
      <w:r>
        <w:rPr>
          <w:spacing w:val="-3"/>
        </w:rPr>
        <w:t> </w:t>
      </w:r>
      <w:r>
        <w:rPr/>
        <w:t>ra</w:t>
      </w:r>
      <w:r>
        <w:rPr>
          <w:spacing w:val="-7"/>
        </w:rPr>
        <w:t> </w:t>
      </w:r>
      <w:r>
        <w:rPr/>
        <w:t>bản</w:t>
      </w:r>
      <w:r>
        <w:rPr>
          <w:spacing w:val="-2"/>
        </w:rPr>
        <w:t> </w:t>
      </w:r>
      <w:r>
        <w:rPr/>
        <w:t>án</w:t>
      </w:r>
      <w:r>
        <w:rPr>
          <w:spacing w:val="-2"/>
        </w:rPr>
        <w:t> </w:t>
      </w:r>
      <w:r>
        <w:rPr/>
        <w:t>còn</w:t>
      </w:r>
      <w:r>
        <w:rPr>
          <w:spacing w:val="-6"/>
        </w:rPr>
        <w:t> </w:t>
      </w:r>
      <w:r>
        <w:rPr/>
        <w:t>tuyên</w:t>
      </w:r>
      <w:r>
        <w:rPr>
          <w:spacing w:val="-3"/>
        </w:rPr>
        <w:t> </w:t>
      </w:r>
      <w:r>
        <w:rPr/>
        <w:t>quyền</w:t>
      </w:r>
      <w:r>
        <w:rPr>
          <w:spacing w:val="-2"/>
        </w:rPr>
        <w:t> </w:t>
      </w:r>
      <w:r>
        <w:rPr/>
        <w:t>kháng</w:t>
      </w:r>
      <w:r>
        <w:rPr>
          <w:spacing w:val="-2"/>
        </w:rPr>
        <w:t> </w:t>
      </w:r>
      <w:r>
        <w:rPr/>
        <w:t>cáo</w:t>
      </w:r>
      <w:r>
        <w:rPr>
          <w:spacing w:val="-2"/>
        </w:rPr>
        <w:t> </w:t>
      </w:r>
      <w:r>
        <w:rPr/>
        <w:t>và</w:t>
      </w:r>
      <w:r>
        <w:rPr>
          <w:spacing w:val="-7"/>
        </w:rPr>
        <w:t> </w:t>
      </w:r>
      <w:r>
        <w:rPr/>
        <w:t>thời</w:t>
      </w:r>
      <w:r>
        <w:rPr>
          <w:spacing w:val="-5"/>
        </w:rPr>
        <w:t> </w:t>
      </w:r>
      <w:r>
        <w:rPr/>
        <w:t>hạn</w:t>
      </w:r>
      <w:r>
        <w:rPr>
          <w:spacing w:val="-2"/>
        </w:rPr>
        <w:t> </w:t>
      </w:r>
      <w:r>
        <w:rPr/>
        <w:t>theo</w:t>
      </w:r>
      <w:r>
        <w:rPr>
          <w:spacing w:val="-2"/>
        </w:rPr>
        <w:t> </w:t>
      </w:r>
      <w:r>
        <w:rPr/>
        <w:t>luật</w:t>
      </w:r>
      <w:r>
        <w:rPr>
          <w:spacing w:val="-2"/>
        </w:rPr>
        <w:t> định.</w:t>
      </w:r>
    </w:p>
    <w:p>
      <w:pPr>
        <w:spacing w:after="0"/>
        <w:sectPr>
          <w:pgSz w:w="11910" w:h="16850"/>
          <w:pgMar w:header="0" w:footer="791" w:top="1020" w:bottom="980" w:left="1420" w:right="900"/>
        </w:sectPr>
      </w:pPr>
    </w:p>
    <w:p>
      <w:pPr>
        <w:pStyle w:val="BodyText"/>
        <w:spacing w:before="65"/>
        <w:ind w:right="115"/>
      </w:pPr>
      <w:r>
        <w:rPr/>
        <w:t>Sau khi xét xử sơ thẩm, ngày 19/7/2022 ông Nguyễn Minh T có đơn kháng cáo bản án sơ thẩm</w:t>
      </w:r>
      <w:r>
        <w:rPr>
          <w:spacing w:val="-2"/>
        </w:rPr>
        <w:t> </w:t>
      </w:r>
      <w:r>
        <w:rPr/>
        <w:t>xử, ông yêu cầu cấp phúc thẩm</w:t>
      </w:r>
      <w:r>
        <w:rPr>
          <w:spacing w:val="-2"/>
        </w:rPr>
        <w:t> </w:t>
      </w:r>
      <w:r>
        <w:rPr/>
        <w:t>sửa bản án sơ thẩm, chấp nhận yêu cầu khởi kiện của ông.</w:t>
      </w:r>
    </w:p>
    <w:p>
      <w:pPr>
        <w:pStyle w:val="BodyText"/>
        <w:spacing w:before="121"/>
        <w:ind w:left="889" w:firstLine="0"/>
      </w:pPr>
      <w:r>
        <w:rPr/>
        <w:t>Tại</w:t>
      </w:r>
      <w:r>
        <w:rPr>
          <w:spacing w:val="-2"/>
        </w:rPr>
        <w:t> </w:t>
      </w:r>
      <w:r>
        <w:rPr/>
        <w:t>phiên</w:t>
      </w:r>
      <w:r>
        <w:rPr>
          <w:spacing w:val="-5"/>
        </w:rPr>
        <w:t> </w:t>
      </w:r>
      <w:r>
        <w:rPr/>
        <w:t>tòa</w:t>
      </w:r>
      <w:r>
        <w:rPr>
          <w:spacing w:val="-5"/>
        </w:rPr>
        <w:t> </w:t>
      </w:r>
      <w:r>
        <w:rPr/>
        <w:t>phúc</w:t>
      </w:r>
      <w:r>
        <w:rPr>
          <w:spacing w:val="-5"/>
        </w:rPr>
        <w:t> </w:t>
      </w:r>
      <w:r>
        <w:rPr>
          <w:spacing w:val="-2"/>
        </w:rPr>
        <w:t>thẩm:</w:t>
      </w:r>
    </w:p>
    <w:p>
      <w:pPr>
        <w:pStyle w:val="BodyText"/>
        <w:ind w:left="889" w:firstLine="0"/>
      </w:pPr>
      <w:r>
        <w:rPr/>
        <w:t>Ông</w:t>
      </w:r>
      <w:r>
        <w:rPr>
          <w:spacing w:val="-3"/>
        </w:rPr>
        <w:t> </w:t>
      </w:r>
      <w:r>
        <w:rPr/>
        <w:t>Nguyễn</w:t>
      </w:r>
      <w:r>
        <w:rPr>
          <w:spacing w:val="-2"/>
        </w:rPr>
        <w:t> </w:t>
      </w:r>
      <w:r>
        <w:rPr/>
        <w:t>Minh</w:t>
      </w:r>
      <w:r>
        <w:rPr>
          <w:spacing w:val="-3"/>
        </w:rPr>
        <w:t> </w:t>
      </w:r>
      <w:r>
        <w:rPr/>
        <w:t>T</w:t>
      </w:r>
      <w:r>
        <w:rPr>
          <w:spacing w:val="-5"/>
        </w:rPr>
        <w:t> </w:t>
      </w:r>
      <w:r>
        <w:rPr/>
        <w:t>vẫn</w:t>
      </w:r>
      <w:r>
        <w:rPr>
          <w:spacing w:val="-3"/>
        </w:rPr>
        <w:t> </w:t>
      </w:r>
      <w:r>
        <w:rPr/>
        <w:t>giữ</w:t>
      </w:r>
      <w:r>
        <w:rPr>
          <w:spacing w:val="-4"/>
        </w:rPr>
        <w:t> </w:t>
      </w:r>
      <w:r>
        <w:rPr/>
        <w:t>yêu</w:t>
      </w:r>
      <w:r>
        <w:rPr>
          <w:spacing w:val="-3"/>
        </w:rPr>
        <w:t> </w:t>
      </w:r>
      <w:r>
        <w:rPr/>
        <w:t>cầu</w:t>
      </w:r>
      <w:r>
        <w:rPr>
          <w:spacing w:val="-3"/>
        </w:rPr>
        <w:t> </w:t>
      </w:r>
      <w:r>
        <w:rPr/>
        <w:t>kháng</w:t>
      </w:r>
      <w:r>
        <w:rPr>
          <w:spacing w:val="-2"/>
        </w:rPr>
        <w:t> </w:t>
      </w:r>
      <w:r>
        <w:rPr>
          <w:spacing w:val="-4"/>
        </w:rPr>
        <w:t>cáo.</w:t>
      </w:r>
    </w:p>
    <w:p>
      <w:pPr>
        <w:pStyle w:val="ListParagraph"/>
        <w:numPr>
          <w:ilvl w:val="1"/>
          <w:numId w:val="2"/>
        </w:numPr>
        <w:tabs>
          <w:tab w:pos="1086" w:val="left" w:leader="none"/>
        </w:tabs>
        <w:spacing w:line="240" w:lineRule="auto" w:before="120" w:after="0"/>
        <w:ind w:left="169" w:right="123" w:firstLine="719"/>
        <w:jc w:val="both"/>
        <w:rPr>
          <w:sz w:val="28"/>
        </w:rPr>
      </w:pPr>
      <w:r>
        <w:rPr>
          <w:sz w:val="28"/>
        </w:rPr>
        <w:t>Đại diện Viện Kiểm sát phát biểu ý kiến về việc tuân theo pháp luật tố tụng trong quá trình giải quyết vụ án:</w:t>
      </w:r>
    </w:p>
    <w:p>
      <w:pPr>
        <w:pStyle w:val="BodyText"/>
        <w:spacing w:before="121"/>
        <w:ind w:right="114" w:firstLine="789"/>
      </w:pPr>
      <w:r>
        <w:rPr/>
        <w:t>+ Về tố tụng: Từ</w:t>
      </w:r>
      <w:r>
        <w:rPr>
          <w:spacing w:val="-2"/>
        </w:rPr>
        <w:t> </w:t>
      </w:r>
      <w:r>
        <w:rPr/>
        <w:t>khi</w:t>
      </w:r>
      <w:r>
        <w:rPr>
          <w:spacing w:val="-2"/>
        </w:rPr>
        <w:t> </w:t>
      </w:r>
      <w:r>
        <w:rPr/>
        <w:t>thụ lý vụ án</w:t>
      </w:r>
      <w:r>
        <w:rPr>
          <w:spacing w:val="-2"/>
        </w:rPr>
        <w:t> </w:t>
      </w:r>
      <w:r>
        <w:rPr/>
        <w:t>và</w:t>
      </w:r>
      <w:r>
        <w:rPr>
          <w:spacing w:val="-2"/>
        </w:rPr>
        <w:t> </w:t>
      </w:r>
      <w:r>
        <w:rPr/>
        <w:t>tại phiên</w:t>
      </w:r>
      <w:r>
        <w:rPr>
          <w:spacing w:val="-1"/>
        </w:rPr>
        <w:t> </w:t>
      </w:r>
      <w:r>
        <w:rPr/>
        <w:t>tòa, Thẩm</w:t>
      </w:r>
      <w:r>
        <w:rPr>
          <w:spacing w:val="-5"/>
        </w:rPr>
        <w:t> </w:t>
      </w:r>
      <w:r>
        <w:rPr/>
        <w:t>phán chủ</w:t>
      </w:r>
      <w:r>
        <w:rPr>
          <w:spacing w:val="-1"/>
        </w:rPr>
        <w:t> </w:t>
      </w:r>
      <w:r>
        <w:rPr/>
        <w:t>tọa</w:t>
      </w:r>
      <w:r>
        <w:rPr>
          <w:spacing w:val="-1"/>
        </w:rPr>
        <w:t> </w:t>
      </w:r>
      <w:r>
        <w:rPr/>
        <w:t>phiên tòa và Hội đồng xét xử cũng như các đương sự đều thực hiện đúng theo quy định của Bộ luật tố tụng dân sự.</w:t>
      </w:r>
    </w:p>
    <w:p>
      <w:pPr>
        <w:pStyle w:val="BodyText"/>
        <w:ind w:right="116" w:firstLine="789"/>
      </w:pPr>
      <w:r>
        <w:rPr/>
        <w:t>+ Về nội dung: Đề nghị Hội đồng xét xử phúc thẩm không chấp nhận đơn kháng cáo của ông Nguyễn Minh T, giữ nguyên bản án sơ thẩm.</w:t>
      </w:r>
    </w:p>
    <w:p>
      <w:pPr>
        <w:pStyle w:val="BodyText"/>
        <w:spacing w:line="242" w:lineRule="auto" w:before="119"/>
        <w:ind w:right="127" w:firstLine="789"/>
      </w:pPr>
      <w:r>
        <w:rPr/>
        <w:t>Sau khi nghiên cứu các tài liệu có trong hồ sơ, vụ án được thẩm tra tại phiên toà và căn cứ kết quả tranh luận tại phiên toà.</w:t>
      </w:r>
    </w:p>
    <w:p>
      <w:pPr>
        <w:pStyle w:val="BodyText"/>
        <w:spacing w:before="0"/>
        <w:ind w:left="0" w:firstLine="0"/>
        <w:jc w:val="left"/>
        <w:rPr>
          <w:sz w:val="30"/>
        </w:rPr>
      </w:pPr>
    </w:p>
    <w:p>
      <w:pPr>
        <w:spacing w:before="239"/>
        <w:ind w:left="3277" w:right="0" w:firstLine="0"/>
        <w:jc w:val="left"/>
        <w:rPr>
          <w:b/>
          <w:sz w:val="30"/>
        </w:rPr>
      </w:pPr>
      <w:r>
        <w:rPr>
          <w:b/>
          <w:w w:val="105"/>
          <w:sz w:val="30"/>
        </w:rPr>
        <w:t>NH</w:t>
      </w:r>
      <w:r>
        <w:rPr>
          <w:b/>
          <w:spacing w:val="-6"/>
          <w:w w:val="120"/>
          <w:sz w:val="30"/>
        </w:rPr>
        <w:t> </w:t>
      </w:r>
      <w:r>
        <w:rPr>
          <w:b/>
          <w:w w:val="120"/>
          <w:sz w:val="30"/>
        </w:rPr>
        <w:t>N</w:t>
      </w:r>
      <w:r>
        <w:rPr>
          <w:b/>
          <w:spacing w:val="-22"/>
          <w:w w:val="120"/>
          <w:sz w:val="30"/>
        </w:rPr>
        <w:t> </w:t>
      </w:r>
      <w:r>
        <w:rPr>
          <w:b/>
          <w:w w:val="105"/>
          <w:sz w:val="30"/>
        </w:rPr>
        <w:t>ĐỊNH</w:t>
      </w:r>
      <w:r>
        <w:rPr>
          <w:b/>
          <w:spacing w:val="-18"/>
          <w:w w:val="105"/>
          <w:sz w:val="30"/>
        </w:rPr>
        <w:t> </w:t>
      </w:r>
      <w:r>
        <w:rPr>
          <w:b/>
          <w:w w:val="105"/>
          <w:sz w:val="30"/>
        </w:rPr>
        <w:t>CỦA</w:t>
      </w:r>
      <w:r>
        <w:rPr>
          <w:b/>
          <w:spacing w:val="-19"/>
          <w:w w:val="105"/>
          <w:sz w:val="30"/>
        </w:rPr>
        <w:t> </w:t>
      </w:r>
      <w:r>
        <w:rPr>
          <w:b/>
          <w:w w:val="105"/>
          <w:sz w:val="30"/>
        </w:rPr>
        <w:t>TÒA</w:t>
      </w:r>
      <w:r>
        <w:rPr>
          <w:b/>
          <w:spacing w:val="-17"/>
          <w:w w:val="105"/>
          <w:sz w:val="30"/>
        </w:rPr>
        <w:t> </w:t>
      </w:r>
      <w:r>
        <w:rPr>
          <w:b/>
          <w:spacing w:val="-5"/>
          <w:w w:val="105"/>
          <w:sz w:val="30"/>
        </w:rPr>
        <w:t>ÁN:</w:t>
      </w:r>
    </w:p>
    <w:p>
      <w:pPr>
        <w:pStyle w:val="BodyText"/>
        <w:spacing w:before="0"/>
        <w:ind w:left="0" w:firstLine="0"/>
        <w:jc w:val="left"/>
        <w:rPr>
          <w:b/>
          <w:sz w:val="32"/>
        </w:rPr>
      </w:pPr>
    </w:p>
    <w:p>
      <w:pPr>
        <w:pStyle w:val="ListParagraph"/>
        <w:numPr>
          <w:ilvl w:val="0"/>
          <w:numId w:val="3"/>
        </w:numPr>
        <w:tabs>
          <w:tab w:pos="1314" w:val="left" w:leader="none"/>
        </w:tabs>
        <w:spacing w:line="240" w:lineRule="auto" w:before="184" w:after="0"/>
        <w:ind w:left="169" w:right="116" w:firstLine="719"/>
        <w:jc w:val="both"/>
        <w:rPr>
          <w:sz w:val="28"/>
        </w:rPr>
      </w:pPr>
      <w:r>
        <w:rPr>
          <w:sz w:val="28"/>
        </w:rPr>
        <w:t>Xét yêu cầu kháng cáo của ông Nguyễn Minh T, Hội đồng xét xử xét thấy: Nguồn gốc phần đất đang tranh chấp trước đây là của ông T được Ủy ban nhân dân huyện C, tỉnh Đồng Tháp cấp giấy chứng nhận quyền sử dụng đất vào năm 1995, diện tích là 3.361m</w:t>
      </w:r>
      <w:r>
        <w:rPr>
          <w:sz w:val="28"/>
          <w:vertAlign w:val="superscript"/>
        </w:rPr>
        <w:t>2</w:t>
      </w:r>
      <w:r>
        <w:rPr>
          <w:sz w:val="28"/>
          <w:vertAlign w:val="baseline"/>
        </w:rPr>
        <w:t> thuộc thửa số 351, tờ bản đồ số 03, đất tọa lạc tại xã An K, huyện C, tỉnh Đồng Tháp. Đến năm 2002 ông T chuyển nhượng toàn bộ thửa đất 351 cho ông S với giá 52 chỉ vàng 24k, ông T cũng đã nhận vàng và giao đất cho ông S quản lý, sử dụng, nhưng đến năm 2004 hai bên mới làm hợp đồng chuyển nhượng, khi chuyển nhượng là chuyển nhượng trọn thửa 351 và có đo đạc thực</w:t>
      </w:r>
      <w:r>
        <w:rPr>
          <w:spacing w:val="-2"/>
          <w:sz w:val="28"/>
          <w:vertAlign w:val="baseline"/>
        </w:rPr>
        <w:t> </w:t>
      </w:r>
      <w:r>
        <w:rPr>
          <w:sz w:val="28"/>
          <w:vertAlign w:val="baseline"/>
        </w:rPr>
        <w:t>tế (đo</w:t>
      </w:r>
      <w:r>
        <w:rPr>
          <w:spacing w:val="-2"/>
          <w:sz w:val="28"/>
          <w:vertAlign w:val="baseline"/>
        </w:rPr>
        <w:t> </w:t>
      </w:r>
      <w:r>
        <w:rPr>
          <w:sz w:val="28"/>
          <w:vertAlign w:val="baseline"/>
        </w:rPr>
        <w:t>bằng</w:t>
      </w:r>
      <w:r>
        <w:rPr>
          <w:spacing w:val="-1"/>
          <w:sz w:val="28"/>
          <w:vertAlign w:val="baseline"/>
        </w:rPr>
        <w:t> </w:t>
      </w:r>
      <w:r>
        <w:rPr>
          <w:sz w:val="28"/>
          <w:vertAlign w:val="baseline"/>
        </w:rPr>
        <w:t>thủ công). Đến</w:t>
      </w:r>
      <w:r>
        <w:rPr>
          <w:spacing w:val="-1"/>
          <w:sz w:val="28"/>
          <w:vertAlign w:val="baseline"/>
        </w:rPr>
        <w:t> </w:t>
      </w:r>
      <w:r>
        <w:rPr>
          <w:sz w:val="28"/>
          <w:vertAlign w:val="baseline"/>
        </w:rPr>
        <w:t>năm</w:t>
      </w:r>
      <w:r>
        <w:rPr>
          <w:spacing w:val="-5"/>
          <w:sz w:val="28"/>
          <w:vertAlign w:val="baseline"/>
        </w:rPr>
        <w:t> </w:t>
      </w:r>
      <w:r>
        <w:rPr>
          <w:sz w:val="28"/>
          <w:vertAlign w:val="baseline"/>
        </w:rPr>
        <w:t>2007 thì</w:t>
      </w:r>
      <w:r>
        <w:rPr>
          <w:spacing w:val="-1"/>
          <w:sz w:val="28"/>
          <w:vertAlign w:val="baseline"/>
        </w:rPr>
        <w:t> </w:t>
      </w:r>
      <w:r>
        <w:rPr>
          <w:sz w:val="28"/>
          <w:vertAlign w:val="baseline"/>
        </w:rPr>
        <w:t>ông S</w:t>
      </w:r>
      <w:r>
        <w:rPr>
          <w:spacing w:val="-4"/>
          <w:sz w:val="28"/>
          <w:vertAlign w:val="baseline"/>
        </w:rPr>
        <w:t> </w:t>
      </w:r>
      <w:r>
        <w:rPr>
          <w:sz w:val="28"/>
          <w:vertAlign w:val="baseline"/>
        </w:rPr>
        <w:t>được cấp</w:t>
      </w:r>
      <w:r>
        <w:rPr>
          <w:spacing w:val="-2"/>
          <w:sz w:val="28"/>
          <w:vertAlign w:val="baseline"/>
        </w:rPr>
        <w:t> </w:t>
      </w:r>
      <w:r>
        <w:rPr>
          <w:sz w:val="28"/>
          <w:vertAlign w:val="baseline"/>
        </w:rPr>
        <w:t>đổi giấy</w:t>
      </w:r>
      <w:r>
        <w:rPr>
          <w:spacing w:val="-4"/>
          <w:sz w:val="28"/>
          <w:vertAlign w:val="baseline"/>
        </w:rPr>
        <w:t> </w:t>
      </w:r>
      <w:r>
        <w:rPr>
          <w:sz w:val="28"/>
          <w:vertAlign w:val="baseline"/>
        </w:rPr>
        <w:t>chứng nhận quyền sử dụng đất mới với diện tích thực tế là 4.114m</w:t>
      </w:r>
      <w:r>
        <w:rPr>
          <w:sz w:val="28"/>
          <w:vertAlign w:val="superscript"/>
        </w:rPr>
        <w:t>2</w:t>
      </w:r>
      <w:r>
        <w:rPr>
          <w:sz w:val="28"/>
          <w:vertAlign w:val="baseline"/>
        </w:rPr>
        <w:t> (đo đạc bằng máy), thuộc thửa 693, tờ bản đồ số 38. Đến năm 2019 thì ông S đã chuyển nhượng lại cũng</w:t>
      </w:r>
      <w:r>
        <w:rPr>
          <w:spacing w:val="40"/>
          <w:sz w:val="28"/>
          <w:vertAlign w:val="baseline"/>
        </w:rPr>
        <w:t> </w:t>
      </w:r>
      <w:r>
        <w:rPr>
          <w:sz w:val="28"/>
          <w:vertAlign w:val="baseline"/>
        </w:rPr>
        <w:t>trọn thửa 693, tờ bản đồ số 38, với diện tích thực tế là 4.114m</w:t>
      </w:r>
      <w:r>
        <w:rPr>
          <w:sz w:val="28"/>
          <w:vertAlign w:val="superscript"/>
        </w:rPr>
        <w:t>2</w:t>
      </w:r>
      <w:r>
        <w:rPr>
          <w:sz w:val="28"/>
          <w:vertAlign w:val="baseline"/>
        </w:rPr>
        <w:t> cho anh Nguyễn Đức T, anh Đức T đã sử dụng diện tích đất này từ đó cho đến nay.</w:t>
      </w:r>
    </w:p>
    <w:p>
      <w:pPr>
        <w:pStyle w:val="BodyText"/>
        <w:spacing w:before="121"/>
        <w:ind w:right="131"/>
      </w:pPr>
      <w:r>
        <w:rPr/>
        <w:t>Nay ông T cho rằng khi chuyển nhượng thửa số 351, tờ bản đồ số 03 thì</w:t>
      </w:r>
      <w:r>
        <w:rPr>
          <w:spacing w:val="80"/>
        </w:rPr>
        <w:t> </w:t>
      </w:r>
      <w:r>
        <w:rPr/>
        <w:t>ông T còn một phần đất nền nhà diện tích là 753m</w:t>
      </w:r>
      <w:r>
        <w:rPr>
          <w:vertAlign w:val="superscript"/>
        </w:rPr>
        <w:t>2</w:t>
      </w:r>
      <w:r>
        <w:rPr>
          <w:spacing w:val="-5"/>
          <w:vertAlign w:val="baseline"/>
        </w:rPr>
        <w:t> </w:t>
      </w:r>
      <w:r>
        <w:rPr>
          <w:vertAlign w:val="baseline"/>
        </w:rPr>
        <w:t>giáp ranh kênh thủy lợi. Sau khi chuyển nhượng thì ông S sử</w:t>
      </w:r>
      <w:r>
        <w:rPr>
          <w:spacing w:val="-1"/>
          <w:vertAlign w:val="baseline"/>
        </w:rPr>
        <w:t> </w:t>
      </w:r>
      <w:r>
        <w:rPr>
          <w:vertAlign w:val="baseline"/>
        </w:rPr>
        <w:t>dụng lấn chiếm</w:t>
      </w:r>
      <w:r>
        <w:rPr>
          <w:spacing w:val="-4"/>
          <w:vertAlign w:val="baseline"/>
        </w:rPr>
        <w:t> </w:t>
      </w:r>
      <w:r>
        <w:rPr>
          <w:vertAlign w:val="baseline"/>
        </w:rPr>
        <w:t>luôn diện tích 753m</w:t>
      </w:r>
      <w:r>
        <w:rPr>
          <w:vertAlign w:val="superscript"/>
        </w:rPr>
        <w:t>2</w:t>
      </w:r>
      <w:r>
        <w:rPr>
          <w:vertAlign w:val="baseline"/>
        </w:rPr>
        <w:t> đất này</w:t>
      </w:r>
      <w:r>
        <w:rPr>
          <w:spacing w:val="-3"/>
          <w:vertAlign w:val="baseline"/>
        </w:rPr>
        <w:t> </w:t>
      </w:r>
      <w:r>
        <w:rPr>
          <w:vertAlign w:val="baseline"/>
        </w:rPr>
        <w:t>(qua đo đạc thực tế là diện tích là 861,5m</w:t>
      </w:r>
      <w:r>
        <w:rPr>
          <w:vertAlign w:val="superscript"/>
        </w:rPr>
        <w:t>2</w:t>
      </w:r>
      <w:r>
        <w:rPr>
          <w:vertAlign w:val="baseline"/>
        </w:rPr>
        <w:t>). Phần đất này ông T không có sử dụng cho đến khi ông chuyển nhượng cho ông S từ năm 2002 cho đến nay nên bị ông S lấn chiếm và đi kê khai luôn diện tích đất trên, sau đó ông S chuyển nhượng lại cho anh Đức T toàn bộ thửa 693 diện tích 4.114m</w:t>
      </w:r>
      <w:r>
        <w:rPr>
          <w:vertAlign w:val="superscript"/>
        </w:rPr>
        <w:t>2</w:t>
      </w:r>
      <w:r>
        <w:rPr>
          <w:vertAlign w:val="baseline"/>
        </w:rPr>
        <w:t> và anh Đức T được cấp giấy</w:t>
      </w:r>
      <w:r>
        <w:rPr>
          <w:spacing w:val="-2"/>
          <w:vertAlign w:val="baseline"/>
        </w:rPr>
        <w:t> </w:t>
      </w:r>
      <w:r>
        <w:rPr>
          <w:vertAlign w:val="baseline"/>
        </w:rPr>
        <w:t>chứng nhận quyền sử dụng đất vào năm 2019. Vì vậy, ông T yêu cầu ông S, anh Đức T trả lại diện tích 753m</w:t>
      </w:r>
      <w:r>
        <w:rPr>
          <w:vertAlign w:val="superscript"/>
        </w:rPr>
        <w:t>2</w:t>
      </w:r>
      <w:r>
        <w:rPr>
          <w:vertAlign w:val="baseline"/>
        </w:rPr>
        <w:t> (đo đạc thực tế là 861,5m</w:t>
      </w:r>
      <w:r>
        <w:rPr>
          <w:vertAlign w:val="superscript"/>
        </w:rPr>
        <w:t>2</w:t>
      </w:r>
      <w:r>
        <w:rPr>
          <w:vertAlign w:val="baseline"/>
        </w:rPr>
        <w:t> thể hiện qua các mốc 3,4,5,7,8,9,10,11,3 theo sơ đồ đo đạc ngày 04/4/2022 của Chi nhánh văn phòng đăng ký đất đai huyện C) thuộc một phần thửa số 693, tờ bản đồ số 38, trong diện</w:t>
      </w:r>
    </w:p>
    <w:p>
      <w:pPr>
        <w:spacing w:after="0"/>
        <w:sectPr>
          <w:pgSz w:w="11910" w:h="16850"/>
          <w:pgMar w:header="0" w:footer="791" w:top="1060" w:bottom="980" w:left="1420" w:right="900"/>
        </w:sectPr>
      </w:pPr>
    </w:p>
    <w:p>
      <w:pPr>
        <w:pStyle w:val="BodyText"/>
        <w:spacing w:line="242" w:lineRule="auto" w:before="105"/>
        <w:ind w:right="144" w:firstLine="0"/>
      </w:pPr>
      <w:r>
        <w:rPr/>
        <w:t>tích 4.114m</w:t>
      </w:r>
      <w:r>
        <w:rPr>
          <w:vertAlign w:val="superscript"/>
        </w:rPr>
        <w:t>2</w:t>
      </w:r>
      <w:r>
        <w:rPr>
          <w:vertAlign w:val="baseline"/>
        </w:rPr>
        <w:t> do anh Đức T đứng tên giấy chứng nhận quyền sử dụng đất (thửa cũ là thửa số 351, tờ bản đồ số 03).</w:t>
      </w:r>
    </w:p>
    <w:p>
      <w:pPr>
        <w:pStyle w:val="BodyText"/>
        <w:spacing w:before="115"/>
        <w:ind w:right="133"/>
      </w:pPr>
      <w:r>
        <w:rPr/>
        <w:t>Xét thấy việc ông T yêu cầu ông S, anh Đức T trả lại diện tích 753m</w:t>
      </w:r>
      <w:r>
        <w:rPr>
          <w:vertAlign w:val="superscript"/>
        </w:rPr>
        <w:t>2</w:t>
      </w:r>
      <w:r>
        <w:rPr>
          <w:vertAlign w:val="baseline"/>
        </w:rPr>
        <w:t> (đo đạc thực tế là 861,5m</w:t>
      </w:r>
      <w:r>
        <w:rPr>
          <w:vertAlign w:val="superscript"/>
        </w:rPr>
        <w:t>2</w:t>
      </w:r>
      <w:r>
        <w:rPr>
          <w:vertAlign w:val="baseline"/>
        </w:rPr>
        <w:t> thể hiện qua các mốc 3,4,5,7,8,9,10,11,3) thuộc một phần thửa số 351, tờ bản đồ số 03 (thửa củ) là chưa có căn cứ chấp nhận. Bởi vì, theo ông T trình bày khi bán đất cho ông S là bán trọn thửa, đến năm 2007 thì ông S mới được cấp đổi lại giấy chứng nhận quyền sử dụng đất thì diện tích thực tế của thửa 351 (thửa cũ), thửa mới cấp đổi là thửa 693 có diện tích là 4.114m</w:t>
      </w:r>
      <w:r>
        <w:rPr>
          <w:vertAlign w:val="superscript"/>
        </w:rPr>
        <w:t>2</w:t>
      </w:r>
      <w:r>
        <w:rPr>
          <w:vertAlign w:val="baseline"/>
        </w:rPr>
        <w:t>. Việc chuyển nhượng đất giữa hai bên có Biên bản đo đạc xác định ranh đất vào ngày 26/3/2004, trong biên bản đo đạc xác định ranh đất để giao đất cũng thể hiện thửa đất giáp mương ngang (kênh thủy</w:t>
      </w:r>
      <w:r>
        <w:rPr>
          <w:spacing w:val="-1"/>
          <w:vertAlign w:val="baseline"/>
        </w:rPr>
        <w:t> </w:t>
      </w:r>
      <w:r>
        <w:rPr>
          <w:vertAlign w:val="baseline"/>
        </w:rPr>
        <w:t>lợi), ông T cũng thừa nhận khi giao đất cho ông S là giáp mương ngang kênh thủy lợi và ông S cũng đã sử dụng diện tích từ khi chuyển nhượng đến khi chuyển nhượng đất lại cho anh Đức T cũng đến giáp mương ngang kênh thủy lợi như lúc ban đầu ông T giao đất cho ông S.</w:t>
      </w:r>
    </w:p>
    <w:p>
      <w:pPr>
        <w:pStyle w:val="BodyText"/>
        <w:spacing w:before="121"/>
        <w:ind w:left="188" w:right="132"/>
      </w:pPr>
      <w:r>
        <w:rPr/>
        <w:t>Năm 2004 khi ông T làm thủ tục chuyển nhượng thửa số 351, tờ bản đồ số 03, diện tích đất được thể hiện trên Giấy chứng nhận quyền sử dụng đất do ông T đứng tên là 3.361m</w:t>
      </w:r>
      <w:r>
        <w:rPr>
          <w:vertAlign w:val="superscript"/>
        </w:rPr>
        <w:t>2</w:t>
      </w:r>
      <w:r>
        <w:rPr>
          <w:vertAlign w:val="baseline"/>
        </w:rPr>
        <w:t> chuyển cho ông S và ông T cũng đã giao toàn bộ thửa đất</w:t>
      </w:r>
      <w:r>
        <w:rPr>
          <w:spacing w:val="40"/>
          <w:vertAlign w:val="baseline"/>
        </w:rPr>
        <w:t> </w:t>
      </w:r>
      <w:r>
        <w:rPr>
          <w:vertAlign w:val="baseline"/>
        </w:rPr>
        <w:t>trên cho ông S quản lý, sử dụng, cũng như trong biên bản đo đạc để xác định ranh giới</w:t>
      </w:r>
      <w:r>
        <w:rPr>
          <w:spacing w:val="-1"/>
          <w:vertAlign w:val="baseline"/>
        </w:rPr>
        <w:t> </w:t>
      </w:r>
      <w:r>
        <w:rPr>
          <w:vertAlign w:val="baseline"/>
        </w:rPr>
        <w:t>khi</w:t>
      </w:r>
      <w:r>
        <w:rPr>
          <w:spacing w:val="-1"/>
          <w:vertAlign w:val="baseline"/>
        </w:rPr>
        <w:t> </w:t>
      </w:r>
      <w:r>
        <w:rPr>
          <w:vertAlign w:val="baseline"/>
        </w:rPr>
        <w:t>ông</w:t>
      </w:r>
      <w:r>
        <w:rPr>
          <w:spacing w:val="-1"/>
          <w:vertAlign w:val="baseline"/>
        </w:rPr>
        <w:t> </w:t>
      </w:r>
      <w:r>
        <w:rPr>
          <w:vertAlign w:val="baseline"/>
        </w:rPr>
        <w:t>T</w:t>
      </w:r>
      <w:r>
        <w:rPr>
          <w:spacing w:val="-3"/>
          <w:vertAlign w:val="baseline"/>
        </w:rPr>
        <w:t> </w:t>
      </w:r>
      <w:r>
        <w:rPr>
          <w:vertAlign w:val="baseline"/>
        </w:rPr>
        <w:t>giao</w:t>
      </w:r>
      <w:r>
        <w:rPr>
          <w:spacing w:val="-1"/>
          <w:vertAlign w:val="baseline"/>
        </w:rPr>
        <w:t> </w:t>
      </w:r>
      <w:r>
        <w:rPr>
          <w:vertAlign w:val="baseline"/>
        </w:rPr>
        <w:t>đất</w:t>
      </w:r>
      <w:r>
        <w:rPr>
          <w:spacing w:val="-1"/>
          <w:vertAlign w:val="baseline"/>
        </w:rPr>
        <w:t> </w:t>
      </w:r>
      <w:r>
        <w:rPr>
          <w:vertAlign w:val="baseline"/>
        </w:rPr>
        <w:t>cho</w:t>
      </w:r>
      <w:r>
        <w:rPr>
          <w:spacing w:val="-1"/>
          <w:vertAlign w:val="baseline"/>
        </w:rPr>
        <w:t> </w:t>
      </w:r>
      <w:r>
        <w:rPr>
          <w:vertAlign w:val="baseline"/>
        </w:rPr>
        <w:t>ông</w:t>
      </w:r>
      <w:r>
        <w:rPr>
          <w:spacing w:val="-1"/>
          <w:vertAlign w:val="baseline"/>
        </w:rPr>
        <w:t> </w:t>
      </w:r>
      <w:r>
        <w:rPr>
          <w:vertAlign w:val="baseline"/>
        </w:rPr>
        <w:t>S</w:t>
      </w:r>
      <w:r>
        <w:rPr>
          <w:spacing w:val="-4"/>
          <w:vertAlign w:val="baseline"/>
        </w:rPr>
        <w:t> </w:t>
      </w:r>
      <w:r>
        <w:rPr>
          <w:vertAlign w:val="baseline"/>
        </w:rPr>
        <w:t>cũng thể</w:t>
      </w:r>
      <w:r>
        <w:rPr>
          <w:spacing w:val="-5"/>
          <w:vertAlign w:val="baseline"/>
        </w:rPr>
        <w:t> </w:t>
      </w:r>
      <w:r>
        <w:rPr>
          <w:vertAlign w:val="baseline"/>
        </w:rPr>
        <w:t>hiện</w:t>
      </w:r>
      <w:r>
        <w:rPr>
          <w:spacing w:val="-1"/>
          <w:vertAlign w:val="baseline"/>
        </w:rPr>
        <w:t> </w:t>
      </w:r>
      <w:r>
        <w:rPr>
          <w:vertAlign w:val="baseline"/>
        </w:rPr>
        <w:t>thửa</w:t>
      </w:r>
      <w:r>
        <w:rPr>
          <w:spacing w:val="-2"/>
          <w:vertAlign w:val="baseline"/>
        </w:rPr>
        <w:t> </w:t>
      </w:r>
      <w:r>
        <w:rPr>
          <w:vertAlign w:val="baseline"/>
        </w:rPr>
        <w:t>đất 351</w:t>
      </w:r>
      <w:r>
        <w:rPr>
          <w:spacing w:val="-1"/>
          <w:vertAlign w:val="baseline"/>
        </w:rPr>
        <w:t> </w:t>
      </w:r>
      <w:r>
        <w:rPr>
          <w:vertAlign w:val="baseline"/>
        </w:rPr>
        <w:t>là</w:t>
      </w:r>
      <w:r>
        <w:rPr>
          <w:spacing w:val="-4"/>
          <w:vertAlign w:val="baseline"/>
        </w:rPr>
        <w:t> </w:t>
      </w:r>
      <w:r>
        <w:rPr>
          <w:vertAlign w:val="baseline"/>
        </w:rPr>
        <w:t>giáp</w:t>
      </w:r>
      <w:r>
        <w:rPr>
          <w:spacing w:val="-1"/>
          <w:vertAlign w:val="baseline"/>
        </w:rPr>
        <w:t> </w:t>
      </w:r>
      <w:r>
        <w:rPr>
          <w:vertAlign w:val="baseline"/>
        </w:rPr>
        <w:t>mương</w:t>
      </w:r>
      <w:r>
        <w:rPr>
          <w:spacing w:val="-1"/>
          <w:vertAlign w:val="baseline"/>
        </w:rPr>
        <w:t> </w:t>
      </w:r>
      <w:r>
        <w:rPr>
          <w:vertAlign w:val="baseline"/>
        </w:rPr>
        <w:t>ngang kênh thủy lợi, ngoài thửa đất này ra ông T cũng không còn thửa đất nào khác thể hiện trên sơ đồ tiếp giáp ranh với thửa đất đã chuyển nhượng cho ông S.</w:t>
      </w:r>
    </w:p>
    <w:p>
      <w:pPr>
        <w:pStyle w:val="ListParagraph"/>
        <w:numPr>
          <w:ilvl w:val="0"/>
          <w:numId w:val="3"/>
        </w:numPr>
        <w:tabs>
          <w:tab w:pos="1321" w:val="left" w:leader="none"/>
        </w:tabs>
        <w:spacing w:line="240" w:lineRule="auto" w:before="120" w:after="0"/>
        <w:ind w:left="169" w:right="133" w:firstLine="719"/>
        <w:jc w:val="both"/>
        <w:rPr>
          <w:sz w:val="28"/>
        </w:rPr>
      </w:pPr>
      <w:r>
        <w:rPr>
          <w:sz w:val="28"/>
        </w:rPr>
        <w:t>Theo công văn số 2418/UBND ngày 02/6/2022 của Ủy ban nhân dân huyện</w:t>
      </w:r>
      <w:r>
        <w:rPr>
          <w:spacing w:val="-1"/>
          <w:sz w:val="28"/>
        </w:rPr>
        <w:t> </w:t>
      </w:r>
      <w:r>
        <w:rPr>
          <w:sz w:val="28"/>
        </w:rPr>
        <w:t>C,</w:t>
      </w:r>
      <w:r>
        <w:rPr>
          <w:spacing w:val="-4"/>
          <w:sz w:val="28"/>
        </w:rPr>
        <w:t> </w:t>
      </w:r>
      <w:r>
        <w:rPr>
          <w:sz w:val="28"/>
        </w:rPr>
        <w:t>cung</w:t>
      </w:r>
      <w:r>
        <w:rPr>
          <w:spacing w:val="-1"/>
          <w:sz w:val="28"/>
        </w:rPr>
        <w:t> </w:t>
      </w:r>
      <w:r>
        <w:rPr>
          <w:sz w:val="28"/>
        </w:rPr>
        <w:t>cấp</w:t>
      </w:r>
      <w:r>
        <w:rPr>
          <w:spacing w:val="-5"/>
          <w:sz w:val="28"/>
        </w:rPr>
        <w:t> </w:t>
      </w:r>
      <w:r>
        <w:rPr>
          <w:sz w:val="28"/>
        </w:rPr>
        <w:t>thông</w:t>
      </w:r>
      <w:r>
        <w:rPr>
          <w:spacing w:val="-1"/>
          <w:sz w:val="28"/>
        </w:rPr>
        <w:t> </w:t>
      </w:r>
      <w:r>
        <w:rPr>
          <w:sz w:val="28"/>
        </w:rPr>
        <w:t>tin</w:t>
      </w:r>
      <w:r>
        <w:rPr>
          <w:spacing w:val="-1"/>
          <w:sz w:val="28"/>
        </w:rPr>
        <w:t> </w:t>
      </w:r>
      <w:r>
        <w:rPr>
          <w:sz w:val="28"/>
        </w:rPr>
        <w:t>xác</w:t>
      </w:r>
      <w:r>
        <w:rPr>
          <w:spacing w:val="-5"/>
          <w:sz w:val="28"/>
        </w:rPr>
        <w:t> </w:t>
      </w:r>
      <w:r>
        <w:rPr>
          <w:sz w:val="28"/>
        </w:rPr>
        <w:t>định</w:t>
      </w:r>
      <w:r>
        <w:rPr>
          <w:spacing w:val="-1"/>
          <w:sz w:val="28"/>
        </w:rPr>
        <w:t> </w:t>
      </w:r>
      <w:r>
        <w:rPr>
          <w:sz w:val="28"/>
        </w:rPr>
        <w:t>như</w:t>
      </w:r>
      <w:r>
        <w:rPr>
          <w:spacing w:val="-3"/>
          <w:sz w:val="28"/>
        </w:rPr>
        <w:t> </w:t>
      </w:r>
      <w:r>
        <w:rPr>
          <w:sz w:val="28"/>
        </w:rPr>
        <w:t>sau:</w:t>
      </w:r>
      <w:r>
        <w:rPr>
          <w:spacing w:val="-2"/>
          <w:sz w:val="28"/>
        </w:rPr>
        <w:t> </w:t>
      </w:r>
      <w:r>
        <w:rPr>
          <w:sz w:val="28"/>
        </w:rPr>
        <w:t>Khi</w:t>
      </w:r>
      <w:r>
        <w:rPr>
          <w:spacing w:val="-1"/>
          <w:sz w:val="28"/>
        </w:rPr>
        <w:t> </w:t>
      </w:r>
      <w:r>
        <w:rPr>
          <w:sz w:val="28"/>
        </w:rPr>
        <w:t>cấp</w:t>
      </w:r>
      <w:r>
        <w:rPr>
          <w:spacing w:val="-1"/>
          <w:sz w:val="28"/>
        </w:rPr>
        <w:t> </w:t>
      </w:r>
      <w:r>
        <w:rPr>
          <w:sz w:val="28"/>
        </w:rPr>
        <w:t>đổi</w:t>
      </w:r>
      <w:r>
        <w:rPr>
          <w:spacing w:val="-4"/>
          <w:sz w:val="28"/>
        </w:rPr>
        <w:t> </w:t>
      </w:r>
      <w:r>
        <w:rPr>
          <w:sz w:val="28"/>
        </w:rPr>
        <w:t>thửa</w:t>
      </w:r>
      <w:r>
        <w:rPr>
          <w:spacing w:val="-4"/>
          <w:sz w:val="28"/>
        </w:rPr>
        <w:t> </w:t>
      </w:r>
      <w:r>
        <w:rPr>
          <w:sz w:val="28"/>
        </w:rPr>
        <w:t>quyền</w:t>
      </w:r>
      <w:r>
        <w:rPr>
          <w:spacing w:val="-1"/>
          <w:sz w:val="28"/>
        </w:rPr>
        <w:t> </w:t>
      </w:r>
      <w:r>
        <w:rPr>
          <w:sz w:val="28"/>
        </w:rPr>
        <w:t>sử</w:t>
      </w:r>
      <w:r>
        <w:rPr>
          <w:spacing w:val="-4"/>
          <w:sz w:val="28"/>
        </w:rPr>
        <w:t> </w:t>
      </w:r>
      <w:r>
        <w:rPr>
          <w:sz w:val="28"/>
        </w:rPr>
        <w:t>dụng</w:t>
      </w:r>
      <w:r>
        <w:rPr>
          <w:spacing w:val="-1"/>
          <w:sz w:val="28"/>
        </w:rPr>
        <w:t> </w:t>
      </w:r>
      <w:r>
        <w:rPr>
          <w:sz w:val="28"/>
        </w:rPr>
        <w:t>đất 351, tờ bản đồ số 03 thành thửa mới 693, tờ bản đồ số 38 có sự chênh lệch diện tích</w:t>
      </w:r>
      <w:r>
        <w:rPr>
          <w:spacing w:val="-1"/>
          <w:sz w:val="28"/>
        </w:rPr>
        <w:t> </w:t>
      </w:r>
      <w:r>
        <w:rPr>
          <w:sz w:val="28"/>
        </w:rPr>
        <w:t>753m</w:t>
      </w:r>
      <w:r>
        <w:rPr>
          <w:sz w:val="28"/>
          <w:vertAlign w:val="superscript"/>
        </w:rPr>
        <w:t>2</w:t>
      </w:r>
      <w:r>
        <w:rPr>
          <w:spacing w:val="-2"/>
          <w:sz w:val="28"/>
          <w:vertAlign w:val="baseline"/>
        </w:rPr>
        <w:t> </w:t>
      </w:r>
      <w:r>
        <w:rPr>
          <w:sz w:val="28"/>
          <w:vertAlign w:val="baseline"/>
        </w:rPr>
        <w:t>là</w:t>
      </w:r>
      <w:r>
        <w:rPr>
          <w:spacing w:val="-2"/>
          <w:sz w:val="28"/>
          <w:vertAlign w:val="baseline"/>
        </w:rPr>
        <w:t> </w:t>
      </w:r>
      <w:r>
        <w:rPr>
          <w:sz w:val="28"/>
          <w:vertAlign w:val="baseline"/>
        </w:rPr>
        <w:t>do</w:t>
      </w:r>
      <w:r>
        <w:rPr>
          <w:spacing w:val="-1"/>
          <w:sz w:val="28"/>
          <w:vertAlign w:val="baseline"/>
        </w:rPr>
        <w:t> </w:t>
      </w:r>
      <w:r>
        <w:rPr>
          <w:sz w:val="28"/>
          <w:vertAlign w:val="baseline"/>
        </w:rPr>
        <w:t>khi</w:t>
      </w:r>
      <w:r>
        <w:rPr>
          <w:spacing w:val="-4"/>
          <w:sz w:val="28"/>
          <w:vertAlign w:val="baseline"/>
        </w:rPr>
        <w:t> </w:t>
      </w:r>
      <w:r>
        <w:rPr>
          <w:sz w:val="28"/>
          <w:vertAlign w:val="baseline"/>
        </w:rPr>
        <w:t>cấp</w:t>
      </w:r>
      <w:r>
        <w:rPr>
          <w:spacing w:val="-1"/>
          <w:sz w:val="28"/>
          <w:vertAlign w:val="baseline"/>
        </w:rPr>
        <w:t> </w:t>
      </w:r>
      <w:r>
        <w:rPr>
          <w:sz w:val="28"/>
          <w:vertAlign w:val="baseline"/>
        </w:rPr>
        <w:t>lần</w:t>
      </w:r>
      <w:r>
        <w:rPr>
          <w:spacing w:val="-1"/>
          <w:sz w:val="28"/>
          <w:vertAlign w:val="baseline"/>
        </w:rPr>
        <w:t> </w:t>
      </w:r>
      <w:r>
        <w:rPr>
          <w:sz w:val="28"/>
          <w:vertAlign w:val="baseline"/>
        </w:rPr>
        <w:t>đầu</w:t>
      </w:r>
      <w:r>
        <w:rPr>
          <w:spacing w:val="-4"/>
          <w:sz w:val="28"/>
          <w:vertAlign w:val="baseline"/>
        </w:rPr>
        <w:t> </w:t>
      </w:r>
      <w:r>
        <w:rPr>
          <w:sz w:val="28"/>
          <w:vertAlign w:val="baseline"/>
        </w:rPr>
        <w:t>đo</w:t>
      </w:r>
      <w:r>
        <w:rPr>
          <w:spacing w:val="-5"/>
          <w:sz w:val="28"/>
          <w:vertAlign w:val="baseline"/>
        </w:rPr>
        <w:t> </w:t>
      </w:r>
      <w:r>
        <w:rPr>
          <w:sz w:val="28"/>
          <w:vertAlign w:val="baseline"/>
        </w:rPr>
        <w:t>đạc</w:t>
      </w:r>
      <w:r>
        <w:rPr>
          <w:spacing w:val="-2"/>
          <w:sz w:val="28"/>
          <w:vertAlign w:val="baseline"/>
        </w:rPr>
        <w:t> </w:t>
      </w:r>
      <w:r>
        <w:rPr>
          <w:sz w:val="28"/>
          <w:vertAlign w:val="baseline"/>
        </w:rPr>
        <w:t>bằng</w:t>
      </w:r>
      <w:r>
        <w:rPr>
          <w:spacing w:val="-5"/>
          <w:sz w:val="28"/>
          <w:vertAlign w:val="baseline"/>
        </w:rPr>
        <w:t> </w:t>
      </w:r>
      <w:r>
        <w:rPr>
          <w:sz w:val="28"/>
          <w:vertAlign w:val="baseline"/>
        </w:rPr>
        <w:t>phương</w:t>
      </w:r>
      <w:r>
        <w:rPr>
          <w:spacing w:val="-1"/>
          <w:sz w:val="28"/>
          <w:vertAlign w:val="baseline"/>
        </w:rPr>
        <w:t> </w:t>
      </w:r>
      <w:r>
        <w:rPr>
          <w:sz w:val="28"/>
          <w:vertAlign w:val="baseline"/>
        </w:rPr>
        <w:t>pháp</w:t>
      </w:r>
      <w:r>
        <w:rPr>
          <w:spacing w:val="-1"/>
          <w:sz w:val="28"/>
          <w:vertAlign w:val="baseline"/>
        </w:rPr>
        <w:t> </w:t>
      </w:r>
      <w:r>
        <w:rPr>
          <w:sz w:val="28"/>
          <w:vertAlign w:val="baseline"/>
        </w:rPr>
        <w:t>thủ</w:t>
      </w:r>
      <w:r>
        <w:rPr>
          <w:spacing w:val="-2"/>
          <w:sz w:val="28"/>
          <w:vertAlign w:val="baseline"/>
        </w:rPr>
        <w:t> </w:t>
      </w:r>
      <w:r>
        <w:rPr>
          <w:sz w:val="28"/>
          <w:vertAlign w:val="baseline"/>
        </w:rPr>
        <w:t>công</w:t>
      </w:r>
      <w:r>
        <w:rPr>
          <w:spacing w:val="-1"/>
          <w:sz w:val="28"/>
          <w:vertAlign w:val="baseline"/>
        </w:rPr>
        <w:t> </w:t>
      </w:r>
      <w:r>
        <w:rPr>
          <w:sz w:val="28"/>
          <w:vertAlign w:val="baseline"/>
        </w:rPr>
        <w:t>và</w:t>
      </w:r>
      <w:r>
        <w:rPr>
          <w:spacing w:val="-2"/>
          <w:sz w:val="28"/>
          <w:vertAlign w:val="baseline"/>
        </w:rPr>
        <w:t> </w:t>
      </w:r>
      <w:r>
        <w:rPr>
          <w:sz w:val="28"/>
          <w:vertAlign w:val="baseline"/>
        </w:rPr>
        <w:t>khi</w:t>
      </w:r>
      <w:r>
        <w:rPr>
          <w:spacing w:val="-2"/>
          <w:sz w:val="28"/>
          <w:vertAlign w:val="baseline"/>
        </w:rPr>
        <w:t> </w:t>
      </w:r>
      <w:r>
        <w:rPr>
          <w:sz w:val="28"/>
          <w:vertAlign w:val="baseline"/>
        </w:rPr>
        <w:t>cấp</w:t>
      </w:r>
      <w:r>
        <w:rPr>
          <w:spacing w:val="-1"/>
          <w:sz w:val="28"/>
          <w:vertAlign w:val="baseline"/>
        </w:rPr>
        <w:t> </w:t>
      </w:r>
      <w:r>
        <w:rPr>
          <w:sz w:val="28"/>
          <w:vertAlign w:val="baseline"/>
        </w:rPr>
        <w:t>đổi lại đo bằng máy. Diện tích trước đây đo đạc bằng tay 753m</w:t>
      </w:r>
      <w:r>
        <w:rPr>
          <w:sz w:val="28"/>
          <w:vertAlign w:val="superscript"/>
        </w:rPr>
        <w:t>2</w:t>
      </w:r>
      <w:r>
        <w:rPr>
          <w:sz w:val="28"/>
          <w:vertAlign w:val="baseline"/>
        </w:rPr>
        <w:t> thuộc thửa đất 351 là thửa cũ (khi đo đạc thực tế bằng máy theo bản đồ chính quy thì diện tích là 861,5m</w:t>
      </w:r>
      <w:r>
        <w:rPr>
          <w:sz w:val="28"/>
          <w:vertAlign w:val="superscript"/>
        </w:rPr>
        <w:t>2</w:t>
      </w:r>
      <w:r>
        <w:rPr>
          <w:sz w:val="28"/>
          <w:vertAlign w:val="baseline"/>
        </w:rPr>
        <w:t> (thửa mới là thửa 693) không phải là phần đất chưa được cấp giấy chứng nhận quyền sử dụng đất.</w:t>
      </w:r>
    </w:p>
    <w:p>
      <w:pPr>
        <w:pStyle w:val="BodyText"/>
        <w:ind w:left="188" w:right="134"/>
      </w:pPr>
      <w:r>
        <w:rPr/>
        <w:t>Mặc</w:t>
      </w:r>
      <w:r>
        <w:rPr>
          <w:spacing w:val="-1"/>
        </w:rPr>
        <w:t> </w:t>
      </w:r>
      <w:r>
        <w:rPr/>
        <w:t>khác,</w:t>
      </w:r>
      <w:r>
        <w:rPr>
          <w:spacing w:val="-3"/>
        </w:rPr>
        <w:t> </w:t>
      </w:r>
      <w:r>
        <w:rPr/>
        <w:t>khi</w:t>
      </w:r>
      <w:r>
        <w:rPr>
          <w:spacing w:val="-1"/>
        </w:rPr>
        <w:t> </w:t>
      </w:r>
      <w:r>
        <w:rPr/>
        <w:t>ông T</w:t>
      </w:r>
      <w:r>
        <w:rPr>
          <w:spacing w:val="-3"/>
        </w:rPr>
        <w:t> </w:t>
      </w:r>
      <w:r>
        <w:rPr/>
        <w:t>chuyển nhượng quyền sử</w:t>
      </w:r>
      <w:r>
        <w:rPr>
          <w:spacing w:val="-3"/>
        </w:rPr>
        <w:t> </w:t>
      </w:r>
      <w:r>
        <w:rPr/>
        <w:t>đụng đất cho ông S</w:t>
      </w:r>
      <w:r>
        <w:rPr>
          <w:spacing w:val="-1"/>
        </w:rPr>
        <w:t> </w:t>
      </w:r>
      <w:r>
        <w:rPr/>
        <w:t>thì ngoài phần diện tích đất chuyển nhượng trên,</w:t>
      </w:r>
      <w:r>
        <w:rPr>
          <w:spacing w:val="80"/>
        </w:rPr>
        <w:t> </w:t>
      </w:r>
      <w:r>
        <w:rPr/>
        <w:t>ông T không còn thửa đất nào tiếp giáp với thửa 351 (nay là thửa 693) và cũng không còn thửa đất nào chưa được cấp</w:t>
      </w:r>
      <w:r>
        <w:rPr>
          <w:spacing w:val="40"/>
        </w:rPr>
        <w:t> </w:t>
      </w:r>
      <w:r>
        <w:rPr/>
        <w:t>giấy</w:t>
      </w:r>
      <w:r>
        <w:rPr>
          <w:spacing w:val="-2"/>
        </w:rPr>
        <w:t> </w:t>
      </w:r>
      <w:r>
        <w:rPr/>
        <w:t>chứng nhận quyền sử</w:t>
      </w:r>
      <w:r>
        <w:rPr>
          <w:spacing w:val="-2"/>
        </w:rPr>
        <w:t> </w:t>
      </w:r>
      <w:r>
        <w:rPr/>
        <w:t>dụng đất và khi ông S chuyển nhượng đất cho anh Đức T và giao đất cho anh Đức T sử dụng thì anh Đức T cũng sử dụng đất đến giáp kênh thủy lợi từ năm 2019 cho đến nay. Việc sử dụng đất từ khi ông T chuyển nhượng và giao cho ông S sử dụng được Ủy ban cấp giấy chứng nhận, và khi ông S chuyển nhượng đất lại cho anh Đức T sử dụng, anh Đức T cũng được Ủy ban cấp giấy chứng nhận quyền sử dụng đất ông T cũng không có khiếu nại hay tranh chấp gì.</w:t>
      </w:r>
    </w:p>
    <w:p>
      <w:pPr>
        <w:pStyle w:val="BodyText"/>
        <w:spacing w:before="122"/>
        <w:ind w:right="116"/>
      </w:pPr>
      <w:r>
        <w:rPr/>
        <w:t>Từ những phân tích trên, xét yêu cầu kháng cáo của ông T là không có căn cứ, nên Hội đồng xét xử không chấp nhận yêu cầu kháng cáo của ông, giữ nguyên bản án sơ thẩm.</w:t>
      </w:r>
    </w:p>
    <w:p>
      <w:pPr>
        <w:spacing w:after="0"/>
        <w:sectPr>
          <w:pgSz w:w="11910" w:h="16850"/>
          <w:pgMar w:header="0" w:footer="791" w:top="1020" w:bottom="980" w:left="1420" w:right="900"/>
        </w:sectPr>
      </w:pPr>
    </w:p>
    <w:p>
      <w:pPr>
        <w:pStyle w:val="BodyText"/>
        <w:spacing w:line="242" w:lineRule="auto" w:before="65"/>
        <w:ind w:right="128"/>
      </w:pPr>
      <w:r>
        <w:rPr/>
        <w:t>Do giữ nguyên bản án sơ thẩm nên ông T phải chịu án phí phúc thẩm theo quy định của pháp luật.</w:t>
      </w:r>
    </w:p>
    <w:p>
      <w:pPr>
        <w:pStyle w:val="ListParagraph"/>
        <w:numPr>
          <w:ilvl w:val="0"/>
          <w:numId w:val="3"/>
        </w:numPr>
        <w:tabs>
          <w:tab w:pos="1360" w:val="left" w:leader="none"/>
        </w:tabs>
        <w:spacing w:line="240" w:lineRule="auto" w:before="115" w:after="0"/>
        <w:ind w:left="169" w:right="112" w:firstLine="789"/>
        <w:jc w:val="both"/>
        <w:rPr>
          <w:sz w:val="28"/>
        </w:rPr>
      </w:pPr>
      <w:r>
        <w:rPr>
          <w:sz w:val="28"/>
        </w:rPr>
        <w:t>Tại phiên tòa Kiểm sát viên tham</w:t>
      </w:r>
      <w:r>
        <w:rPr>
          <w:spacing w:val="-3"/>
          <w:sz w:val="28"/>
        </w:rPr>
        <w:t> </w:t>
      </w:r>
      <w:r>
        <w:rPr>
          <w:sz w:val="28"/>
        </w:rPr>
        <w:t>gia</w:t>
      </w:r>
      <w:r>
        <w:rPr>
          <w:spacing w:val="-1"/>
          <w:sz w:val="28"/>
        </w:rPr>
        <w:t> </w:t>
      </w:r>
      <w:r>
        <w:rPr>
          <w:sz w:val="28"/>
        </w:rPr>
        <w:t>phiên tòa đề nghị Hội đồng xét xử phúc</w:t>
      </w:r>
      <w:r>
        <w:rPr>
          <w:spacing w:val="-5"/>
          <w:sz w:val="28"/>
        </w:rPr>
        <w:t> </w:t>
      </w:r>
      <w:r>
        <w:rPr>
          <w:sz w:val="28"/>
        </w:rPr>
        <w:t>thẩm</w:t>
      </w:r>
      <w:r>
        <w:rPr>
          <w:spacing w:val="-6"/>
          <w:sz w:val="28"/>
        </w:rPr>
        <w:t> </w:t>
      </w:r>
      <w:r>
        <w:rPr>
          <w:sz w:val="28"/>
        </w:rPr>
        <w:t>không</w:t>
      </w:r>
      <w:r>
        <w:rPr>
          <w:spacing w:val="-1"/>
          <w:sz w:val="28"/>
        </w:rPr>
        <w:t> </w:t>
      </w:r>
      <w:r>
        <w:rPr>
          <w:sz w:val="28"/>
        </w:rPr>
        <w:t>chấp</w:t>
      </w:r>
      <w:r>
        <w:rPr>
          <w:spacing w:val="-1"/>
          <w:sz w:val="28"/>
        </w:rPr>
        <w:t> </w:t>
      </w:r>
      <w:r>
        <w:rPr>
          <w:sz w:val="28"/>
        </w:rPr>
        <w:t>nhận</w:t>
      </w:r>
      <w:r>
        <w:rPr>
          <w:spacing w:val="-1"/>
          <w:sz w:val="28"/>
        </w:rPr>
        <w:t> </w:t>
      </w:r>
      <w:r>
        <w:rPr>
          <w:sz w:val="28"/>
        </w:rPr>
        <w:t>đơn</w:t>
      </w:r>
      <w:r>
        <w:rPr>
          <w:spacing w:val="-5"/>
          <w:sz w:val="28"/>
        </w:rPr>
        <w:t> </w:t>
      </w:r>
      <w:r>
        <w:rPr>
          <w:sz w:val="28"/>
        </w:rPr>
        <w:t>kháng</w:t>
      </w:r>
      <w:r>
        <w:rPr>
          <w:spacing w:val="-1"/>
          <w:sz w:val="28"/>
        </w:rPr>
        <w:t> </w:t>
      </w:r>
      <w:r>
        <w:rPr>
          <w:sz w:val="28"/>
        </w:rPr>
        <w:t>cáo</w:t>
      </w:r>
      <w:r>
        <w:rPr>
          <w:spacing w:val="-1"/>
          <w:sz w:val="28"/>
        </w:rPr>
        <w:t> </w:t>
      </w:r>
      <w:r>
        <w:rPr>
          <w:sz w:val="28"/>
        </w:rPr>
        <w:t>của ông</w:t>
      </w:r>
      <w:r>
        <w:rPr>
          <w:spacing w:val="-1"/>
          <w:sz w:val="28"/>
        </w:rPr>
        <w:t> </w:t>
      </w:r>
      <w:r>
        <w:rPr>
          <w:sz w:val="28"/>
        </w:rPr>
        <w:t>T,</w:t>
      </w:r>
      <w:r>
        <w:rPr>
          <w:spacing w:val="-3"/>
          <w:sz w:val="28"/>
        </w:rPr>
        <w:t> </w:t>
      </w:r>
      <w:r>
        <w:rPr>
          <w:sz w:val="28"/>
        </w:rPr>
        <w:t>giữ</w:t>
      </w:r>
      <w:r>
        <w:rPr>
          <w:spacing w:val="-3"/>
          <w:sz w:val="28"/>
        </w:rPr>
        <w:t> </w:t>
      </w:r>
      <w:r>
        <w:rPr>
          <w:sz w:val="28"/>
        </w:rPr>
        <w:t>nguyên</w:t>
      </w:r>
      <w:r>
        <w:rPr>
          <w:spacing w:val="-1"/>
          <w:sz w:val="28"/>
        </w:rPr>
        <w:t> </w:t>
      </w:r>
      <w:r>
        <w:rPr>
          <w:sz w:val="28"/>
        </w:rPr>
        <w:t>bản</w:t>
      </w:r>
      <w:r>
        <w:rPr>
          <w:spacing w:val="-1"/>
          <w:sz w:val="28"/>
        </w:rPr>
        <w:t> </w:t>
      </w:r>
      <w:r>
        <w:rPr>
          <w:sz w:val="28"/>
        </w:rPr>
        <w:t>án</w:t>
      </w:r>
      <w:r>
        <w:rPr>
          <w:spacing w:val="-1"/>
          <w:sz w:val="28"/>
        </w:rPr>
        <w:t> </w:t>
      </w:r>
      <w:r>
        <w:rPr>
          <w:sz w:val="28"/>
        </w:rPr>
        <w:t>sơ</w:t>
      </w:r>
      <w:r>
        <w:rPr>
          <w:spacing w:val="-5"/>
          <w:sz w:val="28"/>
        </w:rPr>
        <w:t> </w:t>
      </w:r>
      <w:r>
        <w:rPr>
          <w:sz w:val="28"/>
        </w:rPr>
        <w:t>thẩm. Xét đề nghị của đại diện Viện kiểm sát là phù hợp nên chấp nhận.</w:t>
      </w:r>
    </w:p>
    <w:p>
      <w:pPr>
        <w:pStyle w:val="BodyText"/>
        <w:spacing w:before="119"/>
        <w:ind w:right="123"/>
      </w:pPr>
      <w:r>
        <w:rPr/>
        <w:t>Các phần khác không có kháng cáo, kháng nghị có hiệu lực pháp luật kể từ ngày hết thời hạn kháng cáo, kháng nghị.</w:t>
      </w:r>
    </w:p>
    <w:p>
      <w:pPr>
        <w:pStyle w:val="BodyText"/>
        <w:spacing w:before="122"/>
        <w:ind w:left="889" w:firstLine="0"/>
      </w:pPr>
      <w:r>
        <w:rPr/>
        <w:t>Vì các</w:t>
      </w:r>
      <w:r>
        <w:rPr>
          <w:spacing w:val="-1"/>
        </w:rPr>
        <w:t> </w:t>
      </w:r>
      <w:r>
        <w:rPr/>
        <w:t>lẽ</w:t>
      </w:r>
      <w:r>
        <w:rPr>
          <w:spacing w:val="-3"/>
        </w:rPr>
        <w:t> </w:t>
      </w:r>
      <w:r>
        <w:rPr>
          <w:spacing w:val="-2"/>
        </w:rPr>
        <w:t>trên,</w:t>
      </w:r>
    </w:p>
    <w:p>
      <w:pPr>
        <w:spacing w:before="125"/>
        <w:ind w:left="3950" w:right="3180" w:firstLine="0"/>
        <w:jc w:val="center"/>
        <w:rPr>
          <w:b/>
          <w:sz w:val="32"/>
        </w:rPr>
      </w:pPr>
      <w:r>
        <w:rPr>
          <w:b/>
          <w:sz w:val="32"/>
        </w:rPr>
        <w:t>QUYẾT</w:t>
      </w:r>
      <w:r>
        <w:rPr>
          <w:b/>
          <w:spacing w:val="-15"/>
          <w:sz w:val="32"/>
        </w:rPr>
        <w:t> </w:t>
      </w:r>
      <w:r>
        <w:rPr>
          <w:b/>
          <w:spacing w:val="-2"/>
          <w:sz w:val="32"/>
        </w:rPr>
        <w:t>ĐỊNH:</w:t>
      </w:r>
    </w:p>
    <w:p>
      <w:pPr>
        <w:pStyle w:val="BodyText"/>
        <w:spacing w:before="4"/>
        <w:ind w:left="0" w:firstLine="0"/>
        <w:jc w:val="left"/>
        <w:rPr>
          <w:b/>
          <w:sz w:val="48"/>
        </w:rPr>
      </w:pPr>
    </w:p>
    <w:p>
      <w:pPr>
        <w:pStyle w:val="BodyText"/>
        <w:spacing w:before="0"/>
        <w:ind w:right="109"/>
      </w:pPr>
      <w:r>
        <w:rPr/>
        <w:t>Căn cứ khoản 1 Điều 308; khoản 1 Điều 148 Bộ luật tố tụng dân sự năm 2015; Điều 26; Điều 100; Điều 166; Điều 167; Điều 203 Luật Đất đai năm 2013; Nghị quyết số 326/2016/UBTVQH14 ngày 30/12/2016 của Ủy ban thường vụ Quốc hội quy định về mức thu, miễn, giảm, thu, nộp, quản lý và sử dụng án phí và lệ phí Tòa án.</w:t>
      </w:r>
    </w:p>
    <w:p>
      <w:pPr>
        <w:pStyle w:val="BodyText"/>
        <w:ind w:left="889" w:firstLine="0"/>
      </w:pPr>
      <w:r>
        <w:rPr/>
        <w:t>Tuyên</w:t>
      </w:r>
      <w:r>
        <w:rPr>
          <w:spacing w:val="-5"/>
        </w:rPr>
        <w:t> xử:</w:t>
      </w:r>
    </w:p>
    <w:p>
      <w:pPr>
        <w:pStyle w:val="ListParagraph"/>
        <w:numPr>
          <w:ilvl w:val="0"/>
          <w:numId w:val="4"/>
        </w:numPr>
        <w:tabs>
          <w:tab w:pos="1170" w:val="left" w:leader="none"/>
        </w:tabs>
        <w:spacing w:line="240" w:lineRule="auto" w:before="120" w:after="0"/>
        <w:ind w:left="1170" w:right="0" w:hanging="281"/>
        <w:jc w:val="both"/>
        <w:rPr>
          <w:sz w:val="28"/>
        </w:rPr>
      </w:pPr>
      <w:r>
        <w:rPr>
          <w:sz w:val="28"/>
        </w:rPr>
        <w:t>Không</w:t>
      </w:r>
      <w:r>
        <w:rPr>
          <w:spacing w:val="-3"/>
          <w:sz w:val="28"/>
        </w:rPr>
        <w:t> </w:t>
      </w:r>
      <w:r>
        <w:rPr>
          <w:sz w:val="28"/>
        </w:rPr>
        <w:t>chấp</w:t>
      </w:r>
      <w:r>
        <w:rPr>
          <w:spacing w:val="-6"/>
          <w:sz w:val="28"/>
        </w:rPr>
        <w:t> </w:t>
      </w:r>
      <w:r>
        <w:rPr>
          <w:sz w:val="28"/>
        </w:rPr>
        <w:t>nhận</w:t>
      </w:r>
      <w:r>
        <w:rPr>
          <w:spacing w:val="-5"/>
          <w:sz w:val="28"/>
        </w:rPr>
        <w:t> </w:t>
      </w:r>
      <w:r>
        <w:rPr>
          <w:sz w:val="28"/>
        </w:rPr>
        <w:t>đơn</w:t>
      </w:r>
      <w:r>
        <w:rPr>
          <w:spacing w:val="-3"/>
          <w:sz w:val="28"/>
        </w:rPr>
        <w:t> </w:t>
      </w:r>
      <w:r>
        <w:rPr>
          <w:sz w:val="28"/>
        </w:rPr>
        <w:t>kháng</w:t>
      </w:r>
      <w:r>
        <w:rPr>
          <w:spacing w:val="-3"/>
          <w:sz w:val="28"/>
        </w:rPr>
        <w:t> </w:t>
      </w:r>
      <w:r>
        <w:rPr>
          <w:sz w:val="28"/>
        </w:rPr>
        <w:t>cáo</w:t>
      </w:r>
      <w:r>
        <w:rPr>
          <w:spacing w:val="-3"/>
          <w:sz w:val="28"/>
        </w:rPr>
        <w:t> </w:t>
      </w:r>
      <w:r>
        <w:rPr>
          <w:sz w:val="28"/>
        </w:rPr>
        <w:t>của</w:t>
      </w:r>
      <w:r>
        <w:rPr>
          <w:spacing w:val="-6"/>
          <w:sz w:val="28"/>
        </w:rPr>
        <w:t> </w:t>
      </w:r>
      <w:r>
        <w:rPr>
          <w:sz w:val="28"/>
        </w:rPr>
        <w:t>ông Nguyễn</w:t>
      </w:r>
      <w:r>
        <w:rPr>
          <w:spacing w:val="-3"/>
          <w:sz w:val="28"/>
        </w:rPr>
        <w:t> </w:t>
      </w:r>
      <w:r>
        <w:rPr>
          <w:sz w:val="28"/>
        </w:rPr>
        <w:t>Minh</w:t>
      </w:r>
      <w:r>
        <w:rPr>
          <w:spacing w:val="-3"/>
          <w:sz w:val="28"/>
        </w:rPr>
        <w:t> </w:t>
      </w:r>
      <w:r>
        <w:rPr>
          <w:spacing w:val="-5"/>
          <w:sz w:val="28"/>
        </w:rPr>
        <w:t>T.</w:t>
      </w:r>
    </w:p>
    <w:p>
      <w:pPr>
        <w:pStyle w:val="ListParagraph"/>
        <w:numPr>
          <w:ilvl w:val="0"/>
          <w:numId w:val="4"/>
        </w:numPr>
        <w:tabs>
          <w:tab w:pos="1194" w:val="left" w:leader="none"/>
        </w:tabs>
        <w:spacing w:line="240" w:lineRule="auto" w:before="120" w:after="0"/>
        <w:ind w:left="169" w:right="113" w:firstLine="719"/>
        <w:jc w:val="both"/>
        <w:rPr>
          <w:sz w:val="28"/>
        </w:rPr>
      </w:pPr>
      <w:r>
        <w:rPr>
          <w:sz w:val="28"/>
        </w:rPr>
        <w:t>Giữ nguyên bản án sơ thẩm số: 32/2022/DSST ngày 06/7/2022 của Tòa án nhân dân huyện C.</w:t>
      </w:r>
    </w:p>
    <w:p>
      <w:pPr>
        <w:pStyle w:val="ListParagraph"/>
        <w:numPr>
          <w:ilvl w:val="0"/>
          <w:numId w:val="4"/>
        </w:numPr>
        <w:tabs>
          <w:tab w:pos="1178" w:val="left" w:leader="none"/>
        </w:tabs>
        <w:spacing w:line="240" w:lineRule="auto" w:before="122" w:after="0"/>
        <w:ind w:left="169" w:right="117" w:firstLine="719"/>
        <w:jc w:val="both"/>
        <w:rPr>
          <w:sz w:val="28"/>
        </w:rPr>
      </w:pPr>
      <w:r>
        <w:rPr>
          <w:sz w:val="28"/>
        </w:rPr>
        <w:t>Không chấp nhận yêu cầu khởi kiện của ông Nguyễn Minh T về việc yêu cầu ông Phạm Văn S, anh Nguyễn Đức T trả lại diện tích 753m</w:t>
      </w:r>
      <w:r>
        <w:rPr>
          <w:sz w:val="28"/>
          <w:vertAlign w:val="superscript"/>
        </w:rPr>
        <w:t>2</w:t>
      </w:r>
      <w:r>
        <w:rPr>
          <w:sz w:val="28"/>
          <w:vertAlign w:val="baseline"/>
        </w:rPr>
        <w:t> (đo thực tế là 861,5m</w:t>
      </w:r>
      <w:r>
        <w:rPr>
          <w:sz w:val="28"/>
          <w:vertAlign w:val="superscript"/>
        </w:rPr>
        <w:t>2</w:t>
      </w:r>
      <w:r>
        <w:rPr>
          <w:sz w:val="28"/>
          <w:vertAlign w:val="baseline"/>
        </w:rPr>
        <w:t> thể hiện qua các mốc 3,4,5,7,8,9,10,11,3) thuộc một phần thửa số 693, tờ bản dồ số 38, trong diện tích 4.114m</w:t>
      </w:r>
      <w:r>
        <w:rPr>
          <w:sz w:val="28"/>
          <w:vertAlign w:val="superscript"/>
        </w:rPr>
        <w:t>2</w:t>
      </w:r>
      <w:r>
        <w:rPr>
          <w:sz w:val="28"/>
          <w:vertAlign w:val="baseline"/>
        </w:rPr>
        <w:t> (thửa cũ là thửa số 351, tờ bản đồ số 03) do anh Nguyễn Đức T đứng tên giấy chứng nhận quyền sử dụng đất.</w:t>
      </w:r>
    </w:p>
    <w:p>
      <w:pPr>
        <w:spacing w:line="242" w:lineRule="auto" w:before="118"/>
        <w:ind w:left="188" w:right="127" w:firstLine="719"/>
        <w:jc w:val="both"/>
        <w:rPr>
          <w:i/>
          <w:sz w:val="28"/>
        </w:rPr>
      </w:pPr>
      <w:r>
        <w:rPr>
          <w:i/>
          <w:sz w:val="28"/>
        </w:rPr>
        <w:t>(</w:t>
      </w:r>
      <w:r>
        <w:rPr>
          <w:i/>
          <w:spacing w:val="-18"/>
          <w:sz w:val="28"/>
        </w:rPr>
        <w:t> </w:t>
      </w:r>
      <w:r>
        <w:rPr>
          <w:i/>
          <w:spacing w:val="19"/>
          <w:sz w:val="28"/>
        </w:rPr>
        <w:t>Kèm</w:t>
      </w:r>
      <w:r>
        <w:rPr>
          <w:i/>
          <w:spacing w:val="19"/>
          <w:sz w:val="28"/>
        </w:rPr>
        <w:t> </w:t>
      </w:r>
      <w:r>
        <w:rPr>
          <w:i/>
          <w:sz w:val="28"/>
        </w:rPr>
        <w:t>theo sơ đồ trích do hiện trạng đất tranh chấp ngày 04/4/2022 của</w:t>
      </w:r>
      <w:r>
        <w:rPr>
          <w:i/>
          <w:sz w:val="28"/>
        </w:rPr>
        <w:t> Chi nhánh văn phòng đăng ký đất đai huyện C).</w:t>
      </w:r>
    </w:p>
    <w:p>
      <w:pPr>
        <w:pStyle w:val="ListParagraph"/>
        <w:numPr>
          <w:ilvl w:val="0"/>
          <w:numId w:val="4"/>
        </w:numPr>
        <w:tabs>
          <w:tab w:pos="1175" w:val="left" w:leader="none"/>
        </w:tabs>
        <w:spacing w:line="240" w:lineRule="auto" w:before="116" w:after="0"/>
        <w:ind w:left="169" w:right="115" w:firstLine="719"/>
        <w:jc w:val="both"/>
        <w:rPr>
          <w:sz w:val="28"/>
        </w:rPr>
      </w:pPr>
      <w:r>
        <w:rPr>
          <w:sz w:val="28"/>
        </w:rPr>
        <w:t>Về án phí: Ông Nguyễn Minh T</w:t>
      </w:r>
      <w:r>
        <w:rPr>
          <w:spacing w:val="-2"/>
          <w:sz w:val="28"/>
        </w:rPr>
        <w:t> </w:t>
      </w:r>
      <w:r>
        <w:rPr>
          <w:sz w:val="28"/>
        </w:rPr>
        <w:t>phải chịu 3.123.000 đồng tiền án phí dân sự sơ thẩm, số tiền tạm ứng án phí ông T đã nộp 1.224.000 đồng theo biên lai thu số 0011815, ngày 07/01/2021 của Chi cục Thi hành án dân sự huyện C được trừ vào án phí ông T phải chịu. Ông T còn phải nộp tiếp số tiền 1.899.000 đồng.</w:t>
      </w:r>
    </w:p>
    <w:p>
      <w:pPr>
        <w:pStyle w:val="ListParagraph"/>
        <w:numPr>
          <w:ilvl w:val="0"/>
          <w:numId w:val="4"/>
        </w:numPr>
        <w:tabs>
          <w:tab w:pos="1187" w:val="left" w:leader="none"/>
        </w:tabs>
        <w:spacing w:line="240" w:lineRule="auto" w:before="118" w:after="0"/>
        <w:ind w:left="169" w:right="146" w:firstLine="719"/>
        <w:jc w:val="both"/>
        <w:rPr>
          <w:sz w:val="28"/>
        </w:rPr>
      </w:pPr>
      <w:r>
        <w:rPr>
          <w:sz w:val="28"/>
        </w:rPr>
        <w:t>Về chi phí tố tụng khác: Ông Nguyễn Minh T phải chịu 5.448.000 đồng (trong dó chi phí đo đạc là 4.848.000đồng; Chi phí định giá là 600.000 đồng) ông Nguyễn Minh T đã nộp và chi xong.</w:t>
      </w:r>
    </w:p>
    <w:p>
      <w:pPr>
        <w:pStyle w:val="ListParagraph"/>
        <w:numPr>
          <w:ilvl w:val="0"/>
          <w:numId w:val="4"/>
        </w:numPr>
        <w:tabs>
          <w:tab w:pos="1190" w:val="left" w:leader="none"/>
        </w:tabs>
        <w:spacing w:line="240" w:lineRule="auto" w:before="122" w:after="0"/>
        <w:ind w:left="169" w:right="115" w:firstLine="719"/>
        <w:jc w:val="both"/>
        <w:rPr>
          <w:sz w:val="28"/>
        </w:rPr>
      </w:pPr>
      <w:r>
        <w:rPr>
          <w:sz w:val="28"/>
        </w:rPr>
        <w:t>Án phí phúc thẩm: Ông Nguyễn Minh T phải chịu 300.000đ tiền án phí phúc thẩm, được trừ vào tiền tạm ứng án phí kháng cáo theo biên lai thu số 0013259, ngày 19/7/2022 tại Chi cục Thi hành án dân sự huyện C (ông T đã nộp </w:t>
      </w:r>
      <w:r>
        <w:rPr>
          <w:spacing w:val="-2"/>
          <w:sz w:val="28"/>
        </w:rPr>
        <w:t>xong).</w:t>
      </w:r>
    </w:p>
    <w:p>
      <w:pPr>
        <w:pStyle w:val="BodyText"/>
        <w:spacing w:line="242" w:lineRule="auto" w:before="118"/>
        <w:ind w:right="116"/>
      </w:pPr>
      <w:r>
        <w:rPr/>
        <w:t>Trường hợp bản án, quyết định được thi hành theo quy định tại Điều 2 Luật Thi hành án dân sự thì người được thi hành án dân sự, người phải thi hành án dân</w:t>
      </w:r>
    </w:p>
    <w:p>
      <w:pPr>
        <w:spacing w:after="0" w:line="242" w:lineRule="auto"/>
        <w:sectPr>
          <w:pgSz w:w="11910" w:h="16850"/>
          <w:pgMar w:header="0" w:footer="791" w:top="1060" w:bottom="980" w:left="1420" w:right="900"/>
        </w:sectPr>
      </w:pPr>
    </w:p>
    <w:p>
      <w:pPr>
        <w:pStyle w:val="BodyText"/>
        <w:spacing w:before="65"/>
        <w:ind w:right="115" w:firstLine="0"/>
      </w:pPr>
      <w:r>
        <w:rPr/>
        <w:t>sự có quyền thỏa</w:t>
      </w:r>
      <w:r>
        <w:rPr>
          <w:spacing w:val="-1"/>
        </w:rPr>
        <w:t> </w:t>
      </w:r>
      <w:r>
        <w:rPr/>
        <w:t>thuận thi hành án, quyền yêu cầu thi hành án,</w:t>
      </w:r>
      <w:r>
        <w:rPr>
          <w:spacing w:val="-1"/>
        </w:rPr>
        <w:t> </w:t>
      </w:r>
      <w:r>
        <w:rPr/>
        <w:t>tự nguyện thi hành án hoặc bị cưỡng chế thi hành án theo quy định tại các điều 6, 7, 7a, 7b và 9 Luật Thi</w:t>
      </w:r>
      <w:r>
        <w:rPr>
          <w:spacing w:val="-1"/>
        </w:rPr>
        <w:t> </w:t>
      </w:r>
      <w:r>
        <w:rPr/>
        <w:t>hành</w:t>
      </w:r>
      <w:r>
        <w:rPr>
          <w:spacing w:val="-2"/>
        </w:rPr>
        <w:t> </w:t>
      </w:r>
      <w:r>
        <w:rPr/>
        <w:t>án</w:t>
      </w:r>
      <w:r>
        <w:rPr>
          <w:spacing w:val="-1"/>
        </w:rPr>
        <w:t> </w:t>
      </w:r>
      <w:r>
        <w:rPr/>
        <w:t>dân</w:t>
      </w:r>
      <w:r>
        <w:rPr>
          <w:spacing w:val="-1"/>
        </w:rPr>
        <w:t> </w:t>
      </w:r>
      <w:r>
        <w:rPr/>
        <w:t>sự; thời hiệu</w:t>
      </w:r>
      <w:r>
        <w:rPr>
          <w:spacing w:val="-1"/>
        </w:rPr>
        <w:t> </w:t>
      </w:r>
      <w:r>
        <w:rPr/>
        <w:t>thi</w:t>
      </w:r>
      <w:r>
        <w:rPr>
          <w:spacing w:val="-2"/>
        </w:rPr>
        <w:t> </w:t>
      </w:r>
      <w:r>
        <w:rPr/>
        <w:t>hành án</w:t>
      </w:r>
      <w:r>
        <w:rPr>
          <w:spacing w:val="-1"/>
        </w:rPr>
        <w:t> </w:t>
      </w:r>
      <w:r>
        <w:rPr/>
        <w:t>được thực</w:t>
      </w:r>
      <w:r>
        <w:rPr>
          <w:spacing w:val="-2"/>
        </w:rPr>
        <w:t> </w:t>
      </w:r>
      <w:r>
        <w:rPr/>
        <w:t>hiện</w:t>
      </w:r>
      <w:r>
        <w:rPr>
          <w:spacing w:val="-2"/>
        </w:rPr>
        <w:t> </w:t>
      </w:r>
      <w:r>
        <w:rPr/>
        <w:t>theo</w:t>
      </w:r>
      <w:r>
        <w:rPr>
          <w:spacing w:val="-1"/>
        </w:rPr>
        <w:t> </w:t>
      </w:r>
      <w:r>
        <w:rPr/>
        <w:t>quy</w:t>
      </w:r>
      <w:r>
        <w:rPr>
          <w:spacing w:val="-5"/>
        </w:rPr>
        <w:t> </w:t>
      </w:r>
      <w:r>
        <w:rPr/>
        <w:t>định tại Điều</w:t>
      </w:r>
      <w:r>
        <w:rPr>
          <w:spacing w:val="-1"/>
        </w:rPr>
        <w:t> </w:t>
      </w:r>
      <w:r>
        <w:rPr/>
        <w:t>30 Luật thi hành án dân sự.</w:t>
      </w:r>
    </w:p>
    <w:p>
      <w:pPr>
        <w:pStyle w:val="BodyText"/>
        <w:spacing w:before="121"/>
        <w:ind w:left="889"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pStyle w:val="BodyText"/>
        <w:spacing w:before="8"/>
        <w:ind w:left="0" w:firstLine="0"/>
        <w:jc w:val="left"/>
        <w:rPr>
          <w:sz w:val="27"/>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9"/>
        <w:gridCol w:w="5154"/>
      </w:tblGrid>
      <w:tr>
        <w:trPr>
          <w:trHeight w:val="3164" w:hRule="atLeast"/>
        </w:trPr>
        <w:tc>
          <w:tcPr>
            <w:tcW w:w="4129"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Đồng</w:t>
            </w:r>
            <w:r>
              <w:rPr>
                <w:spacing w:val="-5"/>
                <w:sz w:val="22"/>
              </w:rPr>
              <w:t> </w:t>
            </w:r>
            <w:r>
              <w:rPr>
                <w:spacing w:val="-4"/>
                <w:sz w:val="22"/>
              </w:rPr>
              <w:t>Tháp;</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huyện</w:t>
            </w:r>
            <w:r>
              <w:rPr>
                <w:spacing w:val="-1"/>
                <w:sz w:val="22"/>
              </w:rPr>
              <w:t> </w:t>
            </w:r>
            <w:r>
              <w:rPr>
                <w:spacing w:val="-5"/>
                <w:sz w:val="22"/>
              </w:rPr>
              <w:t>C;</w:t>
            </w:r>
          </w:p>
          <w:p>
            <w:pPr>
              <w:pStyle w:val="TableParagraph"/>
              <w:numPr>
                <w:ilvl w:val="0"/>
                <w:numId w:val="5"/>
              </w:numPr>
              <w:tabs>
                <w:tab w:pos="175" w:val="left" w:leader="none"/>
              </w:tabs>
              <w:spacing w:line="252" w:lineRule="exact" w:before="1"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C;</w:t>
            </w:r>
          </w:p>
          <w:p>
            <w:pPr>
              <w:pStyle w:val="TableParagraph"/>
              <w:numPr>
                <w:ilvl w:val="0"/>
                <w:numId w:val="5"/>
              </w:numPr>
              <w:tabs>
                <w:tab w:pos="175" w:val="left" w:leader="none"/>
              </w:tabs>
              <w:spacing w:line="252" w:lineRule="exact" w:before="0" w:after="0"/>
              <w:ind w:left="174" w:right="0" w:hanging="125"/>
              <w:jc w:val="left"/>
              <w:rPr>
                <w:sz w:val="22"/>
              </w:rPr>
            </w:pPr>
            <w:r>
              <w:rPr>
                <w:sz w:val="22"/>
              </w:rPr>
              <w:t>Phòng</w:t>
            </w:r>
            <w:r>
              <w:rPr>
                <w:spacing w:val="-5"/>
                <w:sz w:val="22"/>
              </w:rPr>
              <w:t> </w:t>
            </w:r>
            <w:r>
              <w:rPr>
                <w:sz w:val="22"/>
              </w:rPr>
              <w:t>KTNV-</w:t>
            </w:r>
            <w:r>
              <w:rPr>
                <w:spacing w:val="-6"/>
                <w:sz w:val="22"/>
              </w:rPr>
              <w:t> </w:t>
            </w:r>
            <w:r>
              <w:rPr>
                <w:sz w:val="22"/>
              </w:rPr>
              <w:t>TAND</w:t>
            </w:r>
            <w:r>
              <w:rPr>
                <w:spacing w:val="-2"/>
                <w:sz w:val="22"/>
              </w:rPr>
              <w:t> </w:t>
            </w:r>
            <w:r>
              <w:rPr>
                <w:sz w:val="22"/>
              </w:rPr>
              <w:t>tỉnh</w:t>
            </w:r>
            <w:r>
              <w:rPr>
                <w:spacing w:val="-2"/>
                <w:sz w:val="22"/>
              </w:rPr>
              <w:t> </w:t>
            </w:r>
            <w:r>
              <w:rPr>
                <w:sz w:val="22"/>
              </w:rPr>
              <w:t>Đồng</w:t>
            </w:r>
            <w:r>
              <w:rPr>
                <w:spacing w:val="-4"/>
                <w:sz w:val="22"/>
              </w:rPr>
              <w:t> Tháp;</w:t>
            </w:r>
          </w:p>
          <w:p>
            <w:pPr>
              <w:pStyle w:val="TableParagraph"/>
              <w:numPr>
                <w:ilvl w:val="0"/>
                <w:numId w:val="5"/>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154" w:type="dxa"/>
          </w:tcPr>
          <w:p>
            <w:pPr>
              <w:pStyle w:val="TableParagraph"/>
              <w:ind w:left="474" w:right="47"/>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spacing w:before="3"/>
              <w:rPr>
                <w:sz w:val="27"/>
              </w:rPr>
            </w:pPr>
          </w:p>
          <w:p>
            <w:pPr>
              <w:pStyle w:val="TableParagraph"/>
              <w:spacing w:before="1"/>
              <w:ind w:left="474" w:right="46"/>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9"/>
              <w:rPr>
                <w:sz w:val="23"/>
              </w:rPr>
            </w:pPr>
          </w:p>
          <w:p>
            <w:pPr>
              <w:pStyle w:val="TableParagraph"/>
              <w:spacing w:line="302" w:lineRule="exact" w:before="1"/>
              <w:ind w:left="474" w:right="43"/>
              <w:jc w:val="center"/>
              <w:rPr>
                <w:b/>
                <w:sz w:val="28"/>
              </w:rPr>
            </w:pPr>
            <w:r>
              <w:rPr>
                <w:b/>
                <w:sz w:val="28"/>
              </w:rPr>
              <w:t>Trần</w:t>
            </w:r>
            <w:r>
              <w:rPr>
                <w:b/>
                <w:spacing w:val="-3"/>
                <w:sz w:val="28"/>
              </w:rPr>
              <w:t> </w:t>
            </w:r>
            <w:r>
              <w:rPr>
                <w:b/>
                <w:sz w:val="28"/>
              </w:rPr>
              <w:t>Phước</w:t>
            </w:r>
            <w:r>
              <w:rPr>
                <w:b/>
                <w:spacing w:val="-4"/>
                <w:sz w:val="28"/>
              </w:rPr>
              <w:t> </w:t>
            </w:r>
            <w:r>
              <w:rPr>
                <w:b/>
                <w:spacing w:val="-5"/>
                <w:sz w:val="28"/>
              </w:rPr>
              <w:t>Hội</w:t>
            </w:r>
          </w:p>
        </w:tc>
      </w:tr>
    </w:tbl>
    <w:sectPr>
      <w:pgSz w:w="11910" w:h="16850"/>
      <w:pgMar w:header="0" w:footer="791" w:top="1060" w:bottom="980" w:left="14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91.466614pt;width:13pt;height:15.3pt;mso-position-horizontal-relative:page;mso-position-vertical-relative:page;z-index:-15816192"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4" w:hanging="125"/>
      </w:pPr>
      <w:rPr>
        <w:rFonts w:hint="default"/>
        <w:lang w:val="vi" w:eastAsia="en-US" w:bidi="ar-SA"/>
      </w:rPr>
    </w:lvl>
    <w:lvl w:ilvl="2">
      <w:start w:val="0"/>
      <w:numFmt w:val="bullet"/>
      <w:lvlText w:val="•"/>
      <w:lvlJc w:val="left"/>
      <w:pPr>
        <w:ind w:left="969" w:hanging="125"/>
      </w:pPr>
      <w:rPr>
        <w:rFonts w:hint="default"/>
        <w:lang w:val="vi" w:eastAsia="en-US" w:bidi="ar-SA"/>
      </w:rPr>
    </w:lvl>
    <w:lvl w:ilvl="3">
      <w:start w:val="0"/>
      <w:numFmt w:val="bullet"/>
      <w:lvlText w:val="•"/>
      <w:lvlJc w:val="left"/>
      <w:pPr>
        <w:ind w:left="1364" w:hanging="125"/>
      </w:pPr>
      <w:rPr>
        <w:rFonts w:hint="default"/>
        <w:lang w:val="vi" w:eastAsia="en-US" w:bidi="ar-SA"/>
      </w:rPr>
    </w:lvl>
    <w:lvl w:ilvl="4">
      <w:start w:val="0"/>
      <w:numFmt w:val="bullet"/>
      <w:lvlText w:val="•"/>
      <w:lvlJc w:val="left"/>
      <w:pPr>
        <w:ind w:left="1759" w:hanging="125"/>
      </w:pPr>
      <w:rPr>
        <w:rFonts w:hint="default"/>
        <w:lang w:val="vi" w:eastAsia="en-US" w:bidi="ar-SA"/>
      </w:rPr>
    </w:lvl>
    <w:lvl w:ilvl="5">
      <w:start w:val="0"/>
      <w:numFmt w:val="bullet"/>
      <w:lvlText w:val="•"/>
      <w:lvlJc w:val="left"/>
      <w:pPr>
        <w:ind w:left="2154" w:hanging="125"/>
      </w:pPr>
      <w:rPr>
        <w:rFonts w:hint="default"/>
        <w:lang w:val="vi" w:eastAsia="en-US" w:bidi="ar-SA"/>
      </w:rPr>
    </w:lvl>
    <w:lvl w:ilvl="6">
      <w:start w:val="0"/>
      <w:numFmt w:val="bullet"/>
      <w:lvlText w:val="•"/>
      <w:lvlJc w:val="left"/>
      <w:pPr>
        <w:ind w:left="2549" w:hanging="125"/>
      </w:pPr>
      <w:rPr>
        <w:rFonts w:hint="default"/>
        <w:lang w:val="vi" w:eastAsia="en-US" w:bidi="ar-SA"/>
      </w:rPr>
    </w:lvl>
    <w:lvl w:ilvl="7">
      <w:start w:val="0"/>
      <w:numFmt w:val="bullet"/>
      <w:lvlText w:val="•"/>
      <w:lvlJc w:val="left"/>
      <w:pPr>
        <w:ind w:left="2944" w:hanging="125"/>
      </w:pPr>
      <w:rPr>
        <w:rFonts w:hint="default"/>
        <w:lang w:val="vi" w:eastAsia="en-US" w:bidi="ar-SA"/>
      </w:rPr>
    </w:lvl>
    <w:lvl w:ilvl="8">
      <w:start w:val="0"/>
      <w:numFmt w:val="bullet"/>
      <w:lvlText w:val="•"/>
      <w:lvlJc w:val="left"/>
      <w:pPr>
        <w:ind w:left="3339" w:hanging="125"/>
      </w:pPr>
      <w:rPr>
        <w:rFonts w:hint="default"/>
        <w:lang w:val="vi" w:eastAsia="en-US" w:bidi="ar-SA"/>
      </w:rPr>
    </w:lvl>
  </w:abstractNum>
  <w:abstractNum w:abstractNumId="3">
    <w:multiLevelType w:val="hybridMultilevel"/>
    <w:lvl w:ilvl="0">
      <w:start w:val="1"/>
      <w:numFmt w:val="decimal"/>
      <w:lvlText w:val="%1."/>
      <w:lvlJc w:val="left"/>
      <w:pPr>
        <w:ind w:left="117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0" w:hanging="281"/>
      </w:pPr>
      <w:rPr>
        <w:rFonts w:hint="default"/>
        <w:lang w:val="vi" w:eastAsia="en-US" w:bidi="ar-SA"/>
      </w:rPr>
    </w:lvl>
    <w:lvl w:ilvl="2">
      <w:start w:val="0"/>
      <w:numFmt w:val="bullet"/>
      <w:lvlText w:val="•"/>
      <w:lvlJc w:val="left"/>
      <w:pPr>
        <w:ind w:left="2861" w:hanging="281"/>
      </w:pPr>
      <w:rPr>
        <w:rFonts w:hint="default"/>
        <w:lang w:val="vi" w:eastAsia="en-US" w:bidi="ar-SA"/>
      </w:rPr>
    </w:lvl>
    <w:lvl w:ilvl="3">
      <w:start w:val="0"/>
      <w:numFmt w:val="bullet"/>
      <w:lvlText w:val="•"/>
      <w:lvlJc w:val="left"/>
      <w:pPr>
        <w:ind w:left="3701" w:hanging="281"/>
      </w:pPr>
      <w:rPr>
        <w:rFonts w:hint="default"/>
        <w:lang w:val="vi" w:eastAsia="en-US" w:bidi="ar-SA"/>
      </w:rPr>
    </w:lvl>
    <w:lvl w:ilvl="4">
      <w:start w:val="0"/>
      <w:numFmt w:val="bullet"/>
      <w:lvlText w:val="•"/>
      <w:lvlJc w:val="left"/>
      <w:pPr>
        <w:ind w:left="4542" w:hanging="281"/>
      </w:pPr>
      <w:rPr>
        <w:rFonts w:hint="default"/>
        <w:lang w:val="vi" w:eastAsia="en-US" w:bidi="ar-SA"/>
      </w:rPr>
    </w:lvl>
    <w:lvl w:ilvl="5">
      <w:start w:val="0"/>
      <w:numFmt w:val="bullet"/>
      <w:lvlText w:val="•"/>
      <w:lvlJc w:val="left"/>
      <w:pPr>
        <w:ind w:left="5383" w:hanging="281"/>
      </w:pPr>
      <w:rPr>
        <w:rFonts w:hint="default"/>
        <w:lang w:val="vi" w:eastAsia="en-US" w:bidi="ar-SA"/>
      </w:rPr>
    </w:lvl>
    <w:lvl w:ilvl="6">
      <w:start w:val="0"/>
      <w:numFmt w:val="bullet"/>
      <w:lvlText w:val="•"/>
      <w:lvlJc w:val="left"/>
      <w:pPr>
        <w:ind w:left="6223" w:hanging="281"/>
      </w:pPr>
      <w:rPr>
        <w:rFonts w:hint="default"/>
        <w:lang w:val="vi" w:eastAsia="en-US" w:bidi="ar-SA"/>
      </w:rPr>
    </w:lvl>
    <w:lvl w:ilvl="7">
      <w:start w:val="0"/>
      <w:numFmt w:val="bullet"/>
      <w:lvlText w:val="•"/>
      <w:lvlJc w:val="left"/>
      <w:pPr>
        <w:ind w:left="7064" w:hanging="281"/>
      </w:pPr>
      <w:rPr>
        <w:rFonts w:hint="default"/>
        <w:lang w:val="vi" w:eastAsia="en-US" w:bidi="ar-SA"/>
      </w:rPr>
    </w:lvl>
    <w:lvl w:ilvl="8">
      <w:start w:val="0"/>
      <w:numFmt w:val="bullet"/>
      <w:lvlText w:val="•"/>
      <w:lvlJc w:val="left"/>
      <w:pPr>
        <w:ind w:left="7905" w:hanging="281"/>
      </w:pPr>
      <w:rPr>
        <w:rFonts w:hint="default"/>
        <w:lang w:val="vi" w:eastAsia="en-US" w:bidi="ar-SA"/>
      </w:rPr>
    </w:lvl>
  </w:abstractNum>
  <w:abstractNum w:abstractNumId="2">
    <w:multiLevelType w:val="hybridMultilevel"/>
    <w:lvl w:ilvl="0">
      <w:start w:val="1"/>
      <w:numFmt w:val="decimal"/>
      <w:lvlText w:val="[%1]"/>
      <w:lvlJc w:val="left"/>
      <w:pPr>
        <w:ind w:left="169"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425"/>
      </w:pPr>
      <w:rPr>
        <w:rFonts w:hint="default"/>
        <w:lang w:val="vi" w:eastAsia="en-US" w:bidi="ar-SA"/>
      </w:rPr>
    </w:lvl>
    <w:lvl w:ilvl="2">
      <w:start w:val="0"/>
      <w:numFmt w:val="bullet"/>
      <w:lvlText w:val="•"/>
      <w:lvlJc w:val="left"/>
      <w:pPr>
        <w:ind w:left="2045" w:hanging="425"/>
      </w:pPr>
      <w:rPr>
        <w:rFonts w:hint="default"/>
        <w:lang w:val="vi" w:eastAsia="en-US" w:bidi="ar-SA"/>
      </w:rPr>
    </w:lvl>
    <w:lvl w:ilvl="3">
      <w:start w:val="0"/>
      <w:numFmt w:val="bullet"/>
      <w:lvlText w:val="•"/>
      <w:lvlJc w:val="left"/>
      <w:pPr>
        <w:ind w:left="2987" w:hanging="425"/>
      </w:pPr>
      <w:rPr>
        <w:rFonts w:hint="default"/>
        <w:lang w:val="vi" w:eastAsia="en-US" w:bidi="ar-SA"/>
      </w:rPr>
    </w:lvl>
    <w:lvl w:ilvl="4">
      <w:start w:val="0"/>
      <w:numFmt w:val="bullet"/>
      <w:lvlText w:val="•"/>
      <w:lvlJc w:val="left"/>
      <w:pPr>
        <w:ind w:left="3930" w:hanging="425"/>
      </w:pPr>
      <w:rPr>
        <w:rFonts w:hint="default"/>
        <w:lang w:val="vi" w:eastAsia="en-US" w:bidi="ar-SA"/>
      </w:rPr>
    </w:lvl>
    <w:lvl w:ilvl="5">
      <w:start w:val="0"/>
      <w:numFmt w:val="bullet"/>
      <w:lvlText w:val="•"/>
      <w:lvlJc w:val="left"/>
      <w:pPr>
        <w:ind w:left="4873" w:hanging="425"/>
      </w:pPr>
      <w:rPr>
        <w:rFonts w:hint="default"/>
        <w:lang w:val="vi" w:eastAsia="en-US" w:bidi="ar-SA"/>
      </w:rPr>
    </w:lvl>
    <w:lvl w:ilvl="6">
      <w:start w:val="0"/>
      <w:numFmt w:val="bullet"/>
      <w:lvlText w:val="•"/>
      <w:lvlJc w:val="left"/>
      <w:pPr>
        <w:ind w:left="5815" w:hanging="425"/>
      </w:pPr>
      <w:rPr>
        <w:rFonts w:hint="default"/>
        <w:lang w:val="vi" w:eastAsia="en-US" w:bidi="ar-SA"/>
      </w:rPr>
    </w:lvl>
    <w:lvl w:ilvl="7">
      <w:start w:val="0"/>
      <w:numFmt w:val="bullet"/>
      <w:lvlText w:val="•"/>
      <w:lvlJc w:val="left"/>
      <w:pPr>
        <w:ind w:left="6758" w:hanging="425"/>
      </w:pPr>
      <w:rPr>
        <w:rFonts w:hint="default"/>
        <w:lang w:val="vi" w:eastAsia="en-US" w:bidi="ar-SA"/>
      </w:rPr>
    </w:lvl>
    <w:lvl w:ilvl="8">
      <w:start w:val="0"/>
      <w:numFmt w:val="bullet"/>
      <w:lvlText w:val="•"/>
      <w:lvlJc w:val="left"/>
      <w:pPr>
        <w:ind w:left="7701" w:hanging="425"/>
      </w:pPr>
      <w:rPr>
        <w:rFonts w:hint="default"/>
        <w:lang w:val="vi" w:eastAsia="en-US" w:bidi="ar-SA"/>
      </w:rPr>
    </w:lvl>
  </w:abstractNum>
  <w:abstractNum w:abstractNumId="1">
    <w:multiLevelType w:val="hybridMultilevel"/>
    <w:lvl w:ilvl="0">
      <w:start w:val="1"/>
      <w:numFmt w:val="decimal"/>
      <w:lvlText w:val="%1."/>
      <w:lvlJc w:val="left"/>
      <w:pPr>
        <w:ind w:left="1169"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69"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096" w:hanging="166"/>
      </w:pPr>
      <w:rPr>
        <w:rFonts w:hint="default"/>
        <w:lang w:val="vi" w:eastAsia="en-US" w:bidi="ar-SA"/>
      </w:rPr>
    </w:lvl>
    <w:lvl w:ilvl="3">
      <w:start w:val="0"/>
      <w:numFmt w:val="bullet"/>
      <w:lvlText w:val="•"/>
      <w:lvlJc w:val="left"/>
      <w:pPr>
        <w:ind w:left="3032" w:hanging="166"/>
      </w:pPr>
      <w:rPr>
        <w:rFonts w:hint="default"/>
        <w:lang w:val="vi" w:eastAsia="en-US" w:bidi="ar-SA"/>
      </w:rPr>
    </w:lvl>
    <w:lvl w:ilvl="4">
      <w:start w:val="0"/>
      <w:numFmt w:val="bullet"/>
      <w:lvlText w:val="•"/>
      <w:lvlJc w:val="left"/>
      <w:pPr>
        <w:ind w:left="3968" w:hanging="166"/>
      </w:pPr>
      <w:rPr>
        <w:rFonts w:hint="default"/>
        <w:lang w:val="vi" w:eastAsia="en-US" w:bidi="ar-SA"/>
      </w:rPr>
    </w:lvl>
    <w:lvl w:ilvl="5">
      <w:start w:val="0"/>
      <w:numFmt w:val="bullet"/>
      <w:lvlText w:val="•"/>
      <w:lvlJc w:val="left"/>
      <w:pPr>
        <w:ind w:left="4905" w:hanging="166"/>
      </w:pPr>
      <w:rPr>
        <w:rFonts w:hint="default"/>
        <w:lang w:val="vi" w:eastAsia="en-US" w:bidi="ar-SA"/>
      </w:rPr>
    </w:lvl>
    <w:lvl w:ilvl="6">
      <w:start w:val="0"/>
      <w:numFmt w:val="bullet"/>
      <w:lvlText w:val="•"/>
      <w:lvlJc w:val="left"/>
      <w:pPr>
        <w:ind w:left="5841" w:hanging="166"/>
      </w:pPr>
      <w:rPr>
        <w:rFonts w:hint="default"/>
        <w:lang w:val="vi" w:eastAsia="en-US" w:bidi="ar-SA"/>
      </w:rPr>
    </w:lvl>
    <w:lvl w:ilvl="7">
      <w:start w:val="0"/>
      <w:numFmt w:val="bullet"/>
      <w:lvlText w:val="•"/>
      <w:lvlJc w:val="left"/>
      <w:pPr>
        <w:ind w:left="6777" w:hanging="166"/>
      </w:pPr>
      <w:rPr>
        <w:rFonts w:hint="default"/>
        <w:lang w:val="vi" w:eastAsia="en-US" w:bidi="ar-SA"/>
      </w:rPr>
    </w:lvl>
    <w:lvl w:ilvl="8">
      <w:start w:val="0"/>
      <w:numFmt w:val="bullet"/>
      <w:lvlText w:val="•"/>
      <w:lvlJc w:val="left"/>
      <w:pPr>
        <w:ind w:left="7713" w:hanging="166"/>
      </w:pPr>
      <w:rPr>
        <w:rFonts w:hint="default"/>
        <w:lang w:val="vi" w:eastAsia="en-US" w:bidi="ar-SA"/>
      </w:rPr>
    </w:lvl>
  </w:abstractNum>
  <w:abstractNum w:abstractNumId="0">
    <w:multiLevelType w:val="hybridMultilevel"/>
    <w:lvl w:ilvl="0">
      <w:start w:val="0"/>
      <w:numFmt w:val="bullet"/>
      <w:lvlText w:val="-"/>
      <w:lvlJc w:val="left"/>
      <w:pPr>
        <w:ind w:left="16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164"/>
      </w:pPr>
      <w:rPr>
        <w:rFonts w:hint="default"/>
        <w:lang w:val="vi" w:eastAsia="en-US" w:bidi="ar-SA"/>
      </w:rPr>
    </w:lvl>
    <w:lvl w:ilvl="2">
      <w:start w:val="0"/>
      <w:numFmt w:val="bullet"/>
      <w:lvlText w:val="•"/>
      <w:lvlJc w:val="left"/>
      <w:pPr>
        <w:ind w:left="2045" w:hanging="164"/>
      </w:pPr>
      <w:rPr>
        <w:rFonts w:hint="default"/>
        <w:lang w:val="vi" w:eastAsia="en-US" w:bidi="ar-SA"/>
      </w:rPr>
    </w:lvl>
    <w:lvl w:ilvl="3">
      <w:start w:val="0"/>
      <w:numFmt w:val="bullet"/>
      <w:lvlText w:val="•"/>
      <w:lvlJc w:val="left"/>
      <w:pPr>
        <w:ind w:left="2987" w:hanging="164"/>
      </w:pPr>
      <w:rPr>
        <w:rFonts w:hint="default"/>
        <w:lang w:val="vi" w:eastAsia="en-US" w:bidi="ar-SA"/>
      </w:rPr>
    </w:lvl>
    <w:lvl w:ilvl="4">
      <w:start w:val="0"/>
      <w:numFmt w:val="bullet"/>
      <w:lvlText w:val="•"/>
      <w:lvlJc w:val="left"/>
      <w:pPr>
        <w:ind w:left="3930" w:hanging="164"/>
      </w:pPr>
      <w:rPr>
        <w:rFonts w:hint="default"/>
        <w:lang w:val="vi" w:eastAsia="en-US" w:bidi="ar-SA"/>
      </w:rPr>
    </w:lvl>
    <w:lvl w:ilvl="5">
      <w:start w:val="0"/>
      <w:numFmt w:val="bullet"/>
      <w:lvlText w:val="•"/>
      <w:lvlJc w:val="left"/>
      <w:pPr>
        <w:ind w:left="4873" w:hanging="164"/>
      </w:pPr>
      <w:rPr>
        <w:rFonts w:hint="default"/>
        <w:lang w:val="vi" w:eastAsia="en-US" w:bidi="ar-SA"/>
      </w:rPr>
    </w:lvl>
    <w:lvl w:ilvl="6">
      <w:start w:val="0"/>
      <w:numFmt w:val="bullet"/>
      <w:lvlText w:val="•"/>
      <w:lvlJc w:val="left"/>
      <w:pPr>
        <w:ind w:left="5815" w:hanging="164"/>
      </w:pPr>
      <w:rPr>
        <w:rFonts w:hint="default"/>
        <w:lang w:val="vi" w:eastAsia="en-US" w:bidi="ar-SA"/>
      </w:rPr>
    </w:lvl>
    <w:lvl w:ilvl="7">
      <w:start w:val="0"/>
      <w:numFmt w:val="bullet"/>
      <w:lvlText w:val="•"/>
      <w:lvlJc w:val="left"/>
      <w:pPr>
        <w:ind w:left="6758" w:hanging="164"/>
      </w:pPr>
      <w:rPr>
        <w:rFonts w:hint="default"/>
        <w:lang w:val="vi" w:eastAsia="en-US" w:bidi="ar-SA"/>
      </w:rPr>
    </w:lvl>
    <w:lvl w:ilvl="8">
      <w:start w:val="0"/>
      <w:numFmt w:val="bullet"/>
      <w:lvlText w:val="•"/>
      <w:lvlJc w:val="left"/>
      <w:pPr>
        <w:ind w:left="770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9"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3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52" w:hanging="164"/>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6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dc:title>TOAØ AÙN NHAÂN DAÂN                 COÄNG HOAØ XAÕ HOÄI CHUÛ NGHÓA VIEÄT NAM</dc:title>
  <dcterms:created xsi:type="dcterms:W3CDTF">2023-04-24T15:14:19Z</dcterms:created>
  <dcterms:modified xsi:type="dcterms:W3CDTF">2023-04-24T15:14:19Z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