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5790"/>
      </w:tblGrid>
      <w:tr>
        <w:trPr>
          <w:trHeight w:val="1648" w:hRule="atLeast"/>
        </w:trPr>
        <w:tc>
          <w:tcPr>
            <w:tcW w:w="3353" w:type="dxa"/>
          </w:tcPr>
          <w:p>
            <w:pPr>
              <w:pStyle w:val="TableParagraph"/>
              <w:spacing w:line="237" w:lineRule="auto"/>
              <w:ind w:left="278" w:right="611"/>
              <w:jc w:val="center"/>
              <w:rPr>
                <w:sz w:val="28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DÂN HUYỆN BẢO YÊN </w:t>
            </w:r>
            <w:r>
              <w:rPr>
                <w:sz w:val="28"/>
              </w:rPr>
              <w:t>TỈNH LÀO CAI</w:t>
            </w: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865"/>
              <w:rPr>
                <w:sz w:val="2"/>
              </w:rPr>
            </w:pPr>
            <w:r>
              <w:rPr>
                <w:sz w:val="2"/>
              </w:rPr>
              <w:pict>
                <v:group style="width:63pt;height:.75pt;mso-position-horizontal-relative:char;mso-position-vertical-relative:line" id="docshapegroup2" coordorigin="0,0" coordsize="1260,15">
                  <v:line style="position:absolute" from="0,8" to="12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9" w:lineRule="exact"/>
              <w:ind w:left="48" w:right="3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4"/>
                <w:sz w:val="26"/>
              </w:rPr>
              <w:t> </w:t>
            </w:r>
            <w:r>
              <w:rPr>
                <w:spacing w:val="-2"/>
                <w:sz w:val="26"/>
              </w:rPr>
              <w:t>123/2022/QĐST-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90" w:type="dxa"/>
          </w:tcPr>
          <w:p>
            <w:pPr>
              <w:pStyle w:val="TableParagraph"/>
              <w:spacing w:line="287" w:lineRule="exact"/>
              <w:ind w:left="329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78"/>
              <w:ind w:left="32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06"/>
              <w:rPr>
                <w:sz w:val="2"/>
              </w:rPr>
            </w:pPr>
            <w:r>
              <w:rPr>
                <w:sz w:val="2"/>
              </w:rPr>
              <w:pict>
                <v:group style="width:162pt;height:.75pt;mso-position-horizontal-relative:char;mso-position-vertical-relative:line" id="docshapegroup3" coordorigin="0,0" coordsize="3240,15">
                  <v:line style="position:absolute" from="0,8" to="32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96"/>
              <w:ind w:left="1809"/>
              <w:rPr>
                <w:i/>
                <w:sz w:val="26"/>
              </w:rPr>
            </w:pPr>
            <w:r>
              <w:rPr>
                <w:i/>
                <w:sz w:val="26"/>
              </w:rPr>
              <w:t>Bảo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Yên,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"/>
        <w:ind w:left="0" w:firstLine="0"/>
        <w:rPr>
          <w:sz w:val="10"/>
        </w:rPr>
      </w:pPr>
    </w:p>
    <w:p>
      <w:pPr>
        <w:pStyle w:val="Heading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"/>
        <w:ind w:left="452" w:right="280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CÔNG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NHẬN</w:t>
      </w:r>
      <w:r>
        <w:rPr>
          <w:b/>
          <w:spacing w:val="-8"/>
          <w:sz w:val="24"/>
        </w:rPr>
        <w:t> </w:t>
      </w:r>
      <w:r>
        <w:rPr>
          <w:b/>
          <w:spacing w:val="-6"/>
          <w:sz w:val="24"/>
        </w:rPr>
        <w:t>THUẬN</w:t>
      </w:r>
      <w:r>
        <w:rPr>
          <w:b/>
          <w:spacing w:val="-5"/>
          <w:sz w:val="24"/>
        </w:rPr>
        <w:t> </w:t>
      </w:r>
      <w:r>
        <w:rPr>
          <w:b/>
          <w:spacing w:val="-6"/>
          <w:sz w:val="24"/>
        </w:rPr>
        <w:t>TÌNH</w:t>
      </w:r>
      <w:r>
        <w:rPr>
          <w:b/>
          <w:spacing w:val="-9"/>
          <w:sz w:val="24"/>
        </w:rPr>
        <w:t> </w:t>
      </w:r>
      <w:r>
        <w:rPr>
          <w:b/>
          <w:spacing w:val="-6"/>
          <w:sz w:val="24"/>
        </w:rPr>
        <w:t>LY</w:t>
      </w:r>
      <w:r>
        <w:rPr>
          <w:b/>
          <w:spacing w:val="-8"/>
          <w:sz w:val="24"/>
        </w:rPr>
        <w:t> </w:t>
      </w:r>
      <w:r>
        <w:rPr>
          <w:b/>
          <w:spacing w:val="-6"/>
          <w:sz w:val="24"/>
        </w:rPr>
        <w:t>HÔN</w:t>
      </w:r>
      <w:r>
        <w:rPr>
          <w:b/>
          <w:spacing w:val="-8"/>
          <w:sz w:val="24"/>
        </w:rPr>
        <w:t> </w:t>
      </w:r>
      <w:r>
        <w:rPr>
          <w:b/>
          <w:spacing w:val="-6"/>
          <w:sz w:val="24"/>
        </w:rPr>
        <w:t>VÀ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SỰ THỎA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THUẬN</w:t>
      </w:r>
      <w:r>
        <w:rPr>
          <w:b/>
          <w:spacing w:val="-8"/>
          <w:sz w:val="24"/>
        </w:rPr>
        <w:t> </w:t>
      </w:r>
      <w:r>
        <w:rPr>
          <w:b/>
          <w:spacing w:val="-6"/>
          <w:sz w:val="24"/>
        </w:rPr>
        <w:t>CỦA</w:t>
      </w:r>
      <w:r>
        <w:rPr>
          <w:b/>
          <w:spacing w:val="-5"/>
          <w:sz w:val="24"/>
        </w:rPr>
        <w:t> </w:t>
      </w:r>
      <w:r>
        <w:rPr>
          <w:b/>
          <w:spacing w:val="-6"/>
          <w:sz w:val="24"/>
        </w:rPr>
        <w:t>CÁC ĐƯƠNG</w:t>
      </w:r>
      <w:r>
        <w:rPr>
          <w:b/>
          <w:spacing w:val="-8"/>
          <w:sz w:val="24"/>
        </w:rPr>
        <w:t> </w:t>
      </w:r>
      <w:r>
        <w:rPr>
          <w:b/>
          <w:spacing w:val="-6"/>
          <w:sz w:val="24"/>
        </w:rPr>
        <w:t>SỰ</w:t>
      </w: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pStyle w:val="BodyText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161/2022/TLST-HNGĐ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08 tháng 11 năm 2022, giữa:</w:t>
      </w:r>
    </w:p>
    <w:p>
      <w:pPr>
        <w:pStyle w:val="BodyText"/>
        <w:ind w:left="1001" w:right="3062" w:firstLine="0"/>
      </w:pPr>
      <w:r>
        <w:rPr/>
        <w:t>Nguyên đơn: Chị Bàn Thị L - Sinh năm</w:t>
      </w:r>
      <w:r>
        <w:rPr>
          <w:spacing w:val="-4"/>
        </w:rPr>
        <w:t> </w:t>
      </w:r>
      <w:r>
        <w:rPr/>
        <w:t>1993 </w:t>
      </w:r>
      <w:r>
        <w:rPr>
          <w:spacing w:val="-2"/>
        </w:rPr>
        <w:t>Địa</w:t>
      </w:r>
      <w:r>
        <w:rPr>
          <w:spacing w:val="-15"/>
        </w:rPr>
        <w:t> </w:t>
      </w:r>
      <w:r>
        <w:rPr>
          <w:spacing w:val="-2"/>
        </w:rPr>
        <w:t>chỉ:</w:t>
      </w:r>
      <w:r>
        <w:rPr>
          <w:spacing w:val="-14"/>
        </w:rPr>
        <w:t> </w:t>
      </w:r>
      <w:r>
        <w:rPr>
          <w:spacing w:val="-2"/>
        </w:rPr>
        <w:t>Thôn</w:t>
      </w:r>
      <w:r>
        <w:rPr>
          <w:spacing w:val="-14"/>
        </w:rPr>
        <w:t> </w:t>
      </w:r>
      <w:r>
        <w:rPr>
          <w:spacing w:val="-2"/>
        </w:rPr>
        <w:t>M2,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Y,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4"/>
        </w:rPr>
        <w:t> </w:t>
      </w:r>
      <w:r>
        <w:rPr>
          <w:spacing w:val="-2"/>
        </w:rPr>
        <w:t>B,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Lào</w:t>
      </w:r>
      <w:r>
        <w:rPr>
          <w:spacing w:val="-13"/>
        </w:rPr>
        <w:t> </w:t>
      </w:r>
      <w:r>
        <w:rPr>
          <w:spacing w:val="-2"/>
        </w:rPr>
        <w:t>Cai </w:t>
      </w:r>
      <w:r>
        <w:rPr/>
        <w:t>Và bị đơn: Anh Ngư Văn N - Sinh năm 1997 </w:t>
      </w:r>
      <w:r>
        <w:rPr>
          <w:spacing w:val="-2"/>
        </w:rPr>
        <w:t>Địa</w:t>
      </w:r>
      <w:r>
        <w:rPr>
          <w:spacing w:val="-15"/>
        </w:rPr>
        <w:t> </w:t>
      </w:r>
      <w:r>
        <w:rPr>
          <w:spacing w:val="-2"/>
        </w:rPr>
        <w:t>chỉ:</w:t>
      </w:r>
      <w:r>
        <w:rPr>
          <w:spacing w:val="-14"/>
        </w:rPr>
        <w:t> </w:t>
      </w:r>
      <w:r>
        <w:rPr>
          <w:spacing w:val="-2"/>
        </w:rPr>
        <w:t>Thôn</w:t>
      </w:r>
      <w:r>
        <w:rPr>
          <w:spacing w:val="-14"/>
        </w:rPr>
        <w:t> </w:t>
      </w:r>
      <w:r>
        <w:rPr>
          <w:spacing w:val="-2"/>
        </w:rPr>
        <w:t>M2,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Y,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4"/>
        </w:rPr>
        <w:t> </w:t>
      </w:r>
      <w:r>
        <w:rPr>
          <w:spacing w:val="-2"/>
        </w:rPr>
        <w:t>B,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Lào</w:t>
      </w:r>
      <w:r>
        <w:rPr>
          <w:spacing w:val="-13"/>
        </w:rPr>
        <w:t> </w:t>
      </w:r>
      <w:r>
        <w:rPr>
          <w:spacing w:val="-2"/>
        </w:rPr>
        <w:t>Cai</w:t>
      </w:r>
    </w:p>
    <w:p>
      <w:pPr>
        <w:pStyle w:val="BodyText"/>
        <w:spacing w:line="322" w:lineRule="exact" w:before="1"/>
        <w:ind w:left="1001" w:firstLine="0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 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1001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4"/>
        </w:rPr>
        <w:t> </w:t>
      </w:r>
      <w:r>
        <w:rPr/>
        <w:t>82,</w:t>
      </w:r>
      <w:r>
        <w:rPr>
          <w:spacing w:val="-6"/>
        </w:rPr>
        <w:t> </w:t>
      </w:r>
      <w:r>
        <w:rPr/>
        <w:t>83 của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</w:pPr>
      <w:r>
        <w:rPr/>
        <w:t>Căn cứ vào biên bản ghi nhận sự tự nguyện ly hôn và hoà giải thành ngày 22 tháng 11 năm 2022.</w:t>
      </w:r>
    </w:p>
    <w:p>
      <w:pPr>
        <w:pStyle w:val="Heading1"/>
        <w:spacing w:before="126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5"/>
        <w:ind w:right="104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22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ind w:right="10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hoà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2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pStyle w:val="Heading1"/>
        <w:spacing w:before="125"/>
        <w:ind w:left="45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115" w:after="0"/>
        <w:ind w:left="128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Bàn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L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Ngư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N.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322" w:lineRule="exact" w:before="24" w:after="0"/>
        <w:ind w:left="128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ind w:right="105"/>
        <w:jc w:val="both"/>
      </w:pPr>
      <w:r>
        <w:rPr/>
        <w:t>Về quan hệ hôn nhân: Chị Bàn Thị L và anh Ngư Văn N đều tự nguyện thuận tình ly hôn.</w:t>
      </w:r>
    </w:p>
    <w:p>
      <w:pPr>
        <w:pStyle w:val="BodyText"/>
        <w:ind w:right="107"/>
        <w:jc w:val="both"/>
      </w:pPr>
      <w:r>
        <w:rPr/>
        <w:t>Về con chung: Anh Ngư Văn N trực tiếp trông nom, chăm sóc, nuôi dưỡng, giáo dục cháu Ngư Thanh L sinh ngày 02/11/2016 cho đến khi cháu trưởng thành đủ 18 tuổi. Chị Bàn Thị L không phải cấp dưỡng tiền nuôi con </w:t>
      </w:r>
      <w:r>
        <w:rPr>
          <w:spacing w:val="-2"/>
        </w:rPr>
        <w:t>chung.</w:t>
      </w:r>
    </w:p>
    <w:p>
      <w:pPr>
        <w:pStyle w:val="BodyText"/>
        <w:ind w:right="113"/>
        <w:jc w:val="both"/>
      </w:pPr>
      <w:r>
        <w:rPr/>
        <w:t>Sau khi ly hôn chị L có quyền, nghĩa vụ thăm nom chăm sóc con chung mà không ai được cản trở.</w:t>
      </w:r>
    </w:p>
    <w:p>
      <w:pPr>
        <w:pStyle w:val="BodyText"/>
        <w:ind w:right="105"/>
        <w:jc w:val="both"/>
      </w:pPr>
      <w:r>
        <w:rPr/>
        <w:t>Về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phí: Chị</w:t>
      </w:r>
      <w:r>
        <w:rPr>
          <w:spacing w:val="-1"/>
        </w:rPr>
        <w:t> </w:t>
      </w:r>
      <w:r>
        <w:rPr/>
        <w:t>Bàn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chịu cả 150.000đ tiền án nhưng được trừ vào số tiền tạm ứng án phí đã nộp là 300.000đ theo biên lai số 0001533 ngày 08/11/2022 của Chi cục thi hành án dân sự huyện Bảo Yên, tỉnh Lào Cai. Chị được hoàn lại 150.000đ.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</w:tabs>
        <w:spacing w:line="240" w:lineRule="auto" w:before="0" w:after="0"/>
        <w:ind w:left="282" w:right="11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1202" w:header="0" w:top="1120" w:bottom="1400" w:left="1420" w:right="1020"/>
          <w:pgNumType w:start="1"/>
        </w:sect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4"/>
        <w:gridCol w:w="4152"/>
      </w:tblGrid>
      <w:tr>
        <w:trPr>
          <w:trHeight w:val="2245" w:hRule="atLeast"/>
        </w:trPr>
        <w:tc>
          <w:tcPr>
            <w:tcW w:w="428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96" w:lineRule="exact" w:before="0" w:after="0"/>
              <w:ind w:left="201" w:right="0" w:hanging="152"/>
              <w:jc w:val="left"/>
              <w:rPr>
                <w:i/>
                <w:sz w:val="26"/>
              </w:rPr>
            </w:pPr>
            <w:r>
              <w:rPr>
                <w:sz w:val="22"/>
              </w:rPr>
              <w:t>TAND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LC;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98" w:lineRule="exact" w:before="0" w:after="0"/>
              <w:ind w:left="201" w:right="0" w:hanging="152"/>
              <w:jc w:val="left"/>
              <w:rPr>
                <w:i/>
                <w:sz w:val="26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Yên</w:t>
            </w:r>
            <w:r>
              <w:rPr>
                <w:spacing w:val="-4"/>
                <w:sz w:val="22"/>
              </w:rPr>
              <w:t> 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Bảo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Y;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sự </w:t>
            </w:r>
            <w:r>
              <w:rPr>
                <w:spacing w:val="-4"/>
                <w:sz w:val="22"/>
              </w:rPr>
              <w:t>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</w:t>
            </w:r>
            <w:r>
              <w:rPr>
                <w:spacing w:val="-2"/>
                <w:sz w:val="22"/>
              </w:rPr>
              <w:t>HS,VP.</w:t>
            </w:r>
          </w:p>
        </w:tc>
        <w:tc>
          <w:tcPr>
            <w:tcW w:w="4152" w:type="dxa"/>
          </w:tcPr>
          <w:p>
            <w:pPr>
              <w:pStyle w:val="TableParagraph"/>
              <w:spacing w:line="313" w:lineRule="exact"/>
              <w:ind w:left="1747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140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Giang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Thanh</w:t>
            </w:r>
          </w:p>
        </w:tc>
      </w:tr>
    </w:tbl>
    <w:sectPr>
      <w:pgSz w:w="11910" w:h="16850"/>
      <w:pgMar w:header="0" w:footer="1202" w:top="1440" w:bottom="1400" w:left="1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70.956543pt;width:14.05pt;height:16.05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 w:firstLine="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01" w:hanging="15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33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42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5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5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67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9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9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8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48" w:right="2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82" w:hanging="28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Cong</dc:creator>
  <dc:title>Toµ ¸n nh©n d©n</dc:title>
  <dcterms:created xsi:type="dcterms:W3CDTF">2023-04-24T14:56:55Z</dcterms:created>
  <dcterms:modified xsi:type="dcterms:W3CDTF">2023-04-24T14:56:55Z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