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sz w:val="8"/>
        </w:rPr>
      </w:pPr>
    </w:p>
    <w:tbl>
      <w:tblPr>
        <w:tblW w:w="0" w:type="auto"/>
        <w:jc w:val="left"/>
        <w:tblInd w:w="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86"/>
        <w:gridCol w:w="5680"/>
      </w:tblGrid>
      <w:tr>
        <w:trPr>
          <w:trHeight w:val="1866" w:hRule="atLeast"/>
        </w:trPr>
        <w:tc>
          <w:tcPr>
            <w:tcW w:w="3286" w:type="dxa"/>
          </w:tcPr>
          <w:p>
            <w:pPr>
              <w:pStyle w:val="TableParagraph"/>
              <w:ind w:left="46" w:right="207"/>
              <w:jc w:val="center"/>
              <w:rPr>
                <w:b/>
                <w:sz w:val="26"/>
              </w:rPr>
            </w:pPr>
            <w:r>
              <w:rPr>
                <w:b/>
                <w:sz w:val="26"/>
              </w:rPr>
              <w:t>TÒA</w:t>
            </w:r>
            <w:r>
              <w:rPr>
                <w:b/>
                <w:spacing w:val="-15"/>
                <w:sz w:val="26"/>
              </w:rPr>
              <w:t> </w:t>
            </w:r>
            <w:r>
              <w:rPr>
                <w:b/>
                <w:sz w:val="26"/>
              </w:rPr>
              <w:t>ÁN</w:t>
            </w:r>
            <w:r>
              <w:rPr>
                <w:b/>
                <w:spacing w:val="-12"/>
                <w:sz w:val="26"/>
              </w:rPr>
              <w:t> </w:t>
            </w:r>
            <w:r>
              <w:rPr>
                <w:b/>
                <w:sz w:val="26"/>
              </w:rPr>
              <w:t>NHÂN</w:t>
            </w:r>
            <w:r>
              <w:rPr>
                <w:b/>
                <w:spacing w:val="-12"/>
                <w:sz w:val="26"/>
              </w:rPr>
              <w:t> </w:t>
            </w:r>
            <w:r>
              <w:rPr>
                <w:b/>
                <w:sz w:val="26"/>
              </w:rPr>
              <w:t>DÂN HUYỆN HL</w:t>
            </w:r>
          </w:p>
          <w:p>
            <w:pPr>
              <w:pStyle w:val="TableParagraph"/>
              <w:spacing w:line="320" w:lineRule="exact" w:after="47"/>
              <w:ind w:left="49" w:right="207"/>
              <w:jc w:val="center"/>
              <w:rPr>
                <w:b/>
                <w:sz w:val="28"/>
              </w:rPr>
            </w:pPr>
            <w:r>
              <w:rPr>
                <w:b/>
                <w:sz w:val="28"/>
              </w:rPr>
              <w:t>TỈNH</w:t>
            </w:r>
            <w:r>
              <w:rPr>
                <w:b/>
                <w:spacing w:val="-3"/>
                <w:sz w:val="28"/>
              </w:rPr>
              <w:t> </w:t>
            </w:r>
            <w:r>
              <w:rPr>
                <w:b/>
                <w:sz w:val="28"/>
              </w:rPr>
              <w:t>LẠNG</w:t>
            </w:r>
            <w:r>
              <w:rPr>
                <w:b/>
                <w:spacing w:val="-3"/>
                <w:sz w:val="28"/>
              </w:rPr>
              <w:t> </w:t>
            </w:r>
            <w:r>
              <w:rPr>
                <w:b/>
                <w:spacing w:val="-5"/>
                <w:sz w:val="28"/>
              </w:rPr>
              <w:t>SƠN</w:t>
            </w:r>
          </w:p>
          <w:p>
            <w:pPr>
              <w:pStyle w:val="TableParagraph"/>
              <w:spacing w:line="20" w:lineRule="exact"/>
              <w:ind w:left="804"/>
              <w:rPr>
                <w:sz w:val="2"/>
              </w:rPr>
            </w:pPr>
            <w:r>
              <w:rPr>
                <w:sz w:val="2"/>
              </w:rPr>
              <w:pict>
                <v:group style="width:76.5pt;height:.75pt;mso-position-horizontal-relative:char;mso-position-vertical-relative:line" id="docshapegroup2" coordorigin="0,0" coordsize="1530,15">
                  <v:line style="position:absolute" from="0,8" to="1530,8" stroked="true" strokeweight=".75pt" strokecolor="#000000">
                    <v:stroke dashstyle="solid"/>
                  </v:line>
                </v:group>
              </w:pict>
            </w:r>
            <w:r>
              <w:rPr>
                <w:sz w:val="2"/>
              </w:rPr>
            </w:r>
          </w:p>
          <w:p>
            <w:pPr>
              <w:pStyle w:val="TableParagraph"/>
              <w:spacing w:line="322" w:lineRule="exact" w:before="217"/>
              <w:ind w:left="51" w:right="207"/>
              <w:jc w:val="center"/>
              <w:rPr>
                <w:sz w:val="28"/>
              </w:rPr>
            </w:pPr>
            <w:r>
              <w:rPr>
                <w:sz w:val="28"/>
              </w:rPr>
              <w:t>Bản</w:t>
            </w:r>
            <w:r>
              <w:rPr>
                <w:spacing w:val="-12"/>
                <w:sz w:val="28"/>
              </w:rPr>
              <w:t> </w:t>
            </w:r>
            <w:r>
              <w:rPr>
                <w:sz w:val="28"/>
              </w:rPr>
              <w:t>án</w:t>
            </w:r>
            <w:r>
              <w:rPr>
                <w:spacing w:val="-12"/>
                <w:sz w:val="28"/>
              </w:rPr>
              <w:t> </w:t>
            </w:r>
            <w:r>
              <w:rPr>
                <w:sz w:val="28"/>
              </w:rPr>
              <w:t>số:</w:t>
            </w:r>
            <w:r>
              <w:rPr>
                <w:spacing w:val="-14"/>
                <w:sz w:val="28"/>
              </w:rPr>
              <w:t> </w:t>
            </w:r>
            <w:r>
              <w:rPr>
                <w:sz w:val="28"/>
              </w:rPr>
              <w:t>78/2022/HS-ST Ngày 29-11-2022</w:t>
            </w:r>
          </w:p>
        </w:tc>
        <w:tc>
          <w:tcPr>
            <w:tcW w:w="5680" w:type="dxa"/>
          </w:tcPr>
          <w:p>
            <w:pPr>
              <w:pStyle w:val="TableParagraph"/>
              <w:spacing w:line="286" w:lineRule="exact"/>
              <w:ind w:left="215" w:right="56"/>
              <w:jc w:val="center"/>
              <w:rPr>
                <w:b/>
                <w:sz w:val="26"/>
              </w:rPr>
            </w:pPr>
            <w:r>
              <w:rPr>
                <w:b/>
                <w:sz w:val="26"/>
              </w:rPr>
              <w:t>CỘNG</w:t>
            </w:r>
            <w:r>
              <w:rPr>
                <w:b/>
                <w:spacing w:val="-7"/>
                <w:sz w:val="26"/>
              </w:rPr>
              <w:t> </w:t>
            </w:r>
            <w:r>
              <w:rPr>
                <w:b/>
                <w:sz w:val="26"/>
              </w:rPr>
              <w:t>HÒA</w:t>
            </w:r>
            <w:r>
              <w:rPr>
                <w:b/>
                <w:spacing w:val="-5"/>
                <w:sz w:val="26"/>
              </w:rPr>
              <w:t> </w:t>
            </w:r>
            <w:r>
              <w:rPr>
                <w:b/>
                <w:sz w:val="26"/>
              </w:rPr>
              <w:t>XÃ</w:t>
            </w:r>
            <w:r>
              <w:rPr>
                <w:b/>
                <w:spacing w:val="-7"/>
                <w:sz w:val="26"/>
              </w:rPr>
              <w:t> </w:t>
            </w:r>
            <w:r>
              <w:rPr>
                <w:b/>
                <w:sz w:val="26"/>
              </w:rPr>
              <w:t>HỘI</w:t>
            </w:r>
            <w:r>
              <w:rPr>
                <w:b/>
                <w:spacing w:val="-6"/>
                <w:sz w:val="26"/>
              </w:rPr>
              <w:t> </w:t>
            </w:r>
            <w:r>
              <w:rPr>
                <w:b/>
                <w:sz w:val="26"/>
              </w:rPr>
              <w:t>CHỦ</w:t>
            </w:r>
            <w:r>
              <w:rPr>
                <w:b/>
                <w:spacing w:val="-6"/>
                <w:sz w:val="26"/>
              </w:rPr>
              <w:t> </w:t>
            </w:r>
            <w:r>
              <w:rPr>
                <w:b/>
                <w:sz w:val="26"/>
              </w:rPr>
              <w:t>NGHĨA</w:t>
            </w:r>
            <w:r>
              <w:rPr>
                <w:b/>
                <w:spacing w:val="-5"/>
                <w:sz w:val="26"/>
              </w:rPr>
              <w:t> </w:t>
            </w:r>
            <w:r>
              <w:rPr>
                <w:b/>
                <w:sz w:val="26"/>
              </w:rPr>
              <w:t>VIỆT</w:t>
            </w:r>
            <w:r>
              <w:rPr>
                <w:b/>
                <w:spacing w:val="-5"/>
                <w:sz w:val="26"/>
              </w:rPr>
              <w:t> NAM</w:t>
            </w:r>
          </w:p>
          <w:p>
            <w:pPr>
              <w:pStyle w:val="TableParagraph"/>
              <w:spacing w:line="321" w:lineRule="exact"/>
              <w:ind w:left="215" w:right="41"/>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 -</w:t>
            </w:r>
            <w:r>
              <w:rPr>
                <w:b/>
                <w:spacing w:val="-2"/>
                <w:sz w:val="28"/>
              </w:rPr>
              <w:t> </w:t>
            </w:r>
            <w:r>
              <w:rPr>
                <w:b/>
                <w:sz w:val="28"/>
              </w:rPr>
              <w:t>Hạnh</w:t>
            </w:r>
            <w:r>
              <w:rPr>
                <w:b/>
                <w:spacing w:val="-2"/>
                <w:sz w:val="28"/>
              </w:rPr>
              <w:t> </w:t>
            </w:r>
            <w:r>
              <w:rPr>
                <w:b/>
                <w:spacing w:val="-4"/>
                <w:sz w:val="28"/>
              </w:rPr>
              <w:t>phúc</w:t>
            </w:r>
          </w:p>
        </w:tc>
      </w:tr>
    </w:tbl>
    <w:p>
      <w:pPr>
        <w:pStyle w:val="Heading1"/>
        <w:spacing w:before="127"/>
        <w:ind w:left="1634"/>
      </w:pPr>
      <w:r>
        <w:rPr/>
        <w:pict>
          <v:line style="position:absolute;mso-position-horizontal-relative:page;mso-position-vertical-relative:paragraph;z-index:-15835136" from="333.75pt,-60.059704pt" to="472.3pt,-60.009704pt" stroked="true" strokeweight=".75pt" strokecolor="#000000">
            <v:stroke dashstyle="solid"/>
            <w10:wrap type="none"/>
          </v:line>
        </w:pict>
      </w:r>
      <w:r>
        <w:rPr/>
        <w:t>NHÂN</w:t>
      </w:r>
      <w:r>
        <w:rPr>
          <w:spacing w:val="-5"/>
        </w:rPr>
        <w:t> </w:t>
      </w:r>
      <w:r>
        <w:rPr>
          <w:spacing w:val="-4"/>
        </w:rPr>
        <w:t>DANH</w:t>
      </w:r>
    </w:p>
    <w:p>
      <w:pPr>
        <w:spacing w:line="504" w:lineRule="auto" w:before="120"/>
        <w:ind w:left="1640" w:right="1523" w:firstLine="0"/>
        <w:jc w:val="center"/>
        <w:rPr>
          <w:b/>
          <w:sz w:val="28"/>
        </w:rPr>
      </w:pPr>
      <w:r>
        <w:rPr>
          <w:b/>
          <w:sz w:val="28"/>
        </w:rPr>
        <w:t>NƯỚC</w:t>
      </w:r>
      <w:r>
        <w:rPr>
          <w:b/>
          <w:spacing w:val="-4"/>
          <w:sz w:val="28"/>
        </w:rPr>
        <w:t> </w:t>
      </w:r>
      <w:r>
        <w:rPr>
          <w:b/>
          <w:sz w:val="28"/>
        </w:rPr>
        <w:t>CỘNG</w:t>
      </w:r>
      <w:r>
        <w:rPr>
          <w:b/>
          <w:spacing w:val="-3"/>
          <w:sz w:val="28"/>
        </w:rPr>
        <w:t> </w:t>
      </w:r>
      <w:r>
        <w:rPr>
          <w:b/>
          <w:sz w:val="28"/>
        </w:rPr>
        <w:t>HÒA</w:t>
      </w:r>
      <w:r>
        <w:rPr>
          <w:b/>
          <w:spacing w:val="-5"/>
          <w:sz w:val="28"/>
        </w:rPr>
        <w:t> </w:t>
      </w:r>
      <w:r>
        <w:rPr>
          <w:b/>
          <w:sz w:val="28"/>
        </w:rPr>
        <w:t>XÃ</w:t>
      </w:r>
      <w:r>
        <w:rPr>
          <w:b/>
          <w:spacing w:val="-4"/>
          <w:sz w:val="28"/>
        </w:rPr>
        <w:t> </w:t>
      </w:r>
      <w:r>
        <w:rPr>
          <w:b/>
          <w:sz w:val="28"/>
        </w:rPr>
        <w:t>HỘI</w:t>
      </w:r>
      <w:r>
        <w:rPr>
          <w:b/>
          <w:spacing w:val="-3"/>
          <w:sz w:val="28"/>
        </w:rPr>
        <w:t> </w:t>
      </w:r>
      <w:r>
        <w:rPr>
          <w:b/>
          <w:sz w:val="28"/>
        </w:rPr>
        <w:t>CHỦ</w:t>
      </w:r>
      <w:r>
        <w:rPr>
          <w:b/>
          <w:spacing w:val="-5"/>
          <w:sz w:val="28"/>
        </w:rPr>
        <w:t> </w:t>
      </w:r>
      <w:r>
        <w:rPr>
          <w:b/>
          <w:sz w:val="28"/>
        </w:rPr>
        <w:t>NGHĨA</w:t>
      </w:r>
      <w:r>
        <w:rPr>
          <w:b/>
          <w:spacing w:val="-4"/>
          <w:sz w:val="28"/>
        </w:rPr>
        <w:t> </w:t>
      </w:r>
      <w:r>
        <w:rPr>
          <w:b/>
          <w:sz w:val="28"/>
        </w:rPr>
        <w:t>VIỆT</w:t>
      </w:r>
      <w:r>
        <w:rPr>
          <w:b/>
          <w:spacing w:val="-3"/>
          <w:sz w:val="28"/>
        </w:rPr>
        <w:t> </w:t>
      </w:r>
      <w:r>
        <w:rPr>
          <w:b/>
          <w:sz w:val="28"/>
        </w:rPr>
        <w:t>NAM TÒA ÁN NHÂN DÂN HUYỆN HL, TỈNH LẠNG SƠN</w:t>
      </w:r>
    </w:p>
    <w:p>
      <w:pPr>
        <w:spacing w:before="25"/>
        <w:ind w:left="1050" w:right="0" w:firstLine="0"/>
        <w:jc w:val="left"/>
        <w:rPr>
          <w:b/>
          <w:i/>
          <w:sz w:val="28"/>
        </w:rPr>
      </w:pPr>
      <w:r>
        <w:rPr>
          <w:b/>
          <w:i/>
          <w:sz w:val="28"/>
        </w:rPr>
        <w:t>-</w:t>
      </w:r>
      <w:r>
        <w:rPr>
          <w:b/>
          <w:i/>
          <w:spacing w:val="-3"/>
          <w:sz w:val="28"/>
        </w:rPr>
        <w:t> </w:t>
      </w:r>
      <w:r>
        <w:rPr>
          <w:b/>
          <w:i/>
          <w:sz w:val="28"/>
        </w:rPr>
        <w:t>Thành</w:t>
      </w:r>
      <w:r>
        <w:rPr>
          <w:b/>
          <w:i/>
          <w:spacing w:val="-3"/>
          <w:sz w:val="28"/>
        </w:rPr>
        <w:t> </w:t>
      </w:r>
      <w:r>
        <w:rPr>
          <w:b/>
          <w:i/>
          <w:sz w:val="28"/>
        </w:rPr>
        <w:t>phần</w:t>
      </w:r>
      <w:r>
        <w:rPr>
          <w:b/>
          <w:i/>
          <w:spacing w:val="-2"/>
          <w:sz w:val="28"/>
        </w:rPr>
        <w:t> </w:t>
      </w:r>
      <w:r>
        <w:rPr>
          <w:b/>
          <w:i/>
          <w:sz w:val="28"/>
        </w:rPr>
        <w:t>Hội</w:t>
      </w:r>
      <w:r>
        <w:rPr>
          <w:b/>
          <w:i/>
          <w:spacing w:val="-3"/>
          <w:sz w:val="28"/>
        </w:rPr>
        <w:t> </w:t>
      </w:r>
      <w:r>
        <w:rPr>
          <w:b/>
          <w:i/>
          <w:sz w:val="28"/>
        </w:rPr>
        <w:t>đồng</w:t>
      </w:r>
      <w:r>
        <w:rPr>
          <w:b/>
          <w:i/>
          <w:spacing w:val="-5"/>
          <w:sz w:val="28"/>
        </w:rPr>
        <w:t> </w:t>
      </w:r>
      <w:r>
        <w:rPr>
          <w:b/>
          <w:i/>
          <w:sz w:val="28"/>
        </w:rPr>
        <w:t>xét</w:t>
      </w:r>
      <w:r>
        <w:rPr>
          <w:b/>
          <w:i/>
          <w:spacing w:val="-1"/>
          <w:sz w:val="28"/>
        </w:rPr>
        <w:t> </w:t>
      </w:r>
      <w:r>
        <w:rPr>
          <w:b/>
          <w:i/>
          <w:sz w:val="28"/>
        </w:rPr>
        <w:t>xử</w:t>
      </w:r>
      <w:r>
        <w:rPr>
          <w:b/>
          <w:i/>
          <w:spacing w:val="-4"/>
          <w:sz w:val="28"/>
        </w:rPr>
        <w:t> </w:t>
      </w:r>
      <w:r>
        <w:rPr>
          <w:b/>
          <w:i/>
          <w:sz w:val="28"/>
        </w:rPr>
        <w:t>sơ</w:t>
      </w:r>
      <w:r>
        <w:rPr>
          <w:b/>
          <w:i/>
          <w:spacing w:val="-5"/>
          <w:sz w:val="28"/>
        </w:rPr>
        <w:t> </w:t>
      </w:r>
      <w:r>
        <w:rPr>
          <w:b/>
          <w:i/>
          <w:sz w:val="28"/>
        </w:rPr>
        <w:t>thẩm</w:t>
      </w:r>
      <w:r>
        <w:rPr>
          <w:b/>
          <w:i/>
          <w:spacing w:val="-1"/>
          <w:sz w:val="28"/>
        </w:rPr>
        <w:t> </w:t>
      </w:r>
      <w:r>
        <w:rPr>
          <w:b/>
          <w:i/>
          <w:sz w:val="28"/>
        </w:rPr>
        <w:t>gồm</w:t>
      </w:r>
      <w:r>
        <w:rPr>
          <w:b/>
          <w:i/>
          <w:spacing w:val="3"/>
          <w:sz w:val="28"/>
        </w:rPr>
        <w:t> </w:t>
      </w:r>
      <w:r>
        <w:rPr>
          <w:b/>
          <w:i/>
          <w:spacing w:val="-5"/>
          <w:sz w:val="28"/>
        </w:rPr>
        <w:t>có:</w:t>
      </w:r>
    </w:p>
    <w:p>
      <w:pPr>
        <w:spacing w:before="75"/>
        <w:ind w:left="1050" w:right="0" w:firstLine="0"/>
        <w:jc w:val="left"/>
        <w:rPr>
          <w:sz w:val="28"/>
        </w:rPr>
      </w:pPr>
      <w:r>
        <w:rPr>
          <w:i/>
          <w:sz w:val="28"/>
        </w:rPr>
        <w:t>Thẩm</w:t>
      </w:r>
      <w:r>
        <w:rPr>
          <w:i/>
          <w:spacing w:val="-10"/>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tọa</w:t>
      </w:r>
      <w:r>
        <w:rPr>
          <w:i/>
          <w:spacing w:val="-3"/>
          <w:sz w:val="28"/>
        </w:rPr>
        <w:t> </w:t>
      </w:r>
      <w:r>
        <w:rPr>
          <w:i/>
          <w:sz w:val="28"/>
        </w:rPr>
        <w:t>phiên</w:t>
      </w:r>
      <w:r>
        <w:rPr>
          <w:i/>
          <w:spacing w:val="-2"/>
          <w:sz w:val="28"/>
        </w:rPr>
        <w:t> </w:t>
      </w:r>
      <w:r>
        <w:rPr>
          <w:i/>
          <w:sz w:val="28"/>
        </w:rPr>
        <w:t>tòa:</w:t>
      </w:r>
      <w:r>
        <w:rPr>
          <w:i/>
          <w:spacing w:val="-4"/>
          <w:sz w:val="28"/>
        </w:rPr>
        <w:t> </w:t>
      </w:r>
      <w:r>
        <w:rPr>
          <w:sz w:val="28"/>
        </w:rPr>
        <w:t>Bà</w:t>
      </w:r>
      <w:r>
        <w:rPr>
          <w:spacing w:val="-2"/>
          <w:sz w:val="28"/>
        </w:rPr>
        <w:t> </w:t>
      </w:r>
      <w:r>
        <w:rPr>
          <w:sz w:val="28"/>
        </w:rPr>
        <w:t>Ngô</w:t>
      </w:r>
      <w:r>
        <w:rPr>
          <w:spacing w:val="-1"/>
          <w:sz w:val="28"/>
        </w:rPr>
        <w:t> </w:t>
      </w:r>
      <w:r>
        <w:rPr>
          <w:sz w:val="28"/>
        </w:rPr>
        <w:t>Thảo</w:t>
      </w:r>
      <w:r>
        <w:rPr>
          <w:spacing w:val="-1"/>
          <w:sz w:val="28"/>
        </w:rPr>
        <w:t> </w:t>
      </w:r>
      <w:r>
        <w:rPr>
          <w:spacing w:val="-2"/>
          <w:sz w:val="28"/>
        </w:rPr>
        <w:t>Nguyên.</w:t>
      </w:r>
    </w:p>
    <w:p>
      <w:pPr>
        <w:spacing w:before="79"/>
        <w:ind w:left="1050" w:right="0" w:firstLine="0"/>
        <w:jc w:val="left"/>
        <w:rPr>
          <w:i/>
          <w:sz w:val="28"/>
        </w:rPr>
      </w:pPr>
      <w:r>
        <w:rPr>
          <w:i/>
          <w:sz w:val="28"/>
        </w:rPr>
        <w:t>Các</w:t>
      </w:r>
      <w:r>
        <w:rPr>
          <w:i/>
          <w:spacing w:val="-3"/>
          <w:sz w:val="28"/>
        </w:rPr>
        <w:t> </w:t>
      </w:r>
      <w:r>
        <w:rPr>
          <w:i/>
          <w:sz w:val="28"/>
        </w:rPr>
        <w:t>Hội</w:t>
      </w:r>
      <w:r>
        <w:rPr>
          <w:i/>
          <w:spacing w:val="-2"/>
          <w:sz w:val="28"/>
        </w:rPr>
        <w:t> </w:t>
      </w:r>
      <w:r>
        <w:rPr>
          <w:i/>
          <w:sz w:val="28"/>
        </w:rPr>
        <w:t>thẩm</w:t>
      </w:r>
      <w:r>
        <w:rPr>
          <w:i/>
          <w:spacing w:val="-3"/>
          <w:sz w:val="28"/>
        </w:rPr>
        <w:t> </w:t>
      </w:r>
      <w:r>
        <w:rPr>
          <w:i/>
          <w:sz w:val="28"/>
        </w:rPr>
        <w:t>nhân</w:t>
      </w:r>
      <w:r>
        <w:rPr>
          <w:i/>
          <w:spacing w:val="-1"/>
          <w:sz w:val="28"/>
        </w:rPr>
        <w:t> </w:t>
      </w:r>
      <w:r>
        <w:rPr>
          <w:i/>
          <w:spacing w:val="-4"/>
          <w:sz w:val="28"/>
        </w:rPr>
        <w:t>dân:</w:t>
      </w:r>
    </w:p>
    <w:p>
      <w:pPr>
        <w:pStyle w:val="BodyText"/>
        <w:spacing w:line="297" w:lineRule="auto" w:before="81"/>
        <w:ind w:left="1050" w:right="6224"/>
      </w:pPr>
      <w:r>
        <w:rPr/>
        <w:t>Ông Lê Tiến Dũng. Ông</w:t>
      </w:r>
      <w:r>
        <w:rPr>
          <w:spacing w:val="-13"/>
        </w:rPr>
        <w:t> </w:t>
      </w:r>
      <w:r>
        <w:rPr/>
        <w:t>Lê</w:t>
      </w:r>
      <w:r>
        <w:rPr>
          <w:spacing w:val="-14"/>
        </w:rPr>
        <w:t> </w:t>
      </w:r>
      <w:r>
        <w:rPr/>
        <w:t>Xuân</w:t>
      </w:r>
      <w:r>
        <w:rPr>
          <w:spacing w:val="-13"/>
        </w:rPr>
        <w:t> </w:t>
      </w:r>
      <w:r>
        <w:rPr/>
        <w:t>Nghiêm.</w:t>
      </w:r>
    </w:p>
    <w:p>
      <w:pPr>
        <w:pStyle w:val="ListParagraph"/>
        <w:numPr>
          <w:ilvl w:val="0"/>
          <w:numId w:val="1"/>
        </w:numPr>
        <w:tabs>
          <w:tab w:pos="1230" w:val="left" w:leader="none"/>
        </w:tabs>
        <w:spacing w:line="240" w:lineRule="auto" w:before="5" w:after="0"/>
        <w:ind w:left="342" w:right="226" w:firstLine="707"/>
        <w:jc w:val="both"/>
        <w:rPr>
          <w:b/>
          <w:i/>
          <w:sz w:val="28"/>
        </w:rPr>
      </w:pPr>
      <w:r>
        <w:rPr>
          <w:b/>
          <w:i/>
          <w:sz w:val="28"/>
        </w:rPr>
        <w:t>Thư ký phiên tòa: </w:t>
      </w:r>
      <w:r>
        <w:rPr>
          <w:sz w:val="28"/>
        </w:rPr>
        <w:t>Ông Nguyễn Văn Đạt, Thư ký Tòa án nhân dân huyện HL, tỉnh Lạng Sơn.</w:t>
      </w:r>
    </w:p>
    <w:p>
      <w:pPr>
        <w:pStyle w:val="ListParagraph"/>
        <w:numPr>
          <w:ilvl w:val="0"/>
          <w:numId w:val="1"/>
        </w:numPr>
        <w:tabs>
          <w:tab w:pos="1252" w:val="left" w:leader="none"/>
        </w:tabs>
        <w:spacing w:line="240" w:lineRule="auto" w:before="81" w:after="0"/>
        <w:ind w:left="342" w:right="227" w:firstLine="707"/>
        <w:jc w:val="both"/>
        <w:rPr>
          <w:sz w:val="28"/>
        </w:rPr>
      </w:pPr>
      <w:r>
        <w:rPr>
          <w:b/>
          <w:i/>
          <w:sz w:val="28"/>
        </w:rPr>
        <w:t>Đại diện Viện kiểm sát nhân dân huyện HL, tỉnh Lạng Sơn tham gia</w:t>
      </w:r>
      <w:r>
        <w:rPr>
          <w:b/>
          <w:i/>
          <w:sz w:val="28"/>
        </w:rPr>
        <w:t> phiên tòa: </w:t>
      </w:r>
      <w:r>
        <w:rPr>
          <w:sz w:val="28"/>
        </w:rPr>
        <w:t>Ông Nguyễn Văn Tuyên - Kiểm sát viên.</w:t>
      </w:r>
    </w:p>
    <w:p>
      <w:pPr>
        <w:pStyle w:val="BodyText"/>
        <w:spacing w:before="79"/>
        <w:ind w:left="342" w:right="223" w:firstLine="707"/>
        <w:jc w:val="both"/>
      </w:pPr>
      <w:r>
        <w:rPr/>
        <w:t>Ngày</w:t>
      </w:r>
      <w:r>
        <w:rPr>
          <w:spacing w:val="-1"/>
        </w:rPr>
        <w:t> </w:t>
      </w:r>
      <w:r>
        <w:rPr/>
        <w:t>29 tháng 11 năm 2022 tại trụ sở Tòa án nhân dân huyện HL, tỉnh Lạng Sơn xét xử sơ thẩm công khai</w:t>
      </w:r>
      <w:r>
        <w:rPr>
          <w:spacing w:val="-11"/>
        </w:rPr>
        <w:t> </w:t>
      </w:r>
      <w:r>
        <w:rPr/>
        <w:t>vụ án hình sự sơ thẩm</w:t>
      </w:r>
      <w:r>
        <w:rPr>
          <w:spacing w:val="-16"/>
        </w:rPr>
        <w:t> </w:t>
      </w:r>
      <w:r>
        <w:rPr/>
        <w:t>thụ lý số: 81/2022/TLST-HS ngày 18 tháng 11 năm 2022 theo Quyết định đưa vụ án ra xét xử số: 77/2022/QĐXXST-HS ngày 18 tháng 11 năm 2022, đối với bị cáo:</w:t>
      </w:r>
    </w:p>
    <w:p>
      <w:pPr>
        <w:pStyle w:val="BodyText"/>
        <w:spacing w:before="80"/>
        <w:ind w:left="1050"/>
        <w:jc w:val="both"/>
      </w:pPr>
      <w:r>
        <w:rPr/>
        <w:t>Nguyễn</w:t>
      </w:r>
      <w:r>
        <w:rPr>
          <w:spacing w:val="34"/>
        </w:rPr>
        <w:t> </w:t>
      </w:r>
      <w:r>
        <w:rPr/>
        <w:t>Tiến</w:t>
      </w:r>
      <w:r>
        <w:rPr>
          <w:spacing w:val="35"/>
        </w:rPr>
        <w:t> </w:t>
      </w:r>
      <w:r>
        <w:rPr/>
        <w:t>T,</w:t>
      </w:r>
      <w:r>
        <w:rPr>
          <w:spacing w:val="33"/>
        </w:rPr>
        <w:t> </w:t>
      </w:r>
      <w:r>
        <w:rPr/>
        <w:t>sinh</w:t>
      </w:r>
      <w:r>
        <w:rPr>
          <w:spacing w:val="33"/>
        </w:rPr>
        <w:t> </w:t>
      </w:r>
      <w:r>
        <w:rPr/>
        <w:t>ngày</w:t>
      </w:r>
      <w:r>
        <w:rPr>
          <w:spacing w:val="30"/>
        </w:rPr>
        <w:t> </w:t>
      </w:r>
      <w:r>
        <w:rPr/>
        <w:t>05</w:t>
      </w:r>
      <w:r>
        <w:rPr>
          <w:spacing w:val="35"/>
        </w:rPr>
        <w:t> </w:t>
      </w:r>
      <w:r>
        <w:rPr/>
        <w:t>tháng</w:t>
      </w:r>
      <w:r>
        <w:rPr>
          <w:spacing w:val="34"/>
        </w:rPr>
        <w:t> </w:t>
      </w:r>
      <w:r>
        <w:rPr/>
        <w:t>4</w:t>
      </w:r>
      <w:r>
        <w:rPr>
          <w:spacing w:val="32"/>
        </w:rPr>
        <w:t> </w:t>
      </w:r>
      <w:r>
        <w:rPr/>
        <w:t>năm</w:t>
      </w:r>
      <w:r>
        <w:rPr>
          <w:spacing w:val="31"/>
        </w:rPr>
        <w:t> </w:t>
      </w:r>
      <w:r>
        <w:rPr/>
        <w:t>1982</w:t>
      </w:r>
      <w:r>
        <w:rPr>
          <w:spacing w:val="32"/>
        </w:rPr>
        <w:t> </w:t>
      </w:r>
      <w:r>
        <w:rPr/>
        <w:t>tại</w:t>
      </w:r>
      <w:r>
        <w:rPr>
          <w:spacing w:val="32"/>
        </w:rPr>
        <w:t> </w:t>
      </w:r>
      <w:r>
        <w:rPr/>
        <w:t>huyện</w:t>
      </w:r>
      <w:r>
        <w:rPr>
          <w:spacing w:val="35"/>
        </w:rPr>
        <w:t> </w:t>
      </w:r>
      <w:r>
        <w:rPr/>
        <w:t>HL,</w:t>
      </w:r>
      <w:r>
        <w:rPr>
          <w:spacing w:val="33"/>
        </w:rPr>
        <w:t> </w:t>
      </w:r>
      <w:r>
        <w:rPr/>
        <w:t>tỉnh</w:t>
      </w:r>
      <w:r>
        <w:rPr>
          <w:spacing w:val="35"/>
        </w:rPr>
        <w:t> </w:t>
      </w:r>
      <w:r>
        <w:rPr>
          <w:spacing w:val="-4"/>
        </w:rPr>
        <w:t>Lạng</w:t>
      </w:r>
    </w:p>
    <w:p>
      <w:pPr>
        <w:pStyle w:val="BodyText"/>
        <w:ind w:left="342"/>
      </w:pPr>
      <w:r>
        <w:rPr>
          <w:spacing w:val="-4"/>
        </w:rPr>
        <w:t>Sơn.</w:t>
      </w:r>
    </w:p>
    <w:p>
      <w:pPr>
        <w:pStyle w:val="BodyText"/>
        <w:spacing w:before="81"/>
        <w:ind w:left="1050"/>
      </w:pPr>
      <w:r>
        <w:rPr/>
        <w:t>Nơi</w:t>
      </w:r>
      <w:r>
        <w:rPr>
          <w:spacing w:val="26"/>
        </w:rPr>
        <w:t> </w:t>
      </w:r>
      <w:r>
        <w:rPr/>
        <w:t>cư</w:t>
      </w:r>
      <w:r>
        <w:rPr>
          <w:spacing w:val="27"/>
        </w:rPr>
        <w:t> </w:t>
      </w:r>
      <w:r>
        <w:rPr/>
        <w:t>trú:</w:t>
      </w:r>
      <w:r>
        <w:rPr>
          <w:spacing w:val="30"/>
        </w:rPr>
        <w:t> </w:t>
      </w:r>
      <w:r>
        <w:rPr/>
        <w:t>Thôn</w:t>
      </w:r>
      <w:r>
        <w:rPr>
          <w:spacing w:val="29"/>
        </w:rPr>
        <w:t> </w:t>
      </w:r>
      <w:r>
        <w:rPr/>
        <w:t>T,</w:t>
      </w:r>
      <w:r>
        <w:rPr>
          <w:spacing w:val="26"/>
        </w:rPr>
        <w:t> </w:t>
      </w:r>
      <w:r>
        <w:rPr/>
        <w:t>xã</w:t>
      </w:r>
      <w:r>
        <w:rPr>
          <w:spacing w:val="28"/>
        </w:rPr>
        <w:t> </w:t>
      </w:r>
      <w:r>
        <w:rPr/>
        <w:t>NT,</w:t>
      </w:r>
      <w:r>
        <w:rPr>
          <w:spacing w:val="26"/>
        </w:rPr>
        <w:t> </w:t>
      </w:r>
      <w:r>
        <w:rPr/>
        <w:t>huyện</w:t>
      </w:r>
      <w:r>
        <w:rPr>
          <w:spacing w:val="29"/>
        </w:rPr>
        <w:t> </w:t>
      </w:r>
      <w:r>
        <w:rPr/>
        <w:t>HL,</w:t>
      </w:r>
      <w:r>
        <w:rPr>
          <w:spacing w:val="27"/>
        </w:rPr>
        <w:t> </w:t>
      </w:r>
      <w:r>
        <w:rPr/>
        <w:t>tỉnh</w:t>
      </w:r>
      <w:r>
        <w:rPr>
          <w:spacing w:val="28"/>
        </w:rPr>
        <w:t> </w:t>
      </w:r>
      <w:r>
        <w:rPr/>
        <w:t>LS;</w:t>
      </w:r>
      <w:r>
        <w:rPr>
          <w:spacing w:val="29"/>
        </w:rPr>
        <w:t> </w:t>
      </w:r>
      <w:r>
        <w:rPr/>
        <w:t>nghề</w:t>
      </w:r>
      <w:r>
        <w:rPr>
          <w:spacing w:val="27"/>
        </w:rPr>
        <w:t> </w:t>
      </w:r>
      <w:r>
        <w:rPr/>
        <w:t>nghiệp:</w:t>
      </w:r>
      <w:r>
        <w:rPr>
          <w:spacing w:val="27"/>
        </w:rPr>
        <w:t> </w:t>
      </w:r>
      <w:r>
        <w:rPr/>
        <w:t>Làm</w:t>
      </w:r>
      <w:r>
        <w:rPr>
          <w:spacing w:val="23"/>
        </w:rPr>
        <w:t> </w:t>
      </w:r>
      <w:r>
        <w:rPr>
          <w:spacing w:val="-2"/>
        </w:rPr>
        <w:t>ruộng;</w:t>
      </w:r>
    </w:p>
    <w:p>
      <w:pPr>
        <w:pStyle w:val="BodyText"/>
        <w:ind w:left="342" w:right="220"/>
        <w:jc w:val="both"/>
      </w:pPr>
      <w:r>
        <w:rPr/>
        <w:t>trình độ văn hóa: Lớp 12/12; dân tộc: Kinh; giới tính: Nam; tôn giáo: Không; quốc tịch: Việt Nam; con ông Nguyễn Tiến Th, sinh năm 1956 và bà Trần Thị L, sinh năm 1961; vợ, con: Có vợ và 01 con; tiền án, tiền sự: Không có; Nhân thân: Chưa từng</w:t>
      </w:r>
      <w:r>
        <w:rPr>
          <w:spacing w:val="-2"/>
        </w:rPr>
        <w:t> </w:t>
      </w:r>
      <w:r>
        <w:rPr/>
        <w:t>bị</w:t>
      </w:r>
      <w:r>
        <w:rPr>
          <w:spacing w:val="-1"/>
        </w:rPr>
        <w:t> </w:t>
      </w:r>
      <w:r>
        <w:rPr/>
        <w:t>xử</w:t>
      </w:r>
      <w:r>
        <w:rPr>
          <w:spacing w:val="-6"/>
        </w:rPr>
        <w:t> </w:t>
      </w:r>
      <w:r>
        <w:rPr/>
        <w:t>phạt</w:t>
      </w:r>
      <w:r>
        <w:rPr>
          <w:spacing w:val="-3"/>
        </w:rPr>
        <w:t> </w:t>
      </w:r>
      <w:r>
        <w:rPr/>
        <w:t>vi</w:t>
      </w:r>
      <w:r>
        <w:rPr>
          <w:spacing w:val="-3"/>
        </w:rPr>
        <w:t> </w:t>
      </w:r>
      <w:r>
        <w:rPr/>
        <w:t>phạm</w:t>
      </w:r>
      <w:r>
        <w:rPr>
          <w:spacing w:val="-8"/>
        </w:rPr>
        <w:t> </w:t>
      </w:r>
      <w:r>
        <w:rPr/>
        <w:t>hành</w:t>
      </w:r>
      <w:r>
        <w:rPr>
          <w:spacing w:val="-2"/>
        </w:rPr>
        <w:t> </w:t>
      </w:r>
      <w:r>
        <w:rPr/>
        <w:t>chính,</w:t>
      </w:r>
      <w:r>
        <w:rPr>
          <w:spacing w:val="-5"/>
        </w:rPr>
        <w:t> </w:t>
      </w:r>
      <w:r>
        <w:rPr/>
        <w:t>xử</w:t>
      </w:r>
      <w:r>
        <w:rPr>
          <w:spacing w:val="-3"/>
        </w:rPr>
        <w:t> </w:t>
      </w:r>
      <w:r>
        <w:rPr/>
        <w:t>lý</w:t>
      </w:r>
      <w:r>
        <w:rPr>
          <w:spacing w:val="-3"/>
        </w:rPr>
        <w:t> </w:t>
      </w:r>
      <w:r>
        <w:rPr/>
        <w:t>kỷ</w:t>
      </w:r>
      <w:r>
        <w:rPr>
          <w:spacing w:val="-6"/>
        </w:rPr>
        <w:t> </w:t>
      </w:r>
      <w:r>
        <w:rPr/>
        <w:t>luật;</w:t>
      </w:r>
      <w:r>
        <w:rPr>
          <w:spacing w:val="-2"/>
        </w:rPr>
        <w:t> </w:t>
      </w:r>
      <w:r>
        <w:rPr/>
        <w:t>bị</w:t>
      </w:r>
      <w:r>
        <w:rPr>
          <w:spacing w:val="-1"/>
        </w:rPr>
        <w:t> </w:t>
      </w:r>
      <w:r>
        <w:rPr/>
        <w:t>cáo</w:t>
      </w:r>
      <w:r>
        <w:rPr>
          <w:spacing w:val="-1"/>
        </w:rPr>
        <w:t> </w:t>
      </w:r>
      <w:r>
        <w:rPr/>
        <w:t>bị</w:t>
      </w:r>
      <w:r>
        <w:rPr>
          <w:spacing w:val="-10"/>
        </w:rPr>
        <w:t> </w:t>
      </w:r>
      <w:r>
        <w:rPr/>
        <w:t>áp</w:t>
      </w:r>
      <w:r>
        <w:rPr>
          <w:spacing w:val="-10"/>
        </w:rPr>
        <w:t> </w:t>
      </w:r>
      <w:r>
        <w:rPr/>
        <w:t>dụng</w:t>
      </w:r>
      <w:r>
        <w:rPr>
          <w:spacing w:val="-10"/>
        </w:rPr>
        <w:t> </w:t>
      </w:r>
      <w:r>
        <w:rPr/>
        <w:t>biện</w:t>
      </w:r>
      <w:r>
        <w:rPr>
          <w:spacing w:val="-10"/>
        </w:rPr>
        <w:t> </w:t>
      </w:r>
      <w:r>
        <w:rPr/>
        <w:t>pháp</w:t>
      </w:r>
      <w:r>
        <w:rPr>
          <w:spacing w:val="-10"/>
        </w:rPr>
        <w:t> </w:t>
      </w:r>
      <w:r>
        <w:rPr/>
        <w:t>ngăn chặn</w:t>
      </w:r>
      <w:r>
        <w:rPr>
          <w:spacing w:val="-5"/>
        </w:rPr>
        <w:t> </w:t>
      </w:r>
      <w:r>
        <w:rPr/>
        <w:t>cấm</w:t>
      </w:r>
      <w:r>
        <w:rPr>
          <w:spacing w:val="-9"/>
        </w:rPr>
        <w:t> </w:t>
      </w:r>
      <w:r>
        <w:rPr/>
        <w:t>đi</w:t>
      </w:r>
      <w:r>
        <w:rPr>
          <w:spacing w:val="-5"/>
        </w:rPr>
        <w:t> </w:t>
      </w:r>
      <w:r>
        <w:rPr/>
        <w:t>khỏi</w:t>
      </w:r>
      <w:r>
        <w:rPr>
          <w:spacing w:val="-5"/>
        </w:rPr>
        <w:t> </w:t>
      </w:r>
      <w:r>
        <w:rPr/>
        <w:t>nơi</w:t>
      </w:r>
      <w:r>
        <w:rPr>
          <w:spacing w:val="-5"/>
        </w:rPr>
        <w:t> </w:t>
      </w:r>
      <w:r>
        <w:rPr/>
        <w:t>cư</w:t>
      </w:r>
      <w:r>
        <w:rPr>
          <w:spacing w:val="-7"/>
        </w:rPr>
        <w:t> </w:t>
      </w:r>
      <w:r>
        <w:rPr/>
        <w:t>trú</w:t>
      </w:r>
      <w:r>
        <w:rPr>
          <w:spacing w:val="-5"/>
        </w:rPr>
        <w:t> </w:t>
      </w:r>
      <w:r>
        <w:rPr/>
        <w:t>từ</w:t>
      </w:r>
      <w:r>
        <w:rPr>
          <w:spacing w:val="-7"/>
        </w:rPr>
        <w:t> </w:t>
      </w:r>
      <w:r>
        <w:rPr/>
        <w:t>ngày</w:t>
      </w:r>
      <w:r>
        <w:rPr>
          <w:spacing w:val="-8"/>
        </w:rPr>
        <w:t> </w:t>
      </w:r>
      <w:r>
        <w:rPr/>
        <w:t>03/11/2022.</w:t>
      </w:r>
      <w:r>
        <w:rPr>
          <w:spacing w:val="-6"/>
        </w:rPr>
        <w:t> </w:t>
      </w:r>
      <w:r>
        <w:rPr/>
        <w:t>Có mặt.</w:t>
      </w:r>
    </w:p>
    <w:p>
      <w:pPr>
        <w:pStyle w:val="ListParagraph"/>
        <w:numPr>
          <w:ilvl w:val="0"/>
          <w:numId w:val="1"/>
        </w:numPr>
        <w:tabs>
          <w:tab w:pos="1235" w:val="left" w:leader="none"/>
        </w:tabs>
        <w:spacing w:line="240" w:lineRule="auto" w:before="79" w:after="0"/>
        <w:ind w:left="342" w:right="226" w:firstLine="707"/>
        <w:jc w:val="left"/>
        <w:rPr>
          <w:i/>
          <w:sz w:val="28"/>
        </w:rPr>
      </w:pPr>
      <w:r>
        <w:rPr>
          <w:i/>
          <w:sz w:val="28"/>
        </w:rPr>
        <w:t>Bị hại: </w:t>
      </w:r>
      <w:r>
        <w:rPr>
          <w:sz w:val="28"/>
        </w:rPr>
        <w:t>Anh Bùi Văn V, sinh ngày 10/10/1974, địa chỉ: Thôn ĐL, xã ĐT,</w:t>
      </w:r>
      <w:r>
        <w:rPr>
          <w:spacing w:val="40"/>
          <w:sz w:val="28"/>
        </w:rPr>
        <w:t> </w:t>
      </w:r>
      <w:r>
        <w:rPr>
          <w:sz w:val="28"/>
        </w:rPr>
        <w:t>huyện HL, tỉnh LS. Vắng mặt.</w:t>
      </w:r>
    </w:p>
    <w:p>
      <w:pPr>
        <w:pStyle w:val="ListParagraph"/>
        <w:numPr>
          <w:ilvl w:val="0"/>
          <w:numId w:val="1"/>
        </w:numPr>
        <w:tabs>
          <w:tab w:pos="1230" w:val="left" w:leader="none"/>
        </w:tabs>
        <w:spacing w:line="240" w:lineRule="auto" w:before="82" w:after="0"/>
        <w:ind w:left="342" w:right="213" w:firstLine="707"/>
        <w:jc w:val="left"/>
        <w:rPr>
          <w:i/>
          <w:sz w:val="28"/>
        </w:rPr>
      </w:pPr>
      <w:r>
        <w:rPr>
          <w:i/>
          <w:sz w:val="28"/>
        </w:rPr>
        <w:t>Người có quyền lợi nghĩa vụ liên quan đến vụ án</w:t>
      </w:r>
      <w:r>
        <w:rPr>
          <w:sz w:val="28"/>
        </w:rPr>
        <w:t>: Ông</w:t>
      </w:r>
      <w:r>
        <w:rPr>
          <w:spacing w:val="-3"/>
          <w:sz w:val="28"/>
        </w:rPr>
        <w:t> </w:t>
      </w:r>
      <w:r>
        <w:rPr>
          <w:sz w:val="28"/>
        </w:rPr>
        <w:t>Hồ</w:t>
      </w:r>
      <w:r>
        <w:rPr>
          <w:spacing w:val="-3"/>
          <w:sz w:val="28"/>
        </w:rPr>
        <w:t> </w:t>
      </w:r>
      <w:r>
        <w:rPr>
          <w:sz w:val="28"/>
        </w:rPr>
        <w:t>Văn</w:t>
      </w:r>
      <w:r>
        <w:rPr>
          <w:spacing w:val="-6"/>
          <w:sz w:val="28"/>
        </w:rPr>
        <w:t> </w:t>
      </w:r>
      <w:r>
        <w:rPr>
          <w:sz w:val="28"/>
        </w:rPr>
        <w:t>S,</w:t>
      </w:r>
      <w:r>
        <w:rPr>
          <w:spacing w:val="-5"/>
          <w:sz w:val="28"/>
        </w:rPr>
        <w:t> </w:t>
      </w:r>
      <w:r>
        <w:rPr>
          <w:sz w:val="28"/>
        </w:rPr>
        <w:t>sinh</w:t>
      </w:r>
      <w:r>
        <w:rPr>
          <w:spacing w:val="-6"/>
          <w:sz w:val="28"/>
        </w:rPr>
        <w:t> </w:t>
      </w:r>
      <w:r>
        <w:rPr>
          <w:sz w:val="28"/>
        </w:rPr>
        <w:t>năm 1966,</w:t>
      </w:r>
      <w:r>
        <w:rPr>
          <w:spacing w:val="-16"/>
          <w:sz w:val="28"/>
        </w:rPr>
        <w:t> </w:t>
      </w:r>
      <w:r>
        <w:rPr>
          <w:sz w:val="28"/>
        </w:rPr>
        <w:t>địa</w:t>
      </w:r>
      <w:r>
        <w:rPr>
          <w:spacing w:val="-13"/>
          <w:sz w:val="28"/>
        </w:rPr>
        <w:t> </w:t>
      </w:r>
      <w:r>
        <w:rPr>
          <w:sz w:val="28"/>
        </w:rPr>
        <w:t>chỉ:</w:t>
      </w:r>
      <w:r>
        <w:rPr>
          <w:spacing w:val="-12"/>
          <w:sz w:val="28"/>
        </w:rPr>
        <w:t> </w:t>
      </w:r>
      <w:r>
        <w:rPr>
          <w:sz w:val="28"/>
        </w:rPr>
        <w:t>Thôn BV, xã ĐT, huyện HL, tỉnh LS.</w:t>
      </w:r>
      <w:r>
        <w:rPr>
          <w:spacing w:val="-9"/>
          <w:sz w:val="28"/>
        </w:rPr>
        <w:t> </w:t>
      </w:r>
      <w:r>
        <w:rPr>
          <w:sz w:val="28"/>
        </w:rPr>
        <w:t>Vắng</w:t>
      </w:r>
      <w:r>
        <w:rPr>
          <w:spacing w:val="-5"/>
          <w:sz w:val="28"/>
        </w:rPr>
        <w:t> </w:t>
      </w:r>
      <w:r>
        <w:rPr>
          <w:sz w:val="28"/>
        </w:rPr>
        <w:t>mặt.</w:t>
      </w:r>
    </w:p>
    <w:p>
      <w:pPr>
        <w:pStyle w:val="ListParagraph"/>
        <w:numPr>
          <w:ilvl w:val="0"/>
          <w:numId w:val="1"/>
        </w:numPr>
        <w:tabs>
          <w:tab w:pos="1204" w:val="left" w:leader="none"/>
        </w:tabs>
        <w:spacing w:line="240" w:lineRule="auto" w:before="78" w:after="0"/>
        <w:ind w:left="1203" w:right="0" w:hanging="154"/>
        <w:jc w:val="left"/>
        <w:rPr>
          <w:i/>
          <w:sz w:val="28"/>
        </w:rPr>
      </w:pPr>
      <w:r>
        <w:rPr>
          <w:i/>
          <w:spacing w:val="-2"/>
          <w:sz w:val="28"/>
        </w:rPr>
        <w:t>Người</w:t>
      </w:r>
      <w:r>
        <w:rPr>
          <w:i/>
          <w:spacing w:val="-14"/>
          <w:sz w:val="28"/>
        </w:rPr>
        <w:t> </w:t>
      </w:r>
      <w:r>
        <w:rPr>
          <w:i/>
          <w:spacing w:val="-2"/>
          <w:sz w:val="28"/>
        </w:rPr>
        <w:t>tham</w:t>
      </w:r>
      <w:r>
        <w:rPr>
          <w:i/>
          <w:spacing w:val="-13"/>
          <w:sz w:val="28"/>
        </w:rPr>
        <w:t> </w:t>
      </w:r>
      <w:r>
        <w:rPr>
          <w:i/>
          <w:spacing w:val="-2"/>
          <w:sz w:val="28"/>
        </w:rPr>
        <w:t>gia</w:t>
      </w:r>
      <w:r>
        <w:rPr>
          <w:i/>
          <w:spacing w:val="-13"/>
          <w:sz w:val="28"/>
        </w:rPr>
        <w:t> </w:t>
      </w:r>
      <w:r>
        <w:rPr>
          <w:i/>
          <w:spacing w:val="-2"/>
          <w:sz w:val="28"/>
        </w:rPr>
        <w:t>tố</w:t>
      </w:r>
      <w:r>
        <w:rPr>
          <w:i/>
          <w:spacing w:val="-13"/>
          <w:sz w:val="28"/>
        </w:rPr>
        <w:t> </w:t>
      </w:r>
      <w:r>
        <w:rPr>
          <w:i/>
          <w:spacing w:val="-2"/>
          <w:sz w:val="28"/>
        </w:rPr>
        <w:t>tụng</w:t>
      </w:r>
      <w:r>
        <w:rPr>
          <w:i/>
          <w:spacing w:val="-13"/>
          <w:sz w:val="28"/>
        </w:rPr>
        <w:t> </w:t>
      </w:r>
      <w:r>
        <w:rPr>
          <w:i/>
          <w:spacing w:val="-4"/>
          <w:sz w:val="28"/>
        </w:rPr>
        <w:t>khác:</w:t>
      </w:r>
    </w:p>
    <w:p>
      <w:pPr>
        <w:pStyle w:val="BodyText"/>
        <w:spacing w:before="81"/>
        <w:ind w:left="1050"/>
      </w:pPr>
      <w:r>
        <w:rPr>
          <w:spacing w:val="-8"/>
        </w:rPr>
        <w:t>Người</w:t>
      </w:r>
      <w:r>
        <w:rPr>
          <w:spacing w:val="-10"/>
        </w:rPr>
        <w:t> </w:t>
      </w:r>
      <w:r>
        <w:rPr>
          <w:spacing w:val="-8"/>
        </w:rPr>
        <w:t>làm</w:t>
      </w:r>
      <w:r>
        <w:rPr>
          <w:spacing w:val="-13"/>
        </w:rPr>
        <w:t> </w:t>
      </w:r>
      <w:r>
        <w:rPr>
          <w:spacing w:val="-8"/>
        </w:rPr>
        <w:t>chứng:</w:t>
      </w:r>
    </w:p>
    <w:p>
      <w:pPr>
        <w:pStyle w:val="ListParagraph"/>
        <w:numPr>
          <w:ilvl w:val="0"/>
          <w:numId w:val="2"/>
        </w:numPr>
        <w:tabs>
          <w:tab w:pos="1331" w:val="left" w:leader="none"/>
        </w:tabs>
        <w:spacing w:line="240" w:lineRule="auto" w:before="79" w:after="0"/>
        <w:ind w:left="1330" w:right="0" w:hanging="281"/>
        <w:jc w:val="left"/>
        <w:rPr>
          <w:sz w:val="28"/>
        </w:rPr>
      </w:pPr>
      <w:r>
        <w:rPr>
          <w:spacing w:val="-6"/>
          <w:sz w:val="28"/>
        </w:rPr>
        <w:t>Anh</w:t>
      </w:r>
      <w:r>
        <w:rPr>
          <w:spacing w:val="-17"/>
          <w:sz w:val="28"/>
        </w:rPr>
        <w:t> </w:t>
      </w:r>
      <w:r>
        <w:rPr>
          <w:spacing w:val="-6"/>
          <w:sz w:val="28"/>
        </w:rPr>
        <w:t>LVĐ,</w:t>
      </w:r>
      <w:r>
        <w:rPr>
          <w:spacing w:val="-18"/>
          <w:sz w:val="28"/>
        </w:rPr>
        <w:t> </w:t>
      </w:r>
      <w:r>
        <w:rPr>
          <w:spacing w:val="-6"/>
          <w:sz w:val="28"/>
        </w:rPr>
        <w:t>sinh</w:t>
      </w:r>
      <w:r>
        <w:rPr>
          <w:spacing w:val="-16"/>
          <w:sz w:val="28"/>
        </w:rPr>
        <w:t> </w:t>
      </w:r>
      <w:r>
        <w:rPr>
          <w:spacing w:val="-6"/>
          <w:sz w:val="28"/>
        </w:rPr>
        <w:t>năm</w:t>
      </w:r>
      <w:r>
        <w:rPr>
          <w:spacing w:val="-17"/>
          <w:sz w:val="28"/>
        </w:rPr>
        <w:t> </w:t>
      </w:r>
      <w:r>
        <w:rPr>
          <w:spacing w:val="-6"/>
          <w:sz w:val="28"/>
        </w:rPr>
        <w:t>1971.</w:t>
      </w:r>
      <w:r>
        <w:rPr>
          <w:spacing w:val="-1"/>
          <w:sz w:val="28"/>
        </w:rPr>
        <w:t> </w:t>
      </w:r>
      <w:r>
        <w:rPr>
          <w:spacing w:val="-6"/>
          <w:sz w:val="28"/>
        </w:rPr>
        <w:t>Vắng mặt.</w:t>
      </w:r>
    </w:p>
    <w:p>
      <w:pPr>
        <w:pStyle w:val="ListParagraph"/>
        <w:numPr>
          <w:ilvl w:val="0"/>
          <w:numId w:val="2"/>
        </w:numPr>
        <w:tabs>
          <w:tab w:pos="1331" w:val="left" w:leader="none"/>
        </w:tabs>
        <w:spacing w:line="240" w:lineRule="auto" w:before="81" w:after="0"/>
        <w:ind w:left="1330" w:right="0" w:hanging="281"/>
        <w:jc w:val="left"/>
        <w:rPr>
          <w:sz w:val="28"/>
        </w:rPr>
      </w:pPr>
      <w:r>
        <w:rPr>
          <w:spacing w:val="-6"/>
          <w:sz w:val="28"/>
        </w:rPr>
        <w:t>Anh</w:t>
      </w:r>
      <w:r>
        <w:rPr>
          <w:spacing w:val="-19"/>
          <w:sz w:val="28"/>
        </w:rPr>
        <w:t> </w:t>
      </w:r>
      <w:r>
        <w:rPr>
          <w:spacing w:val="-6"/>
          <w:sz w:val="28"/>
        </w:rPr>
        <w:t>Hoàng</w:t>
      </w:r>
      <w:r>
        <w:rPr>
          <w:spacing w:val="-14"/>
          <w:sz w:val="28"/>
        </w:rPr>
        <w:t> </w:t>
      </w:r>
      <w:r>
        <w:rPr>
          <w:spacing w:val="-6"/>
          <w:sz w:val="28"/>
        </w:rPr>
        <w:t>Đình</w:t>
      </w:r>
      <w:r>
        <w:rPr>
          <w:spacing w:val="-16"/>
          <w:sz w:val="28"/>
        </w:rPr>
        <w:t> </w:t>
      </w:r>
      <w:r>
        <w:rPr>
          <w:spacing w:val="-6"/>
          <w:sz w:val="28"/>
        </w:rPr>
        <w:t>T,</w:t>
      </w:r>
      <w:r>
        <w:rPr>
          <w:spacing w:val="-18"/>
          <w:sz w:val="28"/>
        </w:rPr>
        <w:t> </w:t>
      </w:r>
      <w:r>
        <w:rPr>
          <w:spacing w:val="-6"/>
          <w:sz w:val="28"/>
        </w:rPr>
        <w:t>sinh</w:t>
      </w:r>
      <w:r>
        <w:rPr>
          <w:spacing w:val="-16"/>
          <w:sz w:val="28"/>
        </w:rPr>
        <w:t> </w:t>
      </w:r>
      <w:r>
        <w:rPr>
          <w:spacing w:val="-6"/>
          <w:sz w:val="28"/>
        </w:rPr>
        <w:t>năm</w:t>
      </w:r>
      <w:r>
        <w:rPr>
          <w:spacing w:val="-20"/>
          <w:sz w:val="28"/>
        </w:rPr>
        <w:t> </w:t>
      </w:r>
      <w:r>
        <w:rPr>
          <w:spacing w:val="-6"/>
          <w:sz w:val="28"/>
        </w:rPr>
        <w:t>1977.</w:t>
      </w:r>
      <w:r>
        <w:rPr>
          <w:spacing w:val="-3"/>
          <w:sz w:val="28"/>
        </w:rPr>
        <w:t> </w:t>
      </w:r>
      <w:r>
        <w:rPr>
          <w:spacing w:val="-6"/>
          <w:sz w:val="28"/>
        </w:rPr>
        <w:t>Có</w:t>
      </w:r>
      <w:r>
        <w:rPr>
          <w:spacing w:val="-9"/>
          <w:sz w:val="28"/>
        </w:rPr>
        <w:t> </w:t>
      </w:r>
      <w:r>
        <w:rPr>
          <w:spacing w:val="-6"/>
          <w:sz w:val="28"/>
        </w:rPr>
        <w:t>mặt.</w:t>
      </w:r>
    </w:p>
    <w:p>
      <w:pPr>
        <w:spacing w:after="0" w:line="240" w:lineRule="auto"/>
        <w:jc w:val="left"/>
        <w:rPr>
          <w:sz w:val="28"/>
        </w:rPr>
        <w:sectPr>
          <w:headerReference w:type="default" r:id="rId5"/>
          <w:type w:val="continuous"/>
          <w:pgSz w:w="11910" w:h="16850"/>
          <w:pgMar w:header="761" w:footer="0" w:top="1160" w:bottom="280" w:left="1360" w:right="620"/>
          <w:pgNumType w:start="1"/>
        </w:sectPr>
      </w:pPr>
    </w:p>
    <w:p>
      <w:pPr>
        <w:pStyle w:val="Heading1"/>
        <w:ind w:right="819"/>
      </w:pPr>
      <w:r>
        <w:rPr/>
        <w:t>NỘI</w:t>
      </w:r>
      <w:r>
        <w:rPr>
          <w:spacing w:val="-3"/>
        </w:rPr>
        <w:t> </w:t>
      </w:r>
      <w:r>
        <w:rPr/>
        <w:t>DUNG</w:t>
      </w:r>
      <w:r>
        <w:rPr>
          <w:spacing w:val="-4"/>
        </w:rPr>
        <w:t> </w:t>
      </w:r>
      <w:r>
        <w:rPr/>
        <w:t>VỤ</w:t>
      </w:r>
      <w:r>
        <w:rPr>
          <w:spacing w:val="-5"/>
        </w:rPr>
        <w:t> ÁN:</w:t>
      </w:r>
    </w:p>
    <w:p>
      <w:pPr>
        <w:pStyle w:val="BodyText"/>
        <w:spacing w:before="75"/>
        <w:ind w:left="342" w:right="226" w:firstLine="707"/>
        <w:jc w:val="both"/>
      </w:pPr>
      <w:r>
        <w:rPr/>
        <w:t>Theo các tài liệu có trong hồ sơ vụ án và diễn biến tại phiên tòa,</w:t>
      </w:r>
      <w:r>
        <w:rPr>
          <w:spacing w:val="-3"/>
        </w:rPr>
        <w:t> </w:t>
      </w:r>
      <w:r>
        <w:rPr/>
        <w:t>nội dung vụ án được tóm tắt như sau:</w:t>
      </w:r>
    </w:p>
    <w:p>
      <w:pPr>
        <w:pStyle w:val="BodyText"/>
        <w:spacing w:before="81"/>
        <w:ind w:left="342" w:right="219" w:firstLine="719"/>
        <w:jc w:val="both"/>
      </w:pPr>
      <w:r>
        <w:rPr/>
        <w:t>Buổi sáng ngày 08/10/2022, Nguyễn Tiến T đến nhà ông Hồ Văn S, ở thôn Bãi Vàng, xã Đồng Tân, huyện HL chơi và uống rượu, đến khoảng 15 giờ 30 phút, cùng</w:t>
      </w:r>
      <w:r>
        <w:rPr>
          <w:spacing w:val="-5"/>
        </w:rPr>
        <w:t> </w:t>
      </w:r>
      <w:r>
        <w:rPr/>
        <w:t>ngày</w:t>
      </w:r>
      <w:r>
        <w:rPr>
          <w:spacing w:val="-10"/>
        </w:rPr>
        <w:t> </w:t>
      </w:r>
      <w:r>
        <w:rPr/>
        <w:t>có</w:t>
      </w:r>
      <w:r>
        <w:rPr>
          <w:spacing w:val="-4"/>
        </w:rPr>
        <w:t> </w:t>
      </w:r>
      <w:r>
        <w:rPr/>
        <w:t>Bùi</w:t>
      </w:r>
      <w:r>
        <w:rPr>
          <w:spacing w:val="-5"/>
        </w:rPr>
        <w:t> </w:t>
      </w:r>
      <w:r>
        <w:rPr/>
        <w:t>Văn</w:t>
      </w:r>
      <w:r>
        <w:rPr>
          <w:spacing w:val="-5"/>
        </w:rPr>
        <w:t> </w:t>
      </w:r>
      <w:r>
        <w:rPr/>
        <w:t>V,</w:t>
      </w:r>
      <w:r>
        <w:rPr>
          <w:spacing w:val="-7"/>
        </w:rPr>
        <w:t> </w:t>
      </w:r>
      <w:r>
        <w:rPr/>
        <w:t>sinh</w:t>
      </w:r>
      <w:r>
        <w:rPr>
          <w:spacing w:val="-5"/>
        </w:rPr>
        <w:t> </w:t>
      </w:r>
      <w:r>
        <w:rPr/>
        <w:t>năm</w:t>
      </w:r>
      <w:r>
        <w:rPr>
          <w:spacing w:val="-11"/>
        </w:rPr>
        <w:t> </w:t>
      </w:r>
      <w:r>
        <w:rPr/>
        <w:t>1974,</w:t>
      </w:r>
      <w:r>
        <w:rPr>
          <w:spacing w:val="-6"/>
        </w:rPr>
        <w:t> </w:t>
      </w:r>
      <w:r>
        <w:rPr/>
        <w:t>ở</w:t>
      </w:r>
      <w:r>
        <w:rPr>
          <w:spacing w:val="-6"/>
        </w:rPr>
        <w:t> </w:t>
      </w:r>
      <w:r>
        <w:rPr/>
        <w:t>thôn</w:t>
      </w:r>
      <w:r>
        <w:rPr>
          <w:spacing w:val="-5"/>
        </w:rPr>
        <w:t> </w:t>
      </w:r>
      <w:r>
        <w:rPr/>
        <w:t>Đồng</w:t>
      </w:r>
      <w:r>
        <w:rPr>
          <w:spacing w:val="-5"/>
        </w:rPr>
        <w:t> </w:t>
      </w:r>
      <w:r>
        <w:rPr/>
        <w:t>Lai,</w:t>
      </w:r>
      <w:r>
        <w:rPr>
          <w:spacing w:val="-7"/>
        </w:rPr>
        <w:t> </w:t>
      </w:r>
      <w:r>
        <w:rPr/>
        <w:t>xã</w:t>
      </w:r>
      <w:r>
        <w:rPr>
          <w:spacing w:val="-6"/>
        </w:rPr>
        <w:t> </w:t>
      </w:r>
      <w:r>
        <w:rPr/>
        <w:t>Đồng</w:t>
      </w:r>
      <w:r>
        <w:rPr>
          <w:spacing w:val="-5"/>
        </w:rPr>
        <w:t> </w:t>
      </w:r>
      <w:r>
        <w:rPr/>
        <w:t>Tân,</w:t>
      </w:r>
      <w:r>
        <w:rPr>
          <w:spacing w:val="-7"/>
        </w:rPr>
        <w:t> </w:t>
      </w:r>
      <w:r>
        <w:rPr/>
        <w:t>huyện</w:t>
      </w:r>
      <w:r>
        <w:rPr>
          <w:spacing w:val="-5"/>
        </w:rPr>
        <w:t> </w:t>
      </w:r>
      <w:r>
        <w:rPr/>
        <w:t>HL đến và nói chuyện to, do Nguyễn Tiến T đang nghe điện thoại nên bảo Bùi Văn V nói</w:t>
      </w:r>
      <w:r>
        <w:rPr>
          <w:spacing w:val="-6"/>
        </w:rPr>
        <w:t> </w:t>
      </w:r>
      <w:r>
        <w:rPr/>
        <w:t>nhỏ</w:t>
      </w:r>
      <w:r>
        <w:rPr>
          <w:spacing w:val="-5"/>
        </w:rPr>
        <w:t> </w:t>
      </w:r>
      <w:r>
        <w:rPr/>
        <w:t>nhưng</w:t>
      </w:r>
      <w:r>
        <w:rPr>
          <w:spacing w:val="-5"/>
        </w:rPr>
        <w:t> </w:t>
      </w:r>
      <w:r>
        <w:rPr/>
        <w:t>Bùi</w:t>
      </w:r>
      <w:r>
        <w:rPr>
          <w:spacing w:val="-5"/>
        </w:rPr>
        <w:t> </w:t>
      </w:r>
      <w:r>
        <w:rPr/>
        <w:t>Văn</w:t>
      </w:r>
      <w:r>
        <w:rPr>
          <w:spacing w:val="-5"/>
        </w:rPr>
        <w:t> </w:t>
      </w:r>
      <w:r>
        <w:rPr/>
        <w:t>V</w:t>
      </w:r>
      <w:r>
        <w:rPr>
          <w:spacing w:val="-6"/>
        </w:rPr>
        <w:t> </w:t>
      </w:r>
      <w:r>
        <w:rPr/>
        <w:t>không</w:t>
      </w:r>
      <w:r>
        <w:rPr>
          <w:spacing w:val="-5"/>
        </w:rPr>
        <w:t> </w:t>
      </w:r>
      <w:r>
        <w:rPr/>
        <w:t>nghe,</w:t>
      </w:r>
      <w:r>
        <w:rPr>
          <w:spacing w:val="-7"/>
        </w:rPr>
        <w:t> </w:t>
      </w:r>
      <w:r>
        <w:rPr/>
        <w:t>giữa</w:t>
      </w:r>
      <w:r>
        <w:rPr>
          <w:spacing w:val="-6"/>
        </w:rPr>
        <w:t> </w:t>
      </w:r>
      <w:r>
        <w:rPr/>
        <w:t>Nguyễn</w:t>
      </w:r>
      <w:r>
        <w:rPr>
          <w:spacing w:val="-5"/>
        </w:rPr>
        <w:t> </w:t>
      </w:r>
      <w:r>
        <w:rPr/>
        <w:t>Tiến</w:t>
      </w:r>
      <w:r>
        <w:rPr>
          <w:spacing w:val="-5"/>
        </w:rPr>
        <w:t> </w:t>
      </w:r>
      <w:r>
        <w:rPr/>
        <w:t>T</w:t>
      </w:r>
      <w:r>
        <w:rPr>
          <w:spacing w:val="-6"/>
        </w:rPr>
        <w:t> </w:t>
      </w:r>
      <w:r>
        <w:rPr/>
        <w:t>và</w:t>
      </w:r>
      <w:r>
        <w:rPr>
          <w:spacing w:val="-3"/>
        </w:rPr>
        <w:t> </w:t>
      </w:r>
      <w:r>
        <w:rPr/>
        <w:t>Bùi</w:t>
      </w:r>
      <w:r>
        <w:rPr>
          <w:spacing w:val="-5"/>
        </w:rPr>
        <w:t> </w:t>
      </w:r>
      <w:r>
        <w:rPr/>
        <w:t>Văn</w:t>
      </w:r>
      <w:r>
        <w:rPr>
          <w:spacing w:val="-5"/>
        </w:rPr>
        <w:t> </w:t>
      </w:r>
      <w:r>
        <w:rPr/>
        <w:t>V</w:t>
      </w:r>
      <w:r>
        <w:rPr>
          <w:spacing w:val="-6"/>
        </w:rPr>
        <w:t> </w:t>
      </w:r>
      <w:r>
        <w:rPr/>
        <w:t>có</w:t>
      </w:r>
      <w:r>
        <w:rPr>
          <w:spacing w:val="-5"/>
        </w:rPr>
        <w:t> </w:t>
      </w:r>
      <w:r>
        <w:rPr/>
        <w:t>xảy</w:t>
      </w:r>
      <w:r>
        <w:rPr>
          <w:spacing w:val="-10"/>
        </w:rPr>
        <w:t> </w:t>
      </w:r>
      <w:r>
        <w:rPr/>
        <w:t>ra mâu</w:t>
      </w:r>
      <w:r>
        <w:rPr>
          <w:spacing w:val="-2"/>
        </w:rPr>
        <w:t> </w:t>
      </w:r>
      <w:r>
        <w:rPr/>
        <w:t>thuẫn,</w:t>
      </w:r>
      <w:r>
        <w:rPr>
          <w:spacing w:val="-4"/>
        </w:rPr>
        <w:t> </w:t>
      </w:r>
      <w:r>
        <w:rPr/>
        <w:t>cãi</w:t>
      </w:r>
      <w:r>
        <w:rPr>
          <w:spacing w:val="-2"/>
        </w:rPr>
        <w:t> </w:t>
      </w:r>
      <w:r>
        <w:rPr/>
        <w:t>chửi</w:t>
      </w:r>
      <w:r>
        <w:rPr>
          <w:spacing w:val="-2"/>
        </w:rPr>
        <w:t> </w:t>
      </w:r>
      <w:r>
        <w:rPr/>
        <w:t>nhau,</w:t>
      </w:r>
      <w:r>
        <w:rPr>
          <w:spacing w:val="-4"/>
        </w:rPr>
        <w:t> </w:t>
      </w:r>
      <w:r>
        <w:rPr/>
        <w:t>thách</w:t>
      </w:r>
      <w:r>
        <w:rPr>
          <w:spacing w:val="-4"/>
        </w:rPr>
        <w:t> </w:t>
      </w:r>
      <w:r>
        <w:rPr/>
        <w:t>thức</w:t>
      </w:r>
      <w:r>
        <w:rPr>
          <w:spacing w:val="-3"/>
        </w:rPr>
        <w:t> </w:t>
      </w:r>
      <w:r>
        <w:rPr/>
        <w:t>đánh</w:t>
      </w:r>
      <w:r>
        <w:rPr>
          <w:spacing w:val="-4"/>
        </w:rPr>
        <w:t> </w:t>
      </w:r>
      <w:r>
        <w:rPr/>
        <w:t>nhau,</w:t>
      </w:r>
      <w:r>
        <w:rPr>
          <w:spacing w:val="-3"/>
        </w:rPr>
        <w:t> </w:t>
      </w:r>
      <w:r>
        <w:rPr/>
        <w:t>Bùi</w:t>
      </w:r>
      <w:r>
        <w:rPr>
          <w:spacing w:val="-2"/>
        </w:rPr>
        <w:t> </w:t>
      </w:r>
      <w:r>
        <w:rPr/>
        <w:t>Văn</w:t>
      </w:r>
      <w:r>
        <w:rPr>
          <w:spacing w:val="-2"/>
        </w:rPr>
        <w:t> </w:t>
      </w:r>
      <w:r>
        <w:rPr/>
        <w:t>V</w:t>
      </w:r>
      <w:r>
        <w:rPr>
          <w:spacing w:val="-4"/>
        </w:rPr>
        <w:t> </w:t>
      </w:r>
      <w:r>
        <w:rPr/>
        <w:t>chạy</w:t>
      </w:r>
      <w:r>
        <w:rPr>
          <w:spacing w:val="-7"/>
        </w:rPr>
        <w:t> </w:t>
      </w:r>
      <w:r>
        <w:rPr/>
        <w:t>ra</w:t>
      </w:r>
      <w:r>
        <w:rPr>
          <w:spacing w:val="-3"/>
        </w:rPr>
        <w:t> </w:t>
      </w:r>
      <w:r>
        <w:rPr/>
        <w:t>ngoài</w:t>
      </w:r>
      <w:r>
        <w:rPr>
          <w:spacing w:val="-2"/>
        </w:rPr>
        <w:t> </w:t>
      </w:r>
      <w:r>
        <w:rPr/>
        <w:t>cổng</w:t>
      </w:r>
      <w:r>
        <w:rPr>
          <w:spacing w:val="-4"/>
        </w:rPr>
        <w:t> </w:t>
      </w:r>
      <w:r>
        <w:rPr/>
        <w:t>nhà ông</w:t>
      </w:r>
      <w:r>
        <w:rPr>
          <w:spacing w:val="-5"/>
        </w:rPr>
        <w:t> </w:t>
      </w:r>
      <w:r>
        <w:rPr/>
        <w:t>Hồ</w:t>
      </w:r>
      <w:r>
        <w:rPr>
          <w:spacing w:val="-2"/>
        </w:rPr>
        <w:t> </w:t>
      </w:r>
      <w:r>
        <w:rPr/>
        <w:t>Văn</w:t>
      </w:r>
      <w:r>
        <w:rPr>
          <w:spacing w:val="-2"/>
        </w:rPr>
        <w:t> </w:t>
      </w:r>
      <w:r>
        <w:rPr/>
        <w:t>S</w:t>
      </w:r>
      <w:r>
        <w:rPr>
          <w:spacing w:val="-6"/>
        </w:rPr>
        <w:t> </w:t>
      </w:r>
      <w:r>
        <w:rPr/>
        <w:t>lấy</w:t>
      </w:r>
      <w:r>
        <w:rPr>
          <w:spacing w:val="-7"/>
        </w:rPr>
        <w:t> </w:t>
      </w:r>
      <w:r>
        <w:rPr/>
        <w:t>01</w:t>
      </w:r>
      <w:r>
        <w:rPr>
          <w:spacing w:val="-5"/>
        </w:rPr>
        <w:t> </w:t>
      </w:r>
      <w:r>
        <w:rPr/>
        <w:t>đoạn</w:t>
      </w:r>
      <w:r>
        <w:rPr>
          <w:spacing w:val="-2"/>
        </w:rPr>
        <w:t> </w:t>
      </w:r>
      <w:r>
        <w:rPr/>
        <w:t>gậy</w:t>
      </w:r>
      <w:r>
        <w:rPr>
          <w:spacing w:val="-7"/>
        </w:rPr>
        <w:t> </w:t>
      </w:r>
      <w:r>
        <w:rPr/>
        <w:t>gỗ</w:t>
      </w:r>
      <w:r>
        <w:rPr>
          <w:spacing w:val="-5"/>
        </w:rPr>
        <w:t> </w:t>
      </w:r>
      <w:r>
        <w:rPr/>
        <w:t>dài</w:t>
      </w:r>
      <w:r>
        <w:rPr>
          <w:spacing w:val="-4"/>
        </w:rPr>
        <w:t> </w:t>
      </w:r>
      <w:r>
        <w:rPr/>
        <w:t>97cm,</w:t>
      </w:r>
      <w:r>
        <w:rPr>
          <w:spacing w:val="-4"/>
        </w:rPr>
        <w:t> </w:t>
      </w:r>
      <w:r>
        <w:rPr/>
        <w:t>đường</w:t>
      </w:r>
      <w:r>
        <w:rPr>
          <w:spacing w:val="-2"/>
        </w:rPr>
        <w:t> </w:t>
      </w:r>
      <w:r>
        <w:rPr/>
        <w:t>kính</w:t>
      </w:r>
      <w:r>
        <w:rPr>
          <w:spacing w:val="-5"/>
        </w:rPr>
        <w:t> </w:t>
      </w:r>
      <w:r>
        <w:rPr/>
        <w:t>5cm</w:t>
      </w:r>
      <w:r>
        <w:rPr>
          <w:spacing w:val="-7"/>
        </w:rPr>
        <w:t> </w:t>
      </w:r>
      <w:r>
        <w:rPr/>
        <w:t>đi</w:t>
      </w:r>
      <w:r>
        <w:rPr>
          <w:spacing w:val="-2"/>
        </w:rPr>
        <w:t> </w:t>
      </w:r>
      <w:r>
        <w:rPr/>
        <w:t>lên</w:t>
      </w:r>
      <w:r>
        <w:rPr>
          <w:spacing w:val="-2"/>
        </w:rPr>
        <w:t> </w:t>
      </w:r>
      <w:r>
        <w:rPr/>
        <w:t>sân</w:t>
      </w:r>
      <w:r>
        <w:rPr>
          <w:spacing w:val="-2"/>
        </w:rPr>
        <w:t> </w:t>
      </w:r>
      <w:r>
        <w:rPr/>
        <w:t>nhà</w:t>
      </w:r>
      <w:r>
        <w:rPr>
          <w:spacing w:val="-6"/>
        </w:rPr>
        <w:t> </w:t>
      </w:r>
      <w:r>
        <w:rPr/>
        <w:t>ông</w:t>
      </w:r>
      <w:r>
        <w:rPr>
          <w:spacing w:val="-2"/>
        </w:rPr>
        <w:t> </w:t>
      </w:r>
      <w:r>
        <w:rPr/>
        <w:t>Hồ Văn S thách đánh nhau với Nguyễn Tiến T, Nguyễn Tiến T thấy vậy cũng đi vào góc nhà ông Hồ Văn S lấy 01 con dao bài, xông ra chém 01 nhát vào đầu phía bên tai trái của</w:t>
      </w:r>
      <w:r>
        <w:rPr>
          <w:spacing w:val="-1"/>
        </w:rPr>
        <w:t> </w:t>
      </w:r>
      <w:r>
        <w:rPr/>
        <w:t>Bùi Văn</w:t>
      </w:r>
      <w:r>
        <w:rPr>
          <w:spacing w:val="-2"/>
        </w:rPr>
        <w:t> </w:t>
      </w:r>
      <w:r>
        <w:rPr/>
        <w:t>V</w:t>
      </w:r>
      <w:r>
        <w:rPr>
          <w:spacing w:val="-2"/>
        </w:rPr>
        <w:t> </w:t>
      </w:r>
      <w:r>
        <w:rPr/>
        <w:t>làm</w:t>
      </w:r>
      <w:r>
        <w:rPr>
          <w:spacing w:val="-5"/>
        </w:rPr>
        <w:t> </w:t>
      </w:r>
      <w:r>
        <w:rPr/>
        <w:t>Bùi Văn V</w:t>
      </w:r>
      <w:r>
        <w:rPr>
          <w:spacing w:val="-2"/>
        </w:rPr>
        <w:t> </w:t>
      </w:r>
      <w:r>
        <w:rPr/>
        <w:t>ngã</w:t>
      </w:r>
      <w:r>
        <w:rPr>
          <w:spacing w:val="-4"/>
        </w:rPr>
        <w:t> </w:t>
      </w:r>
      <w:r>
        <w:rPr/>
        <w:t>xuống</w:t>
      </w:r>
      <w:r>
        <w:rPr>
          <w:spacing w:val="-2"/>
        </w:rPr>
        <w:t> </w:t>
      </w:r>
      <w:r>
        <w:rPr/>
        <w:t>sân,</w:t>
      </w:r>
      <w:r>
        <w:rPr>
          <w:spacing w:val="-2"/>
        </w:rPr>
        <w:t> </w:t>
      </w:r>
      <w:r>
        <w:rPr/>
        <w:t>Nguyễn Tiến T</w:t>
      </w:r>
      <w:r>
        <w:rPr>
          <w:spacing w:val="-2"/>
        </w:rPr>
        <w:t> </w:t>
      </w:r>
      <w:r>
        <w:rPr/>
        <w:t>bỏ</w:t>
      </w:r>
      <w:r>
        <w:rPr>
          <w:spacing w:val="-2"/>
        </w:rPr>
        <w:t> </w:t>
      </w:r>
      <w:r>
        <w:rPr/>
        <w:t>dao</w:t>
      </w:r>
      <w:r>
        <w:rPr>
          <w:spacing w:val="-2"/>
        </w:rPr>
        <w:t> </w:t>
      </w:r>
      <w:r>
        <w:rPr/>
        <w:t>lấy</w:t>
      </w:r>
      <w:r>
        <w:rPr>
          <w:spacing w:val="-5"/>
        </w:rPr>
        <w:t> </w:t>
      </w:r>
      <w:r>
        <w:rPr/>
        <w:t>áo bịt vết thương cho Bùi Văn V, Bùi Văn V vùng dậy chạy đến góc sân nhặt 01 cái xẻng để đánh Nguyễn Tiến T, Nguyễn Tiến T bỏ chạy, sự việc sau đó được can ngăn, Bùi Văn V được đưa đi điều trị tại Trung tâm Y tế huyện HL đến ngày 14/10/2022 thì ra viện.</w:t>
      </w:r>
    </w:p>
    <w:p>
      <w:pPr>
        <w:pStyle w:val="BodyText"/>
        <w:spacing w:before="79"/>
        <w:ind w:left="342" w:right="221" w:firstLine="719"/>
        <w:jc w:val="both"/>
      </w:pPr>
      <w:r>
        <w:rPr/>
        <w:t>Bản kết</w:t>
      </w:r>
      <w:r>
        <w:rPr>
          <w:spacing w:val="-1"/>
        </w:rPr>
        <w:t> </w:t>
      </w:r>
      <w:r>
        <w:rPr/>
        <w:t>luận giám</w:t>
      </w:r>
      <w:r>
        <w:rPr>
          <w:spacing w:val="-3"/>
        </w:rPr>
        <w:t> </w:t>
      </w:r>
      <w:r>
        <w:rPr/>
        <w:t>định pháp y</w:t>
      </w:r>
      <w:r>
        <w:rPr>
          <w:spacing w:val="-3"/>
        </w:rPr>
        <w:t> </w:t>
      </w:r>
      <w:r>
        <w:rPr/>
        <w:t>về thương tích</w:t>
      </w:r>
      <w:r>
        <w:rPr>
          <w:spacing w:val="-1"/>
        </w:rPr>
        <w:t> </w:t>
      </w:r>
      <w:r>
        <w:rPr/>
        <w:t>số 1027/TgT</w:t>
      </w:r>
      <w:r>
        <w:rPr>
          <w:spacing w:val="-1"/>
        </w:rPr>
        <w:t> </w:t>
      </w:r>
      <w:r>
        <w:rPr/>
        <w:t>ngày</w:t>
      </w:r>
      <w:r>
        <w:rPr>
          <w:spacing w:val="-1"/>
        </w:rPr>
        <w:t> </w:t>
      </w:r>
      <w:r>
        <w:rPr/>
        <w:t>31/10/2022 của Trung tâm</w:t>
      </w:r>
      <w:r>
        <w:rPr>
          <w:spacing w:val="-4"/>
        </w:rPr>
        <w:t> </w:t>
      </w:r>
      <w:r>
        <w:rPr/>
        <w:t>Pháp y Bệnh viện Đa khoa</w:t>
      </w:r>
      <w:r>
        <w:rPr>
          <w:spacing w:val="-1"/>
        </w:rPr>
        <w:t> </w:t>
      </w:r>
      <w:r>
        <w:rPr/>
        <w:t>tỉnh Bắc Giang kết luận đối với Bùi Văn V: Tỷ lệ tổn thương cơ thể do thương tích gây nên hiện tại là 20%. Con dao gửi giám</w:t>
      </w:r>
      <w:r>
        <w:rPr>
          <w:spacing w:val="-1"/>
        </w:rPr>
        <w:t> </w:t>
      </w:r>
      <w:r>
        <w:rPr/>
        <w:t>định gây được thương tích cho Bùi Văn V.</w:t>
      </w:r>
    </w:p>
    <w:p>
      <w:pPr>
        <w:pStyle w:val="BodyText"/>
        <w:spacing w:before="80"/>
        <w:ind w:left="342" w:right="222" w:firstLine="719"/>
        <w:jc w:val="both"/>
      </w:pPr>
      <w:r>
        <w:rPr/>
        <w:t>Vật</w:t>
      </w:r>
      <w:r>
        <w:rPr>
          <w:spacing w:val="-8"/>
        </w:rPr>
        <w:t> </w:t>
      </w:r>
      <w:r>
        <w:rPr/>
        <w:t>chứng</w:t>
      </w:r>
      <w:r>
        <w:rPr>
          <w:spacing w:val="-11"/>
        </w:rPr>
        <w:t> </w:t>
      </w:r>
      <w:r>
        <w:rPr/>
        <w:t>thu</w:t>
      </w:r>
      <w:r>
        <w:rPr>
          <w:spacing w:val="-12"/>
        </w:rPr>
        <w:t> </w:t>
      </w:r>
      <w:r>
        <w:rPr/>
        <w:t>giữ:</w:t>
      </w:r>
      <w:r>
        <w:rPr>
          <w:spacing w:val="-11"/>
        </w:rPr>
        <w:t> </w:t>
      </w:r>
      <w:r>
        <w:rPr/>
        <w:t>01</w:t>
      </w:r>
      <w:r>
        <w:rPr>
          <w:spacing w:val="-11"/>
        </w:rPr>
        <w:t> </w:t>
      </w:r>
      <w:r>
        <w:rPr/>
        <w:t>con</w:t>
      </w:r>
      <w:r>
        <w:rPr>
          <w:spacing w:val="-12"/>
        </w:rPr>
        <w:t> </w:t>
      </w:r>
      <w:r>
        <w:rPr/>
        <w:t>dao</w:t>
      </w:r>
      <w:r>
        <w:rPr>
          <w:spacing w:val="-11"/>
        </w:rPr>
        <w:t> </w:t>
      </w:r>
      <w:r>
        <w:rPr/>
        <w:t>bằng</w:t>
      </w:r>
      <w:r>
        <w:rPr>
          <w:spacing w:val="-12"/>
        </w:rPr>
        <w:t> </w:t>
      </w:r>
      <w:r>
        <w:rPr/>
        <w:t>kim</w:t>
      </w:r>
      <w:r>
        <w:rPr>
          <w:spacing w:val="-15"/>
        </w:rPr>
        <w:t> </w:t>
      </w:r>
      <w:r>
        <w:rPr/>
        <w:t>loại</w:t>
      </w:r>
      <w:r>
        <w:rPr>
          <w:spacing w:val="-8"/>
        </w:rPr>
        <w:t> </w:t>
      </w:r>
      <w:r>
        <w:rPr/>
        <w:t>(loại</w:t>
      </w:r>
      <w:r>
        <w:rPr>
          <w:spacing w:val="-11"/>
        </w:rPr>
        <w:t> </w:t>
      </w:r>
      <w:r>
        <w:rPr/>
        <w:t>dao</w:t>
      </w:r>
      <w:r>
        <w:rPr>
          <w:spacing w:val="-12"/>
        </w:rPr>
        <w:t> </w:t>
      </w:r>
      <w:r>
        <w:rPr/>
        <w:t>bài)</w:t>
      </w:r>
      <w:r>
        <w:rPr>
          <w:spacing w:val="-12"/>
        </w:rPr>
        <w:t> </w:t>
      </w:r>
      <w:r>
        <w:rPr/>
        <w:t>có</w:t>
      </w:r>
      <w:r>
        <w:rPr>
          <w:spacing w:val="-8"/>
        </w:rPr>
        <w:t> </w:t>
      </w:r>
      <w:r>
        <w:rPr/>
        <w:t>chiều</w:t>
      </w:r>
      <w:r>
        <w:rPr>
          <w:spacing w:val="-8"/>
        </w:rPr>
        <w:t> </w:t>
      </w:r>
      <w:r>
        <w:rPr/>
        <w:t>dài</w:t>
      </w:r>
      <w:r>
        <w:rPr>
          <w:spacing w:val="-8"/>
        </w:rPr>
        <w:t> </w:t>
      </w:r>
      <w:r>
        <w:rPr/>
        <w:t>52cm, rộng 6,8cm; 01 xẻng kim loại có tra cán gỗ dài 109cm có phần cán gỗ đường kính 4,5cm,</w:t>
      </w:r>
      <w:r>
        <w:rPr>
          <w:spacing w:val="-4"/>
        </w:rPr>
        <w:t> </w:t>
      </w:r>
      <w:r>
        <w:rPr/>
        <w:t>lưỡi</w:t>
      </w:r>
      <w:r>
        <w:rPr>
          <w:spacing w:val="-2"/>
        </w:rPr>
        <w:t> </w:t>
      </w:r>
      <w:r>
        <w:rPr/>
        <w:t>xẻng</w:t>
      </w:r>
      <w:r>
        <w:rPr>
          <w:spacing w:val="-3"/>
        </w:rPr>
        <w:t> </w:t>
      </w:r>
      <w:r>
        <w:rPr/>
        <w:t>rộng</w:t>
      </w:r>
      <w:r>
        <w:rPr>
          <w:spacing w:val="-5"/>
        </w:rPr>
        <w:t> </w:t>
      </w:r>
      <w:r>
        <w:rPr/>
        <w:t>18cm;</w:t>
      </w:r>
      <w:r>
        <w:rPr>
          <w:spacing w:val="-2"/>
        </w:rPr>
        <w:t> </w:t>
      </w:r>
      <w:r>
        <w:rPr/>
        <w:t>01</w:t>
      </w:r>
      <w:r>
        <w:rPr>
          <w:spacing w:val="-3"/>
        </w:rPr>
        <w:t> </w:t>
      </w:r>
      <w:r>
        <w:rPr/>
        <w:t>đoạn</w:t>
      </w:r>
      <w:r>
        <w:rPr>
          <w:spacing w:val="-3"/>
        </w:rPr>
        <w:t> </w:t>
      </w:r>
      <w:r>
        <w:rPr/>
        <w:t>gậy</w:t>
      </w:r>
      <w:r>
        <w:rPr>
          <w:spacing w:val="-7"/>
        </w:rPr>
        <w:t> </w:t>
      </w:r>
      <w:r>
        <w:rPr/>
        <w:t>gỗ</w:t>
      </w:r>
      <w:r>
        <w:rPr>
          <w:spacing w:val="-2"/>
        </w:rPr>
        <w:t> </w:t>
      </w:r>
      <w:r>
        <w:rPr/>
        <w:t>có</w:t>
      </w:r>
      <w:r>
        <w:rPr>
          <w:spacing w:val="-3"/>
        </w:rPr>
        <w:t> </w:t>
      </w:r>
      <w:r>
        <w:rPr/>
        <w:t>chiều</w:t>
      </w:r>
      <w:r>
        <w:rPr>
          <w:spacing w:val="-3"/>
        </w:rPr>
        <w:t> </w:t>
      </w:r>
      <w:r>
        <w:rPr/>
        <w:t>dài</w:t>
      </w:r>
      <w:r>
        <w:rPr>
          <w:spacing w:val="-2"/>
        </w:rPr>
        <w:t> </w:t>
      </w:r>
      <w:r>
        <w:rPr/>
        <w:t>97cm,</w:t>
      </w:r>
      <w:r>
        <w:rPr>
          <w:spacing w:val="-1"/>
        </w:rPr>
        <w:t> </w:t>
      </w:r>
      <w:r>
        <w:rPr/>
        <w:t>đường</w:t>
      </w:r>
      <w:r>
        <w:rPr>
          <w:spacing w:val="-3"/>
        </w:rPr>
        <w:t> </w:t>
      </w:r>
      <w:r>
        <w:rPr/>
        <w:t>kính</w:t>
      </w:r>
      <w:r>
        <w:rPr>
          <w:spacing w:val="-3"/>
        </w:rPr>
        <w:t> </w:t>
      </w:r>
      <w:r>
        <w:rPr/>
        <w:t>5cm.</w:t>
      </w:r>
    </w:p>
    <w:p>
      <w:pPr>
        <w:pStyle w:val="BodyText"/>
        <w:spacing w:before="81"/>
        <w:ind w:left="342" w:right="223" w:firstLine="707"/>
        <w:jc w:val="both"/>
      </w:pPr>
      <w:r>
        <w:rPr/>
        <w:t>Tại Cáo trạng số: 77/CT-VKSHL-HS ngày 18 tháng 11 năm 2022, Viện kiểm</w:t>
      </w:r>
      <w:r>
        <w:rPr>
          <w:spacing w:val="-5"/>
        </w:rPr>
        <w:t> </w:t>
      </w:r>
      <w:r>
        <w:rPr/>
        <w:t>sát</w:t>
      </w:r>
      <w:r>
        <w:rPr>
          <w:spacing w:val="-1"/>
        </w:rPr>
        <w:t> </w:t>
      </w:r>
      <w:r>
        <w:rPr/>
        <w:t>nhân dân huyện HL, tỉnh Lạng</w:t>
      </w:r>
      <w:r>
        <w:rPr>
          <w:spacing w:val="-1"/>
        </w:rPr>
        <w:t> </w:t>
      </w:r>
      <w:r>
        <w:rPr/>
        <w:t>Sơn đã</w:t>
      </w:r>
      <w:r>
        <w:rPr>
          <w:spacing w:val="-1"/>
        </w:rPr>
        <w:t> </w:t>
      </w:r>
      <w:r>
        <w:rPr/>
        <w:t>truy</w:t>
      </w:r>
      <w:r>
        <w:rPr>
          <w:spacing w:val="-4"/>
        </w:rPr>
        <w:t> </w:t>
      </w:r>
      <w:r>
        <w:rPr/>
        <w:t>tố</w:t>
      </w:r>
      <w:r>
        <w:rPr>
          <w:spacing w:val="-1"/>
        </w:rPr>
        <w:t> </w:t>
      </w:r>
      <w:r>
        <w:rPr/>
        <w:t>bị</w:t>
      </w:r>
      <w:r>
        <w:rPr>
          <w:spacing w:val="-1"/>
        </w:rPr>
        <w:t> </w:t>
      </w:r>
      <w:r>
        <w:rPr/>
        <w:t>cáo Nguyễn Tiến T</w:t>
      </w:r>
      <w:r>
        <w:rPr>
          <w:spacing w:val="-2"/>
        </w:rPr>
        <w:t> </w:t>
      </w:r>
      <w:r>
        <w:rPr/>
        <w:t>về</w:t>
      </w:r>
      <w:r>
        <w:rPr>
          <w:spacing w:val="-2"/>
        </w:rPr>
        <w:t> </w:t>
      </w:r>
      <w:r>
        <w:rPr/>
        <w:t>tội Cố ý gây thương tích theo điểm đ khoản 2 Điều 134 của Bộ luật Hình sự.</w:t>
      </w:r>
    </w:p>
    <w:p>
      <w:pPr>
        <w:pStyle w:val="BodyText"/>
        <w:spacing w:before="80"/>
        <w:ind w:left="342" w:right="222" w:firstLine="719"/>
        <w:jc w:val="both"/>
      </w:pPr>
      <w:r>
        <w:rPr/>
        <w:t>Bị hại anh Bùi Văn V trong quá trình điều tra và tại đơn xin giải quyết vắng mặt thể hiện: Ngày 08/10/2022, anh bị bị cáo đánh gây thương tích vào đầu. Hiện bị cáo đã bồi thường thiệt hại với tổng số tiền là 8.000.000 đồng nên anh không có yêu cầu gì thêm về dân sự và anh đã có đơn xin giảm nhẹ hình phạt cho bị cáo; về phần bồi thường dân sự.</w:t>
      </w:r>
    </w:p>
    <w:p>
      <w:pPr>
        <w:pStyle w:val="BodyText"/>
        <w:spacing w:before="80"/>
        <w:ind w:left="342" w:right="222" w:firstLine="719"/>
        <w:jc w:val="both"/>
      </w:pPr>
      <w:r>
        <w:rPr/>
        <w:t>Người có quyền lợi nghĩa vụ liên quan đến vụ án ông Hồ Văn S trong quá trình điều tra thể hiện: Sự việc ngày 08/10/2022 xảy ra tại nhà ông nhưng ông không</w:t>
      </w:r>
      <w:r>
        <w:rPr>
          <w:spacing w:val="-1"/>
        </w:rPr>
        <w:t> </w:t>
      </w:r>
      <w:r>
        <w:rPr/>
        <w:t>có</w:t>
      </w:r>
      <w:r>
        <w:rPr>
          <w:spacing w:val="-1"/>
        </w:rPr>
        <w:t> </w:t>
      </w:r>
      <w:r>
        <w:rPr/>
        <w:t>liên quan</w:t>
      </w:r>
      <w:r>
        <w:rPr>
          <w:spacing w:val="-2"/>
        </w:rPr>
        <w:t> </w:t>
      </w:r>
      <w:r>
        <w:rPr/>
        <w:t>gì</w:t>
      </w:r>
      <w:r>
        <w:rPr>
          <w:spacing w:val="-1"/>
        </w:rPr>
        <w:t> </w:t>
      </w:r>
      <w:r>
        <w:rPr/>
        <w:t>đến việc</w:t>
      </w:r>
      <w:r>
        <w:rPr>
          <w:spacing w:val="-1"/>
        </w:rPr>
        <w:t> </w:t>
      </w:r>
      <w:r>
        <w:rPr/>
        <w:t>đánh</w:t>
      </w:r>
      <w:r>
        <w:rPr>
          <w:spacing w:val="-1"/>
        </w:rPr>
        <w:t> </w:t>
      </w:r>
      <w:r>
        <w:rPr/>
        <w:t>nhau giữa bị</w:t>
      </w:r>
      <w:r>
        <w:rPr>
          <w:spacing w:val="-1"/>
        </w:rPr>
        <w:t> </w:t>
      </w:r>
      <w:r>
        <w:rPr/>
        <w:t>cáo</w:t>
      </w:r>
      <w:r>
        <w:rPr>
          <w:spacing w:val="-1"/>
        </w:rPr>
        <w:t> </w:t>
      </w:r>
      <w:r>
        <w:rPr/>
        <w:t>và</w:t>
      </w:r>
      <w:r>
        <w:rPr>
          <w:spacing w:val="-1"/>
        </w:rPr>
        <w:t> </w:t>
      </w:r>
      <w:r>
        <w:rPr/>
        <w:t>bị hại.</w:t>
      </w:r>
      <w:r>
        <w:rPr>
          <w:spacing w:val="-2"/>
        </w:rPr>
        <w:t> </w:t>
      </w:r>
      <w:r>
        <w:rPr/>
        <w:t>Các</w:t>
      </w:r>
      <w:r>
        <w:rPr>
          <w:spacing w:val="-1"/>
        </w:rPr>
        <w:t> </w:t>
      </w:r>
      <w:r>
        <w:rPr/>
        <w:t>vật</w:t>
      </w:r>
      <w:r>
        <w:rPr>
          <w:spacing w:val="-1"/>
        </w:rPr>
        <w:t> </w:t>
      </w:r>
      <w:r>
        <w:rPr/>
        <w:t>chứng</w:t>
      </w:r>
      <w:r>
        <w:rPr>
          <w:spacing w:val="-1"/>
        </w:rPr>
        <w:t> </w:t>
      </w:r>
      <w:r>
        <w:rPr/>
        <w:t>gồm 01 con dao, 01 chiếc</w:t>
      </w:r>
      <w:r>
        <w:rPr>
          <w:spacing w:val="-1"/>
        </w:rPr>
        <w:t> </w:t>
      </w:r>
      <w:r>
        <w:rPr/>
        <w:t>xẻng, 01 gậy</w:t>
      </w:r>
      <w:r>
        <w:rPr>
          <w:spacing w:val="-4"/>
        </w:rPr>
        <w:t> </w:t>
      </w:r>
      <w:r>
        <w:rPr/>
        <w:t>gỗ là của ông nhưng đều đã cũ và</w:t>
      </w:r>
      <w:r>
        <w:rPr>
          <w:spacing w:val="-1"/>
        </w:rPr>
        <w:t> </w:t>
      </w:r>
      <w:r>
        <w:rPr/>
        <w:t>không còn giá trị sử dụng nên ông không có yêu cầu xin lại.</w:t>
      </w:r>
    </w:p>
    <w:p>
      <w:pPr>
        <w:pStyle w:val="BodyText"/>
        <w:spacing w:before="81"/>
        <w:ind w:left="342" w:right="226" w:firstLine="707"/>
        <w:jc w:val="both"/>
      </w:pPr>
      <w:r>
        <w:rPr/>
        <w:t>Quá trình điều tra và tại phiên tòa, bị cáo Nguyễn Tiến T thừa nhận hành vi phạm tội của mình như cáo trạng đã truy tố.</w:t>
      </w:r>
    </w:p>
    <w:p>
      <w:pPr>
        <w:pStyle w:val="BodyText"/>
        <w:spacing w:before="80"/>
        <w:ind w:left="342" w:right="213" w:firstLine="719"/>
        <w:jc w:val="both"/>
      </w:pPr>
      <w:r>
        <w:rPr/>
        <w:t>Kiểm sát viên giữ nguyên quan điểm truy tố và đề nghị Hội đồng xét xử:</w:t>
      </w:r>
      <w:r>
        <w:rPr>
          <w:spacing w:val="-3"/>
        </w:rPr>
        <w:t> </w:t>
      </w:r>
      <w:r>
        <w:rPr/>
        <w:t>Về </w:t>
      </w:r>
      <w:r>
        <w:rPr>
          <w:spacing w:val="-2"/>
        </w:rPr>
        <w:t>tội</w:t>
      </w:r>
      <w:r>
        <w:rPr>
          <w:spacing w:val="-18"/>
        </w:rPr>
        <w:t> </w:t>
      </w:r>
      <w:r>
        <w:rPr>
          <w:spacing w:val="-2"/>
        </w:rPr>
        <w:t>danh:</w:t>
      </w:r>
      <w:r>
        <w:rPr>
          <w:spacing w:val="-15"/>
        </w:rPr>
        <w:t> </w:t>
      </w:r>
      <w:r>
        <w:rPr>
          <w:spacing w:val="-2"/>
        </w:rPr>
        <w:t>Tuyên</w:t>
      </w:r>
      <w:r>
        <w:rPr>
          <w:spacing w:val="-16"/>
        </w:rPr>
        <w:t> </w:t>
      </w:r>
      <w:r>
        <w:rPr>
          <w:spacing w:val="-2"/>
        </w:rPr>
        <w:t>bố</w:t>
      </w:r>
      <w:r>
        <w:rPr>
          <w:spacing w:val="-15"/>
        </w:rPr>
        <w:t> </w:t>
      </w:r>
      <w:r>
        <w:rPr>
          <w:spacing w:val="-2"/>
        </w:rPr>
        <w:t>bị</w:t>
      </w:r>
      <w:r>
        <w:rPr>
          <w:spacing w:val="-16"/>
        </w:rPr>
        <w:t> </w:t>
      </w:r>
      <w:r>
        <w:rPr>
          <w:spacing w:val="-2"/>
        </w:rPr>
        <w:t>cáo</w:t>
      </w:r>
      <w:r>
        <w:rPr>
          <w:spacing w:val="-15"/>
        </w:rPr>
        <w:t> </w:t>
      </w:r>
      <w:r>
        <w:rPr>
          <w:spacing w:val="-2"/>
        </w:rPr>
        <w:t>Nguyễn</w:t>
      </w:r>
      <w:r>
        <w:rPr>
          <w:spacing w:val="-16"/>
        </w:rPr>
        <w:t> </w:t>
      </w:r>
      <w:r>
        <w:rPr>
          <w:spacing w:val="-2"/>
        </w:rPr>
        <w:t>Tiến</w:t>
      </w:r>
      <w:r>
        <w:rPr>
          <w:spacing w:val="-15"/>
        </w:rPr>
        <w:t> </w:t>
      </w:r>
      <w:r>
        <w:rPr>
          <w:spacing w:val="-2"/>
        </w:rPr>
        <w:t>T</w:t>
      </w:r>
      <w:r>
        <w:rPr>
          <w:spacing w:val="-16"/>
        </w:rPr>
        <w:t> </w:t>
      </w:r>
      <w:r>
        <w:rPr>
          <w:spacing w:val="-2"/>
        </w:rPr>
        <w:t>phạm</w:t>
      </w:r>
      <w:r>
        <w:rPr>
          <w:spacing w:val="-15"/>
        </w:rPr>
        <w:t> </w:t>
      </w:r>
      <w:r>
        <w:rPr>
          <w:spacing w:val="-2"/>
        </w:rPr>
        <w:t>tội</w:t>
      </w:r>
      <w:r>
        <w:rPr>
          <w:spacing w:val="-16"/>
        </w:rPr>
        <w:t> </w:t>
      </w:r>
      <w:r>
        <w:rPr>
          <w:spacing w:val="-2"/>
        </w:rPr>
        <w:t>Cố</w:t>
      </w:r>
      <w:r>
        <w:rPr>
          <w:spacing w:val="-15"/>
        </w:rPr>
        <w:t> </w:t>
      </w:r>
      <w:r>
        <w:rPr>
          <w:spacing w:val="-2"/>
        </w:rPr>
        <w:t>ý</w:t>
      </w:r>
      <w:r>
        <w:rPr>
          <w:spacing w:val="-16"/>
        </w:rPr>
        <w:t> </w:t>
      </w:r>
      <w:r>
        <w:rPr>
          <w:spacing w:val="-2"/>
        </w:rPr>
        <w:t>gây</w:t>
      </w:r>
      <w:r>
        <w:rPr>
          <w:spacing w:val="-15"/>
        </w:rPr>
        <w:t> </w:t>
      </w:r>
      <w:r>
        <w:rPr>
          <w:spacing w:val="-2"/>
        </w:rPr>
        <w:t>thương</w:t>
      </w:r>
      <w:r>
        <w:rPr>
          <w:spacing w:val="-16"/>
        </w:rPr>
        <w:t> </w:t>
      </w:r>
      <w:r>
        <w:rPr>
          <w:spacing w:val="-2"/>
        </w:rPr>
        <w:t>tích;</w:t>
      </w:r>
      <w:r>
        <w:rPr>
          <w:spacing w:val="-15"/>
        </w:rPr>
        <w:t> </w:t>
      </w:r>
      <w:r>
        <w:rPr>
          <w:spacing w:val="-2"/>
        </w:rPr>
        <w:t>về</w:t>
      </w:r>
      <w:r>
        <w:rPr>
          <w:spacing w:val="-16"/>
        </w:rPr>
        <w:t> </w:t>
      </w:r>
      <w:r>
        <w:rPr>
          <w:spacing w:val="-2"/>
        </w:rPr>
        <w:t>hình</w:t>
      </w:r>
      <w:r>
        <w:rPr>
          <w:spacing w:val="-15"/>
        </w:rPr>
        <w:t> </w:t>
      </w:r>
      <w:r>
        <w:rPr>
          <w:spacing w:val="-2"/>
        </w:rPr>
        <w:t>phạt: </w:t>
      </w:r>
      <w:r>
        <w:rPr/>
        <w:t>Căn</w:t>
      </w:r>
      <w:r>
        <w:rPr>
          <w:spacing w:val="16"/>
        </w:rPr>
        <w:t> </w:t>
      </w:r>
      <w:r>
        <w:rPr/>
        <w:t>cứ</w:t>
      </w:r>
      <w:r>
        <w:rPr>
          <w:spacing w:val="14"/>
        </w:rPr>
        <w:t> </w:t>
      </w:r>
      <w:r>
        <w:rPr/>
        <w:t>điểm</w:t>
      </w:r>
      <w:r>
        <w:rPr>
          <w:spacing w:val="20"/>
        </w:rPr>
        <w:t> </w:t>
      </w:r>
      <w:r>
        <w:rPr/>
        <w:t>đ</w:t>
      </w:r>
      <w:r>
        <w:rPr>
          <w:spacing w:val="25"/>
        </w:rPr>
        <w:t> </w:t>
      </w:r>
      <w:r>
        <w:rPr/>
        <w:t>khoản</w:t>
      </w:r>
      <w:r>
        <w:rPr>
          <w:spacing w:val="23"/>
        </w:rPr>
        <w:t> </w:t>
      </w:r>
      <w:r>
        <w:rPr/>
        <w:t>2</w:t>
      </w:r>
      <w:r>
        <w:rPr>
          <w:spacing w:val="25"/>
        </w:rPr>
        <w:t> </w:t>
      </w:r>
      <w:r>
        <w:rPr/>
        <w:t>Điều</w:t>
      </w:r>
      <w:r>
        <w:rPr>
          <w:spacing w:val="23"/>
        </w:rPr>
        <w:t> </w:t>
      </w:r>
      <w:r>
        <w:rPr/>
        <w:t>134,</w:t>
      </w:r>
      <w:r>
        <w:rPr>
          <w:spacing w:val="21"/>
        </w:rPr>
        <w:t> </w:t>
      </w:r>
      <w:r>
        <w:rPr/>
        <w:t>điểm</w:t>
      </w:r>
      <w:r>
        <w:rPr>
          <w:spacing w:val="20"/>
        </w:rPr>
        <w:t> </w:t>
      </w:r>
      <w:r>
        <w:rPr/>
        <w:t>b,</w:t>
      </w:r>
      <w:r>
        <w:rPr>
          <w:spacing w:val="24"/>
        </w:rPr>
        <w:t> </w:t>
      </w:r>
      <w:r>
        <w:rPr/>
        <w:t>s</w:t>
      </w:r>
      <w:r>
        <w:rPr>
          <w:spacing w:val="21"/>
        </w:rPr>
        <w:t> </w:t>
      </w:r>
      <w:r>
        <w:rPr/>
        <w:t>khoản</w:t>
      </w:r>
      <w:r>
        <w:rPr>
          <w:spacing w:val="23"/>
        </w:rPr>
        <w:t> </w:t>
      </w:r>
      <w:r>
        <w:rPr/>
        <w:t>1,</w:t>
      </w:r>
      <w:r>
        <w:rPr>
          <w:spacing w:val="21"/>
        </w:rPr>
        <w:t> </w:t>
      </w:r>
      <w:r>
        <w:rPr/>
        <w:t>khoản</w:t>
      </w:r>
      <w:r>
        <w:rPr>
          <w:spacing w:val="23"/>
        </w:rPr>
        <w:t> </w:t>
      </w:r>
      <w:r>
        <w:rPr/>
        <w:t>2</w:t>
      </w:r>
      <w:r>
        <w:rPr>
          <w:spacing w:val="25"/>
        </w:rPr>
        <w:t> </w:t>
      </w:r>
      <w:r>
        <w:rPr/>
        <w:t>Điều</w:t>
      </w:r>
      <w:r>
        <w:rPr>
          <w:spacing w:val="23"/>
        </w:rPr>
        <w:t> </w:t>
      </w:r>
      <w:r>
        <w:rPr/>
        <w:t>51,</w:t>
      </w:r>
      <w:r>
        <w:rPr>
          <w:spacing w:val="24"/>
        </w:rPr>
        <w:t> </w:t>
      </w:r>
      <w:r>
        <w:rPr/>
        <w:t>Điều</w:t>
      </w:r>
      <w:r>
        <w:rPr>
          <w:spacing w:val="23"/>
        </w:rPr>
        <w:t> </w:t>
      </w:r>
      <w:r>
        <w:rPr/>
        <w:t>38,</w:t>
      </w:r>
    </w:p>
    <w:p>
      <w:pPr>
        <w:spacing w:after="0"/>
        <w:jc w:val="both"/>
        <w:sectPr>
          <w:pgSz w:w="11910" w:h="16850"/>
          <w:pgMar w:header="761" w:footer="0" w:top="1160" w:bottom="280" w:left="1360" w:right="620"/>
        </w:sectPr>
      </w:pPr>
    </w:p>
    <w:p>
      <w:pPr>
        <w:pStyle w:val="BodyText"/>
        <w:spacing w:before="79"/>
        <w:ind w:left="342" w:right="221"/>
        <w:jc w:val="both"/>
      </w:pPr>
      <w:r>
        <w:rPr/>
        <w:t>Điều 50, Điều 65 của Bộ luật Hình sự, xử phạt bị cáo từ </w:t>
      </w:r>
      <w:r>
        <w:rPr>
          <w:color w:val="FF0000"/>
        </w:rPr>
        <w:t>02 năm 06 tháng đến 03 năm tù nhưng cho hưởng án treo, ấn định thời gian thử thách 05 năm</w:t>
      </w:r>
      <w:r>
        <w:rPr/>
        <w:t>; về trách nhiệm</w:t>
      </w:r>
      <w:r>
        <w:rPr>
          <w:spacing w:val="-18"/>
        </w:rPr>
        <w:t> </w:t>
      </w:r>
      <w:r>
        <w:rPr/>
        <w:t>dân</w:t>
      </w:r>
      <w:r>
        <w:rPr>
          <w:spacing w:val="-16"/>
        </w:rPr>
        <w:t> </w:t>
      </w:r>
      <w:r>
        <w:rPr/>
        <w:t>sự:</w:t>
      </w:r>
      <w:r>
        <w:rPr>
          <w:spacing w:val="-16"/>
        </w:rPr>
        <w:t> </w:t>
      </w:r>
      <w:r>
        <w:rPr/>
        <w:t>Bị</w:t>
      </w:r>
      <w:r>
        <w:rPr>
          <w:spacing w:val="-14"/>
        </w:rPr>
        <w:t> </w:t>
      </w:r>
      <w:r>
        <w:rPr/>
        <w:t>hại</w:t>
      </w:r>
      <w:r>
        <w:rPr>
          <w:spacing w:val="-14"/>
        </w:rPr>
        <w:t> </w:t>
      </w:r>
      <w:r>
        <w:rPr/>
        <w:t>anh</w:t>
      </w:r>
      <w:r>
        <w:rPr>
          <w:spacing w:val="-15"/>
        </w:rPr>
        <w:t> </w:t>
      </w:r>
      <w:r>
        <w:rPr/>
        <w:t>Bùi</w:t>
      </w:r>
      <w:r>
        <w:rPr>
          <w:spacing w:val="-14"/>
        </w:rPr>
        <w:t> </w:t>
      </w:r>
      <w:r>
        <w:rPr/>
        <w:t>Văn</w:t>
      </w:r>
      <w:r>
        <w:rPr>
          <w:spacing w:val="-14"/>
        </w:rPr>
        <w:t> </w:t>
      </w:r>
      <w:r>
        <w:rPr/>
        <w:t>V</w:t>
      </w:r>
      <w:r>
        <w:rPr>
          <w:spacing w:val="-18"/>
        </w:rPr>
        <w:t> </w:t>
      </w:r>
      <w:r>
        <w:rPr/>
        <w:t>không</w:t>
      </w:r>
      <w:r>
        <w:rPr>
          <w:spacing w:val="-13"/>
        </w:rPr>
        <w:t> </w:t>
      </w:r>
      <w:r>
        <w:rPr/>
        <w:t>có</w:t>
      </w:r>
      <w:r>
        <w:rPr>
          <w:spacing w:val="-14"/>
        </w:rPr>
        <w:t> </w:t>
      </w:r>
      <w:r>
        <w:rPr/>
        <w:t>yêu</w:t>
      </w:r>
      <w:r>
        <w:rPr>
          <w:spacing w:val="-14"/>
        </w:rPr>
        <w:t> </w:t>
      </w:r>
      <w:r>
        <w:rPr/>
        <w:t>cầu</w:t>
      </w:r>
      <w:r>
        <w:rPr>
          <w:spacing w:val="-16"/>
        </w:rPr>
        <w:t> </w:t>
      </w:r>
      <w:r>
        <w:rPr/>
        <w:t>nên</w:t>
      </w:r>
      <w:r>
        <w:rPr>
          <w:spacing w:val="-14"/>
        </w:rPr>
        <w:t> </w:t>
      </w:r>
      <w:r>
        <w:rPr/>
        <w:t>không</w:t>
      </w:r>
      <w:r>
        <w:rPr>
          <w:spacing w:val="-16"/>
        </w:rPr>
        <w:t> </w:t>
      </w:r>
      <w:r>
        <w:rPr/>
        <w:t>xem</w:t>
      </w:r>
      <w:r>
        <w:rPr>
          <w:spacing w:val="-18"/>
        </w:rPr>
        <w:t> </w:t>
      </w:r>
      <w:r>
        <w:rPr/>
        <w:t>xét</w:t>
      </w:r>
      <w:r>
        <w:rPr>
          <w:spacing w:val="-13"/>
        </w:rPr>
        <w:t> </w:t>
      </w:r>
      <w:r>
        <w:rPr/>
        <w:t>giải</w:t>
      </w:r>
      <w:r>
        <w:rPr>
          <w:spacing w:val="-16"/>
        </w:rPr>
        <w:t> </w:t>
      </w:r>
      <w:r>
        <w:rPr/>
        <w:t>quyết; về vật chứng: Căn cứ điểm a khoản 1 Điều 47 Bộ luật Hình sự, điểm a, c khoản 2 Điều 106 Bộ luật Tố tụng dân sự: Đối với 01 con dao bằng kim loại là vật chứng gây thương tích cho bị hại; 01 chiếc xẻng, 01 đoạn gậy gỗ là của ông Hồ Văn S nhưng ông Sinh không có yêu cầu xin lại và không còn giá trị sử dụng nên cần tịch thu tiêu hủy; về án phí: Bị cáo phải chịu án</w:t>
      </w:r>
      <w:r>
        <w:rPr>
          <w:spacing w:val="-1"/>
        </w:rPr>
        <w:t> </w:t>
      </w:r>
      <w:r>
        <w:rPr/>
        <w:t>phí hình sự sơ</w:t>
      </w:r>
      <w:r>
        <w:rPr>
          <w:spacing w:val="-1"/>
        </w:rPr>
        <w:t> </w:t>
      </w:r>
      <w:r>
        <w:rPr/>
        <w:t>thẩm</w:t>
      </w:r>
      <w:r>
        <w:rPr>
          <w:spacing w:val="-2"/>
        </w:rPr>
        <w:t> </w:t>
      </w:r>
      <w:r>
        <w:rPr/>
        <w:t>nộp ngân sách Nhà </w:t>
      </w:r>
      <w:r>
        <w:rPr>
          <w:spacing w:val="-2"/>
        </w:rPr>
        <w:t>nước.</w:t>
      </w:r>
    </w:p>
    <w:p>
      <w:pPr>
        <w:pStyle w:val="BodyText"/>
        <w:spacing w:before="81"/>
        <w:ind w:left="342" w:right="226" w:firstLine="707"/>
        <w:jc w:val="both"/>
      </w:pPr>
      <w:r>
        <w:rPr/>
        <w:t>Bị cáo không có ý kiến tranh luận với đại diện Viện kiểm sát, lời nói sau cùng bị cáo Nguyễn Tiến T đã biết mình sai và xin được giảm nhẹ hình phạt.</w:t>
      </w:r>
    </w:p>
    <w:p>
      <w:pPr>
        <w:pStyle w:val="Heading1"/>
        <w:ind w:left="1634"/>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77"/>
        <w:ind w:left="342" w:right="222" w:firstLine="707"/>
        <w:jc w:val="both"/>
      </w:pPr>
      <w:r>
        <w:rPr/>
        <w:t>Trên cơ sở nội dung vụ án, căn cứ vào các tài liệu trong hồ sơ vụ án đã được tranh tụng tại phiên tòa, Hội đồng xét xử nhận định như sau:</w:t>
      </w:r>
    </w:p>
    <w:p>
      <w:pPr>
        <w:pStyle w:val="ListParagraph"/>
        <w:numPr>
          <w:ilvl w:val="0"/>
          <w:numId w:val="3"/>
        </w:numPr>
        <w:tabs>
          <w:tab w:pos="1475" w:val="left" w:leader="none"/>
        </w:tabs>
        <w:spacing w:line="240" w:lineRule="auto" w:before="78" w:after="0"/>
        <w:ind w:left="342" w:right="223" w:firstLine="707"/>
        <w:jc w:val="both"/>
        <w:rPr>
          <w:sz w:val="28"/>
        </w:rPr>
      </w:pPr>
      <w:r>
        <w:rPr>
          <w:sz w:val="28"/>
        </w:rPr>
        <w:t>Tại phiên tòa, bị hại anh Bùi Văn V, người có quyền lợi nghĩa vụ liên quan đến vụ án ông Hồ Văn S và người làm chứng anh LVĐ đều vắng mặt, tuy nhiên, lời khai của những người vắng mặt tại cơ quan điều tra đã rõ. Anh Bùi Văn V và ông Hồ Văn S có đơn xin giải quyết vắng mặt. Do vậy việc vắng mặt họ không gây trở ngại cho việc xét xử, căn cứ Điều 292, Điều 293 Bộ luật Tố tụng hình sự Hội đồng xét xử tiếp tục xét xử vụ án.</w:t>
      </w:r>
    </w:p>
    <w:p>
      <w:pPr>
        <w:pStyle w:val="ListParagraph"/>
        <w:numPr>
          <w:ilvl w:val="0"/>
          <w:numId w:val="3"/>
        </w:numPr>
        <w:tabs>
          <w:tab w:pos="1449" w:val="left" w:leader="none"/>
        </w:tabs>
        <w:spacing w:line="240" w:lineRule="auto" w:before="82" w:after="0"/>
        <w:ind w:left="342" w:right="224" w:firstLine="707"/>
        <w:jc w:val="both"/>
        <w:rPr>
          <w:sz w:val="28"/>
        </w:rPr>
      </w:pPr>
      <w:r>
        <w:rPr>
          <w:sz w:val="28"/>
        </w:rPr>
        <w:t>Về hành</w:t>
      </w:r>
      <w:r>
        <w:rPr>
          <w:spacing w:val="-1"/>
          <w:sz w:val="28"/>
        </w:rPr>
        <w:t> </w:t>
      </w:r>
      <w:r>
        <w:rPr>
          <w:sz w:val="28"/>
        </w:rPr>
        <w:t>vi,</w:t>
      </w:r>
      <w:r>
        <w:rPr>
          <w:spacing w:val="-3"/>
          <w:sz w:val="28"/>
        </w:rPr>
        <w:t> </w:t>
      </w:r>
      <w:r>
        <w:rPr>
          <w:sz w:val="28"/>
        </w:rPr>
        <w:t>quyết</w:t>
      </w:r>
      <w:r>
        <w:rPr>
          <w:spacing w:val="-2"/>
          <w:sz w:val="28"/>
        </w:rPr>
        <w:t> </w:t>
      </w:r>
      <w:r>
        <w:rPr>
          <w:sz w:val="28"/>
        </w:rPr>
        <w:t>định</w:t>
      </w:r>
      <w:r>
        <w:rPr>
          <w:spacing w:val="-1"/>
          <w:sz w:val="28"/>
        </w:rPr>
        <w:t> </w:t>
      </w:r>
      <w:r>
        <w:rPr>
          <w:sz w:val="28"/>
        </w:rPr>
        <w:t>tố</w:t>
      </w:r>
      <w:r>
        <w:rPr>
          <w:spacing w:val="-2"/>
          <w:sz w:val="28"/>
        </w:rPr>
        <w:t> </w:t>
      </w:r>
      <w:r>
        <w:rPr>
          <w:sz w:val="28"/>
        </w:rPr>
        <w:t>tụng của</w:t>
      </w:r>
      <w:r>
        <w:rPr>
          <w:spacing w:val="-3"/>
          <w:sz w:val="28"/>
        </w:rPr>
        <w:t> </w:t>
      </w:r>
      <w:r>
        <w:rPr>
          <w:sz w:val="28"/>
        </w:rPr>
        <w:t>Điều</w:t>
      </w:r>
      <w:r>
        <w:rPr>
          <w:spacing w:val="-1"/>
          <w:sz w:val="28"/>
        </w:rPr>
        <w:t> </w:t>
      </w:r>
      <w:r>
        <w:rPr>
          <w:sz w:val="28"/>
        </w:rPr>
        <w:t>tra</w:t>
      </w:r>
      <w:r>
        <w:rPr>
          <w:spacing w:val="-2"/>
          <w:sz w:val="28"/>
        </w:rPr>
        <w:t> </w:t>
      </w:r>
      <w:r>
        <w:rPr>
          <w:sz w:val="28"/>
        </w:rPr>
        <w:t>viên,</w:t>
      </w:r>
      <w:r>
        <w:rPr>
          <w:spacing w:val="-1"/>
          <w:sz w:val="28"/>
        </w:rPr>
        <w:t> </w:t>
      </w:r>
      <w:r>
        <w:rPr>
          <w:sz w:val="28"/>
        </w:rPr>
        <w:t>Kiểm</w:t>
      </w:r>
      <w:r>
        <w:rPr>
          <w:spacing w:val="-6"/>
          <w:sz w:val="28"/>
        </w:rPr>
        <w:t> </w:t>
      </w:r>
      <w:r>
        <w:rPr>
          <w:sz w:val="28"/>
        </w:rPr>
        <w:t>sát</w:t>
      </w:r>
      <w:r>
        <w:rPr>
          <w:spacing w:val="-1"/>
          <w:sz w:val="28"/>
        </w:rPr>
        <w:t> </w:t>
      </w:r>
      <w:r>
        <w:rPr>
          <w:sz w:val="28"/>
        </w:rPr>
        <w:t>viên</w:t>
      </w:r>
      <w:r>
        <w:rPr>
          <w:spacing w:val="-2"/>
          <w:sz w:val="28"/>
        </w:rPr>
        <w:t> </w:t>
      </w:r>
      <w:r>
        <w:rPr>
          <w:sz w:val="28"/>
        </w:rPr>
        <w:t>trong</w:t>
      </w:r>
      <w:r>
        <w:rPr>
          <w:spacing w:val="-1"/>
          <w:sz w:val="28"/>
        </w:rPr>
        <w:t> </w:t>
      </w:r>
      <w:r>
        <w:rPr>
          <w:sz w:val="28"/>
        </w:rPr>
        <w:t>quá trình điều tra, truy tố đã thực hiện đúng thẩm quyền, trình tự, thủ tục theo quy định của Bộ luật Tố tụng hình sự. Trong quá trình điều tra, truy tố và tại phiên tòa</w:t>
      </w:r>
      <w:r>
        <w:rPr>
          <w:spacing w:val="40"/>
          <w:sz w:val="28"/>
        </w:rPr>
        <w:t> </w:t>
      </w:r>
      <w:r>
        <w:rPr>
          <w:sz w:val="28"/>
        </w:rPr>
        <w:t>không có ai có ý kiến, khiếu nại về hành vi, quyết định tố tụng của Điều tra viên, Kiểm sát viên. Do đó, hành vi, quyết định tố tụng của Điều tra viên, Kiểm sát viên trong quá trình điều tra, truy tố, xét xử thực hiện đều hợp pháp.</w:t>
      </w:r>
    </w:p>
    <w:p>
      <w:pPr>
        <w:pStyle w:val="ListParagraph"/>
        <w:numPr>
          <w:ilvl w:val="0"/>
          <w:numId w:val="3"/>
        </w:numPr>
        <w:tabs>
          <w:tab w:pos="1458" w:val="left" w:leader="none"/>
        </w:tabs>
        <w:spacing w:line="240" w:lineRule="auto" w:before="80" w:after="0"/>
        <w:ind w:left="342" w:right="223" w:firstLine="707"/>
        <w:jc w:val="both"/>
        <w:rPr>
          <w:sz w:val="28"/>
        </w:rPr>
      </w:pPr>
      <w:r>
        <w:rPr>
          <w:sz w:val="28"/>
        </w:rPr>
        <w:t>Về trách nhiệm hình sự: Trong quá trình điều tra cũng như tại phiên tòa bị cáo Nguyễn Tiến T đã thừa nhận hành vi phạm tội của mình. Xét lời khai của bị cáo phù hợp với lời khai của bị hại, người có quyền lợi nghĩa vụ liên quan đến vụ án và các tài liệu, chứng cứ có tại hồ sơ vụ án đã được thẩm tra tại phiên tòa. Do vậy, Hội đồng xét xử có đủ cơ sở để kết luận: Khoảng 15 giờ 30 phút ngày 08/10/2022, tại nhà ông Hồ Văn S ở Thôn BV, xã ĐT, huyện HL, tỉnh LS, bị cáo Nguyễn Tiến T đã có hành vi dùng một con dao bằng kim loại (loại dao bài) chém 01 nhát vào đầu phía bên tai trái khiến anh Bùi Văn V bị thương, gây thương tích tổn hại 20% sức khỏe. Hành vi của bị cáo Nguyễn Tiến T đã đủ yếu tố cấu thành</w:t>
      </w:r>
      <w:r>
        <w:rPr>
          <w:spacing w:val="40"/>
          <w:sz w:val="28"/>
        </w:rPr>
        <w:t> </w:t>
      </w:r>
      <w:r>
        <w:rPr>
          <w:sz w:val="28"/>
        </w:rPr>
        <w:t>về tội Cố gây thương tích theo điểm đ khoản 2 Điều 134 của Bộ luật Hình sự. Cáo trạng của Viện kiểm sát nhân dân huyện HL, tỉnh Lạng Sơn truy</w:t>
      </w:r>
      <w:r>
        <w:rPr>
          <w:spacing w:val="-4"/>
          <w:sz w:val="28"/>
        </w:rPr>
        <w:t> </w:t>
      </w:r>
      <w:r>
        <w:rPr>
          <w:sz w:val="28"/>
        </w:rPr>
        <w:t>tố bị cáo là có căn cứ, đúng pháp luật.</w:t>
      </w:r>
    </w:p>
    <w:p>
      <w:pPr>
        <w:pStyle w:val="ListParagraph"/>
        <w:numPr>
          <w:ilvl w:val="0"/>
          <w:numId w:val="3"/>
        </w:numPr>
        <w:tabs>
          <w:tab w:pos="1451" w:val="left" w:leader="none"/>
        </w:tabs>
        <w:spacing w:line="240" w:lineRule="auto" w:before="80" w:after="0"/>
        <w:ind w:left="342" w:right="222" w:firstLine="707"/>
        <w:jc w:val="both"/>
        <w:rPr>
          <w:sz w:val="28"/>
        </w:rPr>
      </w:pPr>
      <w:r>
        <w:rPr>
          <w:sz w:val="28"/>
        </w:rPr>
        <w:t>Về tính chất hành vi phạm</w:t>
      </w:r>
      <w:r>
        <w:rPr>
          <w:spacing w:val="-1"/>
          <w:sz w:val="28"/>
        </w:rPr>
        <w:t> </w:t>
      </w:r>
      <w:r>
        <w:rPr>
          <w:sz w:val="28"/>
        </w:rPr>
        <w:t>tội:</w:t>
      </w:r>
      <w:r>
        <w:rPr>
          <w:spacing w:val="-3"/>
          <w:sz w:val="28"/>
        </w:rPr>
        <w:t> </w:t>
      </w:r>
      <w:r>
        <w:rPr>
          <w:sz w:val="28"/>
        </w:rPr>
        <w:t>Hành vi phạm</w:t>
      </w:r>
      <w:r>
        <w:rPr>
          <w:spacing w:val="-2"/>
          <w:sz w:val="28"/>
        </w:rPr>
        <w:t> </w:t>
      </w:r>
      <w:r>
        <w:rPr>
          <w:sz w:val="28"/>
        </w:rPr>
        <w:t>tội của bị cáo Nguyễn Tiến T là nguy hiểm cho xã hội, xâm phạm đến quyền được bảo hộ về sức khỏe của công dân được Nhà</w:t>
      </w:r>
      <w:r>
        <w:rPr>
          <w:spacing w:val="-1"/>
          <w:sz w:val="28"/>
        </w:rPr>
        <w:t> </w:t>
      </w:r>
      <w:r>
        <w:rPr>
          <w:sz w:val="28"/>
        </w:rPr>
        <w:t>nước bảo vệ, xâm</w:t>
      </w:r>
      <w:r>
        <w:rPr>
          <w:spacing w:val="-5"/>
          <w:sz w:val="28"/>
        </w:rPr>
        <w:t> </w:t>
      </w:r>
      <w:r>
        <w:rPr>
          <w:sz w:val="28"/>
        </w:rPr>
        <w:t>phạm</w:t>
      </w:r>
      <w:r>
        <w:rPr>
          <w:spacing w:val="-2"/>
          <w:sz w:val="28"/>
        </w:rPr>
        <w:t> </w:t>
      </w:r>
      <w:r>
        <w:rPr>
          <w:sz w:val="28"/>
        </w:rPr>
        <w:t>đến trật tự an toàn xã</w:t>
      </w:r>
      <w:r>
        <w:rPr>
          <w:spacing w:val="-1"/>
          <w:sz w:val="28"/>
        </w:rPr>
        <w:t> </w:t>
      </w:r>
      <w:r>
        <w:rPr>
          <w:sz w:val="28"/>
        </w:rPr>
        <w:t>hội, bị cáo phạm tội với tình tiết định khung là “dùng hung khí nguy hiểm”. Bị cáo Nguyễn Tiến T</w:t>
      </w:r>
      <w:r>
        <w:rPr>
          <w:spacing w:val="40"/>
          <w:sz w:val="28"/>
        </w:rPr>
        <w:t> </w:t>
      </w:r>
      <w:r>
        <w:rPr>
          <w:sz w:val="28"/>
        </w:rPr>
        <w:t>là người có đầy</w:t>
      </w:r>
      <w:r>
        <w:rPr>
          <w:spacing w:val="-2"/>
          <w:sz w:val="28"/>
        </w:rPr>
        <w:t> </w:t>
      </w:r>
      <w:r>
        <w:rPr>
          <w:sz w:val="28"/>
        </w:rPr>
        <w:t>đủ năng lực trách nhiệm</w:t>
      </w:r>
      <w:r>
        <w:rPr>
          <w:spacing w:val="-4"/>
          <w:sz w:val="28"/>
        </w:rPr>
        <w:t> </w:t>
      </w:r>
      <w:r>
        <w:rPr>
          <w:sz w:val="28"/>
        </w:rPr>
        <w:t>hình sự, nhận thức được hành vi dùng dao</w:t>
      </w:r>
    </w:p>
    <w:p>
      <w:pPr>
        <w:spacing w:after="0" w:line="240" w:lineRule="auto"/>
        <w:jc w:val="both"/>
        <w:rPr>
          <w:sz w:val="28"/>
        </w:rPr>
        <w:sectPr>
          <w:pgSz w:w="11910" w:h="16850"/>
          <w:pgMar w:header="761" w:footer="0" w:top="1160" w:bottom="280" w:left="1360" w:right="620"/>
        </w:sectPr>
      </w:pPr>
    </w:p>
    <w:p>
      <w:pPr>
        <w:pStyle w:val="BodyText"/>
        <w:spacing w:before="79"/>
        <w:ind w:left="342" w:right="222"/>
        <w:jc w:val="both"/>
      </w:pPr>
      <w:r>
        <w:rPr/>
        <w:t>bằng kim loại để chém người khác là vi phạm pháp luật. Tuy nhiên, hành vi của bị cáo là</w:t>
      </w:r>
      <w:r>
        <w:rPr>
          <w:spacing w:val="-1"/>
        </w:rPr>
        <w:t> </w:t>
      </w:r>
      <w:r>
        <w:rPr/>
        <w:t>bộc</w:t>
      </w:r>
      <w:r>
        <w:rPr>
          <w:spacing w:val="-1"/>
        </w:rPr>
        <w:t> </w:t>
      </w:r>
      <w:r>
        <w:rPr/>
        <w:t>phát,</w:t>
      </w:r>
      <w:r>
        <w:rPr>
          <w:spacing w:val="-5"/>
        </w:rPr>
        <w:t> </w:t>
      </w:r>
      <w:r>
        <w:rPr/>
        <w:t>không có</w:t>
      </w:r>
      <w:r>
        <w:rPr>
          <w:spacing w:val="-1"/>
        </w:rPr>
        <w:t> </w:t>
      </w:r>
      <w:r>
        <w:rPr/>
        <w:t>ý</w:t>
      </w:r>
      <w:r>
        <w:rPr>
          <w:spacing w:val="-3"/>
        </w:rPr>
        <w:t> </w:t>
      </w:r>
      <w:r>
        <w:rPr/>
        <w:t>định tước</w:t>
      </w:r>
      <w:r>
        <w:rPr>
          <w:spacing w:val="-4"/>
        </w:rPr>
        <w:t> </w:t>
      </w:r>
      <w:r>
        <w:rPr/>
        <w:t>đoạt</w:t>
      </w:r>
      <w:r>
        <w:rPr>
          <w:spacing w:val="-4"/>
        </w:rPr>
        <w:t> </w:t>
      </w:r>
      <w:r>
        <w:rPr/>
        <w:t>tính mạng của</w:t>
      </w:r>
      <w:r>
        <w:rPr>
          <w:spacing w:val="-1"/>
        </w:rPr>
        <w:t> </w:t>
      </w:r>
      <w:r>
        <w:rPr/>
        <w:t>người</w:t>
      </w:r>
      <w:r>
        <w:rPr>
          <w:spacing w:val="-4"/>
        </w:rPr>
        <w:t> </w:t>
      </w:r>
      <w:r>
        <w:rPr/>
        <w:t>khác.</w:t>
      </w:r>
      <w:r>
        <w:rPr>
          <w:spacing w:val="-2"/>
        </w:rPr>
        <w:t> </w:t>
      </w:r>
      <w:r>
        <w:rPr/>
        <w:t>Xét lỗi chính trong vụ án này thuộc về bị cáo khi dùng dao là hung khí nguy hiểm gây thương tích cho bị hại. Tuy nhiên trước khi xảy ra mâu thuẫn bị hại đã có những hành động, lời nói thách thức, khiêu khích đánh nhau nên bị hại cũng có một phần lỗi,</w:t>
      </w:r>
      <w:r>
        <w:rPr>
          <w:spacing w:val="40"/>
        </w:rPr>
        <w:t> </w:t>
      </w:r>
      <w:r>
        <w:rPr/>
        <w:t>do vậy cần có mức hình phạt tương xứng với hành vi phạm tội để có tác dụng răn đe và phòng ngừa chung.</w:t>
      </w:r>
    </w:p>
    <w:p>
      <w:pPr>
        <w:pStyle w:val="ListParagraph"/>
        <w:numPr>
          <w:ilvl w:val="0"/>
          <w:numId w:val="3"/>
        </w:numPr>
        <w:tabs>
          <w:tab w:pos="1528" w:val="left" w:leader="none"/>
        </w:tabs>
        <w:spacing w:line="240" w:lineRule="auto" w:before="79" w:after="0"/>
        <w:ind w:left="342" w:right="222" w:firstLine="777"/>
        <w:jc w:val="both"/>
        <w:rPr>
          <w:sz w:val="28"/>
        </w:rPr>
      </w:pPr>
      <w:r>
        <w:rPr>
          <w:sz w:val="28"/>
        </w:rPr>
        <w:t>Về nhân thân, tình tiết tăng nặng, giảm nhẹ trách nhiệm hình sự: Bị cáo có nhân thân tốt, không có tiền án, tiền sự. Bị cáo không có tình tiết tăng nặng</w:t>
      </w:r>
      <w:r>
        <w:rPr>
          <w:spacing w:val="40"/>
          <w:sz w:val="28"/>
        </w:rPr>
        <w:t> </w:t>
      </w:r>
      <w:r>
        <w:rPr>
          <w:sz w:val="28"/>
        </w:rPr>
        <w:t>trách nhiệm</w:t>
      </w:r>
      <w:r>
        <w:rPr>
          <w:spacing w:val="-2"/>
          <w:sz w:val="28"/>
        </w:rPr>
        <w:t> </w:t>
      </w:r>
      <w:r>
        <w:rPr>
          <w:sz w:val="28"/>
        </w:rPr>
        <w:t>hình sự. Quá trình điều tra và tại phiên tòa bị cáo thành khẩn khai báo, ăn năn hối cải, tự nguyện bồi thường khắc phục hậu quả, bị hại có một phần lỗi và có đơn xin giảm</w:t>
      </w:r>
      <w:r>
        <w:rPr>
          <w:spacing w:val="-2"/>
          <w:sz w:val="28"/>
        </w:rPr>
        <w:t> </w:t>
      </w:r>
      <w:r>
        <w:rPr>
          <w:sz w:val="28"/>
        </w:rPr>
        <w:t>nhẹ hình phạt cho bị cáo</w:t>
      </w:r>
      <w:r>
        <w:rPr>
          <w:spacing w:val="-1"/>
          <w:sz w:val="28"/>
        </w:rPr>
        <w:t> </w:t>
      </w:r>
      <w:r>
        <w:rPr>
          <w:sz w:val="28"/>
        </w:rPr>
        <w:t>nên bị cáo được hưởng các tình tiết giảm nhẹ theo quy định tại điểm b, s khoản 1, khoản 2 Điều 51 của Bộ luật Hình sự.</w:t>
      </w:r>
    </w:p>
    <w:p>
      <w:pPr>
        <w:pStyle w:val="ListParagraph"/>
        <w:numPr>
          <w:ilvl w:val="0"/>
          <w:numId w:val="3"/>
        </w:numPr>
        <w:tabs>
          <w:tab w:pos="1475" w:val="left" w:leader="none"/>
        </w:tabs>
        <w:spacing w:line="240" w:lineRule="auto" w:before="80" w:after="0"/>
        <w:ind w:left="342" w:right="224" w:firstLine="707"/>
        <w:jc w:val="both"/>
        <w:rPr>
          <w:sz w:val="28"/>
        </w:rPr>
      </w:pPr>
      <w:r>
        <w:rPr>
          <w:sz w:val="28"/>
        </w:rPr>
        <w:t>Sau khi xem xét tính chất, mức độ hành vi phạm tội, các tình tiết tăng nặng, giảm nhẹ trách nhiệm hình sự, nhân thân của bị cáo, Hội đồng xét xử xét thấy:</w:t>
      </w:r>
      <w:r>
        <w:rPr>
          <w:spacing w:val="-5"/>
          <w:sz w:val="28"/>
        </w:rPr>
        <w:t> </w:t>
      </w:r>
      <w:r>
        <w:rPr>
          <w:sz w:val="28"/>
        </w:rPr>
        <w:t>Bị cáo chưa có tiền án, tiền sự, có nhiều tình tiết giảm</w:t>
      </w:r>
      <w:r>
        <w:rPr>
          <w:spacing w:val="-4"/>
          <w:sz w:val="28"/>
        </w:rPr>
        <w:t> </w:t>
      </w:r>
      <w:r>
        <w:rPr>
          <w:sz w:val="28"/>
        </w:rPr>
        <w:t>nhẹ quy</w:t>
      </w:r>
      <w:r>
        <w:rPr>
          <w:spacing w:val="-3"/>
          <w:sz w:val="28"/>
        </w:rPr>
        <w:t> </w:t>
      </w:r>
      <w:r>
        <w:rPr>
          <w:sz w:val="28"/>
        </w:rPr>
        <w:t>định tại khoản 1 và khoản 2 Điều 51 của Bộ luật Hình sự. Trách nhiệm</w:t>
      </w:r>
      <w:r>
        <w:rPr>
          <w:spacing w:val="-2"/>
          <w:sz w:val="28"/>
        </w:rPr>
        <w:t> </w:t>
      </w:r>
      <w:r>
        <w:rPr>
          <w:sz w:val="28"/>
        </w:rPr>
        <w:t>bồi thường dân sự</w:t>
      </w:r>
      <w:r>
        <w:rPr>
          <w:spacing w:val="-1"/>
          <w:sz w:val="28"/>
        </w:rPr>
        <w:t> </w:t>
      </w:r>
      <w:r>
        <w:rPr>
          <w:sz w:val="28"/>
        </w:rPr>
        <w:t>các bên đã giải quyết xong, bị cáo có nơi cư trú rõ ràng nên không cần thiết phải cách ly bị cáo khỏi đời sống xã hội. Áp dụng Điều 65 của Bộ luật Hình sự cho bị cáo được hưởng án treo là tương xứng với tính chất, mức độ hành vi phạm tội và phù hợp quy định, thể hiện tính nhân đạo của pháp luật.</w:t>
      </w:r>
    </w:p>
    <w:p>
      <w:pPr>
        <w:pStyle w:val="ListParagraph"/>
        <w:numPr>
          <w:ilvl w:val="0"/>
          <w:numId w:val="3"/>
        </w:numPr>
        <w:tabs>
          <w:tab w:pos="1468" w:val="left" w:leader="none"/>
        </w:tabs>
        <w:spacing w:line="240" w:lineRule="auto" w:before="81" w:after="0"/>
        <w:ind w:left="342" w:right="229" w:firstLine="707"/>
        <w:jc w:val="both"/>
        <w:rPr>
          <w:sz w:val="28"/>
        </w:rPr>
      </w:pPr>
      <w:r>
        <w:rPr>
          <w:sz w:val="28"/>
        </w:rPr>
        <w:t>Về trách nhiệm dân sự: Do bị hại không có yêu cầu gì thêm nên không xem xét giải quyết.</w:t>
      </w:r>
    </w:p>
    <w:p>
      <w:pPr>
        <w:pStyle w:val="ListParagraph"/>
        <w:numPr>
          <w:ilvl w:val="0"/>
          <w:numId w:val="3"/>
        </w:numPr>
        <w:tabs>
          <w:tab w:pos="1478" w:val="left" w:leader="none"/>
        </w:tabs>
        <w:spacing w:line="240" w:lineRule="auto" w:before="81" w:after="0"/>
        <w:ind w:left="342" w:right="225" w:firstLine="719"/>
        <w:jc w:val="both"/>
        <w:rPr>
          <w:sz w:val="28"/>
        </w:rPr>
      </w:pPr>
      <w:r>
        <w:rPr>
          <w:sz w:val="28"/>
        </w:rPr>
        <w:t>Về vật chứng: Đối với 01 con dao bằng kim loại là vật gây thương tích cho</w:t>
      </w:r>
      <w:r>
        <w:rPr>
          <w:spacing w:val="-1"/>
          <w:sz w:val="28"/>
        </w:rPr>
        <w:t> </w:t>
      </w:r>
      <w:r>
        <w:rPr>
          <w:sz w:val="28"/>
        </w:rPr>
        <w:t>bị</w:t>
      </w:r>
      <w:r>
        <w:rPr>
          <w:spacing w:val="-2"/>
          <w:sz w:val="28"/>
        </w:rPr>
        <w:t> </w:t>
      </w:r>
      <w:r>
        <w:rPr>
          <w:sz w:val="28"/>
        </w:rPr>
        <w:t>hại;</w:t>
      </w:r>
      <w:r>
        <w:rPr>
          <w:spacing w:val="-4"/>
          <w:sz w:val="28"/>
        </w:rPr>
        <w:t> </w:t>
      </w:r>
      <w:r>
        <w:rPr>
          <w:sz w:val="28"/>
        </w:rPr>
        <w:t>01</w:t>
      </w:r>
      <w:r>
        <w:rPr>
          <w:spacing w:val="-1"/>
          <w:sz w:val="28"/>
        </w:rPr>
        <w:t> </w:t>
      </w:r>
      <w:r>
        <w:rPr>
          <w:sz w:val="28"/>
        </w:rPr>
        <w:t>chiếc</w:t>
      </w:r>
      <w:r>
        <w:rPr>
          <w:spacing w:val="-2"/>
          <w:sz w:val="28"/>
        </w:rPr>
        <w:t> </w:t>
      </w:r>
      <w:r>
        <w:rPr>
          <w:sz w:val="28"/>
        </w:rPr>
        <w:t>xẻng,</w:t>
      </w:r>
      <w:r>
        <w:rPr>
          <w:spacing w:val="-3"/>
          <w:sz w:val="28"/>
        </w:rPr>
        <w:t> </w:t>
      </w:r>
      <w:r>
        <w:rPr>
          <w:sz w:val="28"/>
        </w:rPr>
        <w:t>01</w:t>
      </w:r>
      <w:r>
        <w:rPr>
          <w:spacing w:val="-4"/>
          <w:sz w:val="28"/>
        </w:rPr>
        <w:t> </w:t>
      </w:r>
      <w:r>
        <w:rPr>
          <w:sz w:val="28"/>
        </w:rPr>
        <w:t>đoạn</w:t>
      </w:r>
      <w:r>
        <w:rPr>
          <w:spacing w:val="-4"/>
          <w:sz w:val="28"/>
        </w:rPr>
        <w:t> </w:t>
      </w:r>
      <w:r>
        <w:rPr>
          <w:sz w:val="28"/>
        </w:rPr>
        <w:t>gậy</w:t>
      </w:r>
      <w:r>
        <w:rPr>
          <w:spacing w:val="-5"/>
          <w:sz w:val="28"/>
        </w:rPr>
        <w:t> </w:t>
      </w:r>
      <w:r>
        <w:rPr>
          <w:sz w:val="28"/>
        </w:rPr>
        <w:t>gỗ</w:t>
      </w:r>
      <w:r>
        <w:rPr>
          <w:spacing w:val="-2"/>
          <w:sz w:val="28"/>
        </w:rPr>
        <w:t> </w:t>
      </w:r>
      <w:r>
        <w:rPr>
          <w:sz w:val="28"/>
        </w:rPr>
        <w:t>là</w:t>
      </w:r>
      <w:r>
        <w:rPr>
          <w:spacing w:val="-2"/>
          <w:sz w:val="28"/>
        </w:rPr>
        <w:t> </w:t>
      </w:r>
      <w:r>
        <w:rPr>
          <w:sz w:val="28"/>
        </w:rPr>
        <w:t>vật</w:t>
      </w:r>
      <w:r>
        <w:rPr>
          <w:spacing w:val="-1"/>
          <w:sz w:val="28"/>
        </w:rPr>
        <w:t> </w:t>
      </w:r>
      <w:r>
        <w:rPr>
          <w:sz w:val="28"/>
        </w:rPr>
        <w:t>chứng</w:t>
      </w:r>
      <w:r>
        <w:rPr>
          <w:spacing w:val="-1"/>
          <w:sz w:val="28"/>
        </w:rPr>
        <w:t> </w:t>
      </w:r>
      <w:r>
        <w:rPr>
          <w:sz w:val="28"/>
        </w:rPr>
        <w:t>của</w:t>
      </w:r>
      <w:r>
        <w:rPr>
          <w:spacing w:val="-2"/>
          <w:sz w:val="28"/>
        </w:rPr>
        <w:t> </w:t>
      </w:r>
      <w:r>
        <w:rPr>
          <w:sz w:val="28"/>
        </w:rPr>
        <w:t>vụ</w:t>
      </w:r>
      <w:r>
        <w:rPr>
          <w:spacing w:val="-2"/>
          <w:sz w:val="28"/>
        </w:rPr>
        <w:t> </w:t>
      </w:r>
      <w:r>
        <w:rPr>
          <w:sz w:val="28"/>
        </w:rPr>
        <w:t>án.</w:t>
      </w:r>
      <w:r>
        <w:rPr>
          <w:spacing w:val="-3"/>
          <w:sz w:val="28"/>
        </w:rPr>
        <w:t> </w:t>
      </w:r>
      <w:r>
        <w:rPr>
          <w:sz w:val="28"/>
        </w:rPr>
        <w:t>Những</w:t>
      </w:r>
      <w:r>
        <w:rPr>
          <w:spacing w:val="-1"/>
          <w:sz w:val="28"/>
        </w:rPr>
        <w:t> </w:t>
      </w:r>
      <w:r>
        <w:rPr>
          <w:sz w:val="28"/>
        </w:rPr>
        <w:t>vật</w:t>
      </w:r>
      <w:r>
        <w:rPr>
          <w:spacing w:val="-1"/>
          <w:sz w:val="28"/>
        </w:rPr>
        <w:t> </w:t>
      </w:r>
      <w:r>
        <w:rPr>
          <w:sz w:val="28"/>
        </w:rPr>
        <w:t>chứng này là của ông Hồ Văn S nhưng đều đã cũ, giá trị sử dụng không lớn và ông Sinh không có yêu cầu xin lại nên cần tịch thu tiêu hủy.</w:t>
      </w:r>
    </w:p>
    <w:p>
      <w:pPr>
        <w:pStyle w:val="ListParagraph"/>
        <w:numPr>
          <w:ilvl w:val="0"/>
          <w:numId w:val="3"/>
        </w:numPr>
        <w:tabs>
          <w:tab w:pos="1482" w:val="left" w:leader="none"/>
        </w:tabs>
        <w:spacing w:line="240" w:lineRule="auto" w:before="80" w:after="0"/>
        <w:ind w:left="342" w:right="223" w:firstLine="707"/>
        <w:jc w:val="both"/>
        <w:rPr>
          <w:sz w:val="28"/>
        </w:rPr>
      </w:pPr>
      <w:r>
        <w:rPr>
          <w:sz w:val="28"/>
        </w:rPr>
        <w:t>Về án phí: Bị cáo phải chịu án phí hình sự sơ thẩm theo quy định tại khoản 2 Điều 136 Bộ luật tố tụng hình sự và điểm a khoản 1 Điều 23 Nghị quyết</w:t>
      </w:r>
      <w:r>
        <w:rPr>
          <w:spacing w:val="40"/>
          <w:sz w:val="28"/>
        </w:rPr>
        <w:t> </w:t>
      </w:r>
      <w:r>
        <w:rPr>
          <w:sz w:val="28"/>
        </w:rPr>
        <w:t>số 326/2016/UBTVQH 14 ngày 30/12/2016 của Ủy ban thường vụ Quốc hội.</w:t>
      </w:r>
    </w:p>
    <w:p>
      <w:pPr>
        <w:pStyle w:val="ListParagraph"/>
        <w:numPr>
          <w:ilvl w:val="0"/>
          <w:numId w:val="3"/>
        </w:numPr>
        <w:tabs>
          <w:tab w:pos="1617" w:val="left" w:leader="none"/>
        </w:tabs>
        <w:spacing w:line="240" w:lineRule="auto" w:before="78" w:after="0"/>
        <w:ind w:left="342" w:right="223" w:firstLine="719"/>
        <w:jc w:val="both"/>
        <w:rPr>
          <w:sz w:val="28"/>
        </w:rPr>
      </w:pPr>
      <w:r>
        <w:rPr>
          <w:sz w:val="28"/>
        </w:rPr>
        <w:t>Xét đề nghị của đại diện Viện kiểm sát nhân dân huyện HL, tỉnh Lạng Sơn là phù hợp với tính chất, mức độ hành vi phạm</w:t>
      </w:r>
      <w:r>
        <w:rPr>
          <w:spacing w:val="-2"/>
          <w:sz w:val="28"/>
        </w:rPr>
        <w:t> </w:t>
      </w:r>
      <w:r>
        <w:rPr>
          <w:sz w:val="28"/>
        </w:rPr>
        <w:t>tội đã xảy</w:t>
      </w:r>
      <w:r>
        <w:rPr>
          <w:spacing w:val="-1"/>
          <w:sz w:val="28"/>
        </w:rPr>
        <w:t> </w:t>
      </w:r>
      <w:r>
        <w:rPr>
          <w:sz w:val="28"/>
        </w:rPr>
        <w:t>ra, đúng với các quy định của pháp luật nên Hội đồng xét xử chấp nhận.</w:t>
      </w:r>
    </w:p>
    <w:p>
      <w:pPr>
        <w:pStyle w:val="ListParagraph"/>
        <w:numPr>
          <w:ilvl w:val="0"/>
          <w:numId w:val="3"/>
        </w:numPr>
        <w:tabs>
          <w:tab w:pos="1607" w:val="left" w:leader="none"/>
        </w:tabs>
        <w:spacing w:line="240" w:lineRule="auto" w:before="81" w:after="0"/>
        <w:ind w:left="342" w:right="229" w:firstLine="719"/>
        <w:jc w:val="both"/>
        <w:rPr>
          <w:sz w:val="28"/>
        </w:rPr>
      </w:pPr>
      <w:r>
        <w:rPr>
          <w:sz w:val="28"/>
        </w:rPr>
        <w:t>Về quyền kháng cáo: Bị cáo, bị hại có quyền kháng cáo Bản án trong thời hạn luật định theo quy</w:t>
      </w:r>
      <w:r>
        <w:rPr>
          <w:spacing w:val="-1"/>
          <w:sz w:val="28"/>
        </w:rPr>
        <w:t> </w:t>
      </w:r>
      <w:r>
        <w:rPr>
          <w:sz w:val="28"/>
        </w:rPr>
        <w:t>định tại khoản 1 Điều 333 của Bộ luật Tố tụng hình sự.</w:t>
      </w:r>
    </w:p>
    <w:p>
      <w:pPr>
        <w:pStyle w:val="BodyText"/>
        <w:spacing w:before="81"/>
        <w:ind w:left="1050"/>
        <w:jc w:val="both"/>
      </w:pPr>
      <w:r>
        <w:rPr/>
        <w:t>Vì các</w:t>
      </w:r>
      <w:r>
        <w:rPr>
          <w:spacing w:val="-1"/>
        </w:rPr>
        <w:t> </w:t>
      </w:r>
      <w:r>
        <w:rPr/>
        <w:t>lẽ</w:t>
      </w:r>
      <w:r>
        <w:rPr>
          <w:spacing w:val="-3"/>
        </w:rPr>
        <w:t> </w:t>
      </w:r>
      <w:r>
        <w:rPr>
          <w:spacing w:val="-2"/>
        </w:rPr>
        <w:t>trên,</w:t>
      </w:r>
    </w:p>
    <w:p>
      <w:pPr>
        <w:pStyle w:val="Heading1"/>
        <w:spacing w:before="84"/>
        <w:ind w:right="821"/>
      </w:pPr>
      <w:r>
        <w:rPr/>
        <w:t>QUYẾT</w:t>
      </w:r>
      <w:r>
        <w:rPr>
          <w:spacing w:val="-4"/>
        </w:rPr>
        <w:t> </w:t>
      </w:r>
      <w:r>
        <w:rPr>
          <w:spacing w:val="-2"/>
        </w:rPr>
        <w:t>ĐỊNH:</w:t>
      </w:r>
    </w:p>
    <w:p>
      <w:pPr>
        <w:pStyle w:val="BodyText"/>
        <w:spacing w:before="76"/>
        <w:ind w:left="342" w:right="221" w:firstLine="707"/>
        <w:jc w:val="both"/>
      </w:pPr>
      <w:r>
        <w:rPr/>
        <w:t>Căn cứ vào điểm đ khoản 2 Điều 134, điểm b, s khoản 1, khoản 2 Điều 51; Điều 38, Điều 50, Điều 65, điểm a khoản 1 Điều 47 của Bộ luật Hình sự; khoản 2 Điều 136,</w:t>
      </w:r>
      <w:r>
        <w:rPr>
          <w:spacing w:val="-2"/>
        </w:rPr>
        <w:t> </w:t>
      </w:r>
      <w:r>
        <w:rPr/>
        <w:t>điểm</w:t>
      </w:r>
      <w:r>
        <w:rPr>
          <w:spacing w:val="-5"/>
        </w:rPr>
        <w:t> </w:t>
      </w:r>
      <w:r>
        <w:rPr/>
        <w:t>a, c khoản 2 Điều 106 của</w:t>
      </w:r>
      <w:r>
        <w:rPr>
          <w:spacing w:val="-1"/>
        </w:rPr>
        <w:t> </w:t>
      </w:r>
      <w:r>
        <w:rPr/>
        <w:t>Bộ luật Tố</w:t>
      </w:r>
      <w:r>
        <w:rPr>
          <w:spacing w:val="-1"/>
        </w:rPr>
        <w:t> </w:t>
      </w:r>
      <w:r>
        <w:rPr/>
        <w:t>tụng hình sự; điểm</w:t>
      </w:r>
      <w:r>
        <w:rPr>
          <w:spacing w:val="-5"/>
        </w:rPr>
        <w:t> </w:t>
      </w:r>
      <w:r>
        <w:rPr/>
        <w:t>a khoản 1 Điều 23 Nghị quyết số 326/2016/UBTVQH</w:t>
      </w:r>
      <w:r>
        <w:rPr>
          <w:spacing w:val="-1"/>
        </w:rPr>
        <w:t> </w:t>
      </w:r>
      <w:r>
        <w:rPr/>
        <w:t>14 ngày</w:t>
      </w:r>
      <w:r>
        <w:rPr>
          <w:spacing w:val="-3"/>
        </w:rPr>
        <w:t> </w:t>
      </w:r>
      <w:r>
        <w:rPr/>
        <w:t>30 tháng 12 năm</w:t>
      </w:r>
      <w:r>
        <w:rPr>
          <w:spacing w:val="-5"/>
        </w:rPr>
        <w:t> </w:t>
      </w:r>
      <w:r>
        <w:rPr/>
        <w:t>2016 của Ủy</w:t>
      </w:r>
    </w:p>
    <w:p>
      <w:pPr>
        <w:spacing w:after="0"/>
        <w:jc w:val="both"/>
        <w:sectPr>
          <w:pgSz w:w="11910" w:h="16850"/>
          <w:pgMar w:header="761" w:footer="0" w:top="1160" w:bottom="280" w:left="1360" w:right="620"/>
        </w:sectPr>
      </w:pPr>
    </w:p>
    <w:p>
      <w:pPr>
        <w:pStyle w:val="BodyText"/>
        <w:spacing w:before="79"/>
        <w:ind w:left="342" w:right="221"/>
        <w:jc w:val="both"/>
      </w:pPr>
      <w:r>
        <w:rPr/>
        <w:t>ban thường vụ Quốc hội quy định về mức thu, miễn, giảm, thu, nộp, quản lý và sử dụng án phí và lệ phí Tòa án.</w:t>
      </w:r>
    </w:p>
    <w:p>
      <w:pPr>
        <w:pStyle w:val="ListParagraph"/>
        <w:numPr>
          <w:ilvl w:val="0"/>
          <w:numId w:val="4"/>
        </w:numPr>
        <w:tabs>
          <w:tab w:pos="1331" w:val="left" w:leader="none"/>
        </w:tabs>
        <w:spacing w:line="240" w:lineRule="auto" w:before="78" w:after="0"/>
        <w:ind w:left="1330" w:right="0" w:hanging="281"/>
        <w:jc w:val="both"/>
        <w:rPr>
          <w:b/>
          <w:sz w:val="28"/>
        </w:rPr>
      </w:pPr>
      <w:r>
        <w:rPr>
          <w:sz w:val="28"/>
        </w:rPr>
        <w:t>Tuyên</w:t>
      </w:r>
      <w:r>
        <w:rPr>
          <w:spacing w:val="-1"/>
          <w:sz w:val="28"/>
        </w:rPr>
        <w:t> </w:t>
      </w:r>
      <w:r>
        <w:rPr>
          <w:sz w:val="28"/>
        </w:rPr>
        <w:t>bố</w:t>
      </w:r>
      <w:r>
        <w:rPr>
          <w:spacing w:val="-4"/>
          <w:sz w:val="28"/>
        </w:rPr>
        <w:t> </w:t>
      </w:r>
      <w:r>
        <w:rPr>
          <w:sz w:val="28"/>
        </w:rPr>
        <w:t>bị</w:t>
      </w:r>
      <w:r>
        <w:rPr>
          <w:spacing w:val="-3"/>
          <w:sz w:val="28"/>
        </w:rPr>
        <w:t> </w:t>
      </w:r>
      <w:r>
        <w:rPr>
          <w:sz w:val="28"/>
        </w:rPr>
        <w:t>cáo</w:t>
      </w:r>
      <w:r>
        <w:rPr>
          <w:spacing w:val="-1"/>
          <w:sz w:val="28"/>
        </w:rPr>
        <w:t> </w:t>
      </w:r>
      <w:r>
        <w:rPr>
          <w:sz w:val="28"/>
        </w:rPr>
        <w:t>Nguyễn Tiến</w:t>
      </w:r>
      <w:r>
        <w:rPr>
          <w:spacing w:val="-1"/>
          <w:sz w:val="28"/>
        </w:rPr>
        <w:t> </w:t>
      </w:r>
      <w:r>
        <w:rPr>
          <w:sz w:val="28"/>
        </w:rPr>
        <w:t>T</w:t>
      </w:r>
      <w:r>
        <w:rPr>
          <w:spacing w:val="-3"/>
          <w:sz w:val="28"/>
        </w:rPr>
        <w:t> </w:t>
      </w:r>
      <w:r>
        <w:rPr>
          <w:sz w:val="28"/>
        </w:rPr>
        <w:t>phạm</w:t>
      </w:r>
      <w:r>
        <w:rPr>
          <w:spacing w:val="-7"/>
          <w:sz w:val="28"/>
        </w:rPr>
        <w:t> </w:t>
      </w:r>
      <w:r>
        <w:rPr>
          <w:sz w:val="28"/>
        </w:rPr>
        <w:t>tội Cố</w:t>
      </w:r>
      <w:r>
        <w:rPr>
          <w:spacing w:val="-2"/>
          <w:sz w:val="28"/>
        </w:rPr>
        <w:t> </w:t>
      </w:r>
      <w:r>
        <w:rPr>
          <w:sz w:val="28"/>
        </w:rPr>
        <w:t>ý</w:t>
      </w:r>
      <w:r>
        <w:rPr>
          <w:spacing w:val="-5"/>
          <w:sz w:val="28"/>
        </w:rPr>
        <w:t> </w:t>
      </w:r>
      <w:r>
        <w:rPr>
          <w:sz w:val="28"/>
        </w:rPr>
        <w:t>gây</w:t>
      </w:r>
      <w:r>
        <w:rPr>
          <w:spacing w:val="-5"/>
          <w:sz w:val="28"/>
        </w:rPr>
        <w:t> </w:t>
      </w:r>
      <w:r>
        <w:rPr>
          <w:sz w:val="28"/>
        </w:rPr>
        <w:t>thương</w:t>
      </w:r>
      <w:r>
        <w:rPr>
          <w:spacing w:val="-4"/>
          <w:sz w:val="28"/>
        </w:rPr>
        <w:t> </w:t>
      </w:r>
      <w:r>
        <w:rPr>
          <w:spacing w:val="-2"/>
          <w:sz w:val="28"/>
        </w:rPr>
        <w:t>tích.</w:t>
      </w:r>
    </w:p>
    <w:p>
      <w:pPr>
        <w:pStyle w:val="ListParagraph"/>
        <w:numPr>
          <w:ilvl w:val="0"/>
          <w:numId w:val="4"/>
        </w:numPr>
        <w:tabs>
          <w:tab w:pos="1353" w:val="left" w:leader="none"/>
        </w:tabs>
        <w:spacing w:line="240" w:lineRule="auto" w:before="82" w:after="0"/>
        <w:ind w:left="342" w:right="222" w:firstLine="719"/>
        <w:jc w:val="both"/>
        <w:rPr>
          <w:b/>
          <w:sz w:val="28"/>
        </w:rPr>
      </w:pPr>
      <w:r>
        <w:rPr>
          <w:sz w:val="28"/>
        </w:rPr>
        <w:t>Xử phạt bị cáo Nguyễn Tiến T 02 (hai) năm 06 (sáu) tháng tù, nhưng cho hưởng án treo, thời gian thử thách 05 (năm) năm, tính từ ngày xét xử sơ thẩm </w:t>
      </w:r>
      <w:r>
        <w:rPr>
          <w:spacing w:val="-2"/>
          <w:sz w:val="28"/>
        </w:rPr>
        <w:t>29/11/2022.</w:t>
      </w:r>
    </w:p>
    <w:p>
      <w:pPr>
        <w:pStyle w:val="BodyText"/>
        <w:spacing w:before="80"/>
        <w:ind w:left="342" w:right="220" w:firstLine="719"/>
        <w:jc w:val="both"/>
      </w:pPr>
      <w:r>
        <w:rPr/>
        <w:t>Giao bị cáo cho Ủy ban nhân dân xã Nhật Tiến, huyện HL, tỉnh Lạng Sơn giám</w:t>
      </w:r>
      <w:r>
        <w:rPr>
          <w:spacing w:val="-5"/>
        </w:rPr>
        <w:t> </w:t>
      </w:r>
      <w:r>
        <w:rPr/>
        <w:t>sát, giáo dục</w:t>
      </w:r>
      <w:r>
        <w:rPr>
          <w:spacing w:val="-1"/>
        </w:rPr>
        <w:t> </w:t>
      </w:r>
      <w:r>
        <w:rPr/>
        <w:t>trong thời gian</w:t>
      </w:r>
      <w:r>
        <w:rPr>
          <w:spacing w:val="-1"/>
        </w:rPr>
        <w:t> </w:t>
      </w:r>
      <w:r>
        <w:rPr/>
        <w:t>thử</w:t>
      </w:r>
      <w:r>
        <w:rPr>
          <w:spacing w:val="-2"/>
        </w:rPr>
        <w:t> </w:t>
      </w:r>
      <w:r>
        <w:rPr/>
        <w:t>thách. Gia đình người được hưởng án treo có trách nhiệm phối hợp với Ủy ban nhân dân cấp xã nơi cư trú trong việc giám sát giáo dục trong thời gian thử thách. Trường hợp người được hưởng án treo thay đổi nơi cư trú thì thực hiện theo quy định Luật thi hành án hình sự.</w:t>
      </w:r>
    </w:p>
    <w:p>
      <w:pPr>
        <w:pStyle w:val="BodyText"/>
        <w:spacing w:before="80"/>
        <w:ind w:left="342" w:right="223" w:firstLine="719"/>
        <w:jc w:val="both"/>
      </w:pPr>
      <w:r>
        <w:rPr/>
        <w:t>Trong thời gian thử thách, người được hưởng án treo cố ý vi phạm nghĩa vụ 02 lần trở lên thì Tòa án có thể quyết định buộc người được hưởng án treo phải chấp hành hình phạt tù của bản án đã cho hưởng án treo.</w:t>
      </w:r>
    </w:p>
    <w:p>
      <w:pPr>
        <w:pStyle w:val="ListParagraph"/>
        <w:numPr>
          <w:ilvl w:val="0"/>
          <w:numId w:val="4"/>
        </w:numPr>
        <w:tabs>
          <w:tab w:pos="1355" w:val="left" w:leader="none"/>
        </w:tabs>
        <w:spacing w:line="240" w:lineRule="auto" w:before="81" w:after="0"/>
        <w:ind w:left="342" w:right="222" w:firstLine="707"/>
        <w:jc w:val="both"/>
        <w:rPr>
          <w:b/>
          <w:sz w:val="28"/>
        </w:rPr>
      </w:pPr>
      <w:r>
        <w:rPr>
          <w:sz w:val="28"/>
        </w:rPr>
        <w:t>Về xử lý vật chứng: Tịch thu tiêu hủy: 01 tờ giấy trắng niêm phong dán kín, có chữ ký của các thành phần tham gia niêm phong. Bên trong có 01 con dao bằng kim</w:t>
      </w:r>
      <w:r>
        <w:rPr>
          <w:spacing w:val="-2"/>
          <w:sz w:val="28"/>
        </w:rPr>
        <w:t> </w:t>
      </w:r>
      <w:r>
        <w:rPr>
          <w:sz w:val="28"/>
        </w:rPr>
        <w:t>loại (loại dao bài) có tổng chiều dài 52cm, lưỡi dao rộng 6,8cm, lưỡi dao dài 32cm, cán dao dài 20cm, dao có một lưỡi sắc, dao cũ đã qua sử dụng; 01 chiếc xẻng dài 1,09m, phần lưỡi xẻng bằng kim loại cán xẻng bằng gỗ có đường kính 4,5cm; 01 đoạn gậy gỗ dài 97cm, đường kinh 05cm.</w:t>
      </w:r>
    </w:p>
    <w:p>
      <w:pPr>
        <w:spacing w:before="79"/>
        <w:ind w:left="342" w:right="224" w:firstLine="707"/>
        <w:jc w:val="both"/>
        <w:rPr>
          <w:i/>
          <w:sz w:val="28"/>
        </w:rPr>
      </w:pPr>
      <w:r>
        <w:rPr>
          <w:i/>
          <w:sz w:val="28"/>
        </w:rPr>
        <w:t>Theo biên bản giao nhận vật chứng giữa Công an huyện HL và Chi cục Thi</w:t>
      </w:r>
      <w:r>
        <w:rPr>
          <w:i/>
          <w:sz w:val="28"/>
        </w:rPr>
        <w:t> hành án dân sự huyện HL ngày 21/11/2022.</w:t>
      </w:r>
    </w:p>
    <w:p>
      <w:pPr>
        <w:pStyle w:val="ListParagraph"/>
        <w:numPr>
          <w:ilvl w:val="0"/>
          <w:numId w:val="4"/>
        </w:numPr>
        <w:tabs>
          <w:tab w:pos="1334" w:val="left" w:leader="none"/>
        </w:tabs>
        <w:spacing w:line="240" w:lineRule="auto" w:before="81" w:after="0"/>
        <w:ind w:left="342" w:right="226" w:firstLine="707"/>
        <w:jc w:val="both"/>
        <w:rPr>
          <w:b/>
          <w:sz w:val="28"/>
        </w:rPr>
      </w:pPr>
      <w:r>
        <w:rPr>
          <w:sz w:val="28"/>
        </w:rPr>
        <w:t>Về án phí: Buộc</w:t>
      </w:r>
      <w:r>
        <w:rPr>
          <w:spacing w:val="-1"/>
          <w:sz w:val="28"/>
        </w:rPr>
        <w:t> </w:t>
      </w:r>
      <w:r>
        <w:rPr>
          <w:sz w:val="28"/>
        </w:rPr>
        <w:t>bị</w:t>
      </w:r>
      <w:r>
        <w:rPr>
          <w:spacing w:val="-2"/>
          <w:sz w:val="28"/>
        </w:rPr>
        <w:t> </w:t>
      </w:r>
      <w:r>
        <w:rPr>
          <w:sz w:val="28"/>
        </w:rPr>
        <w:t>cáo Nguyễn Tiến T</w:t>
      </w:r>
      <w:r>
        <w:rPr>
          <w:spacing w:val="-1"/>
          <w:sz w:val="28"/>
        </w:rPr>
        <w:t> </w:t>
      </w:r>
      <w:r>
        <w:rPr>
          <w:sz w:val="28"/>
        </w:rPr>
        <w:t>phải chịu 200.000</w:t>
      </w:r>
      <w:r>
        <w:rPr>
          <w:spacing w:val="-1"/>
          <w:sz w:val="28"/>
        </w:rPr>
        <w:t> </w:t>
      </w:r>
      <w:r>
        <w:rPr>
          <w:sz w:val="28"/>
        </w:rPr>
        <w:t>đồng</w:t>
      </w:r>
      <w:r>
        <w:rPr>
          <w:spacing w:val="-1"/>
          <w:sz w:val="28"/>
        </w:rPr>
        <w:t> </w:t>
      </w:r>
      <w:r>
        <w:rPr>
          <w:sz w:val="28"/>
        </w:rPr>
        <w:t>tiền án phí hình sự sơ thẩm nộp ngân sách Nhà nước.</w:t>
      </w:r>
    </w:p>
    <w:p>
      <w:pPr>
        <w:pStyle w:val="ListParagraph"/>
        <w:numPr>
          <w:ilvl w:val="0"/>
          <w:numId w:val="4"/>
        </w:numPr>
        <w:tabs>
          <w:tab w:pos="1338" w:val="left" w:leader="none"/>
        </w:tabs>
        <w:spacing w:line="240" w:lineRule="auto" w:before="79" w:after="0"/>
        <w:ind w:left="342" w:right="224" w:firstLine="707"/>
        <w:jc w:val="both"/>
        <w:rPr>
          <w:sz w:val="28"/>
        </w:rPr>
      </w:pPr>
      <w:r>
        <w:rPr>
          <w:sz w:val="28"/>
        </w:rPr>
        <w:t>Về quyền kháng cáo: Bị cáo có quyền kháng cáo bản án trong thời hạn 15 ngày kể từ ngày tuyên án. Bị hại, người có quyền lợi nghĩa vụ liên quan đến vụ án vắng mặt có quyền kháng cáo bản án trong thời hạn 15 ngày kể từ ngày nhận Bản án hoặc ngày Bản án được niêm yết.</w:t>
      </w:r>
    </w:p>
    <w:p>
      <w:pPr>
        <w:pStyle w:val="BodyText"/>
        <w:spacing w:after="1"/>
        <w:rPr>
          <w:sz w:val="29"/>
        </w:rPr>
      </w:pPr>
    </w:p>
    <w:tbl>
      <w:tblPr>
        <w:tblW w:w="0" w:type="auto"/>
        <w:jc w:val="left"/>
        <w:tblInd w:w="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38"/>
        <w:gridCol w:w="5210"/>
      </w:tblGrid>
      <w:tr>
        <w:trPr>
          <w:trHeight w:val="2682" w:hRule="atLeast"/>
        </w:trPr>
        <w:tc>
          <w:tcPr>
            <w:tcW w:w="4038"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5"/>
              </w:numPr>
              <w:tabs>
                <w:tab w:pos="334" w:val="left" w:leader="none"/>
              </w:tabs>
              <w:spacing w:line="252" w:lineRule="exact" w:before="0" w:after="0"/>
              <w:ind w:left="333" w:right="0" w:hanging="143"/>
              <w:jc w:val="left"/>
              <w:rPr>
                <w:sz w:val="22"/>
              </w:rPr>
            </w:pPr>
            <w:r>
              <w:rPr>
                <w:sz w:val="22"/>
              </w:rPr>
              <w:t>TAND</w:t>
            </w:r>
            <w:r>
              <w:rPr>
                <w:spacing w:val="-5"/>
                <w:sz w:val="22"/>
              </w:rPr>
              <w:t> </w:t>
            </w:r>
            <w:r>
              <w:rPr>
                <w:sz w:val="22"/>
              </w:rPr>
              <w:t>tỉnh</w:t>
            </w:r>
            <w:r>
              <w:rPr>
                <w:spacing w:val="-2"/>
                <w:sz w:val="22"/>
              </w:rPr>
              <w:t> </w:t>
            </w:r>
            <w:r>
              <w:rPr>
                <w:sz w:val="22"/>
              </w:rPr>
              <w:t>Lạng</w:t>
            </w:r>
            <w:r>
              <w:rPr>
                <w:spacing w:val="-4"/>
                <w:sz w:val="22"/>
              </w:rPr>
              <w:t> Sơn;</w:t>
            </w:r>
          </w:p>
          <w:p>
            <w:pPr>
              <w:pStyle w:val="TableParagraph"/>
              <w:numPr>
                <w:ilvl w:val="0"/>
                <w:numId w:val="5"/>
              </w:numPr>
              <w:tabs>
                <w:tab w:pos="334" w:val="left" w:leader="none"/>
              </w:tabs>
              <w:spacing w:line="252" w:lineRule="exact" w:before="1" w:after="0"/>
              <w:ind w:left="333" w:right="0" w:hanging="143"/>
              <w:jc w:val="left"/>
              <w:rPr>
                <w:sz w:val="22"/>
              </w:rPr>
            </w:pPr>
            <w:r>
              <w:rPr>
                <w:sz w:val="22"/>
              </w:rPr>
              <w:t>VKSND</w:t>
            </w:r>
            <w:r>
              <w:rPr>
                <w:spacing w:val="-5"/>
                <w:sz w:val="22"/>
              </w:rPr>
              <w:t> </w:t>
            </w:r>
            <w:r>
              <w:rPr>
                <w:sz w:val="22"/>
              </w:rPr>
              <w:t>tỉnh</w:t>
            </w:r>
            <w:r>
              <w:rPr>
                <w:spacing w:val="-2"/>
                <w:sz w:val="22"/>
              </w:rPr>
              <w:t> </w:t>
            </w:r>
            <w:r>
              <w:rPr>
                <w:sz w:val="22"/>
              </w:rPr>
              <w:t>Lạng</w:t>
            </w:r>
            <w:r>
              <w:rPr>
                <w:spacing w:val="-4"/>
                <w:sz w:val="22"/>
              </w:rPr>
              <w:t> Sơn;</w:t>
            </w:r>
          </w:p>
          <w:p>
            <w:pPr>
              <w:pStyle w:val="TableParagraph"/>
              <w:numPr>
                <w:ilvl w:val="0"/>
                <w:numId w:val="5"/>
              </w:numPr>
              <w:tabs>
                <w:tab w:pos="334" w:val="left" w:leader="none"/>
              </w:tabs>
              <w:spacing w:line="252" w:lineRule="exact" w:before="0" w:after="0"/>
              <w:ind w:left="333" w:right="0" w:hanging="143"/>
              <w:jc w:val="left"/>
              <w:rPr>
                <w:sz w:val="22"/>
              </w:rPr>
            </w:pPr>
            <w:r>
              <w:rPr>
                <w:sz w:val="22"/>
              </w:rPr>
              <w:t>Sở</w:t>
            </w:r>
            <w:r>
              <w:rPr>
                <w:spacing w:val="-6"/>
                <w:sz w:val="22"/>
              </w:rPr>
              <w:t> </w:t>
            </w:r>
            <w:r>
              <w:rPr>
                <w:sz w:val="22"/>
              </w:rPr>
              <w:t>Tư</w:t>
            </w:r>
            <w:r>
              <w:rPr>
                <w:spacing w:val="-1"/>
                <w:sz w:val="22"/>
              </w:rPr>
              <w:t> </w:t>
            </w:r>
            <w:r>
              <w:rPr>
                <w:sz w:val="22"/>
              </w:rPr>
              <w:t>pháp</w:t>
            </w:r>
            <w:r>
              <w:rPr>
                <w:spacing w:val="-1"/>
                <w:sz w:val="22"/>
              </w:rPr>
              <w:t> </w:t>
            </w:r>
            <w:r>
              <w:rPr>
                <w:sz w:val="22"/>
              </w:rPr>
              <w:t>tỉnh</w:t>
            </w:r>
            <w:r>
              <w:rPr>
                <w:spacing w:val="-1"/>
                <w:sz w:val="22"/>
              </w:rPr>
              <w:t> </w:t>
            </w:r>
            <w:r>
              <w:rPr>
                <w:sz w:val="22"/>
              </w:rPr>
              <w:t>Lạng</w:t>
            </w:r>
            <w:r>
              <w:rPr>
                <w:spacing w:val="-4"/>
                <w:sz w:val="22"/>
              </w:rPr>
              <w:t> Sơn;</w:t>
            </w:r>
          </w:p>
          <w:p>
            <w:pPr>
              <w:pStyle w:val="TableParagraph"/>
              <w:numPr>
                <w:ilvl w:val="0"/>
                <w:numId w:val="5"/>
              </w:numPr>
              <w:tabs>
                <w:tab w:pos="334" w:val="left" w:leader="none"/>
              </w:tabs>
              <w:spacing w:line="252" w:lineRule="exact" w:before="0" w:after="0"/>
              <w:ind w:left="333" w:right="0" w:hanging="143"/>
              <w:jc w:val="left"/>
              <w:rPr>
                <w:sz w:val="22"/>
              </w:rPr>
            </w:pPr>
            <w:r>
              <w:rPr>
                <w:sz w:val="22"/>
              </w:rPr>
              <w:t>VKSND</w:t>
            </w:r>
            <w:r>
              <w:rPr>
                <w:spacing w:val="-4"/>
                <w:sz w:val="22"/>
              </w:rPr>
              <w:t> </w:t>
            </w:r>
            <w:r>
              <w:rPr>
                <w:sz w:val="22"/>
              </w:rPr>
              <w:t>huyện</w:t>
            </w:r>
            <w:r>
              <w:rPr>
                <w:spacing w:val="-3"/>
                <w:sz w:val="22"/>
              </w:rPr>
              <w:t> </w:t>
            </w:r>
            <w:r>
              <w:rPr>
                <w:spacing w:val="-5"/>
                <w:sz w:val="22"/>
              </w:rPr>
              <w:t>HL;</w:t>
            </w:r>
          </w:p>
          <w:p>
            <w:pPr>
              <w:pStyle w:val="TableParagraph"/>
              <w:numPr>
                <w:ilvl w:val="0"/>
                <w:numId w:val="5"/>
              </w:numPr>
              <w:tabs>
                <w:tab w:pos="334" w:val="left" w:leader="none"/>
              </w:tabs>
              <w:spacing w:line="252" w:lineRule="exact" w:before="2" w:after="0"/>
              <w:ind w:left="333" w:right="0" w:hanging="143"/>
              <w:jc w:val="left"/>
              <w:rPr>
                <w:sz w:val="22"/>
              </w:rPr>
            </w:pPr>
            <w:r>
              <w:rPr>
                <w:sz w:val="22"/>
              </w:rPr>
              <w:t>Công</w:t>
            </w:r>
            <w:r>
              <w:rPr>
                <w:spacing w:val="-5"/>
                <w:sz w:val="22"/>
              </w:rPr>
              <w:t> </w:t>
            </w:r>
            <w:r>
              <w:rPr>
                <w:sz w:val="22"/>
              </w:rPr>
              <w:t>an</w:t>
            </w:r>
            <w:r>
              <w:rPr>
                <w:spacing w:val="-1"/>
                <w:sz w:val="22"/>
              </w:rPr>
              <w:t> </w:t>
            </w:r>
            <w:r>
              <w:rPr>
                <w:sz w:val="22"/>
              </w:rPr>
              <w:t>huyện</w:t>
            </w:r>
            <w:r>
              <w:rPr>
                <w:spacing w:val="-1"/>
                <w:sz w:val="22"/>
              </w:rPr>
              <w:t> </w:t>
            </w:r>
            <w:r>
              <w:rPr>
                <w:spacing w:val="-5"/>
                <w:sz w:val="22"/>
              </w:rPr>
              <w:t>HL;</w:t>
            </w:r>
          </w:p>
          <w:p>
            <w:pPr>
              <w:pStyle w:val="TableParagraph"/>
              <w:numPr>
                <w:ilvl w:val="0"/>
                <w:numId w:val="5"/>
              </w:numPr>
              <w:tabs>
                <w:tab w:pos="334" w:val="left" w:leader="none"/>
              </w:tabs>
              <w:spacing w:line="252" w:lineRule="exact" w:before="0" w:after="0"/>
              <w:ind w:left="333" w:right="0" w:hanging="143"/>
              <w:jc w:val="left"/>
              <w:rPr>
                <w:sz w:val="22"/>
              </w:rPr>
            </w:pPr>
            <w:r>
              <w:rPr>
                <w:spacing w:val="-8"/>
                <w:sz w:val="22"/>
              </w:rPr>
              <w:t>Cơ</w:t>
            </w:r>
            <w:r>
              <w:rPr>
                <w:spacing w:val="-13"/>
                <w:sz w:val="22"/>
              </w:rPr>
              <w:t> </w:t>
            </w:r>
            <w:r>
              <w:rPr>
                <w:spacing w:val="-8"/>
                <w:sz w:val="22"/>
              </w:rPr>
              <w:t>quan</w:t>
            </w:r>
            <w:r>
              <w:rPr>
                <w:spacing w:val="-12"/>
                <w:sz w:val="22"/>
              </w:rPr>
              <w:t> </w:t>
            </w:r>
            <w:r>
              <w:rPr>
                <w:spacing w:val="-8"/>
                <w:sz w:val="22"/>
              </w:rPr>
              <w:t>THAHS</w:t>
            </w:r>
            <w:r>
              <w:rPr>
                <w:spacing w:val="-12"/>
                <w:sz w:val="22"/>
              </w:rPr>
              <w:t> </w:t>
            </w:r>
            <w:r>
              <w:rPr>
                <w:spacing w:val="-8"/>
                <w:sz w:val="22"/>
              </w:rPr>
              <w:t>Công</w:t>
            </w:r>
            <w:r>
              <w:rPr>
                <w:spacing w:val="-11"/>
                <w:sz w:val="22"/>
              </w:rPr>
              <w:t> </w:t>
            </w:r>
            <w:r>
              <w:rPr>
                <w:spacing w:val="-8"/>
                <w:sz w:val="22"/>
              </w:rPr>
              <w:t>an</w:t>
            </w:r>
            <w:r>
              <w:rPr>
                <w:spacing w:val="-12"/>
                <w:sz w:val="22"/>
              </w:rPr>
              <w:t> </w:t>
            </w:r>
            <w:r>
              <w:rPr>
                <w:spacing w:val="-8"/>
                <w:sz w:val="22"/>
              </w:rPr>
              <w:t>huyện</w:t>
            </w:r>
            <w:r>
              <w:rPr>
                <w:spacing w:val="-9"/>
                <w:sz w:val="22"/>
              </w:rPr>
              <w:t> </w:t>
            </w:r>
            <w:r>
              <w:rPr>
                <w:spacing w:val="-8"/>
                <w:sz w:val="22"/>
              </w:rPr>
              <w:t>HL;</w:t>
            </w:r>
          </w:p>
          <w:p>
            <w:pPr>
              <w:pStyle w:val="TableParagraph"/>
              <w:numPr>
                <w:ilvl w:val="0"/>
                <w:numId w:val="5"/>
              </w:numPr>
              <w:tabs>
                <w:tab w:pos="334" w:val="left" w:leader="none"/>
              </w:tabs>
              <w:spacing w:line="252" w:lineRule="exact" w:before="2" w:after="0"/>
              <w:ind w:left="333" w:right="0" w:hanging="143"/>
              <w:jc w:val="left"/>
              <w:rPr>
                <w:sz w:val="22"/>
              </w:rPr>
            </w:pPr>
            <w:r>
              <w:rPr>
                <w:sz w:val="22"/>
              </w:rPr>
              <w:t>Chi</w:t>
            </w:r>
            <w:r>
              <w:rPr>
                <w:spacing w:val="-4"/>
                <w:sz w:val="22"/>
              </w:rPr>
              <w:t> </w:t>
            </w:r>
            <w:r>
              <w:rPr>
                <w:sz w:val="22"/>
              </w:rPr>
              <w:t>cục</w:t>
            </w:r>
            <w:r>
              <w:rPr>
                <w:spacing w:val="-3"/>
                <w:sz w:val="22"/>
              </w:rPr>
              <w:t> </w:t>
            </w:r>
            <w:r>
              <w:rPr>
                <w:sz w:val="22"/>
              </w:rPr>
              <w:t>THADS</w:t>
            </w:r>
            <w:r>
              <w:rPr>
                <w:spacing w:val="-2"/>
                <w:sz w:val="22"/>
              </w:rPr>
              <w:t> </w:t>
            </w:r>
            <w:r>
              <w:rPr>
                <w:sz w:val="22"/>
              </w:rPr>
              <w:t>huyện</w:t>
            </w:r>
            <w:r>
              <w:rPr>
                <w:spacing w:val="-2"/>
                <w:sz w:val="22"/>
              </w:rPr>
              <w:t> </w:t>
            </w:r>
            <w:r>
              <w:rPr>
                <w:spacing w:val="-5"/>
                <w:sz w:val="22"/>
              </w:rPr>
              <w:t>HL;</w:t>
            </w:r>
          </w:p>
          <w:p>
            <w:pPr>
              <w:pStyle w:val="TableParagraph"/>
              <w:numPr>
                <w:ilvl w:val="0"/>
                <w:numId w:val="5"/>
              </w:numPr>
              <w:tabs>
                <w:tab w:pos="334" w:val="left" w:leader="none"/>
              </w:tabs>
              <w:spacing w:line="252" w:lineRule="exact" w:before="0" w:after="0"/>
              <w:ind w:left="333" w:right="0" w:hanging="143"/>
              <w:jc w:val="left"/>
              <w:rPr>
                <w:sz w:val="22"/>
              </w:rPr>
            </w:pPr>
            <w:r>
              <w:rPr>
                <w:sz w:val="22"/>
              </w:rPr>
              <w:t>Bị</w:t>
            </w:r>
            <w:r>
              <w:rPr>
                <w:spacing w:val="-5"/>
                <w:sz w:val="22"/>
              </w:rPr>
              <w:t> </w:t>
            </w:r>
            <w:r>
              <w:rPr>
                <w:sz w:val="22"/>
              </w:rPr>
              <w:t>cáo;</w:t>
            </w:r>
            <w:r>
              <w:rPr>
                <w:spacing w:val="-2"/>
                <w:sz w:val="22"/>
              </w:rPr>
              <w:t> </w:t>
            </w:r>
            <w:r>
              <w:rPr>
                <w:sz w:val="22"/>
              </w:rPr>
              <w:t>Người</w:t>
            </w:r>
            <w:r>
              <w:rPr>
                <w:spacing w:val="-4"/>
                <w:sz w:val="22"/>
              </w:rPr>
              <w:t> TGTT;</w:t>
            </w:r>
          </w:p>
          <w:p>
            <w:pPr>
              <w:pStyle w:val="TableParagraph"/>
              <w:numPr>
                <w:ilvl w:val="0"/>
                <w:numId w:val="5"/>
              </w:numPr>
              <w:tabs>
                <w:tab w:pos="334" w:val="left" w:leader="none"/>
              </w:tabs>
              <w:spacing w:line="252" w:lineRule="exact" w:before="0" w:after="0"/>
              <w:ind w:left="333" w:right="0" w:hanging="143"/>
              <w:jc w:val="left"/>
              <w:rPr>
                <w:sz w:val="22"/>
              </w:rPr>
            </w:pPr>
            <w:r>
              <w:rPr>
                <w:sz w:val="22"/>
              </w:rPr>
              <w:t>Lưu</w:t>
            </w:r>
            <w:r>
              <w:rPr>
                <w:spacing w:val="-2"/>
                <w:sz w:val="22"/>
              </w:rPr>
              <w:t> </w:t>
            </w:r>
            <w:r>
              <w:rPr>
                <w:sz w:val="22"/>
              </w:rPr>
              <w:t>hồ</w:t>
            </w:r>
            <w:r>
              <w:rPr>
                <w:spacing w:val="-2"/>
                <w:sz w:val="22"/>
              </w:rPr>
              <w:t> </w:t>
            </w:r>
            <w:r>
              <w:rPr>
                <w:sz w:val="22"/>
              </w:rPr>
              <w:t>sơ</w:t>
            </w:r>
            <w:r>
              <w:rPr>
                <w:spacing w:val="-2"/>
                <w:sz w:val="22"/>
              </w:rPr>
              <w:t> </w:t>
            </w:r>
            <w:r>
              <w:rPr>
                <w:sz w:val="22"/>
              </w:rPr>
              <w:t>vụ</w:t>
            </w:r>
            <w:r>
              <w:rPr>
                <w:spacing w:val="-1"/>
                <w:sz w:val="22"/>
              </w:rPr>
              <w:t> </w:t>
            </w:r>
            <w:r>
              <w:rPr>
                <w:spacing w:val="-5"/>
                <w:sz w:val="22"/>
              </w:rPr>
              <w:t>án.</w:t>
            </w:r>
          </w:p>
        </w:tc>
        <w:tc>
          <w:tcPr>
            <w:tcW w:w="5210" w:type="dxa"/>
          </w:tcPr>
          <w:p>
            <w:pPr>
              <w:pStyle w:val="TableParagraph"/>
              <w:ind w:left="611" w:right="48" w:firstLine="2"/>
              <w:jc w:val="center"/>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5"/>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2"/>
              <w:rPr>
                <w:sz w:val="41"/>
              </w:rPr>
            </w:pPr>
          </w:p>
          <w:p>
            <w:pPr>
              <w:pStyle w:val="TableParagraph"/>
              <w:spacing w:line="302" w:lineRule="exact" w:before="1"/>
              <w:ind w:left="1795" w:right="1228"/>
              <w:jc w:val="center"/>
              <w:rPr>
                <w:b/>
                <w:sz w:val="28"/>
              </w:rPr>
            </w:pPr>
            <w:r>
              <w:rPr>
                <w:b/>
                <w:sz w:val="28"/>
              </w:rPr>
              <w:t>Ngô</w:t>
            </w:r>
            <w:r>
              <w:rPr>
                <w:b/>
                <w:spacing w:val="-2"/>
                <w:sz w:val="28"/>
              </w:rPr>
              <w:t> </w:t>
            </w:r>
            <w:r>
              <w:rPr>
                <w:b/>
                <w:sz w:val="28"/>
              </w:rPr>
              <w:t>Thảo</w:t>
            </w:r>
            <w:r>
              <w:rPr>
                <w:b/>
                <w:spacing w:val="-2"/>
                <w:sz w:val="28"/>
              </w:rPr>
              <w:t> Nguyên</w:t>
            </w:r>
          </w:p>
        </w:tc>
      </w:tr>
    </w:tbl>
    <w:p>
      <w:pPr>
        <w:spacing w:after="0" w:line="302" w:lineRule="exact"/>
        <w:jc w:val="center"/>
        <w:rPr>
          <w:sz w:val="28"/>
        </w:rPr>
        <w:sectPr>
          <w:pgSz w:w="11910" w:h="16850"/>
          <w:pgMar w:header="761" w:footer="0" w:top="1160" w:bottom="280" w:left="1360" w:right="6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after="1"/>
        <w:rPr>
          <w:sz w:val="10"/>
        </w:rPr>
      </w:pP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52"/>
        <w:gridCol w:w="4547"/>
      </w:tblGrid>
      <w:tr>
        <w:trPr>
          <w:trHeight w:val="2475" w:hRule="atLeast"/>
        </w:trPr>
        <w:tc>
          <w:tcPr>
            <w:tcW w:w="5152" w:type="dxa"/>
          </w:tcPr>
          <w:p>
            <w:pPr>
              <w:pStyle w:val="TableParagraph"/>
              <w:spacing w:line="266" w:lineRule="exact"/>
              <w:ind w:left="964"/>
              <w:rPr>
                <w:b/>
                <w:sz w:val="24"/>
              </w:rPr>
            </w:pPr>
            <w:r>
              <w:rPr>
                <w:b/>
                <w:sz w:val="24"/>
              </w:rPr>
              <w:t>CÁC</w:t>
            </w:r>
            <w:r>
              <w:rPr>
                <w:b/>
                <w:spacing w:val="-4"/>
                <w:sz w:val="24"/>
              </w:rPr>
              <w:t> </w:t>
            </w:r>
            <w:r>
              <w:rPr>
                <w:b/>
                <w:sz w:val="24"/>
              </w:rPr>
              <w:t>HỘI</w:t>
            </w:r>
            <w:r>
              <w:rPr>
                <w:b/>
                <w:spacing w:val="-3"/>
                <w:sz w:val="24"/>
              </w:rPr>
              <w:t> </w:t>
            </w:r>
            <w:r>
              <w:rPr>
                <w:b/>
                <w:sz w:val="24"/>
              </w:rPr>
              <w:t>THẨM</w:t>
            </w:r>
            <w:r>
              <w:rPr>
                <w:b/>
                <w:spacing w:val="-4"/>
                <w:sz w:val="24"/>
              </w:rPr>
              <w:t> </w:t>
            </w:r>
            <w:r>
              <w:rPr>
                <w:b/>
                <w:sz w:val="24"/>
              </w:rPr>
              <w:t>NHÂN</w:t>
            </w:r>
            <w:r>
              <w:rPr>
                <w:b/>
                <w:spacing w:val="-4"/>
                <w:sz w:val="24"/>
              </w:rPr>
              <w:t> </w:t>
            </w:r>
            <w:r>
              <w:rPr>
                <w:b/>
                <w:spacing w:val="-5"/>
                <w:sz w:val="24"/>
              </w:rPr>
              <w:t>DÂN</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
              <w:rPr>
                <w:sz w:val="34"/>
              </w:rPr>
            </w:pPr>
          </w:p>
          <w:p>
            <w:pPr>
              <w:pStyle w:val="TableParagraph"/>
              <w:tabs>
                <w:tab w:pos="3211" w:val="left" w:leader="none"/>
              </w:tabs>
              <w:spacing w:line="302" w:lineRule="exact"/>
              <w:ind w:left="50"/>
              <w:rPr>
                <w:b/>
                <w:sz w:val="28"/>
              </w:rPr>
            </w:pPr>
            <w:r>
              <w:rPr>
                <w:b/>
                <w:sz w:val="28"/>
              </w:rPr>
              <w:t>Hoàng</w:t>
            </w:r>
            <w:r>
              <w:rPr>
                <w:b/>
                <w:spacing w:val="-3"/>
                <w:sz w:val="28"/>
              </w:rPr>
              <w:t> </w:t>
            </w:r>
            <w:r>
              <w:rPr>
                <w:b/>
                <w:sz w:val="28"/>
              </w:rPr>
              <w:t>Văn</w:t>
            </w:r>
            <w:r>
              <w:rPr>
                <w:b/>
                <w:spacing w:val="-3"/>
                <w:sz w:val="28"/>
              </w:rPr>
              <w:t> </w:t>
            </w:r>
            <w:r>
              <w:rPr>
                <w:b/>
                <w:spacing w:val="-2"/>
                <w:sz w:val="28"/>
              </w:rPr>
              <w:t>Thưởng</w:t>
            </w:r>
            <w:r>
              <w:rPr>
                <w:b/>
                <w:sz w:val="28"/>
              </w:rPr>
              <w:tab/>
              <w:t>Ninh</w:t>
            </w:r>
            <w:r>
              <w:rPr>
                <w:b/>
                <w:spacing w:val="-2"/>
                <w:sz w:val="28"/>
              </w:rPr>
              <w:t> </w:t>
            </w:r>
            <w:r>
              <w:rPr>
                <w:b/>
                <w:sz w:val="28"/>
              </w:rPr>
              <w:t>Ngọc</w:t>
            </w:r>
            <w:r>
              <w:rPr>
                <w:b/>
                <w:spacing w:val="-1"/>
                <w:sz w:val="28"/>
              </w:rPr>
              <w:t> </w:t>
            </w:r>
            <w:r>
              <w:rPr>
                <w:b/>
                <w:spacing w:val="-5"/>
                <w:sz w:val="28"/>
              </w:rPr>
              <w:t>Tú</w:t>
            </w:r>
          </w:p>
        </w:tc>
        <w:tc>
          <w:tcPr>
            <w:tcW w:w="4547" w:type="dxa"/>
          </w:tcPr>
          <w:p>
            <w:pPr>
              <w:pStyle w:val="TableParagraph"/>
              <w:spacing w:line="266" w:lineRule="exact"/>
              <w:ind w:left="252" w:right="47"/>
              <w:jc w:val="center"/>
              <w:rPr>
                <w:b/>
                <w:sz w:val="24"/>
              </w:rPr>
            </w:pPr>
            <w:r>
              <w:rPr>
                <w:b/>
                <w:sz w:val="24"/>
              </w:rPr>
              <w:t>THẨM</w:t>
            </w:r>
            <w:r>
              <w:rPr>
                <w:b/>
                <w:spacing w:val="-5"/>
                <w:sz w:val="24"/>
              </w:rPr>
              <w:t> </w:t>
            </w:r>
            <w:r>
              <w:rPr>
                <w:b/>
                <w:sz w:val="24"/>
              </w:rPr>
              <w:t>PHÁN</w:t>
            </w:r>
            <w:r>
              <w:rPr>
                <w:b/>
                <w:spacing w:val="-3"/>
                <w:sz w:val="24"/>
              </w:rPr>
              <w:t> </w:t>
            </w:r>
            <w:r>
              <w:rPr>
                <w:b/>
                <w:sz w:val="24"/>
              </w:rPr>
              <w:t>–</w:t>
            </w:r>
            <w:r>
              <w:rPr>
                <w:b/>
                <w:spacing w:val="-2"/>
                <w:sz w:val="24"/>
              </w:rPr>
              <w:t> </w:t>
            </w:r>
            <w:r>
              <w:rPr>
                <w:b/>
                <w:sz w:val="24"/>
              </w:rPr>
              <w:t>CHỦ</w:t>
            </w:r>
            <w:r>
              <w:rPr>
                <w:b/>
                <w:spacing w:val="-2"/>
                <w:sz w:val="24"/>
              </w:rPr>
              <w:t> </w:t>
            </w:r>
            <w:r>
              <w:rPr>
                <w:b/>
                <w:sz w:val="24"/>
              </w:rPr>
              <w:t>TỌA</w:t>
            </w:r>
            <w:r>
              <w:rPr>
                <w:b/>
                <w:spacing w:val="-4"/>
                <w:sz w:val="24"/>
              </w:rPr>
              <w:t> </w:t>
            </w:r>
            <w:r>
              <w:rPr>
                <w:b/>
                <w:sz w:val="24"/>
              </w:rPr>
              <w:t>PHIÊN</w:t>
            </w:r>
            <w:r>
              <w:rPr>
                <w:b/>
                <w:spacing w:val="-3"/>
                <w:sz w:val="24"/>
              </w:rPr>
              <w:t> </w:t>
            </w:r>
            <w:r>
              <w:rPr>
                <w:b/>
                <w:spacing w:val="-5"/>
                <w:sz w:val="24"/>
              </w:rPr>
              <w:t>TÒA</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2"/>
              <w:rPr>
                <w:sz w:val="30"/>
              </w:rPr>
            </w:pPr>
          </w:p>
          <w:p>
            <w:pPr>
              <w:pStyle w:val="TableParagraph"/>
              <w:ind w:left="252" w:right="45"/>
              <w:jc w:val="center"/>
              <w:rPr>
                <w:b/>
                <w:sz w:val="28"/>
              </w:rPr>
            </w:pPr>
            <w:r>
              <w:rPr>
                <w:b/>
                <w:sz w:val="28"/>
              </w:rPr>
              <w:t>Ngô</w:t>
            </w:r>
            <w:r>
              <w:rPr>
                <w:b/>
                <w:spacing w:val="-2"/>
                <w:sz w:val="28"/>
              </w:rPr>
              <w:t> </w:t>
            </w:r>
            <w:r>
              <w:rPr>
                <w:b/>
                <w:sz w:val="28"/>
              </w:rPr>
              <w:t>Thảo</w:t>
            </w:r>
            <w:r>
              <w:rPr>
                <w:b/>
                <w:spacing w:val="-2"/>
                <w:sz w:val="28"/>
              </w:rPr>
              <w:t> Nguyên</w:t>
            </w:r>
          </w:p>
        </w:tc>
      </w:tr>
    </w:tbl>
    <w:p>
      <w:pPr>
        <w:spacing w:after="0"/>
        <w:jc w:val="center"/>
        <w:rPr>
          <w:sz w:val="28"/>
        </w:rPr>
        <w:sectPr>
          <w:pgSz w:w="11910" w:h="16850"/>
          <w:pgMar w:header="761" w:footer="0" w:top="1160" w:bottom="280" w:left="1360" w:right="620"/>
        </w:sectPr>
      </w:pPr>
    </w:p>
    <w:p>
      <w:pPr>
        <w:pStyle w:val="BodyText"/>
        <w:spacing w:before="4"/>
        <w:rPr>
          <w:sz w:val="17"/>
        </w:rPr>
      </w:pPr>
    </w:p>
    <w:sectPr>
      <w:pgSz w:w="11910" w:h="16850"/>
      <w:pgMar w:header="761" w:footer="0" w:top="1160" w:bottom="280" w:left="136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13.269989pt;margin-top:37.039978pt;width:12.6pt;height:13.05pt;mso-position-horizontal-relative:page;mso-position-vertical-relative:page;z-index:-15835648" type="#_x0000_t202" id="docshape1" filled="false" stroked="false">
          <v:textbox inset="0,0,0,0">
            <w:txbxContent>
              <w:p>
                <w:pPr>
                  <w:spacing w:line="245" w:lineRule="exact" w:before="0"/>
                  <w:ind w:left="60" w:right="0" w:firstLine="0"/>
                  <w:jc w:val="left"/>
                  <w:rPr>
                    <w:rFonts w:ascii="Calibri"/>
                    <w:sz w:val="22"/>
                  </w:rPr>
                </w:pPr>
                <w:r>
                  <w:rPr>
                    <w:rFonts w:ascii="Calibri"/>
                    <w:w w:val="100"/>
                    <w:sz w:val="22"/>
                  </w:rPr>
                  <w:fldChar w:fldCharType="begin"/>
                </w:r>
                <w:r>
                  <w:rPr>
                    <w:rFonts w:ascii="Calibri"/>
                    <w:w w:val="100"/>
                    <w:sz w:val="22"/>
                  </w:rPr>
                  <w:instrText> PAGE </w:instrText>
                </w:r>
                <w:r>
                  <w:rPr>
                    <w:rFonts w:ascii="Calibri"/>
                    <w:w w:val="100"/>
                    <w:sz w:val="22"/>
                  </w:rPr>
                  <w:fldChar w:fldCharType="separate"/>
                </w:r>
                <w:r>
                  <w:rPr>
                    <w:rFonts w:ascii="Calibri"/>
                    <w:w w:val="100"/>
                    <w:sz w:val="22"/>
                  </w:rPr>
                  <w:t>1</w:t>
                </w:r>
                <w:r>
                  <w:rPr>
                    <w:rFonts w:ascii="Calibri"/>
                    <w:w w:val="100"/>
                    <w:sz w:val="22"/>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333" w:hanging="142"/>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709" w:hanging="142"/>
      </w:pPr>
      <w:rPr>
        <w:rFonts w:hint="default"/>
        <w:lang w:val="vi" w:eastAsia="en-US" w:bidi="ar-SA"/>
      </w:rPr>
    </w:lvl>
    <w:lvl w:ilvl="2">
      <w:start w:val="0"/>
      <w:numFmt w:val="bullet"/>
      <w:lvlText w:val="•"/>
      <w:lvlJc w:val="left"/>
      <w:pPr>
        <w:ind w:left="1079" w:hanging="142"/>
      </w:pPr>
      <w:rPr>
        <w:rFonts w:hint="default"/>
        <w:lang w:val="vi" w:eastAsia="en-US" w:bidi="ar-SA"/>
      </w:rPr>
    </w:lvl>
    <w:lvl w:ilvl="3">
      <w:start w:val="0"/>
      <w:numFmt w:val="bullet"/>
      <w:lvlText w:val="•"/>
      <w:lvlJc w:val="left"/>
      <w:pPr>
        <w:ind w:left="1449" w:hanging="142"/>
      </w:pPr>
      <w:rPr>
        <w:rFonts w:hint="default"/>
        <w:lang w:val="vi" w:eastAsia="en-US" w:bidi="ar-SA"/>
      </w:rPr>
    </w:lvl>
    <w:lvl w:ilvl="4">
      <w:start w:val="0"/>
      <w:numFmt w:val="bullet"/>
      <w:lvlText w:val="•"/>
      <w:lvlJc w:val="left"/>
      <w:pPr>
        <w:ind w:left="1819" w:hanging="142"/>
      </w:pPr>
      <w:rPr>
        <w:rFonts w:hint="default"/>
        <w:lang w:val="vi" w:eastAsia="en-US" w:bidi="ar-SA"/>
      </w:rPr>
    </w:lvl>
    <w:lvl w:ilvl="5">
      <w:start w:val="0"/>
      <w:numFmt w:val="bullet"/>
      <w:lvlText w:val="•"/>
      <w:lvlJc w:val="left"/>
      <w:pPr>
        <w:ind w:left="2189" w:hanging="142"/>
      </w:pPr>
      <w:rPr>
        <w:rFonts w:hint="default"/>
        <w:lang w:val="vi" w:eastAsia="en-US" w:bidi="ar-SA"/>
      </w:rPr>
    </w:lvl>
    <w:lvl w:ilvl="6">
      <w:start w:val="0"/>
      <w:numFmt w:val="bullet"/>
      <w:lvlText w:val="•"/>
      <w:lvlJc w:val="left"/>
      <w:pPr>
        <w:ind w:left="2558" w:hanging="142"/>
      </w:pPr>
      <w:rPr>
        <w:rFonts w:hint="default"/>
        <w:lang w:val="vi" w:eastAsia="en-US" w:bidi="ar-SA"/>
      </w:rPr>
    </w:lvl>
    <w:lvl w:ilvl="7">
      <w:start w:val="0"/>
      <w:numFmt w:val="bullet"/>
      <w:lvlText w:val="•"/>
      <w:lvlJc w:val="left"/>
      <w:pPr>
        <w:ind w:left="2928" w:hanging="142"/>
      </w:pPr>
      <w:rPr>
        <w:rFonts w:hint="default"/>
        <w:lang w:val="vi" w:eastAsia="en-US" w:bidi="ar-SA"/>
      </w:rPr>
    </w:lvl>
    <w:lvl w:ilvl="8">
      <w:start w:val="0"/>
      <w:numFmt w:val="bullet"/>
      <w:lvlText w:val="•"/>
      <w:lvlJc w:val="left"/>
      <w:pPr>
        <w:ind w:left="3298" w:hanging="142"/>
      </w:pPr>
      <w:rPr>
        <w:rFonts w:hint="default"/>
        <w:lang w:val="vi" w:eastAsia="en-US" w:bidi="ar-SA"/>
      </w:rPr>
    </w:lvl>
  </w:abstractNum>
  <w:abstractNum w:abstractNumId="3">
    <w:multiLevelType w:val="hybridMultilevel"/>
    <w:lvl w:ilvl="0">
      <w:start w:val="1"/>
      <w:numFmt w:val="decimal"/>
      <w:lvlText w:val="%1."/>
      <w:lvlJc w:val="left"/>
      <w:pPr>
        <w:ind w:left="1330" w:hanging="281"/>
        <w:jc w:val="left"/>
      </w:pPr>
      <w:rPr>
        <w:rFonts w:hint="default"/>
        <w:spacing w:val="0"/>
        <w:w w:val="100"/>
        <w:lang w:val="vi" w:eastAsia="en-US" w:bidi="ar-SA"/>
      </w:rPr>
    </w:lvl>
    <w:lvl w:ilvl="1">
      <w:start w:val="0"/>
      <w:numFmt w:val="bullet"/>
      <w:lvlText w:val="•"/>
      <w:lvlJc w:val="left"/>
      <w:pPr>
        <w:ind w:left="2198" w:hanging="281"/>
      </w:pPr>
      <w:rPr>
        <w:rFonts w:hint="default"/>
        <w:lang w:val="vi" w:eastAsia="en-US" w:bidi="ar-SA"/>
      </w:rPr>
    </w:lvl>
    <w:lvl w:ilvl="2">
      <w:start w:val="0"/>
      <w:numFmt w:val="bullet"/>
      <w:lvlText w:val="•"/>
      <w:lvlJc w:val="left"/>
      <w:pPr>
        <w:ind w:left="3057" w:hanging="281"/>
      </w:pPr>
      <w:rPr>
        <w:rFonts w:hint="default"/>
        <w:lang w:val="vi" w:eastAsia="en-US" w:bidi="ar-SA"/>
      </w:rPr>
    </w:lvl>
    <w:lvl w:ilvl="3">
      <w:start w:val="0"/>
      <w:numFmt w:val="bullet"/>
      <w:lvlText w:val="•"/>
      <w:lvlJc w:val="left"/>
      <w:pPr>
        <w:ind w:left="3915" w:hanging="281"/>
      </w:pPr>
      <w:rPr>
        <w:rFonts w:hint="default"/>
        <w:lang w:val="vi" w:eastAsia="en-US" w:bidi="ar-SA"/>
      </w:rPr>
    </w:lvl>
    <w:lvl w:ilvl="4">
      <w:start w:val="0"/>
      <w:numFmt w:val="bullet"/>
      <w:lvlText w:val="•"/>
      <w:lvlJc w:val="left"/>
      <w:pPr>
        <w:ind w:left="4774" w:hanging="281"/>
      </w:pPr>
      <w:rPr>
        <w:rFonts w:hint="default"/>
        <w:lang w:val="vi" w:eastAsia="en-US" w:bidi="ar-SA"/>
      </w:rPr>
    </w:lvl>
    <w:lvl w:ilvl="5">
      <w:start w:val="0"/>
      <w:numFmt w:val="bullet"/>
      <w:lvlText w:val="•"/>
      <w:lvlJc w:val="left"/>
      <w:pPr>
        <w:ind w:left="5633" w:hanging="281"/>
      </w:pPr>
      <w:rPr>
        <w:rFonts w:hint="default"/>
        <w:lang w:val="vi" w:eastAsia="en-US" w:bidi="ar-SA"/>
      </w:rPr>
    </w:lvl>
    <w:lvl w:ilvl="6">
      <w:start w:val="0"/>
      <w:numFmt w:val="bullet"/>
      <w:lvlText w:val="•"/>
      <w:lvlJc w:val="left"/>
      <w:pPr>
        <w:ind w:left="6491" w:hanging="281"/>
      </w:pPr>
      <w:rPr>
        <w:rFonts w:hint="default"/>
        <w:lang w:val="vi" w:eastAsia="en-US" w:bidi="ar-SA"/>
      </w:rPr>
    </w:lvl>
    <w:lvl w:ilvl="7">
      <w:start w:val="0"/>
      <w:numFmt w:val="bullet"/>
      <w:lvlText w:val="•"/>
      <w:lvlJc w:val="left"/>
      <w:pPr>
        <w:ind w:left="7350" w:hanging="281"/>
      </w:pPr>
      <w:rPr>
        <w:rFonts w:hint="default"/>
        <w:lang w:val="vi" w:eastAsia="en-US" w:bidi="ar-SA"/>
      </w:rPr>
    </w:lvl>
    <w:lvl w:ilvl="8">
      <w:start w:val="0"/>
      <w:numFmt w:val="bullet"/>
      <w:lvlText w:val="•"/>
      <w:lvlJc w:val="left"/>
      <w:pPr>
        <w:ind w:left="8209" w:hanging="281"/>
      </w:pPr>
      <w:rPr>
        <w:rFonts w:hint="default"/>
        <w:lang w:val="vi" w:eastAsia="en-US" w:bidi="ar-SA"/>
      </w:rPr>
    </w:lvl>
  </w:abstractNum>
  <w:abstractNum w:abstractNumId="2">
    <w:multiLevelType w:val="hybridMultilevel"/>
    <w:lvl w:ilvl="0">
      <w:start w:val="1"/>
      <w:numFmt w:val="decimal"/>
      <w:lvlText w:val="[%1]"/>
      <w:lvlJc w:val="left"/>
      <w:pPr>
        <w:ind w:left="342" w:hanging="425"/>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98" w:hanging="425"/>
      </w:pPr>
      <w:rPr>
        <w:rFonts w:hint="default"/>
        <w:lang w:val="vi" w:eastAsia="en-US" w:bidi="ar-SA"/>
      </w:rPr>
    </w:lvl>
    <w:lvl w:ilvl="2">
      <w:start w:val="0"/>
      <w:numFmt w:val="bullet"/>
      <w:lvlText w:val="•"/>
      <w:lvlJc w:val="left"/>
      <w:pPr>
        <w:ind w:left="2257" w:hanging="425"/>
      </w:pPr>
      <w:rPr>
        <w:rFonts w:hint="default"/>
        <w:lang w:val="vi" w:eastAsia="en-US" w:bidi="ar-SA"/>
      </w:rPr>
    </w:lvl>
    <w:lvl w:ilvl="3">
      <w:start w:val="0"/>
      <w:numFmt w:val="bullet"/>
      <w:lvlText w:val="•"/>
      <w:lvlJc w:val="left"/>
      <w:pPr>
        <w:ind w:left="3215" w:hanging="425"/>
      </w:pPr>
      <w:rPr>
        <w:rFonts w:hint="default"/>
        <w:lang w:val="vi" w:eastAsia="en-US" w:bidi="ar-SA"/>
      </w:rPr>
    </w:lvl>
    <w:lvl w:ilvl="4">
      <w:start w:val="0"/>
      <w:numFmt w:val="bullet"/>
      <w:lvlText w:val="•"/>
      <w:lvlJc w:val="left"/>
      <w:pPr>
        <w:ind w:left="4174" w:hanging="425"/>
      </w:pPr>
      <w:rPr>
        <w:rFonts w:hint="default"/>
        <w:lang w:val="vi" w:eastAsia="en-US" w:bidi="ar-SA"/>
      </w:rPr>
    </w:lvl>
    <w:lvl w:ilvl="5">
      <w:start w:val="0"/>
      <w:numFmt w:val="bullet"/>
      <w:lvlText w:val="•"/>
      <w:lvlJc w:val="left"/>
      <w:pPr>
        <w:ind w:left="5133" w:hanging="425"/>
      </w:pPr>
      <w:rPr>
        <w:rFonts w:hint="default"/>
        <w:lang w:val="vi" w:eastAsia="en-US" w:bidi="ar-SA"/>
      </w:rPr>
    </w:lvl>
    <w:lvl w:ilvl="6">
      <w:start w:val="0"/>
      <w:numFmt w:val="bullet"/>
      <w:lvlText w:val="•"/>
      <w:lvlJc w:val="left"/>
      <w:pPr>
        <w:ind w:left="6091" w:hanging="425"/>
      </w:pPr>
      <w:rPr>
        <w:rFonts w:hint="default"/>
        <w:lang w:val="vi" w:eastAsia="en-US" w:bidi="ar-SA"/>
      </w:rPr>
    </w:lvl>
    <w:lvl w:ilvl="7">
      <w:start w:val="0"/>
      <w:numFmt w:val="bullet"/>
      <w:lvlText w:val="•"/>
      <w:lvlJc w:val="left"/>
      <w:pPr>
        <w:ind w:left="7050" w:hanging="425"/>
      </w:pPr>
      <w:rPr>
        <w:rFonts w:hint="default"/>
        <w:lang w:val="vi" w:eastAsia="en-US" w:bidi="ar-SA"/>
      </w:rPr>
    </w:lvl>
    <w:lvl w:ilvl="8">
      <w:start w:val="0"/>
      <w:numFmt w:val="bullet"/>
      <w:lvlText w:val="•"/>
      <w:lvlJc w:val="left"/>
      <w:pPr>
        <w:ind w:left="8009" w:hanging="425"/>
      </w:pPr>
      <w:rPr>
        <w:rFonts w:hint="default"/>
        <w:lang w:val="vi" w:eastAsia="en-US" w:bidi="ar-SA"/>
      </w:rPr>
    </w:lvl>
  </w:abstractNum>
  <w:abstractNum w:abstractNumId="1">
    <w:multiLevelType w:val="hybridMultilevel"/>
    <w:lvl w:ilvl="0">
      <w:start w:val="1"/>
      <w:numFmt w:val="decimal"/>
      <w:lvlText w:val="%1."/>
      <w:lvlJc w:val="left"/>
      <w:pPr>
        <w:ind w:left="1330"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198" w:hanging="281"/>
      </w:pPr>
      <w:rPr>
        <w:rFonts w:hint="default"/>
        <w:lang w:val="vi" w:eastAsia="en-US" w:bidi="ar-SA"/>
      </w:rPr>
    </w:lvl>
    <w:lvl w:ilvl="2">
      <w:start w:val="0"/>
      <w:numFmt w:val="bullet"/>
      <w:lvlText w:val="•"/>
      <w:lvlJc w:val="left"/>
      <w:pPr>
        <w:ind w:left="3057" w:hanging="281"/>
      </w:pPr>
      <w:rPr>
        <w:rFonts w:hint="default"/>
        <w:lang w:val="vi" w:eastAsia="en-US" w:bidi="ar-SA"/>
      </w:rPr>
    </w:lvl>
    <w:lvl w:ilvl="3">
      <w:start w:val="0"/>
      <w:numFmt w:val="bullet"/>
      <w:lvlText w:val="•"/>
      <w:lvlJc w:val="left"/>
      <w:pPr>
        <w:ind w:left="3915" w:hanging="281"/>
      </w:pPr>
      <w:rPr>
        <w:rFonts w:hint="default"/>
        <w:lang w:val="vi" w:eastAsia="en-US" w:bidi="ar-SA"/>
      </w:rPr>
    </w:lvl>
    <w:lvl w:ilvl="4">
      <w:start w:val="0"/>
      <w:numFmt w:val="bullet"/>
      <w:lvlText w:val="•"/>
      <w:lvlJc w:val="left"/>
      <w:pPr>
        <w:ind w:left="4774" w:hanging="281"/>
      </w:pPr>
      <w:rPr>
        <w:rFonts w:hint="default"/>
        <w:lang w:val="vi" w:eastAsia="en-US" w:bidi="ar-SA"/>
      </w:rPr>
    </w:lvl>
    <w:lvl w:ilvl="5">
      <w:start w:val="0"/>
      <w:numFmt w:val="bullet"/>
      <w:lvlText w:val="•"/>
      <w:lvlJc w:val="left"/>
      <w:pPr>
        <w:ind w:left="5633" w:hanging="281"/>
      </w:pPr>
      <w:rPr>
        <w:rFonts w:hint="default"/>
        <w:lang w:val="vi" w:eastAsia="en-US" w:bidi="ar-SA"/>
      </w:rPr>
    </w:lvl>
    <w:lvl w:ilvl="6">
      <w:start w:val="0"/>
      <w:numFmt w:val="bullet"/>
      <w:lvlText w:val="•"/>
      <w:lvlJc w:val="left"/>
      <w:pPr>
        <w:ind w:left="6491" w:hanging="281"/>
      </w:pPr>
      <w:rPr>
        <w:rFonts w:hint="default"/>
        <w:lang w:val="vi" w:eastAsia="en-US" w:bidi="ar-SA"/>
      </w:rPr>
    </w:lvl>
    <w:lvl w:ilvl="7">
      <w:start w:val="0"/>
      <w:numFmt w:val="bullet"/>
      <w:lvlText w:val="•"/>
      <w:lvlJc w:val="left"/>
      <w:pPr>
        <w:ind w:left="7350" w:hanging="281"/>
      </w:pPr>
      <w:rPr>
        <w:rFonts w:hint="default"/>
        <w:lang w:val="vi" w:eastAsia="en-US" w:bidi="ar-SA"/>
      </w:rPr>
    </w:lvl>
    <w:lvl w:ilvl="8">
      <w:start w:val="0"/>
      <w:numFmt w:val="bullet"/>
      <w:lvlText w:val="•"/>
      <w:lvlJc w:val="left"/>
      <w:pPr>
        <w:ind w:left="8209" w:hanging="281"/>
      </w:pPr>
      <w:rPr>
        <w:rFonts w:hint="default"/>
        <w:lang w:val="vi" w:eastAsia="en-US" w:bidi="ar-SA"/>
      </w:rPr>
    </w:lvl>
  </w:abstractNum>
  <w:abstractNum w:abstractNumId="0">
    <w:multiLevelType w:val="hybridMultilevel"/>
    <w:lvl w:ilvl="0">
      <w:start w:val="0"/>
      <w:numFmt w:val="bullet"/>
      <w:lvlText w:val="-"/>
      <w:lvlJc w:val="left"/>
      <w:pPr>
        <w:ind w:left="342" w:hanging="180"/>
      </w:pPr>
      <w:rPr>
        <w:rFonts w:hint="default" w:ascii="Times New Roman" w:hAnsi="Times New Roman" w:eastAsia="Times New Roman" w:cs="Times New Roman"/>
        <w:w w:val="100"/>
        <w:lang w:val="vi" w:eastAsia="en-US" w:bidi="ar-SA"/>
      </w:rPr>
    </w:lvl>
    <w:lvl w:ilvl="1">
      <w:start w:val="0"/>
      <w:numFmt w:val="bullet"/>
      <w:lvlText w:val="•"/>
      <w:lvlJc w:val="left"/>
      <w:pPr>
        <w:ind w:left="1298" w:hanging="180"/>
      </w:pPr>
      <w:rPr>
        <w:rFonts w:hint="default"/>
        <w:lang w:val="vi" w:eastAsia="en-US" w:bidi="ar-SA"/>
      </w:rPr>
    </w:lvl>
    <w:lvl w:ilvl="2">
      <w:start w:val="0"/>
      <w:numFmt w:val="bullet"/>
      <w:lvlText w:val="•"/>
      <w:lvlJc w:val="left"/>
      <w:pPr>
        <w:ind w:left="2257" w:hanging="180"/>
      </w:pPr>
      <w:rPr>
        <w:rFonts w:hint="default"/>
        <w:lang w:val="vi" w:eastAsia="en-US" w:bidi="ar-SA"/>
      </w:rPr>
    </w:lvl>
    <w:lvl w:ilvl="3">
      <w:start w:val="0"/>
      <w:numFmt w:val="bullet"/>
      <w:lvlText w:val="•"/>
      <w:lvlJc w:val="left"/>
      <w:pPr>
        <w:ind w:left="3215" w:hanging="180"/>
      </w:pPr>
      <w:rPr>
        <w:rFonts w:hint="default"/>
        <w:lang w:val="vi" w:eastAsia="en-US" w:bidi="ar-SA"/>
      </w:rPr>
    </w:lvl>
    <w:lvl w:ilvl="4">
      <w:start w:val="0"/>
      <w:numFmt w:val="bullet"/>
      <w:lvlText w:val="•"/>
      <w:lvlJc w:val="left"/>
      <w:pPr>
        <w:ind w:left="4174" w:hanging="180"/>
      </w:pPr>
      <w:rPr>
        <w:rFonts w:hint="default"/>
        <w:lang w:val="vi" w:eastAsia="en-US" w:bidi="ar-SA"/>
      </w:rPr>
    </w:lvl>
    <w:lvl w:ilvl="5">
      <w:start w:val="0"/>
      <w:numFmt w:val="bullet"/>
      <w:lvlText w:val="•"/>
      <w:lvlJc w:val="left"/>
      <w:pPr>
        <w:ind w:left="5133" w:hanging="180"/>
      </w:pPr>
      <w:rPr>
        <w:rFonts w:hint="default"/>
        <w:lang w:val="vi" w:eastAsia="en-US" w:bidi="ar-SA"/>
      </w:rPr>
    </w:lvl>
    <w:lvl w:ilvl="6">
      <w:start w:val="0"/>
      <w:numFmt w:val="bullet"/>
      <w:lvlText w:val="•"/>
      <w:lvlJc w:val="left"/>
      <w:pPr>
        <w:ind w:left="6091" w:hanging="180"/>
      </w:pPr>
      <w:rPr>
        <w:rFonts w:hint="default"/>
        <w:lang w:val="vi" w:eastAsia="en-US" w:bidi="ar-SA"/>
      </w:rPr>
    </w:lvl>
    <w:lvl w:ilvl="7">
      <w:start w:val="0"/>
      <w:numFmt w:val="bullet"/>
      <w:lvlText w:val="•"/>
      <w:lvlJc w:val="left"/>
      <w:pPr>
        <w:ind w:left="7050" w:hanging="180"/>
      </w:pPr>
      <w:rPr>
        <w:rFonts w:hint="default"/>
        <w:lang w:val="vi" w:eastAsia="en-US" w:bidi="ar-SA"/>
      </w:rPr>
    </w:lvl>
    <w:lvl w:ilvl="8">
      <w:start w:val="0"/>
      <w:numFmt w:val="bullet"/>
      <w:lvlText w:val="•"/>
      <w:lvlJc w:val="left"/>
      <w:pPr>
        <w:ind w:left="8009" w:hanging="180"/>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3"/>
      <w:ind w:left="1640" w:right="1523"/>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81"/>
      <w:ind w:left="34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 TINH KHANH LOC</dc:creator>
  <dcterms:created xsi:type="dcterms:W3CDTF">2023-04-24T14:36:13Z</dcterms:created>
  <dcterms:modified xsi:type="dcterms:W3CDTF">2023-04-24T14:36:13Z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2023-01-05T00:00:00Z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