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5580"/>
      </w:tblGrid>
      <w:tr>
        <w:trPr>
          <w:trHeight w:val="902" w:hRule="atLeast"/>
        </w:trPr>
        <w:tc>
          <w:tcPr>
            <w:tcW w:w="3683" w:type="dxa"/>
          </w:tcPr>
          <w:p>
            <w:pPr>
              <w:pStyle w:val="TableParagraph"/>
              <w:spacing w:line="287" w:lineRule="exact"/>
              <w:ind w:left="49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line="298" w:lineRule="exact"/>
              <w:ind w:left="49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DẦU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MỘT TỈNH</w:t>
            </w:r>
            <w:r>
              <w:rPr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BÌNH DƯ</w:t>
            </w:r>
            <w:r>
              <w:rPr>
                <w:b/>
                <w:sz w:val="26"/>
              </w:rPr>
              <w:t>ƠNG</w:t>
            </w:r>
          </w:p>
        </w:tc>
        <w:tc>
          <w:tcPr>
            <w:tcW w:w="5580" w:type="dxa"/>
          </w:tcPr>
          <w:p>
            <w:pPr>
              <w:pStyle w:val="TableParagraph"/>
              <w:spacing w:line="287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292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</w:tc>
      </w:tr>
      <w:tr>
        <w:trPr>
          <w:trHeight w:val="304" w:hRule="atLeast"/>
        </w:trPr>
        <w:tc>
          <w:tcPr>
            <w:tcW w:w="3683" w:type="dxa"/>
          </w:tcPr>
          <w:p>
            <w:pPr>
              <w:pStyle w:val="TableParagraph"/>
              <w:spacing w:line="279" w:lineRule="exact" w:before="5"/>
              <w:ind w:left="227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2"/>
                <w:sz w:val="26"/>
              </w:rPr>
              <w:t>275/2022/QĐST-VHNGĐ</w:t>
            </w:r>
          </w:p>
        </w:tc>
        <w:tc>
          <w:tcPr>
            <w:tcW w:w="5580" w:type="dxa"/>
          </w:tcPr>
          <w:p>
            <w:pPr>
              <w:pStyle w:val="TableParagraph"/>
              <w:spacing w:line="279" w:lineRule="exact" w:before="5"/>
              <w:ind w:left="661"/>
              <w:rPr>
                <w:i/>
                <w:sz w:val="26"/>
              </w:rPr>
            </w:pPr>
            <w:r>
              <w:rPr>
                <w:i/>
                <w:sz w:val="26"/>
              </w:rPr>
              <w:t>Thủ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Dầu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Một,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spacing w:line="322" w:lineRule="exact" w:before="89"/>
        <w:ind w:left="185" w:right="493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91104" from="335.450012pt,-39.169701pt" to="497.450012pt,-39.169701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5" w:right="49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756" w:right="2060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 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19"/>
        <w:ind w:left="185" w:right="115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 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THỦ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DẦU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MỘT,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BÌNH</w:t>
      </w:r>
      <w:r>
        <w:rPr>
          <w:b/>
          <w:spacing w:val="-2"/>
          <w:sz w:val="28"/>
        </w:rPr>
        <w:t> DƯƠNG</w:t>
      </w:r>
    </w:p>
    <w:p>
      <w:pPr>
        <w:pStyle w:val="BodyText"/>
        <w:spacing w:before="122"/>
        <w:ind w:left="641"/>
        <w:jc w:val="both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149,</w:t>
      </w:r>
      <w:r>
        <w:rPr>
          <w:spacing w:val="-5"/>
        </w:rPr>
        <w:t> </w:t>
      </w:r>
      <w:r>
        <w:rPr/>
        <w:t>212,</w:t>
      </w:r>
      <w:r>
        <w:rPr>
          <w:spacing w:val="-4"/>
        </w:rPr>
        <w:t> </w:t>
      </w:r>
      <w:r>
        <w:rPr/>
        <w:t>213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397</w:t>
      </w:r>
      <w:r>
        <w:rPr>
          <w:spacing w:val="-5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5"/>
        </w:rPr>
        <w:t> sự;</w:t>
      </w:r>
    </w:p>
    <w:p>
      <w:pPr>
        <w:pStyle w:val="BodyText"/>
        <w:spacing w:line="338" w:lineRule="auto" w:before="118"/>
        <w:ind w:left="641" w:right="562"/>
        <w:jc w:val="both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 Điều</w:t>
      </w:r>
      <w:r>
        <w:rPr>
          <w:spacing w:val="-3"/>
        </w:rPr>
        <w:t> </w:t>
      </w:r>
      <w:r>
        <w:rPr/>
        <w:t>51,</w:t>
      </w:r>
      <w:r>
        <w:rPr>
          <w:spacing w:val="-3"/>
        </w:rPr>
        <w:t> </w:t>
      </w:r>
      <w:r>
        <w:rPr/>
        <w:t>54,</w:t>
      </w:r>
      <w:r>
        <w:rPr>
          <w:spacing w:val="-3"/>
        </w:rPr>
        <w:t> </w:t>
      </w:r>
      <w:r>
        <w:rPr/>
        <w:t>55,</w:t>
      </w:r>
      <w:r>
        <w:rPr>
          <w:spacing w:val="-1"/>
        </w:rPr>
        <w:t> </w:t>
      </w:r>
      <w:r>
        <w:rPr/>
        <w:t>57,</w:t>
      </w:r>
      <w:r>
        <w:rPr>
          <w:spacing w:val="-3"/>
        </w:rPr>
        <w:t> </w:t>
      </w:r>
      <w:r>
        <w:rPr/>
        <w:t>81,</w:t>
      </w:r>
      <w:r>
        <w:rPr>
          <w:spacing w:val="-1"/>
        </w:rPr>
        <w:t> </w:t>
      </w:r>
      <w:r>
        <w:rPr/>
        <w:t>82,</w:t>
      </w:r>
      <w:r>
        <w:rPr>
          <w:spacing w:val="-3"/>
        </w:rPr>
        <w:t> </w:t>
      </w:r>
      <w:r>
        <w:rPr/>
        <w:t>83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84 Luật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 và</w:t>
      </w:r>
      <w:r>
        <w:rPr>
          <w:spacing w:val="-1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đình; Căn cứ Luật Phí và Lệ phí năm 2015;</w:t>
      </w:r>
    </w:p>
    <w:p>
      <w:pPr>
        <w:pStyle w:val="BodyText"/>
        <w:ind w:left="102" w:right="412" w:firstLine="539"/>
        <w:jc w:val="both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6"/>
        </w:rPr>
        <w:t> </w:t>
      </w:r>
      <w:r>
        <w:rPr/>
        <w:t>Nghị</w:t>
      </w:r>
      <w:r>
        <w:rPr>
          <w:spacing w:val="-16"/>
        </w:rPr>
        <w:t> </w:t>
      </w:r>
      <w:r>
        <w:rPr/>
        <w:t>quyết</w:t>
      </w:r>
      <w:r>
        <w:rPr>
          <w:spacing w:val="-16"/>
        </w:rPr>
        <w:t> </w:t>
      </w:r>
      <w:r>
        <w:rPr/>
        <w:t>số</w:t>
      </w:r>
      <w:r>
        <w:rPr>
          <w:spacing w:val="-17"/>
        </w:rPr>
        <w:t> </w:t>
      </w:r>
      <w:r>
        <w:rPr/>
        <w:t>326/2016/UBTVQH14</w:t>
      </w:r>
      <w:r>
        <w:rPr>
          <w:spacing w:val="-16"/>
        </w:rPr>
        <w:t> </w:t>
      </w:r>
      <w:r>
        <w:rPr/>
        <w:t>ngày</w:t>
      </w:r>
      <w:r>
        <w:rPr>
          <w:spacing w:val="-16"/>
        </w:rPr>
        <w:t> </w:t>
      </w:r>
      <w:r>
        <w:rPr/>
        <w:t>30/12/2016</w:t>
      </w:r>
      <w:r>
        <w:rPr>
          <w:spacing w:val="-16"/>
        </w:rPr>
        <w:t> </w:t>
      </w:r>
      <w:r>
        <w:rPr/>
        <w:t>của</w:t>
      </w:r>
      <w:r>
        <w:rPr>
          <w:spacing w:val="-17"/>
        </w:rPr>
        <w:t> </w:t>
      </w:r>
      <w:r>
        <w:rPr/>
        <w:t>Ủy</w:t>
      </w:r>
      <w:r>
        <w:rPr>
          <w:spacing w:val="-16"/>
        </w:rPr>
        <w:t> </w:t>
      </w:r>
      <w:r>
        <w:rPr/>
        <w:t>ban</w:t>
      </w:r>
      <w:r>
        <w:rPr>
          <w:spacing w:val="-16"/>
        </w:rPr>
        <w:t> </w:t>
      </w:r>
      <w:r>
        <w:rPr/>
        <w:t>Thường vụ</w:t>
      </w:r>
      <w:r>
        <w:rPr>
          <w:spacing w:val="-8"/>
        </w:rPr>
        <w:t> </w:t>
      </w:r>
      <w:r>
        <w:rPr/>
        <w:t>Quốc</w:t>
      </w:r>
      <w:r>
        <w:rPr>
          <w:spacing w:val="-5"/>
        </w:rPr>
        <w:t> </w:t>
      </w:r>
      <w:r>
        <w:rPr/>
        <w:t>hội</w:t>
      </w:r>
      <w:r>
        <w:rPr>
          <w:spacing w:val="-5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về</w:t>
      </w:r>
      <w:r>
        <w:rPr>
          <w:spacing w:val="-7"/>
        </w:rPr>
        <w:t> </w:t>
      </w:r>
      <w:r>
        <w:rPr/>
        <w:t>mức</w:t>
      </w:r>
      <w:r>
        <w:rPr>
          <w:spacing w:val="-7"/>
        </w:rPr>
        <w:t> </w:t>
      </w:r>
      <w:r>
        <w:rPr/>
        <w:t>thu,</w:t>
      </w:r>
      <w:r>
        <w:rPr>
          <w:spacing w:val="-5"/>
        </w:rPr>
        <w:t> </w:t>
      </w:r>
      <w:r>
        <w:rPr/>
        <w:t>miễn,</w:t>
      </w:r>
      <w:r>
        <w:rPr>
          <w:spacing w:val="-5"/>
        </w:rPr>
        <w:t> </w:t>
      </w:r>
      <w:r>
        <w:rPr/>
        <w:t>giảm,</w:t>
      </w:r>
      <w:r>
        <w:rPr>
          <w:spacing w:val="-3"/>
        </w:rPr>
        <w:t> </w:t>
      </w:r>
      <w:r>
        <w:rPr/>
        <w:t>thu,</w:t>
      </w:r>
      <w:r>
        <w:rPr>
          <w:spacing w:val="-8"/>
        </w:rPr>
        <w:t> </w:t>
      </w:r>
      <w:r>
        <w:rPr/>
        <w:t>nộp,</w:t>
      </w:r>
      <w:r>
        <w:rPr>
          <w:spacing w:val="-6"/>
        </w:rPr>
        <w:t> </w:t>
      </w:r>
      <w:r>
        <w:rPr/>
        <w:t>quản</w:t>
      </w:r>
      <w:r>
        <w:rPr>
          <w:spacing w:val="-5"/>
        </w:rPr>
        <w:t> </w:t>
      </w:r>
      <w:r>
        <w:rPr/>
        <w:t>lý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sử</w:t>
      </w:r>
      <w:r>
        <w:rPr>
          <w:spacing w:val="-4"/>
        </w:rPr>
        <w:t> </w:t>
      </w:r>
      <w:r>
        <w:rPr/>
        <w:t>dụng</w:t>
      </w:r>
      <w:r>
        <w:rPr>
          <w:spacing w:val="-8"/>
        </w:rPr>
        <w:t>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5"/>
        </w:rPr>
        <w:t> </w:t>
      </w:r>
      <w:r>
        <w:rPr/>
        <w:t>và</w:t>
      </w:r>
      <w:r>
        <w:rPr>
          <w:spacing w:val="-7"/>
        </w:rPr>
        <w:t> </w:t>
      </w:r>
      <w:r>
        <w:rPr/>
        <w:t>lệ phí Tòa án;</w:t>
      </w:r>
    </w:p>
    <w:p>
      <w:pPr>
        <w:pStyle w:val="BodyText"/>
        <w:spacing w:before="116"/>
        <w:ind w:left="102" w:firstLine="539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2"/>
        </w:rPr>
        <w:t> </w:t>
      </w:r>
      <w:r>
        <w:rPr/>
        <w:t>hồ sơ</w:t>
      </w:r>
      <w:r>
        <w:rPr>
          <w:spacing w:val="-2"/>
        </w:rPr>
        <w:t> </w:t>
      </w:r>
      <w:r>
        <w:rPr/>
        <w:t>việc hôn nhân</w:t>
      </w:r>
      <w:r>
        <w:rPr>
          <w:spacing w:val="-1"/>
        </w:rPr>
        <w:t> </w:t>
      </w:r>
      <w:r>
        <w:rPr/>
        <w:t>gia đình thụ</w:t>
      </w:r>
      <w:r>
        <w:rPr>
          <w:spacing w:val="-2"/>
        </w:rPr>
        <w:t> </w:t>
      </w:r>
      <w:r>
        <w:rPr/>
        <w:t>lý</w:t>
      </w:r>
      <w:r>
        <w:rPr>
          <w:spacing w:val="-2"/>
        </w:rPr>
        <w:t> </w:t>
      </w:r>
      <w:r>
        <w:rPr/>
        <w:t>305/2022/TLST-VHNGĐ ngày 08/12/2022 về việc “Công nhận thuận tình ly hôn, nuôi con”.</w:t>
      </w:r>
    </w:p>
    <w:p>
      <w:pPr>
        <w:spacing w:before="120"/>
        <w:ind w:left="649" w:right="0" w:firstLine="0"/>
        <w:jc w:val="left"/>
        <w:rPr>
          <w:i/>
          <w:sz w:val="26"/>
        </w:rPr>
      </w:pPr>
      <w:r>
        <w:rPr>
          <w:i/>
          <w:sz w:val="26"/>
        </w:rPr>
        <w:t>Người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yêu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cầu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giải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việc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hôn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nhân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gia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đình: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21" w:after="0"/>
        <w:ind w:left="102" w:right="414" w:firstLine="547"/>
        <w:jc w:val="left"/>
        <w:rPr>
          <w:sz w:val="26"/>
        </w:rPr>
      </w:pPr>
      <w:r>
        <w:rPr>
          <w:sz w:val="26"/>
        </w:rPr>
        <w:t>Bà Huỳnh Thị Mộng T, sinh năm 1995; địa chỉ: tổ X, khu Y, phường H, thành phố T, tỉnh Bình Dương.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19" w:after="0"/>
        <w:ind w:left="102" w:right="409" w:firstLine="547"/>
        <w:jc w:val="left"/>
        <w:rPr>
          <w:sz w:val="26"/>
        </w:rPr>
      </w:pPr>
      <w:r>
        <w:rPr>
          <w:sz w:val="26"/>
        </w:rPr>
        <w:t>Ông Nguyễn Văn Đ, sinh năm 1988; địa chỉ: tổ A, khu phố B, phường P, thành phố T, tỉnh Bình Dương.</w:t>
      </w:r>
    </w:p>
    <w:p>
      <w:pPr>
        <w:pStyle w:val="Heading1"/>
        <w:ind w:right="495"/>
      </w:pPr>
      <w:r>
        <w:rPr/>
        <w:t>NHẬN</w:t>
      </w:r>
      <w:r>
        <w:rPr>
          <w:spacing w:val="-7"/>
        </w:rPr>
        <w:t> </w:t>
      </w:r>
      <w:r>
        <w:rPr/>
        <w:t>ĐỊNH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TÒA</w:t>
      </w:r>
      <w:r>
        <w:rPr>
          <w:spacing w:val="-7"/>
        </w:rPr>
        <w:t> </w:t>
      </w:r>
      <w:r>
        <w:rPr>
          <w:spacing w:val="-5"/>
        </w:rPr>
        <w:t>ÁN: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121" w:after="0"/>
        <w:ind w:left="102" w:right="408" w:firstLine="539"/>
        <w:jc w:val="both"/>
        <w:rPr>
          <w:sz w:val="26"/>
        </w:rPr>
      </w:pPr>
      <w:r>
        <w:rPr>
          <w:sz w:val="26"/>
        </w:rPr>
        <w:t>Về</w:t>
      </w:r>
      <w:r>
        <w:rPr>
          <w:spacing w:val="-6"/>
          <w:sz w:val="26"/>
        </w:rPr>
        <w:t> </w:t>
      </w:r>
      <w:r>
        <w:rPr>
          <w:sz w:val="26"/>
        </w:rPr>
        <w:t>quan</w:t>
      </w:r>
      <w:r>
        <w:rPr>
          <w:spacing w:val="-6"/>
          <w:sz w:val="26"/>
        </w:rPr>
        <w:t> </w:t>
      </w:r>
      <w:r>
        <w:rPr>
          <w:sz w:val="26"/>
        </w:rPr>
        <w:t>hệ</w:t>
      </w:r>
      <w:r>
        <w:rPr>
          <w:spacing w:val="-6"/>
          <w:sz w:val="26"/>
        </w:rPr>
        <w:t> </w:t>
      </w:r>
      <w:r>
        <w:rPr>
          <w:sz w:val="26"/>
        </w:rPr>
        <w:t>hôn</w:t>
      </w:r>
      <w:r>
        <w:rPr>
          <w:spacing w:val="-6"/>
          <w:sz w:val="26"/>
        </w:rPr>
        <w:t> </w:t>
      </w:r>
      <w:r>
        <w:rPr>
          <w:sz w:val="26"/>
        </w:rPr>
        <w:t>nhân:</w:t>
      </w:r>
      <w:r>
        <w:rPr>
          <w:spacing w:val="-4"/>
          <w:sz w:val="26"/>
        </w:rPr>
        <w:t> </w:t>
      </w:r>
      <w:r>
        <w:rPr>
          <w:sz w:val="26"/>
        </w:rPr>
        <w:t>bà</w:t>
      </w:r>
      <w:r>
        <w:rPr>
          <w:spacing w:val="-6"/>
          <w:sz w:val="26"/>
        </w:rPr>
        <w:t> </w:t>
      </w:r>
      <w:r>
        <w:rPr>
          <w:sz w:val="26"/>
        </w:rPr>
        <w:t>Huỳnh</w:t>
      </w:r>
      <w:r>
        <w:rPr>
          <w:spacing w:val="-6"/>
          <w:sz w:val="26"/>
        </w:rPr>
        <w:t> </w:t>
      </w:r>
      <w:r>
        <w:rPr>
          <w:sz w:val="26"/>
        </w:rPr>
        <w:t>Thị</w:t>
      </w:r>
      <w:r>
        <w:rPr>
          <w:spacing w:val="-4"/>
          <w:sz w:val="26"/>
        </w:rPr>
        <w:t> </w:t>
      </w:r>
      <w:r>
        <w:rPr>
          <w:sz w:val="26"/>
        </w:rPr>
        <w:t>Mộng</w:t>
      </w:r>
      <w:r>
        <w:rPr>
          <w:spacing w:val="-3"/>
          <w:sz w:val="26"/>
        </w:rPr>
        <w:t> </w:t>
      </w:r>
      <w:r>
        <w:rPr>
          <w:sz w:val="26"/>
        </w:rPr>
        <w:t>T</w:t>
      </w:r>
      <w:r>
        <w:rPr>
          <w:spacing w:val="-6"/>
          <w:sz w:val="26"/>
        </w:rPr>
        <w:t> </w:t>
      </w:r>
      <w:r>
        <w:rPr>
          <w:sz w:val="26"/>
        </w:rPr>
        <w:t>và</w:t>
      </w:r>
      <w:r>
        <w:rPr>
          <w:spacing w:val="-6"/>
          <w:sz w:val="26"/>
        </w:rPr>
        <w:t> </w:t>
      </w:r>
      <w:r>
        <w:rPr>
          <w:sz w:val="26"/>
        </w:rPr>
        <w:t>ông</w:t>
      </w:r>
      <w:r>
        <w:rPr>
          <w:spacing w:val="-6"/>
          <w:sz w:val="26"/>
        </w:rPr>
        <w:t> </w:t>
      </w:r>
      <w:r>
        <w:rPr>
          <w:sz w:val="26"/>
        </w:rPr>
        <w:t>Nguyễn</w:t>
      </w:r>
      <w:r>
        <w:rPr>
          <w:spacing w:val="-6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Đ</w:t>
      </w:r>
      <w:r>
        <w:rPr>
          <w:spacing w:val="-6"/>
          <w:sz w:val="26"/>
        </w:rPr>
        <w:t> </w:t>
      </w:r>
      <w:r>
        <w:rPr>
          <w:sz w:val="26"/>
        </w:rPr>
        <w:t>tự</w:t>
      </w:r>
      <w:r>
        <w:rPr>
          <w:spacing w:val="-5"/>
          <w:sz w:val="26"/>
        </w:rPr>
        <w:t> </w:t>
      </w:r>
      <w:r>
        <w:rPr>
          <w:sz w:val="26"/>
        </w:rPr>
        <w:t>nguyện tìm hiểu và đăng ký kết hôn ngày 11/10/2018 tại Uỷ ban nhân dân xã H, huyện B, tỉnh Bình</w:t>
      </w:r>
      <w:r>
        <w:rPr>
          <w:spacing w:val="-17"/>
          <w:sz w:val="26"/>
        </w:rPr>
        <w:t> </w:t>
      </w:r>
      <w:r>
        <w:rPr>
          <w:sz w:val="26"/>
        </w:rPr>
        <w:t>Dương</w:t>
      </w:r>
      <w:r>
        <w:rPr>
          <w:spacing w:val="-16"/>
          <w:sz w:val="26"/>
        </w:rPr>
        <w:t> </w:t>
      </w:r>
      <w:r>
        <w:rPr>
          <w:sz w:val="26"/>
        </w:rPr>
        <w:t>là</w:t>
      </w:r>
      <w:r>
        <w:rPr>
          <w:spacing w:val="-16"/>
          <w:sz w:val="26"/>
        </w:rPr>
        <w:t> </w:t>
      </w:r>
      <w:r>
        <w:rPr>
          <w:sz w:val="26"/>
        </w:rPr>
        <w:t>hôn</w:t>
      </w:r>
      <w:r>
        <w:rPr>
          <w:spacing w:val="-16"/>
          <w:sz w:val="26"/>
        </w:rPr>
        <w:t> </w:t>
      </w:r>
      <w:r>
        <w:rPr>
          <w:sz w:val="26"/>
        </w:rPr>
        <w:t>nhân</w:t>
      </w:r>
      <w:r>
        <w:rPr>
          <w:spacing w:val="-17"/>
          <w:sz w:val="26"/>
        </w:rPr>
        <w:t> </w:t>
      </w:r>
      <w:r>
        <w:rPr>
          <w:sz w:val="26"/>
        </w:rPr>
        <w:t>hợp</w:t>
      </w:r>
      <w:r>
        <w:rPr>
          <w:spacing w:val="-15"/>
          <w:sz w:val="26"/>
        </w:rPr>
        <w:t> </w:t>
      </w:r>
      <w:r>
        <w:rPr>
          <w:sz w:val="26"/>
        </w:rPr>
        <w:t>pháp,</w:t>
      </w:r>
      <w:r>
        <w:rPr>
          <w:spacing w:val="-15"/>
          <w:sz w:val="26"/>
        </w:rPr>
        <w:t> </w:t>
      </w:r>
      <w:r>
        <w:rPr>
          <w:sz w:val="26"/>
        </w:rPr>
        <w:t>được</w:t>
      </w:r>
      <w:r>
        <w:rPr>
          <w:spacing w:val="-16"/>
          <w:sz w:val="26"/>
        </w:rPr>
        <w:t> </w:t>
      </w:r>
      <w:r>
        <w:rPr>
          <w:sz w:val="26"/>
        </w:rPr>
        <w:t>pháp</w:t>
      </w:r>
      <w:r>
        <w:rPr>
          <w:spacing w:val="-17"/>
          <w:sz w:val="26"/>
        </w:rPr>
        <w:t> </w:t>
      </w:r>
      <w:r>
        <w:rPr>
          <w:sz w:val="26"/>
        </w:rPr>
        <w:t>luật</w:t>
      </w:r>
      <w:r>
        <w:rPr>
          <w:spacing w:val="-16"/>
          <w:sz w:val="26"/>
        </w:rPr>
        <w:t> </w:t>
      </w:r>
      <w:r>
        <w:rPr>
          <w:sz w:val="26"/>
        </w:rPr>
        <w:t>công</w:t>
      </w:r>
      <w:r>
        <w:rPr>
          <w:spacing w:val="-15"/>
          <w:sz w:val="26"/>
        </w:rPr>
        <w:t> </w:t>
      </w:r>
      <w:r>
        <w:rPr>
          <w:sz w:val="26"/>
        </w:rPr>
        <w:t>nhận</w:t>
      </w:r>
      <w:r>
        <w:rPr>
          <w:spacing w:val="-15"/>
          <w:sz w:val="26"/>
        </w:rPr>
        <w:t> </w:t>
      </w:r>
      <w:r>
        <w:rPr>
          <w:sz w:val="26"/>
        </w:rPr>
        <w:t>và</w:t>
      </w:r>
      <w:r>
        <w:rPr>
          <w:spacing w:val="-16"/>
          <w:sz w:val="26"/>
        </w:rPr>
        <w:t> </w:t>
      </w:r>
      <w:r>
        <w:rPr>
          <w:sz w:val="26"/>
        </w:rPr>
        <w:t>bảo</w:t>
      </w:r>
      <w:r>
        <w:rPr>
          <w:spacing w:val="-15"/>
          <w:sz w:val="26"/>
        </w:rPr>
        <w:t> </w:t>
      </w:r>
      <w:r>
        <w:rPr>
          <w:sz w:val="26"/>
        </w:rPr>
        <w:t>vệ.</w:t>
      </w:r>
      <w:r>
        <w:rPr>
          <w:spacing w:val="-16"/>
          <w:sz w:val="26"/>
        </w:rPr>
        <w:t> </w:t>
      </w:r>
      <w:r>
        <w:rPr>
          <w:sz w:val="26"/>
        </w:rPr>
        <w:t>Quá</w:t>
      </w:r>
      <w:r>
        <w:rPr>
          <w:spacing w:val="-17"/>
          <w:sz w:val="26"/>
        </w:rPr>
        <w:t> </w:t>
      </w:r>
      <w:r>
        <w:rPr>
          <w:sz w:val="26"/>
        </w:rPr>
        <w:t>trình</w:t>
      </w:r>
      <w:r>
        <w:rPr>
          <w:spacing w:val="-16"/>
          <w:sz w:val="26"/>
        </w:rPr>
        <w:t> </w:t>
      </w:r>
      <w:r>
        <w:rPr>
          <w:sz w:val="26"/>
        </w:rPr>
        <w:t>chung sống,</w:t>
      </w:r>
      <w:r>
        <w:rPr>
          <w:spacing w:val="-2"/>
          <w:sz w:val="26"/>
        </w:rPr>
        <w:t> </w:t>
      </w:r>
      <w:r>
        <w:rPr>
          <w:sz w:val="26"/>
        </w:rPr>
        <w:t>bà</w:t>
      </w:r>
      <w:r>
        <w:rPr>
          <w:spacing w:val="-1"/>
          <w:sz w:val="26"/>
        </w:rPr>
        <w:t> </w:t>
      </w:r>
      <w:r>
        <w:rPr>
          <w:sz w:val="26"/>
        </w:rPr>
        <w:t>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ông</w:t>
      </w:r>
      <w:r>
        <w:rPr>
          <w:spacing w:val="-1"/>
          <w:sz w:val="26"/>
        </w:rPr>
        <w:t> </w:t>
      </w:r>
      <w:r>
        <w:rPr>
          <w:sz w:val="26"/>
        </w:rPr>
        <w:t>Đ</w:t>
      </w:r>
      <w:r>
        <w:rPr>
          <w:spacing w:val="-1"/>
          <w:sz w:val="26"/>
        </w:rPr>
        <w:t> </w:t>
      </w:r>
      <w:r>
        <w:rPr>
          <w:sz w:val="26"/>
        </w:rPr>
        <w:t>phát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mâu</w:t>
      </w:r>
      <w:r>
        <w:rPr>
          <w:spacing w:val="-2"/>
          <w:sz w:val="26"/>
        </w:rPr>
        <w:t> </w:t>
      </w:r>
      <w:r>
        <w:rPr>
          <w:sz w:val="26"/>
        </w:rPr>
        <w:t>thuẫn,</w:t>
      </w:r>
      <w:r>
        <w:rPr>
          <w:spacing w:val="-2"/>
          <w:sz w:val="26"/>
        </w:rPr>
        <w:t> </w:t>
      </w:r>
      <w:r>
        <w:rPr>
          <w:sz w:val="26"/>
        </w:rPr>
        <w:t>hôn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hạnh</w:t>
      </w:r>
      <w:r>
        <w:rPr>
          <w:spacing w:val="-1"/>
          <w:sz w:val="26"/>
        </w:rPr>
        <w:t> </w:t>
      </w:r>
      <w:r>
        <w:rPr>
          <w:sz w:val="26"/>
        </w:rPr>
        <w:t>phúc. Nay</w:t>
      </w:r>
      <w:r>
        <w:rPr>
          <w:spacing w:val="-1"/>
          <w:sz w:val="26"/>
        </w:rPr>
        <w:t> </w:t>
      </w:r>
      <w:r>
        <w:rPr>
          <w:sz w:val="26"/>
        </w:rPr>
        <w:t>bà T và ông Đ xác định mâu thuẫn vợ chồng đã đến mức trầm trọng, không thể hàn gắn, đời</w:t>
      </w:r>
      <w:r>
        <w:rPr>
          <w:spacing w:val="-6"/>
          <w:sz w:val="26"/>
        </w:rPr>
        <w:t> </w:t>
      </w:r>
      <w:r>
        <w:rPr>
          <w:sz w:val="26"/>
        </w:rPr>
        <w:t>sống</w:t>
      </w:r>
      <w:r>
        <w:rPr>
          <w:spacing w:val="-3"/>
          <w:sz w:val="26"/>
        </w:rPr>
        <w:t> </w:t>
      </w:r>
      <w:r>
        <w:rPr>
          <w:sz w:val="26"/>
        </w:rPr>
        <w:t>chung</w:t>
      </w:r>
      <w:r>
        <w:rPr>
          <w:spacing w:val="-3"/>
          <w:sz w:val="26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thể</w:t>
      </w:r>
      <w:r>
        <w:rPr>
          <w:spacing w:val="-5"/>
          <w:sz w:val="26"/>
        </w:rPr>
        <w:t> </w:t>
      </w:r>
      <w:r>
        <w:rPr>
          <w:sz w:val="26"/>
        </w:rPr>
        <w:t>kéo</w:t>
      </w:r>
      <w:r>
        <w:rPr>
          <w:spacing w:val="-5"/>
          <w:sz w:val="26"/>
        </w:rPr>
        <w:t> </w:t>
      </w:r>
      <w:r>
        <w:rPr>
          <w:sz w:val="26"/>
        </w:rPr>
        <w:t>dài,</w:t>
      </w:r>
      <w:r>
        <w:rPr>
          <w:spacing w:val="-5"/>
          <w:sz w:val="26"/>
        </w:rPr>
        <w:t> </w:t>
      </w:r>
      <w:r>
        <w:rPr>
          <w:sz w:val="26"/>
        </w:rPr>
        <w:t>mục</w:t>
      </w:r>
      <w:r>
        <w:rPr>
          <w:spacing w:val="-3"/>
          <w:sz w:val="26"/>
        </w:rPr>
        <w:t> </w:t>
      </w:r>
      <w:r>
        <w:rPr>
          <w:sz w:val="26"/>
        </w:rPr>
        <w:t>đích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5"/>
          <w:sz w:val="26"/>
        </w:rPr>
        <w:t> </w:t>
      </w:r>
      <w:r>
        <w:rPr>
          <w:sz w:val="26"/>
        </w:rPr>
        <w:t>hôn</w:t>
      </w:r>
      <w:r>
        <w:rPr>
          <w:spacing w:val="-5"/>
          <w:sz w:val="26"/>
        </w:rPr>
        <w:t> </w:t>
      </w:r>
      <w:r>
        <w:rPr>
          <w:sz w:val="26"/>
        </w:rPr>
        <w:t>nhân</w:t>
      </w:r>
      <w:r>
        <w:rPr>
          <w:spacing w:val="-5"/>
          <w:sz w:val="26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đạt</w:t>
      </w:r>
      <w:r>
        <w:rPr>
          <w:spacing w:val="-1"/>
          <w:sz w:val="26"/>
        </w:rPr>
        <w:t> </w:t>
      </w:r>
      <w:r>
        <w:rPr>
          <w:sz w:val="26"/>
        </w:rPr>
        <w:t>được,</w:t>
      </w:r>
      <w:r>
        <w:rPr>
          <w:spacing w:val="-5"/>
          <w:sz w:val="26"/>
        </w:rPr>
        <w:t> </w:t>
      </w:r>
      <w:r>
        <w:rPr>
          <w:sz w:val="26"/>
        </w:rPr>
        <w:t>bà T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ông Đ</w:t>
      </w:r>
      <w:r>
        <w:rPr>
          <w:spacing w:val="-8"/>
          <w:sz w:val="26"/>
        </w:rPr>
        <w:t> </w:t>
      </w:r>
      <w:r>
        <w:rPr>
          <w:sz w:val="26"/>
        </w:rPr>
        <w:t>vẫn</w:t>
      </w:r>
      <w:r>
        <w:rPr>
          <w:spacing w:val="-8"/>
          <w:sz w:val="26"/>
        </w:rPr>
        <w:t> </w:t>
      </w:r>
      <w:r>
        <w:rPr>
          <w:sz w:val="26"/>
        </w:rPr>
        <w:t>giữ</w:t>
      </w:r>
      <w:r>
        <w:rPr>
          <w:spacing w:val="-8"/>
          <w:sz w:val="26"/>
        </w:rPr>
        <w:t> </w:t>
      </w:r>
      <w:r>
        <w:rPr>
          <w:sz w:val="26"/>
        </w:rPr>
        <w:t>yêu</w:t>
      </w:r>
      <w:r>
        <w:rPr>
          <w:spacing w:val="-8"/>
          <w:sz w:val="26"/>
        </w:rPr>
        <w:t> </w:t>
      </w:r>
      <w:r>
        <w:rPr>
          <w:sz w:val="26"/>
        </w:rPr>
        <w:t>cầu</w:t>
      </w:r>
      <w:r>
        <w:rPr>
          <w:spacing w:val="-8"/>
          <w:sz w:val="26"/>
        </w:rPr>
        <w:t> </w:t>
      </w:r>
      <w:r>
        <w:rPr>
          <w:sz w:val="26"/>
        </w:rPr>
        <w:t>Tòa</w:t>
      </w:r>
      <w:r>
        <w:rPr>
          <w:spacing w:val="-6"/>
          <w:sz w:val="26"/>
        </w:rPr>
        <w:t> </w:t>
      </w:r>
      <w:r>
        <w:rPr>
          <w:sz w:val="26"/>
        </w:rPr>
        <w:t>án</w:t>
      </w:r>
      <w:r>
        <w:rPr>
          <w:spacing w:val="-8"/>
          <w:sz w:val="26"/>
        </w:rPr>
        <w:t> </w:t>
      </w:r>
      <w:r>
        <w:rPr>
          <w:sz w:val="26"/>
        </w:rPr>
        <w:t>công</w:t>
      </w:r>
      <w:r>
        <w:rPr>
          <w:spacing w:val="-8"/>
          <w:sz w:val="26"/>
        </w:rPr>
        <w:t> </w:t>
      </w:r>
      <w:r>
        <w:rPr>
          <w:sz w:val="26"/>
        </w:rPr>
        <w:t>nhận</w:t>
      </w:r>
      <w:r>
        <w:rPr>
          <w:spacing w:val="-8"/>
          <w:sz w:val="26"/>
        </w:rPr>
        <w:t> </w:t>
      </w:r>
      <w:r>
        <w:rPr>
          <w:sz w:val="26"/>
        </w:rPr>
        <w:t>thuận</w:t>
      </w:r>
      <w:r>
        <w:rPr>
          <w:spacing w:val="-8"/>
          <w:sz w:val="26"/>
        </w:rPr>
        <w:t> </w:t>
      </w:r>
      <w:r>
        <w:rPr>
          <w:sz w:val="26"/>
        </w:rPr>
        <w:t>tình</w:t>
      </w:r>
      <w:r>
        <w:rPr>
          <w:spacing w:val="-9"/>
          <w:sz w:val="26"/>
        </w:rPr>
        <w:t> </w:t>
      </w:r>
      <w:r>
        <w:rPr>
          <w:sz w:val="26"/>
        </w:rPr>
        <w:t>ly</w:t>
      </w:r>
      <w:r>
        <w:rPr>
          <w:spacing w:val="-9"/>
          <w:sz w:val="26"/>
        </w:rPr>
        <w:t> </w:t>
      </w:r>
      <w:r>
        <w:rPr>
          <w:sz w:val="26"/>
        </w:rPr>
        <w:t>hôn.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hai</w:t>
      </w:r>
      <w:r>
        <w:rPr>
          <w:spacing w:val="-8"/>
          <w:sz w:val="26"/>
        </w:rPr>
        <w:t> </w:t>
      </w:r>
      <w:r>
        <w:rPr>
          <w:sz w:val="26"/>
        </w:rPr>
        <w:t>bên</w:t>
      </w:r>
      <w:r>
        <w:rPr>
          <w:spacing w:val="-9"/>
          <w:sz w:val="26"/>
        </w:rPr>
        <w:t> </w:t>
      </w:r>
      <w:r>
        <w:rPr>
          <w:sz w:val="26"/>
        </w:rPr>
        <w:t>đã</w:t>
      </w:r>
      <w:r>
        <w:rPr>
          <w:spacing w:val="-6"/>
          <w:sz w:val="26"/>
        </w:rPr>
        <w:t> </w:t>
      </w:r>
      <w:r>
        <w:rPr>
          <w:sz w:val="26"/>
        </w:rPr>
        <w:t>thực</w:t>
      </w:r>
      <w:r>
        <w:rPr>
          <w:spacing w:val="-8"/>
          <w:sz w:val="26"/>
        </w:rPr>
        <w:t> </w:t>
      </w:r>
      <w:r>
        <w:rPr>
          <w:sz w:val="26"/>
        </w:rPr>
        <w:t>sự</w:t>
      </w:r>
      <w:r>
        <w:rPr>
          <w:spacing w:val="-8"/>
          <w:sz w:val="26"/>
        </w:rPr>
        <w:t> </w:t>
      </w:r>
      <w:r>
        <w:rPr>
          <w:sz w:val="26"/>
        </w:rPr>
        <w:t>tự</w:t>
      </w:r>
      <w:r>
        <w:rPr>
          <w:spacing w:val="-4"/>
          <w:sz w:val="26"/>
        </w:rPr>
        <w:t> </w:t>
      </w:r>
      <w:r>
        <w:rPr>
          <w:sz w:val="26"/>
        </w:rPr>
        <w:t>nguyện ly</w:t>
      </w:r>
      <w:r>
        <w:rPr>
          <w:spacing w:val="-7"/>
          <w:sz w:val="26"/>
        </w:rPr>
        <w:t> </w:t>
      </w:r>
      <w:r>
        <w:rPr>
          <w:sz w:val="26"/>
        </w:rPr>
        <w:t>hôn,</w:t>
      </w:r>
      <w:r>
        <w:rPr>
          <w:spacing w:val="-6"/>
          <w:sz w:val="26"/>
        </w:rPr>
        <w:t> </w:t>
      </w:r>
      <w:r>
        <w:rPr>
          <w:sz w:val="26"/>
        </w:rPr>
        <w:t>phù</w:t>
      </w:r>
      <w:r>
        <w:rPr>
          <w:spacing w:val="-6"/>
          <w:sz w:val="26"/>
        </w:rPr>
        <w:t> </w:t>
      </w:r>
      <w:r>
        <w:rPr>
          <w:sz w:val="26"/>
        </w:rPr>
        <w:t>hợp</w:t>
      </w:r>
      <w:r>
        <w:rPr>
          <w:spacing w:val="-7"/>
          <w:sz w:val="26"/>
        </w:rPr>
        <w:t> </w:t>
      </w:r>
      <w:r>
        <w:rPr>
          <w:sz w:val="26"/>
        </w:rPr>
        <w:t>quy</w:t>
      </w:r>
      <w:r>
        <w:rPr>
          <w:spacing w:val="-4"/>
          <w:sz w:val="26"/>
        </w:rPr>
        <w:t> </w:t>
      </w:r>
      <w:r>
        <w:rPr>
          <w:sz w:val="26"/>
        </w:rPr>
        <w:t>định</w:t>
      </w:r>
      <w:r>
        <w:rPr>
          <w:spacing w:val="-6"/>
          <w:sz w:val="26"/>
        </w:rPr>
        <w:t> </w:t>
      </w:r>
      <w:r>
        <w:rPr>
          <w:sz w:val="26"/>
        </w:rPr>
        <w:t>tại</w:t>
      </w:r>
      <w:r>
        <w:rPr>
          <w:spacing w:val="-7"/>
          <w:sz w:val="26"/>
        </w:rPr>
        <w:t> </w:t>
      </w:r>
      <w:r>
        <w:rPr>
          <w:sz w:val="26"/>
        </w:rPr>
        <w:t>Điều</w:t>
      </w:r>
      <w:r>
        <w:rPr>
          <w:spacing w:val="-6"/>
          <w:sz w:val="26"/>
        </w:rPr>
        <w:t> </w:t>
      </w:r>
      <w:r>
        <w:rPr>
          <w:sz w:val="26"/>
        </w:rPr>
        <w:t>55</w:t>
      </w:r>
      <w:r>
        <w:rPr>
          <w:spacing w:val="-4"/>
          <w:sz w:val="26"/>
        </w:rPr>
        <w:t> </w:t>
      </w:r>
      <w:r>
        <w:rPr>
          <w:sz w:val="26"/>
        </w:rPr>
        <w:t>Luật</w:t>
      </w:r>
      <w:r>
        <w:rPr>
          <w:spacing w:val="-7"/>
          <w:sz w:val="26"/>
        </w:rPr>
        <w:t> </w:t>
      </w:r>
      <w:r>
        <w:rPr>
          <w:sz w:val="26"/>
        </w:rPr>
        <w:t>Hôn</w:t>
      </w:r>
      <w:r>
        <w:rPr>
          <w:spacing w:val="-6"/>
          <w:sz w:val="26"/>
        </w:rPr>
        <w:t> </w:t>
      </w:r>
      <w:r>
        <w:rPr>
          <w:sz w:val="26"/>
        </w:rPr>
        <w:t>nhân</w:t>
      </w:r>
      <w:r>
        <w:rPr>
          <w:spacing w:val="-6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gia</w:t>
      </w:r>
      <w:r>
        <w:rPr>
          <w:spacing w:val="-6"/>
          <w:sz w:val="26"/>
        </w:rPr>
        <w:t> </w:t>
      </w:r>
      <w:r>
        <w:rPr>
          <w:sz w:val="26"/>
        </w:rPr>
        <w:t>đình</w:t>
      </w:r>
      <w:r>
        <w:rPr>
          <w:spacing w:val="-6"/>
          <w:sz w:val="26"/>
        </w:rPr>
        <w:t> </w:t>
      </w:r>
      <w:r>
        <w:rPr>
          <w:sz w:val="26"/>
        </w:rPr>
        <w:t>nên</w:t>
      </w:r>
      <w:r>
        <w:rPr>
          <w:spacing w:val="-2"/>
          <w:sz w:val="26"/>
        </w:rPr>
        <w:t> </w:t>
      </w:r>
      <w:r>
        <w:rPr>
          <w:sz w:val="26"/>
        </w:rPr>
        <w:t>Tòa</w:t>
      </w:r>
      <w:r>
        <w:rPr>
          <w:spacing w:val="-6"/>
          <w:sz w:val="26"/>
        </w:rPr>
        <w:t> </w:t>
      </w:r>
      <w:r>
        <w:rPr>
          <w:sz w:val="26"/>
        </w:rPr>
        <w:t>án</w:t>
      </w:r>
      <w:r>
        <w:rPr>
          <w:spacing w:val="-6"/>
          <w:sz w:val="26"/>
        </w:rPr>
        <w:t> </w:t>
      </w:r>
      <w:r>
        <w:rPr>
          <w:sz w:val="26"/>
        </w:rPr>
        <w:t>công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nhận.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0" w:lineRule="auto" w:before="118" w:after="0"/>
        <w:ind w:left="102" w:right="411" w:firstLine="539"/>
        <w:jc w:val="both"/>
        <w:rPr>
          <w:sz w:val="26"/>
        </w:rPr>
      </w:pPr>
      <w:r>
        <w:rPr>
          <w:sz w:val="26"/>
        </w:rPr>
        <w:t>Về con chung: Quá trình chung sống, vợ chồng 01con chung tên Nguyễn Thế V, sinh ngày 11/09/2019. Ông Đ và bà T thống nhất giao con chung cho bà T trực tiếp nuôi dưỡng,</w:t>
      </w:r>
    </w:p>
    <w:p>
      <w:pPr>
        <w:pStyle w:val="BodyText"/>
        <w:spacing w:before="124"/>
        <w:ind w:left="641"/>
        <w:jc w:val="both"/>
      </w:pPr>
      <w:r>
        <w:rPr/>
        <w:t>Về</w:t>
      </w:r>
      <w:r>
        <w:rPr>
          <w:spacing w:val="-6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dưỡng</w:t>
      </w:r>
      <w:r>
        <w:rPr>
          <w:spacing w:val="-3"/>
        </w:rPr>
        <w:t> </w:t>
      </w:r>
      <w:r>
        <w:rPr/>
        <w:t>nuôi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chung:</w:t>
      </w:r>
      <w:r>
        <w:rPr>
          <w:spacing w:val="-4"/>
        </w:rPr>
        <w:t> </w:t>
      </w:r>
      <w:r>
        <w:rPr/>
        <w:t>Tự</w:t>
      </w:r>
      <w:r>
        <w:rPr>
          <w:spacing w:val="-5"/>
        </w:rPr>
        <w:t> </w:t>
      </w:r>
      <w:r>
        <w:rPr/>
        <w:t>thoả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không</w:t>
      </w:r>
      <w:r>
        <w:rPr>
          <w:spacing w:val="-5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</w:t>
      </w:r>
      <w:r>
        <w:rPr/>
        <w:t>Toà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giải</w:t>
      </w:r>
      <w:r>
        <w:rPr>
          <w:spacing w:val="-5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118" w:after="0"/>
        <w:ind w:left="102" w:right="412" w:firstLine="539"/>
        <w:jc w:val="both"/>
        <w:rPr>
          <w:sz w:val="26"/>
        </w:rPr>
      </w:pPr>
      <w:r>
        <w:rPr>
          <w:sz w:val="26"/>
        </w:rPr>
        <w:t>Về</w:t>
      </w:r>
      <w:r>
        <w:rPr>
          <w:spacing w:val="-5"/>
          <w:sz w:val="26"/>
        </w:rPr>
        <w:t> </w:t>
      </w:r>
      <w:r>
        <w:rPr>
          <w:sz w:val="26"/>
        </w:rPr>
        <w:t>tài</w:t>
      </w:r>
      <w:r>
        <w:rPr>
          <w:spacing w:val="-5"/>
          <w:sz w:val="26"/>
        </w:rPr>
        <w:t> </w:t>
      </w:r>
      <w:r>
        <w:rPr>
          <w:sz w:val="26"/>
        </w:rPr>
        <w:t>sản</w:t>
      </w:r>
      <w:r>
        <w:rPr>
          <w:spacing w:val="-3"/>
          <w:sz w:val="26"/>
        </w:rPr>
        <w:t> </w:t>
      </w:r>
      <w:r>
        <w:rPr>
          <w:sz w:val="26"/>
        </w:rPr>
        <w:t>chung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nợ</w:t>
      </w:r>
      <w:r>
        <w:rPr>
          <w:spacing w:val="-5"/>
          <w:sz w:val="26"/>
        </w:rPr>
        <w:t> </w:t>
      </w:r>
      <w:r>
        <w:rPr>
          <w:sz w:val="26"/>
        </w:rPr>
        <w:t>chung: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đương</w:t>
      </w:r>
      <w:r>
        <w:rPr>
          <w:spacing w:val="-1"/>
          <w:sz w:val="26"/>
        </w:rPr>
        <w:t> </w:t>
      </w:r>
      <w:r>
        <w:rPr>
          <w:sz w:val="26"/>
        </w:rPr>
        <w:t>sự</w:t>
      </w:r>
      <w:r>
        <w:rPr>
          <w:spacing w:val="-4"/>
          <w:sz w:val="26"/>
        </w:rPr>
        <w:t> </w:t>
      </w:r>
      <w:r>
        <w:rPr>
          <w:sz w:val="26"/>
        </w:rPr>
        <w:t>thống</w:t>
      </w:r>
      <w:r>
        <w:rPr>
          <w:spacing w:val="-5"/>
          <w:sz w:val="26"/>
        </w:rPr>
        <w:t> </w:t>
      </w:r>
      <w:r>
        <w:rPr>
          <w:sz w:val="26"/>
        </w:rPr>
        <w:t>nhất</w:t>
      </w:r>
      <w:r>
        <w:rPr>
          <w:spacing w:val="-5"/>
          <w:sz w:val="26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yêu</w:t>
      </w:r>
      <w:r>
        <w:rPr>
          <w:spacing w:val="-5"/>
          <w:sz w:val="26"/>
        </w:rPr>
        <w:t> </w:t>
      </w:r>
      <w:r>
        <w:rPr>
          <w:sz w:val="26"/>
        </w:rPr>
        <w:t>cầu</w:t>
      </w:r>
      <w:r>
        <w:rPr>
          <w:spacing w:val="-5"/>
          <w:sz w:val="26"/>
        </w:rPr>
        <w:t> </w:t>
      </w:r>
      <w:r>
        <w:rPr>
          <w:sz w:val="26"/>
        </w:rPr>
        <w:t>Tòa</w:t>
      </w:r>
      <w:r>
        <w:rPr>
          <w:spacing w:val="-5"/>
          <w:sz w:val="26"/>
        </w:rPr>
        <w:t> </w:t>
      </w:r>
      <w:r>
        <w:rPr>
          <w:sz w:val="26"/>
        </w:rPr>
        <w:t>án giải quyết.</w:t>
      </w: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120" w:after="0"/>
        <w:ind w:left="102" w:right="410" w:firstLine="539"/>
        <w:jc w:val="both"/>
        <w:rPr>
          <w:sz w:val="26"/>
        </w:rPr>
      </w:pPr>
      <w:r>
        <w:rPr>
          <w:sz w:val="26"/>
        </w:rPr>
        <w:t>Về lệ phí Tòa án: Các đương sự phải nộp theo quy định tại Điều 149 Bộ luật Tố</w:t>
      </w:r>
      <w:r>
        <w:rPr>
          <w:spacing w:val="-16"/>
          <w:sz w:val="26"/>
        </w:rPr>
        <w:t> </w:t>
      </w:r>
      <w:r>
        <w:rPr>
          <w:sz w:val="26"/>
        </w:rPr>
        <w:t>tụng</w:t>
      </w:r>
      <w:r>
        <w:rPr>
          <w:spacing w:val="-16"/>
          <w:sz w:val="26"/>
        </w:rPr>
        <w:t> </w:t>
      </w:r>
      <w:r>
        <w:rPr>
          <w:sz w:val="26"/>
        </w:rPr>
        <w:t>dân</w:t>
      </w:r>
      <w:r>
        <w:rPr>
          <w:spacing w:val="-16"/>
          <w:sz w:val="26"/>
        </w:rPr>
        <w:t> </w:t>
      </w:r>
      <w:r>
        <w:rPr>
          <w:sz w:val="26"/>
        </w:rPr>
        <w:t>sự;</w:t>
      </w:r>
      <w:r>
        <w:rPr>
          <w:spacing w:val="-16"/>
          <w:sz w:val="26"/>
        </w:rPr>
        <w:t> </w:t>
      </w:r>
      <w:r>
        <w:rPr>
          <w:sz w:val="26"/>
        </w:rPr>
        <w:t>khoản</w:t>
      </w:r>
      <w:r>
        <w:rPr>
          <w:spacing w:val="-13"/>
          <w:sz w:val="26"/>
        </w:rPr>
        <w:t> </w:t>
      </w:r>
      <w:r>
        <w:rPr>
          <w:sz w:val="26"/>
        </w:rPr>
        <w:t>3</w:t>
      </w:r>
      <w:r>
        <w:rPr>
          <w:spacing w:val="-16"/>
          <w:sz w:val="26"/>
        </w:rPr>
        <w:t> </w:t>
      </w:r>
      <w:r>
        <w:rPr>
          <w:sz w:val="26"/>
        </w:rPr>
        <w:t>Điều</w:t>
      </w:r>
      <w:r>
        <w:rPr>
          <w:spacing w:val="-16"/>
          <w:sz w:val="26"/>
        </w:rPr>
        <w:t> </w:t>
      </w:r>
      <w:r>
        <w:rPr>
          <w:sz w:val="26"/>
        </w:rPr>
        <w:t>37</w:t>
      </w:r>
      <w:r>
        <w:rPr>
          <w:spacing w:val="-16"/>
          <w:sz w:val="26"/>
        </w:rPr>
        <w:t> </w:t>
      </w:r>
      <w:r>
        <w:rPr>
          <w:sz w:val="26"/>
        </w:rPr>
        <w:t>Nghị</w:t>
      </w:r>
      <w:r>
        <w:rPr>
          <w:spacing w:val="-16"/>
          <w:sz w:val="26"/>
        </w:rPr>
        <w:t> </w:t>
      </w:r>
      <w:r>
        <w:rPr>
          <w:sz w:val="26"/>
        </w:rPr>
        <w:t>quyết</w:t>
      </w:r>
      <w:r>
        <w:rPr>
          <w:spacing w:val="-16"/>
          <w:sz w:val="26"/>
        </w:rPr>
        <w:t> </w:t>
      </w:r>
      <w:r>
        <w:rPr>
          <w:sz w:val="26"/>
        </w:rPr>
        <w:t>số</w:t>
      </w:r>
      <w:r>
        <w:rPr>
          <w:spacing w:val="-16"/>
          <w:sz w:val="26"/>
        </w:rPr>
        <w:t> </w:t>
      </w:r>
      <w:r>
        <w:rPr>
          <w:sz w:val="26"/>
        </w:rPr>
        <w:t>326/2016/UBTVQH14</w:t>
      </w:r>
      <w:r>
        <w:rPr>
          <w:spacing w:val="-16"/>
          <w:sz w:val="26"/>
        </w:rPr>
        <w:t> </w:t>
      </w:r>
      <w:r>
        <w:rPr>
          <w:sz w:val="26"/>
        </w:rPr>
        <w:t>ngày</w:t>
      </w:r>
      <w:r>
        <w:rPr>
          <w:spacing w:val="-16"/>
          <w:sz w:val="26"/>
        </w:rPr>
        <w:t> </w:t>
      </w:r>
      <w:r>
        <w:rPr>
          <w:sz w:val="26"/>
        </w:rPr>
        <w:t>30/12/2016 của Ủy ban Thường vụ Quốc Hội quy định về mức thu, miễn, giảm, thu, nộp, quản lý và sử dụng án phí và lệ phí Tòa án.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1910" w:h="16850"/>
          <w:pgMar w:top="1120" w:bottom="280" w:left="1600" w:right="720"/>
        </w:sectPr>
      </w:pPr>
    </w:p>
    <w:p>
      <w:pPr>
        <w:pStyle w:val="BodyText"/>
        <w:spacing w:before="74"/>
        <w:ind w:left="102" w:right="380" w:firstLine="539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6"/>
        </w:rPr>
        <w:t> </w:t>
      </w:r>
      <w:r>
        <w:rPr/>
        <w:t>thỏa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5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5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</w:t>
      </w:r>
      <w:r>
        <w:rPr>
          <w:spacing w:val="-6"/>
        </w:rPr>
        <w:t> </w:t>
      </w:r>
      <w:r>
        <w:rPr/>
        <w:t>ghi nhận sự tự nguyện ly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và hòa giải</w:t>
      </w:r>
      <w:r>
        <w:rPr>
          <w:spacing w:val="-1"/>
        </w:rPr>
        <w:t> </w:t>
      </w:r>
      <w:r>
        <w:rPr/>
        <w:t>thành ngày 13 tháng 12 năm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hoàn toàn</w:t>
      </w:r>
      <w:r>
        <w:rPr>
          <w:spacing w:val="-1"/>
        </w:rPr>
        <w:t> </w:t>
      </w:r>
      <w:r>
        <w:rPr/>
        <w:t>tự nguyện, không vi phạm điều cấm của luật, không trái đạo đức xã hội và bảo đảm được quyền lợi chính đáng của vợ, con.</w:t>
      </w:r>
    </w:p>
    <w:p>
      <w:pPr>
        <w:pStyle w:val="BodyText"/>
        <w:spacing w:before="119"/>
        <w:ind w:left="102" w:right="385" w:firstLine="539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đó.</w:t>
      </w:r>
    </w:p>
    <w:p>
      <w:pPr>
        <w:pStyle w:val="Heading1"/>
        <w:spacing w:before="123"/>
      </w:pPr>
      <w:r>
        <w:rPr/>
        <w:t>QUYẾT</w:t>
      </w:r>
      <w:r>
        <w:rPr>
          <w:spacing w:val="-9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121" w:after="0"/>
        <w:ind w:left="901" w:right="0" w:hanging="261"/>
        <w:jc w:val="left"/>
        <w:rPr>
          <w:sz w:val="26"/>
        </w:rPr>
      </w:pPr>
      <w:r>
        <w:rPr>
          <w:sz w:val="26"/>
        </w:rPr>
        <w:t>Công</w:t>
      </w:r>
      <w:r>
        <w:rPr>
          <w:spacing w:val="-5"/>
          <w:sz w:val="26"/>
        </w:rPr>
        <w:t> </w:t>
      </w:r>
      <w:r>
        <w:rPr>
          <w:sz w:val="26"/>
        </w:rPr>
        <w:t>nhận</w:t>
      </w:r>
      <w:r>
        <w:rPr>
          <w:spacing w:val="-4"/>
          <w:sz w:val="26"/>
        </w:rPr>
        <w:t> </w:t>
      </w:r>
      <w:r>
        <w:rPr>
          <w:sz w:val="26"/>
        </w:rPr>
        <w:t>thuận</w:t>
      </w:r>
      <w:r>
        <w:rPr>
          <w:spacing w:val="-4"/>
          <w:sz w:val="26"/>
        </w:rPr>
        <w:t> </w:t>
      </w:r>
      <w:r>
        <w:rPr>
          <w:sz w:val="26"/>
        </w:rPr>
        <w:t>tình</w:t>
      </w:r>
      <w:r>
        <w:rPr>
          <w:spacing w:val="-4"/>
          <w:sz w:val="26"/>
        </w:rPr>
        <w:t> </w:t>
      </w:r>
      <w:r>
        <w:rPr>
          <w:sz w:val="26"/>
        </w:rPr>
        <w:t>ly</w:t>
      </w:r>
      <w:r>
        <w:rPr>
          <w:spacing w:val="-5"/>
          <w:sz w:val="26"/>
        </w:rPr>
        <w:t> </w:t>
      </w:r>
      <w:r>
        <w:rPr>
          <w:sz w:val="26"/>
        </w:rPr>
        <w:t>hôn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4"/>
          <w:sz w:val="26"/>
        </w:rPr>
        <w:t> </w:t>
      </w:r>
      <w:r>
        <w:rPr>
          <w:sz w:val="26"/>
        </w:rPr>
        <w:t>thỏa</w:t>
      </w:r>
      <w:r>
        <w:rPr>
          <w:spacing w:val="-4"/>
          <w:sz w:val="26"/>
        </w:rPr>
        <w:t> </w:t>
      </w:r>
      <w:r>
        <w:rPr>
          <w:sz w:val="26"/>
        </w:rPr>
        <w:t>thuận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đương</w:t>
      </w:r>
      <w:r>
        <w:rPr>
          <w:spacing w:val="-5"/>
          <w:sz w:val="26"/>
        </w:rPr>
        <w:t> </w:t>
      </w:r>
      <w:r>
        <w:rPr>
          <w:sz w:val="26"/>
        </w:rPr>
        <w:t>sự</w:t>
      </w:r>
      <w:r>
        <w:rPr>
          <w:spacing w:val="-3"/>
          <w:sz w:val="26"/>
        </w:rPr>
        <w:t> </w:t>
      </w:r>
      <w:r>
        <w:rPr>
          <w:sz w:val="26"/>
        </w:rPr>
        <w:t>cụ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5"/>
          <w:sz w:val="26"/>
        </w:rPr>
        <w:t> </w:t>
      </w:r>
      <w:r>
        <w:rPr>
          <w:sz w:val="26"/>
        </w:rPr>
        <w:t>như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sau:</w:t>
      </w:r>
    </w:p>
    <w:p>
      <w:pPr>
        <w:pStyle w:val="ListParagraph"/>
        <w:numPr>
          <w:ilvl w:val="1"/>
          <w:numId w:val="3"/>
        </w:numPr>
        <w:tabs>
          <w:tab w:pos="784" w:val="left" w:leader="none"/>
        </w:tabs>
        <w:spacing w:line="240" w:lineRule="auto" w:before="118" w:after="0"/>
        <w:ind w:left="102" w:right="409" w:firstLine="539"/>
        <w:jc w:val="left"/>
        <w:rPr>
          <w:sz w:val="26"/>
        </w:rPr>
      </w:pPr>
      <w:r>
        <w:rPr>
          <w:sz w:val="26"/>
        </w:rPr>
        <w:t>Về</w:t>
      </w:r>
      <w:r>
        <w:rPr>
          <w:spacing w:val="-12"/>
          <w:sz w:val="26"/>
        </w:rPr>
        <w:t> </w:t>
      </w:r>
      <w:r>
        <w:rPr>
          <w:sz w:val="26"/>
        </w:rPr>
        <w:t>quan</w:t>
      </w:r>
      <w:r>
        <w:rPr>
          <w:spacing w:val="-12"/>
          <w:sz w:val="26"/>
        </w:rPr>
        <w:t> </w:t>
      </w:r>
      <w:r>
        <w:rPr>
          <w:sz w:val="26"/>
        </w:rPr>
        <w:t>hệ</w:t>
      </w:r>
      <w:r>
        <w:rPr>
          <w:spacing w:val="-12"/>
          <w:sz w:val="26"/>
        </w:rPr>
        <w:t> </w:t>
      </w:r>
      <w:r>
        <w:rPr>
          <w:sz w:val="26"/>
        </w:rPr>
        <w:t>hôn</w:t>
      </w:r>
      <w:r>
        <w:rPr>
          <w:spacing w:val="-10"/>
          <w:sz w:val="26"/>
        </w:rPr>
        <w:t> </w:t>
      </w:r>
      <w:r>
        <w:rPr>
          <w:sz w:val="26"/>
        </w:rPr>
        <w:t>nhân:</w:t>
      </w:r>
      <w:r>
        <w:rPr>
          <w:spacing w:val="-9"/>
          <w:sz w:val="26"/>
        </w:rPr>
        <w:t> </w:t>
      </w:r>
      <w:r>
        <w:rPr>
          <w:sz w:val="26"/>
        </w:rPr>
        <w:t>Công</w:t>
      </w:r>
      <w:r>
        <w:rPr>
          <w:spacing w:val="-12"/>
          <w:sz w:val="26"/>
        </w:rPr>
        <w:t> </w:t>
      </w:r>
      <w:r>
        <w:rPr>
          <w:sz w:val="26"/>
        </w:rPr>
        <w:t>nhận</w:t>
      </w:r>
      <w:r>
        <w:rPr>
          <w:spacing w:val="-12"/>
          <w:sz w:val="26"/>
        </w:rPr>
        <w:t> </w:t>
      </w:r>
      <w:r>
        <w:rPr>
          <w:sz w:val="26"/>
        </w:rPr>
        <w:t>việc</w:t>
      </w:r>
      <w:r>
        <w:rPr>
          <w:spacing w:val="-12"/>
          <w:sz w:val="26"/>
        </w:rPr>
        <w:t> </w:t>
      </w:r>
      <w:r>
        <w:rPr>
          <w:sz w:val="26"/>
        </w:rPr>
        <w:t>thuận</w:t>
      </w:r>
      <w:r>
        <w:rPr>
          <w:spacing w:val="-12"/>
          <w:sz w:val="26"/>
        </w:rPr>
        <w:t> </w:t>
      </w:r>
      <w:r>
        <w:rPr>
          <w:sz w:val="26"/>
        </w:rPr>
        <w:t>tình</w:t>
      </w:r>
      <w:r>
        <w:rPr>
          <w:spacing w:val="-12"/>
          <w:sz w:val="26"/>
        </w:rPr>
        <w:t> </w:t>
      </w:r>
      <w:r>
        <w:rPr>
          <w:sz w:val="26"/>
        </w:rPr>
        <w:t>ly</w:t>
      </w:r>
      <w:r>
        <w:rPr>
          <w:spacing w:val="-10"/>
          <w:sz w:val="26"/>
        </w:rPr>
        <w:t> </w:t>
      </w:r>
      <w:r>
        <w:rPr>
          <w:sz w:val="26"/>
        </w:rPr>
        <w:t>hôn</w:t>
      </w:r>
      <w:r>
        <w:rPr>
          <w:spacing w:val="-10"/>
          <w:sz w:val="26"/>
        </w:rPr>
        <w:t> </w:t>
      </w:r>
      <w:r>
        <w:rPr>
          <w:sz w:val="26"/>
        </w:rPr>
        <w:t>giữa</w:t>
      </w:r>
      <w:r>
        <w:rPr>
          <w:spacing w:val="-10"/>
          <w:sz w:val="26"/>
        </w:rPr>
        <w:t> </w:t>
      </w:r>
      <w:r>
        <w:rPr>
          <w:sz w:val="26"/>
        </w:rPr>
        <w:t>bà</w:t>
      </w:r>
      <w:r>
        <w:rPr>
          <w:spacing w:val="-10"/>
          <w:sz w:val="26"/>
        </w:rPr>
        <w:t> </w:t>
      </w:r>
      <w:r>
        <w:rPr>
          <w:sz w:val="26"/>
        </w:rPr>
        <w:t>Huỳnh</w:t>
      </w:r>
      <w:r>
        <w:rPr>
          <w:spacing w:val="-12"/>
          <w:sz w:val="26"/>
        </w:rPr>
        <w:t> </w:t>
      </w:r>
      <w:r>
        <w:rPr>
          <w:sz w:val="26"/>
        </w:rPr>
        <w:t>Thị</w:t>
      </w:r>
      <w:r>
        <w:rPr>
          <w:spacing w:val="-10"/>
          <w:sz w:val="26"/>
        </w:rPr>
        <w:t> </w:t>
      </w:r>
      <w:r>
        <w:rPr>
          <w:sz w:val="26"/>
        </w:rPr>
        <w:t>Mộng T và ông Nguyễn Văn Đ.</w:t>
      </w:r>
    </w:p>
    <w:p>
      <w:pPr>
        <w:pStyle w:val="ListParagraph"/>
        <w:numPr>
          <w:ilvl w:val="1"/>
          <w:numId w:val="3"/>
        </w:numPr>
        <w:tabs>
          <w:tab w:pos="789" w:val="left" w:leader="none"/>
        </w:tabs>
        <w:spacing w:line="240" w:lineRule="auto" w:before="120" w:after="0"/>
        <w:ind w:left="102" w:right="411" w:firstLine="539"/>
        <w:jc w:val="left"/>
        <w:rPr>
          <w:sz w:val="26"/>
        </w:rPr>
      </w:pPr>
      <w:r>
        <w:rPr>
          <w:sz w:val="26"/>
        </w:rPr>
        <w:t>Về</w:t>
      </w:r>
      <w:r>
        <w:rPr>
          <w:spacing w:val="-9"/>
          <w:sz w:val="26"/>
        </w:rPr>
        <w:t> </w:t>
      </w:r>
      <w:r>
        <w:rPr>
          <w:sz w:val="26"/>
        </w:rPr>
        <w:t>con</w:t>
      </w:r>
      <w:r>
        <w:rPr>
          <w:spacing w:val="-9"/>
          <w:sz w:val="26"/>
        </w:rPr>
        <w:t> </w:t>
      </w:r>
      <w:r>
        <w:rPr>
          <w:sz w:val="26"/>
        </w:rPr>
        <w:t>chung:</w:t>
      </w:r>
      <w:r>
        <w:rPr>
          <w:spacing w:val="-9"/>
          <w:sz w:val="26"/>
        </w:rPr>
        <w:t> </w:t>
      </w:r>
      <w:r>
        <w:rPr>
          <w:sz w:val="26"/>
        </w:rPr>
        <w:t>Giao</w:t>
      </w:r>
      <w:r>
        <w:rPr>
          <w:spacing w:val="-9"/>
          <w:sz w:val="26"/>
        </w:rPr>
        <w:t> </w:t>
      </w:r>
      <w:r>
        <w:rPr>
          <w:sz w:val="26"/>
        </w:rPr>
        <w:t>con</w:t>
      </w:r>
      <w:r>
        <w:rPr>
          <w:spacing w:val="-9"/>
          <w:sz w:val="26"/>
        </w:rPr>
        <w:t> </w:t>
      </w:r>
      <w:r>
        <w:rPr>
          <w:sz w:val="26"/>
        </w:rPr>
        <w:t>chung</w:t>
      </w:r>
      <w:r>
        <w:rPr>
          <w:spacing w:val="-9"/>
          <w:sz w:val="26"/>
        </w:rPr>
        <w:t> </w:t>
      </w:r>
      <w:r>
        <w:rPr>
          <w:sz w:val="26"/>
        </w:rPr>
        <w:t>là</w:t>
      </w:r>
      <w:r>
        <w:rPr>
          <w:spacing w:val="-9"/>
          <w:sz w:val="26"/>
        </w:rPr>
        <w:t> </w:t>
      </w:r>
      <w:r>
        <w:rPr>
          <w:sz w:val="26"/>
        </w:rPr>
        <w:t>cháu</w:t>
      </w:r>
      <w:r>
        <w:rPr>
          <w:spacing w:val="-9"/>
          <w:sz w:val="26"/>
        </w:rPr>
        <w:t> </w:t>
      </w:r>
      <w:r>
        <w:rPr>
          <w:sz w:val="26"/>
        </w:rPr>
        <w:t>Nguyễn</w:t>
      </w:r>
      <w:r>
        <w:rPr>
          <w:spacing w:val="-9"/>
          <w:sz w:val="26"/>
        </w:rPr>
        <w:t> </w:t>
      </w:r>
      <w:r>
        <w:rPr>
          <w:sz w:val="26"/>
        </w:rPr>
        <w:t>Thế</w:t>
      </w:r>
      <w:r>
        <w:rPr>
          <w:spacing w:val="-9"/>
          <w:sz w:val="26"/>
        </w:rPr>
        <w:t> </w:t>
      </w:r>
      <w:r>
        <w:rPr>
          <w:sz w:val="26"/>
        </w:rPr>
        <w:t>V,</w:t>
      </w:r>
      <w:r>
        <w:rPr>
          <w:spacing w:val="-10"/>
          <w:sz w:val="26"/>
        </w:rPr>
        <w:t> </w:t>
      </w:r>
      <w:r>
        <w:rPr>
          <w:sz w:val="26"/>
        </w:rPr>
        <w:t>sinh</w:t>
      </w:r>
      <w:r>
        <w:rPr>
          <w:spacing w:val="-10"/>
          <w:sz w:val="26"/>
        </w:rPr>
        <w:t> </w:t>
      </w:r>
      <w:r>
        <w:rPr>
          <w:sz w:val="26"/>
        </w:rPr>
        <w:t>ngày</w:t>
      </w:r>
      <w:r>
        <w:rPr>
          <w:spacing w:val="-9"/>
          <w:sz w:val="26"/>
        </w:rPr>
        <w:t> </w:t>
      </w:r>
      <w:r>
        <w:rPr>
          <w:sz w:val="26"/>
        </w:rPr>
        <w:t>11/09/2019</w:t>
      </w:r>
      <w:r>
        <w:rPr>
          <w:spacing w:val="-9"/>
          <w:sz w:val="26"/>
        </w:rPr>
        <w:t> </w:t>
      </w:r>
      <w:r>
        <w:rPr>
          <w:sz w:val="26"/>
        </w:rPr>
        <w:t>cho bà Huỳnh Thị Mộng T trực tiếp nuôi dưỡng.</w:t>
      </w:r>
    </w:p>
    <w:p>
      <w:pPr>
        <w:pStyle w:val="BodyText"/>
        <w:spacing w:before="120"/>
        <w:ind w:left="641"/>
      </w:pPr>
      <w:r>
        <w:rPr/>
        <w:t>Về</w:t>
      </w:r>
      <w:r>
        <w:rPr>
          <w:spacing w:val="-6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dưỡng:</w:t>
      </w:r>
      <w:r>
        <w:rPr>
          <w:spacing w:val="-2"/>
        </w:rPr>
        <w:t> </w:t>
      </w:r>
      <w:r>
        <w:rPr/>
        <w:t>Tự</w:t>
      </w:r>
      <w:r>
        <w:rPr>
          <w:spacing w:val="-4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4"/>
        </w:rPr>
        <w:t> </w:t>
      </w:r>
      <w:r>
        <w:rPr/>
        <w:t>không</w:t>
      </w:r>
      <w:r>
        <w:rPr>
          <w:spacing w:val="-5"/>
        </w:rPr>
        <w:t> </w:t>
      </w:r>
      <w:r>
        <w:rPr/>
        <w:t>yêu</w:t>
      </w:r>
      <w:r>
        <w:rPr>
          <w:spacing w:val="-5"/>
        </w:rPr>
        <w:t> </w:t>
      </w:r>
      <w:r>
        <w:rPr/>
        <w:t>cầu</w:t>
      </w:r>
      <w:r>
        <w:rPr>
          <w:spacing w:val="-6"/>
        </w:rPr>
        <w:t> </w:t>
      </w:r>
      <w:r>
        <w:rPr/>
        <w:t>Tòa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5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1"/>
          <w:numId w:val="3"/>
        </w:numPr>
        <w:tabs>
          <w:tab w:pos="794" w:val="left" w:leader="none"/>
        </w:tabs>
        <w:spacing w:line="240" w:lineRule="auto" w:before="121" w:after="0"/>
        <w:ind w:left="793" w:right="0" w:hanging="153"/>
        <w:jc w:val="left"/>
        <w:rPr>
          <w:sz w:val="26"/>
        </w:rPr>
      </w:pPr>
      <w:r>
        <w:rPr>
          <w:sz w:val="26"/>
        </w:rPr>
        <w:t>Về</w:t>
      </w:r>
      <w:r>
        <w:rPr>
          <w:spacing w:val="-6"/>
          <w:sz w:val="26"/>
        </w:rPr>
        <w:t> </w:t>
      </w:r>
      <w:r>
        <w:rPr>
          <w:sz w:val="26"/>
        </w:rPr>
        <w:t>tài</w:t>
      </w:r>
      <w:r>
        <w:rPr>
          <w:spacing w:val="-4"/>
          <w:sz w:val="26"/>
        </w:rPr>
        <w:t> </w:t>
      </w:r>
      <w:r>
        <w:rPr>
          <w:sz w:val="26"/>
        </w:rPr>
        <w:t>sản</w:t>
      </w:r>
      <w:r>
        <w:rPr>
          <w:spacing w:val="-4"/>
          <w:sz w:val="26"/>
        </w:rPr>
        <w:t> </w:t>
      </w:r>
      <w:r>
        <w:rPr>
          <w:sz w:val="26"/>
        </w:rPr>
        <w:t>chung,</w:t>
      </w:r>
      <w:r>
        <w:rPr>
          <w:spacing w:val="-3"/>
          <w:sz w:val="26"/>
        </w:rPr>
        <w:t> </w:t>
      </w:r>
      <w:r>
        <w:rPr>
          <w:sz w:val="26"/>
        </w:rPr>
        <w:t>nợ</w:t>
      </w:r>
      <w:r>
        <w:rPr>
          <w:spacing w:val="-3"/>
          <w:sz w:val="26"/>
        </w:rPr>
        <w:t> </w:t>
      </w:r>
      <w:r>
        <w:rPr>
          <w:sz w:val="26"/>
        </w:rPr>
        <w:t>chung:</w:t>
      </w:r>
      <w:r>
        <w:rPr>
          <w:spacing w:val="-5"/>
          <w:sz w:val="26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yêu</w:t>
      </w:r>
      <w:r>
        <w:rPr>
          <w:spacing w:val="-4"/>
          <w:sz w:val="26"/>
        </w:rPr>
        <w:t> </w:t>
      </w:r>
      <w:r>
        <w:rPr>
          <w:sz w:val="26"/>
        </w:rPr>
        <w:t>cầu</w:t>
      </w:r>
      <w:r>
        <w:rPr>
          <w:spacing w:val="-2"/>
          <w:sz w:val="26"/>
        </w:rPr>
        <w:t> </w:t>
      </w:r>
      <w:r>
        <w:rPr>
          <w:sz w:val="26"/>
        </w:rPr>
        <w:t>Tòa</w:t>
      </w:r>
      <w:r>
        <w:rPr>
          <w:spacing w:val="-4"/>
          <w:sz w:val="26"/>
        </w:rPr>
        <w:t> </w:t>
      </w:r>
      <w:r>
        <w:rPr>
          <w:sz w:val="26"/>
        </w:rPr>
        <w:t>án</w:t>
      </w:r>
      <w:r>
        <w:rPr>
          <w:spacing w:val="-5"/>
          <w:sz w:val="26"/>
        </w:rPr>
        <w:t> </w:t>
      </w:r>
      <w:r>
        <w:rPr>
          <w:sz w:val="26"/>
        </w:rPr>
        <w:t>giải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quyết.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240" w:lineRule="auto" w:before="119" w:after="0"/>
        <w:ind w:left="102" w:right="406" w:firstLine="539"/>
        <w:jc w:val="both"/>
        <w:rPr>
          <w:sz w:val="26"/>
        </w:rPr>
      </w:pPr>
      <w:r>
        <w:rPr>
          <w:sz w:val="26"/>
        </w:rPr>
        <w:t>Về lệ phí việc dân sự sơ thẩm: bà Huỳnh Thị Mộng T và ông Nguyễn Văn Đ mỗi người nộp 150.000đ</w:t>
      </w:r>
      <w:r>
        <w:rPr>
          <w:spacing w:val="-16"/>
          <w:sz w:val="26"/>
        </w:rPr>
        <w:t> </w:t>
      </w:r>
      <w:r>
        <w:rPr>
          <w:sz w:val="26"/>
        </w:rPr>
        <w:t>(một trăm năm mươi nghìn đồng) được khấu trừ toàn bộ vào số tiền tạm ứng lệ phí đã nộp theo Biên lai thu tiền số AA/2021/0002132 ngày 30/11/2022 của Chi cục Thi hành án dân sự thành phố Thủ Dầu Một.</w:t>
      </w: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119" w:after="0"/>
        <w:ind w:left="102" w:right="420" w:firstLine="539"/>
        <w:jc w:val="both"/>
        <w:rPr>
          <w:sz w:val="26"/>
        </w:rPr>
      </w:pPr>
      <w:r>
        <w:rPr>
          <w:sz w:val="26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3136"/>
      </w:tblGrid>
      <w:tr>
        <w:trPr>
          <w:trHeight w:val="2016" w:hRule="atLeast"/>
        </w:trPr>
        <w:tc>
          <w:tcPr>
            <w:tcW w:w="490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nhận: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4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Thủ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Dầu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Một;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3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Thủ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Dầu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Một;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2"/>
                <w:sz w:val="22"/>
              </w:rPr>
              <w:t> Dương;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3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Người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yêu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cầu;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33" w:lineRule="exact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VT.</w:t>
            </w:r>
          </w:p>
        </w:tc>
        <w:tc>
          <w:tcPr>
            <w:tcW w:w="3136" w:type="dxa"/>
          </w:tcPr>
          <w:p>
            <w:pPr>
              <w:pStyle w:val="TableParagraph"/>
              <w:spacing w:line="289" w:lineRule="exact"/>
              <w:ind w:left="1098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1098" w:right="3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(Đã</w:t>
            </w:r>
            <w:r>
              <w:rPr>
                <w:b/>
                <w:i/>
                <w:spacing w:val="-6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ký)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line="287" w:lineRule="exact"/>
              <w:ind w:left="1098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Trần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Châu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Giang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88"/>
        <w:ind w:right="307"/>
        <w:jc w:val="center"/>
      </w:pPr>
      <w:r>
        <w:rPr>
          <w:w w:val="99"/>
        </w:rPr>
        <w:t>2</w:t>
      </w:r>
    </w:p>
    <w:sectPr>
      <w:pgSz w:w="11910" w:h="16850"/>
      <w:pgMar w:top="106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2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96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6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4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1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85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57" w:hanging="12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0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6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5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0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2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0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6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02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36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185" w:right="48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02" w:firstLine="53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2023-04-24T14:20:34Z</dcterms:created>
  <dcterms:modified xsi:type="dcterms:W3CDTF">2023-04-24T14:20:34Z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