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5"/>
        <w:gridCol w:w="5654"/>
      </w:tblGrid>
      <w:tr>
        <w:trPr>
          <w:trHeight w:val="1787" w:hRule="atLeast"/>
        </w:trPr>
        <w:tc>
          <w:tcPr>
            <w:tcW w:w="3405" w:type="dxa"/>
          </w:tcPr>
          <w:p>
            <w:pPr>
              <w:pStyle w:val="TableParagraph"/>
              <w:spacing w:before="12"/>
              <w:ind w:left="81" w:firstLine="175"/>
              <w:rPr>
                <w:b/>
                <w:sz w:val="26"/>
              </w:rPr>
            </w:pPr>
            <w:r>
              <w:rPr>
                <w:b/>
                <w:spacing w:val="13"/>
                <w:sz w:val="26"/>
              </w:rPr>
              <w:t>TÒA</w:t>
            </w:r>
            <w:r>
              <w:rPr>
                <w:b/>
                <w:spacing w:val="13"/>
                <w:sz w:val="26"/>
              </w:rPr>
              <w:t> </w:t>
            </w:r>
            <w:r>
              <w:rPr>
                <w:b/>
                <w:sz w:val="26"/>
              </w:rPr>
              <w:t>ÁN</w:t>
            </w:r>
            <w:r>
              <w:rPr>
                <w:b/>
                <w:spacing w:val="15"/>
                <w:sz w:val="26"/>
              </w:rPr>
              <w:t> NHÂN</w:t>
            </w:r>
            <w:r>
              <w:rPr>
                <w:b/>
                <w:spacing w:val="15"/>
                <w:sz w:val="26"/>
              </w:rPr>
              <w:t> </w:t>
            </w:r>
            <w:r>
              <w:rPr>
                <w:b/>
                <w:spacing w:val="13"/>
                <w:sz w:val="26"/>
              </w:rPr>
              <w:t>DÂN </w:t>
            </w:r>
            <w:r>
              <w:rPr>
                <w:b/>
                <w:spacing w:val="15"/>
                <w:sz w:val="26"/>
              </w:rPr>
              <w:t>THÀNH</w:t>
            </w:r>
            <w:r>
              <w:rPr>
                <w:b/>
                <w:spacing w:val="15"/>
                <w:sz w:val="26"/>
              </w:rPr>
              <w:t> </w:t>
            </w:r>
            <w:r>
              <w:rPr>
                <w:b/>
                <w:spacing w:val="13"/>
                <w:sz w:val="26"/>
              </w:rPr>
              <w:t>PHỐ</w:t>
            </w:r>
            <w:r>
              <w:rPr>
                <w:b/>
                <w:spacing w:val="13"/>
                <w:sz w:val="26"/>
              </w:rPr>
              <w:t> BẾN</w:t>
            </w:r>
            <w:r>
              <w:rPr>
                <w:b/>
                <w:spacing w:val="13"/>
                <w:sz w:val="26"/>
              </w:rPr>
              <w:t> </w:t>
            </w:r>
            <w:r>
              <w:rPr>
                <w:b/>
                <w:sz w:val="26"/>
              </w:rPr>
              <w:t>TRE</w:t>
            </w:r>
          </w:p>
          <w:p>
            <w:pPr>
              <w:pStyle w:val="TableParagraph"/>
              <w:spacing w:line="299" w:lineRule="exact"/>
              <w:ind w:left="774"/>
              <w:rPr>
                <w:b/>
                <w:sz w:val="26"/>
              </w:rPr>
            </w:pPr>
            <w:r>
              <w:rPr>
                <w:b/>
                <w:sz w:val="26"/>
              </w:rPr>
              <w:t>T</w:t>
            </w:r>
            <w:r>
              <w:rPr>
                <w:b/>
                <w:sz w:val="26"/>
                <w:u w:val="single"/>
              </w:rPr>
              <w:t>ỈNH</w:t>
            </w:r>
            <w:r>
              <w:rPr>
                <w:b/>
                <w:spacing w:val="-7"/>
                <w:sz w:val="26"/>
                <w:u w:val="single"/>
              </w:rPr>
              <w:t> </w:t>
            </w:r>
            <w:r>
              <w:rPr>
                <w:b/>
                <w:sz w:val="26"/>
                <w:u w:val="single"/>
              </w:rPr>
              <w:t>BẾN</w:t>
            </w:r>
            <w:r>
              <w:rPr>
                <w:b/>
                <w:spacing w:val="-6"/>
                <w:sz w:val="26"/>
                <w:u w:val="single"/>
              </w:rPr>
              <w:t> </w:t>
            </w:r>
            <w:r>
              <w:rPr>
                <w:b/>
                <w:spacing w:val="-5"/>
                <w:sz w:val="26"/>
                <w:u w:val="single"/>
              </w:rPr>
              <w:t>TRE</w:t>
            </w:r>
          </w:p>
          <w:p>
            <w:pPr>
              <w:pStyle w:val="TableParagraph"/>
              <w:spacing w:line="442" w:lineRule="exact"/>
              <w:ind w:left="50"/>
              <w:rPr>
                <w:sz w:val="28"/>
              </w:rPr>
            </w:pPr>
            <w:r>
              <w:rPr>
                <w:sz w:val="28"/>
              </w:rPr>
              <w:t>Bản</w:t>
            </w:r>
            <w:r>
              <w:rPr>
                <w:spacing w:val="-10"/>
                <w:sz w:val="28"/>
              </w:rPr>
              <w:t> </w:t>
            </w:r>
            <w:r>
              <w:rPr>
                <w:sz w:val="28"/>
              </w:rPr>
              <w:t>án</w:t>
            </w:r>
            <w:r>
              <w:rPr>
                <w:spacing w:val="-13"/>
                <w:sz w:val="28"/>
              </w:rPr>
              <w:t> </w:t>
            </w:r>
            <w:r>
              <w:rPr>
                <w:sz w:val="28"/>
              </w:rPr>
              <w:t>số:</w:t>
            </w:r>
            <w:r>
              <w:rPr>
                <w:spacing w:val="-13"/>
                <w:sz w:val="28"/>
              </w:rPr>
              <w:t> </w:t>
            </w:r>
            <w:r>
              <w:rPr>
                <w:sz w:val="28"/>
              </w:rPr>
              <w:t>103/2022/HS-ST Ngày: 30/11/2022</w:t>
            </w:r>
          </w:p>
        </w:tc>
        <w:tc>
          <w:tcPr>
            <w:tcW w:w="5654" w:type="dxa"/>
          </w:tcPr>
          <w:p>
            <w:pPr>
              <w:pStyle w:val="TableParagraph"/>
              <w:spacing w:line="287" w:lineRule="exact"/>
              <w:ind w:left="185"/>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tabs>
                <w:tab w:pos="4968" w:val="left" w:leader="none"/>
              </w:tabs>
              <w:spacing w:before="1"/>
              <w:ind w:left="1341"/>
              <w:rPr>
                <w:b/>
                <w:sz w:val="26"/>
              </w:rPr>
            </w:pPr>
            <w:r>
              <w:rPr>
                <w:spacing w:val="78"/>
                <w:sz w:val="26"/>
                <w:u w:val="single"/>
              </w:rPr>
              <w:t> </w:t>
            </w:r>
            <w:r>
              <w:rPr>
                <w:b/>
                <w:sz w:val="26"/>
                <w:u w:val="single"/>
              </w:rPr>
              <w:t>Độc</w:t>
            </w:r>
            <w:r>
              <w:rPr>
                <w:b/>
                <w:spacing w:val="-3"/>
                <w:sz w:val="26"/>
                <w:u w:val="single"/>
              </w:rPr>
              <w:t> </w:t>
            </w:r>
            <w:r>
              <w:rPr>
                <w:b/>
                <w:sz w:val="26"/>
                <w:u w:val="single"/>
              </w:rPr>
              <w:t>lập</w:t>
            </w:r>
            <w:r>
              <w:rPr>
                <w:b/>
                <w:spacing w:val="-3"/>
                <w:sz w:val="26"/>
                <w:u w:val="single"/>
              </w:rPr>
              <w:t> </w:t>
            </w:r>
            <w:r>
              <w:rPr>
                <w:b/>
                <w:sz w:val="26"/>
                <w:u w:val="single"/>
              </w:rPr>
              <w:t>- Tự</w:t>
            </w:r>
            <w:r>
              <w:rPr>
                <w:b/>
                <w:spacing w:val="-3"/>
                <w:sz w:val="26"/>
                <w:u w:val="single"/>
              </w:rPr>
              <w:t> </w:t>
            </w:r>
            <w:r>
              <w:rPr>
                <w:b/>
                <w:sz w:val="26"/>
                <w:u w:val="single"/>
              </w:rPr>
              <w:t>do</w:t>
            </w:r>
            <w:r>
              <w:rPr>
                <w:b/>
                <w:spacing w:val="-3"/>
                <w:sz w:val="26"/>
                <w:u w:val="single"/>
              </w:rPr>
              <w:t> </w:t>
            </w:r>
            <w:r>
              <w:rPr>
                <w:b/>
                <w:sz w:val="26"/>
                <w:u w:val="single"/>
              </w:rPr>
              <w:t>-</w:t>
            </w:r>
            <w:r>
              <w:rPr>
                <w:b/>
                <w:spacing w:val="-3"/>
                <w:sz w:val="26"/>
                <w:u w:val="single"/>
              </w:rPr>
              <w:t> </w:t>
            </w:r>
            <w:r>
              <w:rPr>
                <w:b/>
                <w:sz w:val="26"/>
                <w:u w:val="single"/>
              </w:rPr>
              <w:t>Hạnh</w:t>
            </w:r>
            <w:r>
              <w:rPr>
                <w:b/>
                <w:spacing w:val="-3"/>
                <w:sz w:val="26"/>
                <w:u w:val="single"/>
              </w:rPr>
              <w:t> </w:t>
            </w:r>
            <w:r>
              <w:rPr>
                <w:b/>
                <w:spacing w:val="-4"/>
                <w:sz w:val="26"/>
                <w:u w:val="single"/>
              </w:rPr>
              <w:t>phúc</w:t>
            </w:r>
            <w:r>
              <w:rPr>
                <w:b/>
                <w:sz w:val="26"/>
                <w:u w:val="single"/>
              </w:rPr>
              <w:tab/>
            </w:r>
          </w:p>
        </w:tc>
      </w:tr>
    </w:tbl>
    <w:p>
      <w:pPr>
        <w:spacing w:before="146"/>
        <w:ind w:left="1190" w:right="638" w:firstLine="0"/>
        <w:jc w:val="center"/>
        <w:rPr>
          <w:b/>
          <w:sz w:val="28"/>
        </w:rPr>
      </w:pPr>
      <w:r>
        <w:rPr>
          <w:b/>
          <w:sz w:val="28"/>
        </w:rPr>
        <w:t>NHÂN</w:t>
      </w:r>
      <w:r>
        <w:rPr>
          <w:b/>
          <w:spacing w:val="-5"/>
          <w:sz w:val="28"/>
        </w:rPr>
        <w:t> </w:t>
      </w:r>
      <w:r>
        <w:rPr>
          <w:b/>
          <w:spacing w:val="-4"/>
          <w:sz w:val="28"/>
        </w:rPr>
        <w:t>DANH</w:t>
      </w:r>
    </w:p>
    <w:p>
      <w:pPr>
        <w:spacing w:before="120"/>
        <w:ind w:left="1191" w:right="638"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119"/>
        <w:ind w:left="1192" w:right="638" w:firstLine="0"/>
        <w:jc w:val="center"/>
        <w:rPr>
          <w:b/>
          <w:sz w:val="28"/>
        </w:rPr>
      </w:pPr>
      <w:r>
        <w:rPr>
          <w:b/>
          <w:sz w:val="28"/>
        </w:rPr>
        <w:t>TOÀ</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2"/>
          <w:sz w:val="28"/>
        </w:rPr>
        <w:t> </w:t>
      </w:r>
      <w:r>
        <w:rPr>
          <w:b/>
          <w:sz w:val="28"/>
        </w:rPr>
        <w:t>PHỐ</w:t>
      </w:r>
      <w:r>
        <w:rPr>
          <w:b/>
          <w:spacing w:val="-3"/>
          <w:sz w:val="28"/>
        </w:rPr>
        <w:t> </w:t>
      </w:r>
      <w:r>
        <w:rPr>
          <w:b/>
          <w:sz w:val="28"/>
        </w:rPr>
        <w:t>BẾN</w:t>
      </w:r>
      <w:r>
        <w:rPr>
          <w:b/>
          <w:spacing w:val="-3"/>
          <w:sz w:val="28"/>
        </w:rPr>
        <w:t> </w:t>
      </w:r>
      <w:r>
        <w:rPr>
          <w:b/>
          <w:sz w:val="28"/>
        </w:rPr>
        <w:t>TRE,</w:t>
      </w:r>
      <w:r>
        <w:rPr>
          <w:b/>
          <w:spacing w:val="-3"/>
          <w:sz w:val="28"/>
        </w:rPr>
        <w:t> </w:t>
      </w:r>
      <w:r>
        <w:rPr>
          <w:b/>
          <w:sz w:val="28"/>
        </w:rPr>
        <w:t>TỈNH</w:t>
      </w:r>
      <w:r>
        <w:rPr>
          <w:b/>
          <w:spacing w:val="-2"/>
          <w:sz w:val="28"/>
        </w:rPr>
        <w:t> </w:t>
      </w:r>
      <w:r>
        <w:rPr>
          <w:b/>
          <w:sz w:val="28"/>
        </w:rPr>
        <w:t>BẾN</w:t>
      </w:r>
      <w:r>
        <w:rPr>
          <w:b/>
          <w:spacing w:val="-3"/>
          <w:sz w:val="28"/>
        </w:rPr>
        <w:t> </w:t>
      </w:r>
      <w:r>
        <w:rPr>
          <w:b/>
          <w:spacing w:val="-5"/>
          <w:sz w:val="28"/>
        </w:rPr>
        <w:t>TRE</w:t>
      </w:r>
    </w:p>
    <w:p>
      <w:pPr>
        <w:spacing w:before="236"/>
        <w:ind w:left="725" w:right="0" w:firstLine="0"/>
        <w:jc w:val="left"/>
        <w:rPr>
          <w:sz w:val="28"/>
        </w:rPr>
      </w:pPr>
      <w:r>
        <w:rPr>
          <w:sz w:val="28"/>
        </w:rPr>
        <w:t>-</w:t>
      </w:r>
      <w:r>
        <w:rPr>
          <w:spacing w:val="-5"/>
          <w:sz w:val="28"/>
        </w:rPr>
        <w:t> </w:t>
      </w:r>
      <w:r>
        <w:rPr>
          <w:b/>
          <w:sz w:val="28"/>
        </w:rPr>
        <w:t>Thành</w:t>
      </w:r>
      <w:r>
        <w:rPr>
          <w:b/>
          <w:spacing w:val="-3"/>
          <w:sz w:val="28"/>
        </w:rPr>
        <w:t> </w:t>
      </w:r>
      <w:r>
        <w:rPr>
          <w:b/>
          <w:sz w:val="28"/>
        </w:rPr>
        <w:t>phần</w:t>
      </w:r>
      <w:r>
        <w:rPr>
          <w:b/>
          <w:spacing w:val="-1"/>
          <w:sz w:val="28"/>
        </w:rPr>
        <w:t> </w:t>
      </w:r>
      <w:r>
        <w:rPr>
          <w:b/>
          <w:sz w:val="28"/>
        </w:rPr>
        <w:t>Hội</w:t>
      </w:r>
      <w:r>
        <w:rPr>
          <w:b/>
          <w:spacing w:val="-1"/>
          <w:sz w:val="28"/>
        </w:rPr>
        <w:t> </w:t>
      </w:r>
      <w:r>
        <w:rPr>
          <w:b/>
          <w:sz w:val="28"/>
        </w:rPr>
        <w:t>đồng</w:t>
      </w:r>
      <w:r>
        <w:rPr>
          <w:b/>
          <w:spacing w:val="-4"/>
          <w:sz w:val="28"/>
        </w:rPr>
        <w:t> </w:t>
      </w:r>
      <w:r>
        <w:rPr>
          <w:b/>
          <w:sz w:val="28"/>
        </w:rPr>
        <w:t>xét</w:t>
      </w:r>
      <w:r>
        <w:rPr>
          <w:b/>
          <w:spacing w:val="-5"/>
          <w:sz w:val="28"/>
        </w:rPr>
        <w:t> </w:t>
      </w:r>
      <w:r>
        <w:rPr>
          <w:b/>
          <w:sz w:val="28"/>
        </w:rPr>
        <w:t>xử</w:t>
      </w:r>
      <w:r>
        <w:rPr>
          <w:b/>
          <w:spacing w:val="-2"/>
          <w:sz w:val="28"/>
        </w:rPr>
        <w:t> </w:t>
      </w:r>
      <w:r>
        <w:rPr>
          <w:b/>
          <w:sz w:val="28"/>
        </w:rPr>
        <w:t>sơ</w:t>
      </w:r>
      <w:r>
        <w:rPr>
          <w:b/>
          <w:spacing w:val="-2"/>
          <w:sz w:val="28"/>
        </w:rPr>
        <w:t> </w:t>
      </w:r>
      <w:r>
        <w:rPr>
          <w:b/>
          <w:sz w:val="28"/>
        </w:rPr>
        <w:t>thẩm</w:t>
      </w:r>
      <w:r>
        <w:rPr>
          <w:b/>
          <w:spacing w:val="-5"/>
          <w:sz w:val="28"/>
        </w:rPr>
        <w:t> </w:t>
      </w:r>
      <w:r>
        <w:rPr>
          <w:b/>
          <w:sz w:val="28"/>
        </w:rPr>
        <w:t>gồm</w:t>
      </w:r>
      <w:r>
        <w:rPr>
          <w:b/>
          <w:spacing w:val="-5"/>
          <w:sz w:val="28"/>
        </w:rPr>
        <w:t> có</w:t>
      </w:r>
      <w:r>
        <w:rPr>
          <w:spacing w:val="-5"/>
          <w:sz w:val="28"/>
        </w:rPr>
        <w:t>:</w:t>
      </w:r>
    </w:p>
    <w:p>
      <w:pPr>
        <w:spacing w:before="122"/>
        <w:ind w:left="725"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3"/>
          <w:sz w:val="28"/>
        </w:rPr>
        <w:t> </w:t>
      </w:r>
      <w:r>
        <w:rPr>
          <w:i/>
          <w:sz w:val="28"/>
        </w:rPr>
        <w:t>toạ</w:t>
      </w:r>
      <w:r>
        <w:rPr>
          <w:i/>
          <w:spacing w:val="-3"/>
          <w:sz w:val="28"/>
        </w:rPr>
        <w:t> </w:t>
      </w:r>
      <w:r>
        <w:rPr>
          <w:i/>
          <w:sz w:val="28"/>
        </w:rPr>
        <w:t>phiên</w:t>
      </w:r>
      <w:r>
        <w:rPr>
          <w:i/>
          <w:spacing w:val="-2"/>
          <w:sz w:val="28"/>
        </w:rPr>
        <w:t> </w:t>
      </w:r>
      <w:r>
        <w:rPr>
          <w:i/>
          <w:sz w:val="28"/>
        </w:rPr>
        <w:t>toà</w:t>
      </w:r>
      <w:r>
        <w:rPr>
          <w:sz w:val="28"/>
        </w:rPr>
        <w:t>:</w:t>
      </w:r>
      <w:r>
        <w:rPr>
          <w:spacing w:val="66"/>
          <w:sz w:val="28"/>
        </w:rPr>
        <w:t> </w:t>
      </w:r>
      <w:r>
        <w:rPr>
          <w:sz w:val="28"/>
        </w:rPr>
        <w:t>Ông</w:t>
      </w:r>
      <w:r>
        <w:rPr>
          <w:spacing w:val="-3"/>
          <w:sz w:val="28"/>
        </w:rPr>
        <w:t> </w:t>
      </w:r>
      <w:r>
        <w:rPr>
          <w:sz w:val="28"/>
        </w:rPr>
        <w:t>Ngô</w:t>
      </w:r>
      <w:r>
        <w:rPr>
          <w:spacing w:val="-1"/>
          <w:sz w:val="28"/>
        </w:rPr>
        <w:t> </w:t>
      </w:r>
      <w:r>
        <w:rPr>
          <w:sz w:val="28"/>
        </w:rPr>
        <w:t>Văn</w:t>
      </w:r>
      <w:r>
        <w:rPr>
          <w:spacing w:val="-1"/>
          <w:sz w:val="28"/>
        </w:rPr>
        <w:t> </w:t>
      </w:r>
      <w:r>
        <w:rPr>
          <w:spacing w:val="-2"/>
          <w:sz w:val="28"/>
        </w:rPr>
        <w:t>Trình</w:t>
      </w:r>
    </w:p>
    <w:p>
      <w:pPr>
        <w:spacing w:before="119"/>
        <w:ind w:left="725"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3"/>
          <w:sz w:val="28"/>
        </w:rPr>
        <w:t> </w:t>
      </w:r>
      <w:r>
        <w:rPr>
          <w:i/>
          <w:sz w:val="28"/>
        </w:rPr>
        <w:t>dân</w:t>
      </w:r>
      <w:r>
        <w:rPr>
          <w:sz w:val="28"/>
        </w:rPr>
        <w:t>:</w:t>
      </w:r>
      <w:r>
        <w:rPr>
          <w:spacing w:val="-3"/>
          <w:sz w:val="28"/>
        </w:rPr>
        <w:t> </w:t>
      </w:r>
      <w:r>
        <w:rPr>
          <w:sz w:val="28"/>
        </w:rPr>
        <w:t>1.</w:t>
      </w:r>
      <w:r>
        <w:rPr>
          <w:spacing w:val="-3"/>
          <w:sz w:val="28"/>
        </w:rPr>
        <w:t> </w:t>
      </w:r>
      <w:r>
        <w:rPr>
          <w:sz w:val="28"/>
        </w:rPr>
        <w:t>Bà</w:t>
      </w:r>
      <w:r>
        <w:rPr>
          <w:spacing w:val="-3"/>
          <w:sz w:val="28"/>
        </w:rPr>
        <w:t> </w:t>
      </w:r>
      <w:r>
        <w:rPr>
          <w:sz w:val="28"/>
        </w:rPr>
        <w:t>Dương</w:t>
      </w:r>
      <w:r>
        <w:rPr>
          <w:spacing w:val="-3"/>
          <w:sz w:val="28"/>
        </w:rPr>
        <w:t> </w:t>
      </w:r>
      <w:r>
        <w:rPr>
          <w:sz w:val="28"/>
        </w:rPr>
        <w:t>Thị</w:t>
      </w:r>
      <w:r>
        <w:rPr>
          <w:spacing w:val="-4"/>
          <w:sz w:val="28"/>
        </w:rPr>
        <w:t> </w:t>
      </w:r>
      <w:r>
        <w:rPr>
          <w:sz w:val="28"/>
        </w:rPr>
        <w:t>Thanh</w:t>
      </w:r>
      <w:r>
        <w:rPr>
          <w:spacing w:val="-2"/>
          <w:sz w:val="28"/>
        </w:rPr>
        <w:t> </w:t>
      </w:r>
      <w:r>
        <w:rPr>
          <w:spacing w:val="-4"/>
          <w:sz w:val="28"/>
        </w:rPr>
        <w:t>Thúy</w:t>
      </w:r>
    </w:p>
    <w:p>
      <w:pPr>
        <w:pStyle w:val="BodyText"/>
        <w:spacing w:before="120"/>
        <w:ind w:left="3759" w:firstLine="0"/>
        <w:jc w:val="left"/>
      </w:pPr>
      <w:r>
        <w:rPr/>
        <w:t>2.</w:t>
      </w:r>
      <w:r>
        <w:rPr>
          <w:spacing w:val="-4"/>
        </w:rPr>
        <w:t> </w:t>
      </w:r>
      <w:r>
        <w:rPr/>
        <w:t>Ông</w:t>
      </w:r>
      <w:r>
        <w:rPr>
          <w:spacing w:val="-1"/>
        </w:rPr>
        <w:t> </w:t>
      </w:r>
      <w:r>
        <w:rPr/>
        <w:t>Lê</w:t>
      </w:r>
      <w:r>
        <w:rPr>
          <w:spacing w:val="-3"/>
        </w:rPr>
        <w:t> </w:t>
      </w:r>
      <w:r>
        <w:rPr/>
        <w:t>Anh</w:t>
      </w:r>
      <w:r>
        <w:rPr>
          <w:spacing w:val="-1"/>
        </w:rPr>
        <w:t> </w:t>
      </w:r>
      <w:r>
        <w:rPr/>
        <w:t>Giàu</w:t>
      </w:r>
      <w:r>
        <w:rPr>
          <w:spacing w:val="-5"/>
        </w:rPr>
        <w:t> </w:t>
      </w:r>
      <w:r>
        <w:rPr/>
        <w:t>(Cán</w:t>
      </w:r>
      <w:r>
        <w:rPr>
          <w:spacing w:val="-5"/>
        </w:rPr>
        <w:t> </w:t>
      </w:r>
      <w:r>
        <w:rPr/>
        <w:t>bộ</w:t>
      </w:r>
      <w:r>
        <w:rPr>
          <w:spacing w:val="-1"/>
        </w:rPr>
        <w:t> </w:t>
      </w:r>
      <w:r>
        <w:rPr/>
        <w:t>Đoàn</w:t>
      </w:r>
      <w:r>
        <w:rPr>
          <w:spacing w:val="-4"/>
        </w:rPr>
        <w:t> </w:t>
      </w:r>
      <w:r>
        <w:rPr/>
        <w:t>thanh</w:t>
      </w:r>
      <w:r>
        <w:rPr>
          <w:spacing w:val="-5"/>
        </w:rPr>
        <w:t> </w:t>
      </w:r>
      <w:r>
        <w:rPr>
          <w:spacing w:val="-2"/>
        </w:rPr>
        <w:t>niên)</w:t>
      </w:r>
    </w:p>
    <w:p>
      <w:pPr>
        <w:pStyle w:val="BodyText"/>
        <w:spacing w:before="120"/>
        <w:ind w:right="164"/>
      </w:pPr>
      <w:r>
        <w:rPr>
          <w:b/>
        </w:rPr>
        <w:t>-Thƣ ký phiên toà</w:t>
      </w:r>
      <w:r>
        <w:rPr/>
        <w:t>: Ông Nguyễn Quốc Vương - Thư ký Tòa án nhân dân thành phố Bến Tre, tỉnh Bến Tre.</w:t>
      </w:r>
    </w:p>
    <w:p>
      <w:pPr>
        <w:pStyle w:val="ListParagraph"/>
        <w:numPr>
          <w:ilvl w:val="0"/>
          <w:numId w:val="1"/>
        </w:numPr>
        <w:tabs>
          <w:tab w:pos="934" w:val="left" w:leader="none"/>
        </w:tabs>
        <w:spacing w:line="235" w:lineRule="auto" w:before="129" w:after="0"/>
        <w:ind w:left="158" w:right="169" w:firstLine="566"/>
        <w:jc w:val="both"/>
        <w:rPr>
          <w:sz w:val="28"/>
        </w:rPr>
      </w:pPr>
      <w:r>
        <w:rPr>
          <w:b/>
          <w:sz w:val="28"/>
        </w:rPr>
        <w:t>Đại diện Viện kiểm sát nhân dân Thành phố Bến Tre, tỉnh Bến Tre tham gia phiên toà: </w:t>
      </w:r>
      <w:r>
        <w:rPr>
          <w:sz w:val="28"/>
        </w:rPr>
        <w:t>Ông Trương Phạm Duy Tiên - Kiểm sát viên.</w:t>
      </w:r>
    </w:p>
    <w:p>
      <w:pPr>
        <w:pStyle w:val="BodyText"/>
        <w:spacing w:before="125"/>
        <w:ind w:right="110"/>
      </w:pPr>
      <w:r>
        <w:rPr/>
        <w:t>Ngày 30 tháng 11 năm 2022 tại Trụ sở Tòa án nhân dân thành phố Bến Tre, xét xử sơ thẩm vụ án hình sự thụ lý số: 78/2022/TLST-HS ngày 28/10/2022, theo quyết định đưa vụ án ra xét xử số:76/2022/QĐXXST-HS ngày 01/11/2022, đối với bị cáo:</w:t>
      </w:r>
    </w:p>
    <w:p>
      <w:pPr>
        <w:pStyle w:val="BodyText"/>
        <w:spacing w:line="288" w:lineRule="auto"/>
        <w:ind w:right="108" w:firstLine="719"/>
      </w:pPr>
      <w:r>
        <w:rPr>
          <w:b/>
        </w:rPr>
        <w:t>Nguyễn Tấn L </w:t>
      </w:r>
      <w:r>
        <w:rPr/>
        <w:t>(L Nhỏ), sinh ngày 04/8/2005 tại tỉnh Cần Thơ (nay là thành phố Cần Thơ); nơi đăng ký hộ khẩu thường trú: ấp A, xã L, huyện Phong Điền, thành phố Cần Thơ; nơi ở hiện nay:</w:t>
      </w:r>
      <w:r>
        <w:rPr>
          <w:spacing w:val="36"/>
        </w:rPr>
        <w:t> </w:t>
      </w:r>
      <w:r>
        <w:rPr/>
        <w:t>Số 282C, Khu phố S, phường K, thành phố</w:t>
      </w:r>
      <w:r>
        <w:rPr>
          <w:spacing w:val="40"/>
        </w:rPr>
        <w:t> </w:t>
      </w:r>
      <w:r>
        <w:rPr/>
        <w:t>Bến Tre,</w:t>
      </w:r>
      <w:r>
        <w:rPr>
          <w:spacing w:val="-1"/>
        </w:rPr>
        <w:t> </w:t>
      </w:r>
      <w:r>
        <w:rPr/>
        <w:t>tỉnh Bến Tre; trình độ văn hóa: 08/12; nghề nghiệp: không;</w:t>
      </w:r>
      <w:r>
        <w:rPr>
          <w:spacing w:val="-4"/>
        </w:rPr>
        <w:t> </w:t>
      </w:r>
      <w:r>
        <w:rPr/>
        <w:t>dân tộc: Kinh; giới tính: nam; tôn giáo: không; quốc tịch: Việt Nam;</w:t>
      </w:r>
      <w:r>
        <w:rPr>
          <w:spacing w:val="34"/>
        </w:rPr>
        <w:t> </w:t>
      </w:r>
      <w:r>
        <w:rPr/>
        <w:t>con ông Lê Văn L (chết) và bà Nguyễn Thị M, sinh năm 1973; nhân thân: Ngày 31/05/2022, bị Tòa án nhân</w:t>
      </w:r>
      <w:r>
        <w:rPr>
          <w:spacing w:val="80"/>
        </w:rPr>
        <w:t> </w:t>
      </w:r>
      <w:r>
        <w:rPr/>
        <w:t>dân thành phố Bến Tre xử phạt 06 tháng tù về tội “Trộm cắp tài sản” (Bản án số 52/2022/HSST - đang chấp hành án); bị cáo bị cấm đi khỏi nơi cư trú từ ngày 21/06/2022 cho đến ngày 10/08/2022. Từ ngày 10/8/2022 cho đến nay, bị cáo Nguyễn Tấn L đang chấp hành án của Bản án số 52/2022/HSST tại Trại giam</w:t>
      </w:r>
      <w:r>
        <w:rPr>
          <w:spacing w:val="-3"/>
        </w:rPr>
        <w:t> </w:t>
      </w:r>
      <w:r>
        <w:rPr/>
        <w:t>Long Hòa – Bộ Công an.</w:t>
      </w:r>
    </w:p>
    <w:p>
      <w:pPr>
        <w:pStyle w:val="ListParagraph"/>
        <w:numPr>
          <w:ilvl w:val="1"/>
          <w:numId w:val="1"/>
        </w:numPr>
        <w:tabs>
          <w:tab w:pos="1054" w:val="left" w:leader="none"/>
        </w:tabs>
        <w:spacing w:line="240" w:lineRule="auto" w:before="0" w:after="0"/>
        <w:ind w:left="158" w:right="110" w:firstLine="719"/>
        <w:jc w:val="both"/>
        <w:rPr>
          <w:sz w:val="28"/>
        </w:rPr>
      </w:pPr>
      <w:r>
        <w:rPr>
          <w:i/>
          <w:sz w:val="28"/>
        </w:rPr>
        <w:t>Đại diện hợp pháp của bị cáo Nguyễn Tấn L: </w:t>
      </w:r>
      <w:r>
        <w:rPr>
          <w:sz w:val="28"/>
        </w:rPr>
        <w:t>Bà Nguyễn Thị M, sinh năm 1973; nơi cư trú: ấp A, xã L, huyện Phong Điền, thành phố Cần Thơ. Có mặt</w:t>
      </w:r>
    </w:p>
    <w:p>
      <w:pPr>
        <w:pStyle w:val="ListParagraph"/>
        <w:numPr>
          <w:ilvl w:val="1"/>
          <w:numId w:val="1"/>
        </w:numPr>
        <w:tabs>
          <w:tab w:pos="1069" w:val="left" w:leader="none"/>
        </w:tabs>
        <w:spacing w:line="242" w:lineRule="auto" w:before="0" w:after="0"/>
        <w:ind w:left="158" w:right="112" w:firstLine="719"/>
        <w:jc w:val="both"/>
        <w:rPr>
          <w:sz w:val="28"/>
        </w:rPr>
      </w:pPr>
      <w:r>
        <w:rPr>
          <w:i/>
          <w:sz w:val="28"/>
        </w:rPr>
        <w:t>Người bào chữa của bị cáo Nguyễn Tấn L: </w:t>
      </w:r>
      <w:r>
        <w:rPr>
          <w:sz w:val="28"/>
        </w:rPr>
        <w:t>Ông Hồ Tấn Phát – Trợ giúp viên pháp lý thuộc Trung tâm trợ giúp pháp lý nhà nước tỉnh Bến Tre. Có mặt</w:t>
      </w:r>
    </w:p>
    <w:p>
      <w:pPr>
        <w:pStyle w:val="ListParagraph"/>
        <w:numPr>
          <w:ilvl w:val="1"/>
          <w:numId w:val="1"/>
        </w:numPr>
        <w:tabs>
          <w:tab w:pos="1040" w:val="left" w:leader="none"/>
        </w:tabs>
        <w:spacing w:line="240" w:lineRule="auto" w:before="114" w:after="0"/>
        <w:ind w:left="158" w:right="110" w:firstLine="707"/>
        <w:jc w:val="both"/>
        <w:rPr>
          <w:sz w:val="28"/>
        </w:rPr>
      </w:pPr>
      <w:r>
        <w:rPr>
          <w:i/>
          <w:sz w:val="28"/>
        </w:rPr>
        <w:t>Bị hại: </w:t>
      </w:r>
      <w:r>
        <w:rPr>
          <w:sz w:val="28"/>
        </w:rPr>
        <w:t>Nguyễn Thanh H, sinh năm 1989; nơi cư trú: số 39A/1, ấp A, xã Đ, thành phố Bến Tre, tỉnh Bến Tre. Có mặt</w:t>
      </w:r>
    </w:p>
    <w:p>
      <w:pPr>
        <w:pStyle w:val="ListParagraph"/>
        <w:numPr>
          <w:ilvl w:val="1"/>
          <w:numId w:val="1"/>
        </w:numPr>
        <w:tabs>
          <w:tab w:pos="1030" w:val="left" w:leader="none"/>
        </w:tabs>
        <w:spacing w:line="240" w:lineRule="auto" w:before="119" w:after="0"/>
        <w:ind w:left="1030" w:right="0" w:hanging="164"/>
        <w:jc w:val="both"/>
        <w:rPr>
          <w:i/>
          <w:sz w:val="28"/>
        </w:rPr>
      </w:pPr>
      <w:r>
        <w:rPr>
          <w:i/>
          <w:sz w:val="28"/>
        </w:rPr>
        <w:t>Người</w:t>
      </w:r>
      <w:r>
        <w:rPr>
          <w:i/>
          <w:spacing w:val="-6"/>
          <w:sz w:val="28"/>
        </w:rPr>
        <w:t> </w:t>
      </w:r>
      <w:r>
        <w:rPr>
          <w:i/>
          <w:sz w:val="28"/>
        </w:rPr>
        <w:t>có</w:t>
      </w:r>
      <w:r>
        <w:rPr>
          <w:i/>
          <w:spacing w:val="-5"/>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pacing w:val="-2"/>
          <w:sz w:val="28"/>
        </w:rPr>
        <w:t>quan:</w:t>
      </w:r>
    </w:p>
    <w:p>
      <w:pPr>
        <w:spacing w:after="0" w:line="240" w:lineRule="auto"/>
        <w:jc w:val="both"/>
        <w:rPr>
          <w:sz w:val="28"/>
        </w:rPr>
        <w:sectPr>
          <w:footerReference w:type="default" r:id="rId5"/>
          <w:type w:val="continuous"/>
          <w:pgSz w:w="11910" w:h="16850"/>
          <w:pgMar w:footer="470" w:header="0" w:top="1280" w:bottom="660" w:left="1260" w:right="960"/>
          <w:pgNumType w:start="1"/>
        </w:sectPr>
      </w:pPr>
    </w:p>
    <w:p>
      <w:pPr>
        <w:pStyle w:val="ListParagraph"/>
        <w:numPr>
          <w:ilvl w:val="0"/>
          <w:numId w:val="2"/>
        </w:numPr>
        <w:tabs>
          <w:tab w:pos="1165" w:val="left" w:leader="none"/>
        </w:tabs>
        <w:spacing w:line="240" w:lineRule="auto" w:before="65" w:after="0"/>
        <w:ind w:left="158" w:right="110" w:firstLine="707"/>
        <w:jc w:val="left"/>
        <w:rPr>
          <w:sz w:val="28"/>
        </w:rPr>
      </w:pPr>
      <w:r>
        <w:rPr>
          <w:sz w:val="28"/>
        </w:rPr>
        <w:t>Nguyễn Kiều Ph, sinh năm 1989; nơi cư trú: số 39A/1, ấp A, xã Đ, thành phố Bến Tre, tỉnh Bến Tre. Có mặt</w:t>
      </w:r>
    </w:p>
    <w:p>
      <w:pPr>
        <w:pStyle w:val="ListParagraph"/>
        <w:numPr>
          <w:ilvl w:val="0"/>
          <w:numId w:val="2"/>
        </w:numPr>
        <w:tabs>
          <w:tab w:pos="1165" w:val="left" w:leader="none"/>
        </w:tabs>
        <w:spacing w:line="240" w:lineRule="auto" w:before="120" w:after="0"/>
        <w:ind w:left="158" w:right="115" w:firstLine="707"/>
        <w:jc w:val="left"/>
        <w:rPr>
          <w:sz w:val="28"/>
        </w:rPr>
      </w:pPr>
      <w:r>
        <w:rPr>
          <w:sz w:val="28"/>
        </w:rPr>
        <w:t>Hồ Thị Ngọc M, sinh năm 1999; nơi cư trú: số 282C, khu phố S, phường K, thành phố Bến Tre, tỉnh Bến Tre. Có mặt</w:t>
      </w:r>
    </w:p>
    <w:p>
      <w:pPr>
        <w:spacing w:before="124"/>
        <w:ind w:left="1192" w:right="584"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7"/>
        <w:ind w:right="124"/>
      </w:pPr>
      <w:r>
        <w:rPr/>
        <w:t>Theo các tài liệu có trong hồ sơ vụ án và diễn biến tại phiên tòa, nội dung vụ án được tóm tắt như sau:</w:t>
      </w:r>
    </w:p>
    <w:p>
      <w:pPr>
        <w:pStyle w:val="BodyText"/>
        <w:spacing w:line="288" w:lineRule="auto"/>
        <w:ind w:right="109" w:firstLine="707"/>
      </w:pPr>
      <w:r>
        <w:rPr/>
        <w:t>Khoảng 19 giờ ngày 15/01/2022, Nguyễn Tấn L cùng nhóm bạn đang ngồi</w:t>
      </w:r>
      <w:r>
        <w:rPr>
          <w:spacing w:val="40"/>
        </w:rPr>
        <w:t> </w:t>
      </w:r>
      <w:r>
        <w:rPr/>
        <w:t>tại khu vực trước phòng số 12 Nhà trọ D ở ấp A, xã Đ, thành phố Bến Tre, thì Nguyễn Thanh H từ phòng số 7 đến gặp L nói chuyện vì trước đó L có đến gặp H xin ống hút làm vợ của H hiểu nhầm là rủ H sử dụng ma túy thì hai bên xảy ra cự cãi và xô xác với nhau, H dùng tay đánh trúng mặt L 2 cái, lập tức L dùng con dao (loại dao thái lan, cán bằng nhựa màu đen) đang cầm trên tay đâm trúng vào bụng trái của H một nhát gây</w:t>
      </w:r>
      <w:r>
        <w:rPr>
          <w:spacing w:val="-2"/>
        </w:rPr>
        <w:t> </w:t>
      </w:r>
      <w:r>
        <w:rPr/>
        <w:t>thương tích nặng</w:t>
      </w:r>
      <w:r>
        <w:rPr>
          <w:spacing w:val="-1"/>
        </w:rPr>
        <w:t> </w:t>
      </w:r>
      <w:r>
        <w:rPr/>
        <w:t>được đưa</w:t>
      </w:r>
      <w:r>
        <w:rPr>
          <w:spacing w:val="-1"/>
        </w:rPr>
        <w:t> </w:t>
      </w:r>
      <w:r>
        <w:rPr/>
        <w:t>đi bệnh viện cấp cứu. Đến ngày 26/01/2022 H đến Công an xã Đ trình báo sự việc.</w:t>
      </w:r>
    </w:p>
    <w:p>
      <w:pPr>
        <w:pStyle w:val="BodyText"/>
        <w:spacing w:line="288" w:lineRule="auto"/>
        <w:ind w:right="111" w:firstLine="707"/>
      </w:pPr>
      <w:r>
        <w:rPr/>
        <w:t>Theo Bản kết luận giám định pháp y về thương tích số 62-322/TgT ngày 31/03/2022 của Trung tâm pháp y tỉnh Bến Tre kết luận:</w:t>
      </w:r>
    </w:p>
    <w:p>
      <w:pPr>
        <w:pStyle w:val="ListParagraph"/>
        <w:numPr>
          <w:ilvl w:val="0"/>
          <w:numId w:val="3"/>
        </w:numPr>
        <w:tabs>
          <w:tab w:pos="1148" w:val="left" w:leader="none"/>
        </w:tabs>
        <w:spacing w:line="240" w:lineRule="auto" w:before="0" w:after="0"/>
        <w:ind w:left="1147" w:right="0" w:hanging="282"/>
        <w:jc w:val="both"/>
        <w:rPr>
          <w:sz w:val="28"/>
        </w:rPr>
      </w:pPr>
      <w:r>
        <w:rPr>
          <w:sz w:val="28"/>
        </w:rPr>
        <w:t>Dấu</w:t>
      </w:r>
      <w:r>
        <w:rPr>
          <w:spacing w:val="-3"/>
          <w:sz w:val="28"/>
        </w:rPr>
        <w:t> </w:t>
      </w:r>
      <w:r>
        <w:rPr>
          <w:sz w:val="28"/>
        </w:rPr>
        <w:t>hiệu</w:t>
      </w:r>
      <w:r>
        <w:rPr>
          <w:spacing w:val="-3"/>
          <w:sz w:val="28"/>
        </w:rPr>
        <w:t> </w:t>
      </w:r>
      <w:r>
        <w:rPr>
          <w:sz w:val="28"/>
        </w:rPr>
        <w:t>chính</w:t>
      </w:r>
      <w:r>
        <w:rPr>
          <w:spacing w:val="-2"/>
          <w:sz w:val="28"/>
        </w:rPr>
        <w:t> </w:t>
      </w:r>
      <w:r>
        <w:rPr>
          <w:sz w:val="28"/>
        </w:rPr>
        <w:t>qua</w:t>
      </w:r>
      <w:r>
        <w:rPr>
          <w:spacing w:val="-3"/>
          <w:sz w:val="28"/>
        </w:rPr>
        <w:t> </w:t>
      </w:r>
      <w:r>
        <w:rPr>
          <w:sz w:val="28"/>
        </w:rPr>
        <w:t>giám</w:t>
      </w:r>
      <w:r>
        <w:rPr>
          <w:spacing w:val="-9"/>
          <w:sz w:val="28"/>
        </w:rPr>
        <w:t> </w:t>
      </w:r>
      <w:r>
        <w:rPr>
          <w:spacing w:val="-4"/>
          <w:sz w:val="28"/>
        </w:rPr>
        <w:t>định:</w:t>
      </w:r>
    </w:p>
    <w:p>
      <w:pPr>
        <w:pStyle w:val="BodyText"/>
        <w:spacing w:line="288" w:lineRule="auto" w:before="63"/>
        <w:ind w:right="120" w:firstLine="707"/>
      </w:pPr>
      <w:r>
        <w:rPr/>
        <w:t>- 01 vết thương bờ sườn trái đường nách trước kích thước 03cm x 02cm ngang khoảng liên sườn 11 thấu bụng.</w:t>
      </w:r>
    </w:p>
    <w:p>
      <w:pPr>
        <w:pStyle w:val="BodyText"/>
        <w:ind w:left="866" w:firstLine="0"/>
      </w:pPr>
      <w:r>
        <w:rPr/>
        <w:t>+</w:t>
      </w:r>
      <w:r>
        <w:rPr>
          <w:spacing w:val="-2"/>
        </w:rPr>
        <w:t> </w:t>
      </w:r>
      <w:r>
        <w:rPr/>
        <w:t>Mở</w:t>
      </w:r>
      <w:r>
        <w:rPr>
          <w:spacing w:val="-3"/>
        </w:rPr>
        <w:t> </w:t>
      </w:r>
      <w:r>
        <w:rPr/>
        <w:t>ổ</w:t>
      </w:r>
      <w:r>
        <w:rPr>
          <w:spacing w:val="-4"/>
        </w:rPr>
        <w:t> </w:t>
      </w:r>
      <w:r>
        <w:rPr/>
        <w:t>bụng</w:t>
      </w:r>
      <w:r>
        <w:rPr>
          <w:spacing w:val="-1"/>
        </w:rPr>
        <w:t> </w:t>
      </w:r>
      <w:r>
        <w:rPr/>
        <w:t>thám</w:t>
      </w:r>
      <w:r>
        <w:rPr>
          <w:spacing w:val="-6"/>
        </w:rPr>
        <w:t> </w:t>
      </w:r>
      <w:r>
        <w:rPr/>
        <w:t>sát </w:t>
      </w:r>
      <w:r>
        <w:rPr>
          <w:spacing w:val="-4"/>
        </w:rPr>
        <w:t>thấy:</w:t>
      </w:r>
    </w:p>
    <w:p>
      <w:pPr>
        <w:pStyle w:val="BodyText"/>
        <w:spacing w:line="288" w:lineRule="auto" w:before="65"/>
        <w:ind w:right="116" w:firstLine="707"/>
      </w:pPr>
      <w:r>
        <w:rPr/>
        <w:t>Vết thương vùng bờ sườn trái khoảng liên sườn 11 đi chếch xuống dưới vào trong đứt sụn sườn</w:t>
      </w:r>
      <w:r>
        <w:rPr>
          <w:spacing w:val="-1"/>
        </w:rPr>
        <w:t> </w:t>
      </w:r>
      <w:r>
        <w:rPr/>
        <w:t>thấu</w:t>
      </w:r>
      <w:r>
        <w:rPr>
          <w:spacing w:val="-2"/>
        </w:rPr>
        <w:t> </w:t>
      </w:r>
      <w:r>
        <w:rPr/>
        <w:t>vào</w:t>
      </w:r>
      <w:r>
        <w:rPr>
          <w:spacing w:val="-1"/>
        </w:rPr>
        <w:t> </w:t>
      </w:r>
      <w:r>
        <w:rPr/>
        <w:t>ổ</w:t>
      </w:r>
      <w:r>
        <w:rPr>
          <w:spacing w:val="-2"/>
        </w:rPr>
        <w:t> </w:t>
      </w:r>
      <w:r>
        <w:rPr/>
        <w:t>bụng.</w:t>
      </w:r>
      <w:r>
        <w:rPr>
          <w:spacing w:val="-1"/>
        </w:rPr>
        <w:t> </w:t>
      </w:r>
      <w:r>
        <w:rPr/>
        <w:t>Ổ</w:t>
      </w:r>
      <w:r>
        <w:rPr>
          <w:spacing w:val="-2"/>
        </w:rPr>
        <w:t> </w:t>
      </w:r>
      <w:r>
        <w:rPr/>
        <w:t>bụng có khoảng</w:t>
      </w:r>
      <w:r>
        <w:rPr>
          <w:spacing w:val="-1"/>
        </w:rPr>
        <w:t> </w:t>
      </w:r>
      <w:r>
        <w:rPr/>
        <w:t>1000 ml máu loãng</w:t>
      </w:r>
      <w:r>
        <w:rPr>
          <w:spacing w:val="-1"/>
        </w:rPr>
        <w:t> </w:t>
      </w:r>
      <w:r>
        <w:rPr/>
        <w:t>và</w:t>
      </w:r>
      <w:r>
        <w:rPr>
          <w:spacing w:val="-2"/>
        </w:rPr>
        <w:t> </w:t>
      </w:r>
      <w:r>
        <w:rPr/>
        <w:t>200g máu cục tập trung quanh hố lách và Douglas.</w:t>
      </w:r>
    </w:p>
    <w:p>
      <w:pPr>
        <w:pStyle w:val="BodyText"/>
        <w:spacing w:line="288" w:lineRule="auto"/>
        <w:ind w:right="122" w:firstLine="707"/>
      </w:pPr>
      <w:r>
        <w:rPr/>
        <w:t>Mặt trước thân vị có 02 lỗ thủng gần bờ cong nhỏ và bờ cong lớn kích thước 01cm x 01cm và 02cm x 02cm.</w:t>
      </w:r>
    </w:p>
    <w:p>
      <w:pPr>
        <w:pStyle w:val="BodyText"/>
        <w:spacing w:line="288" w:lineRule="auto"/>
        <w:ind w:right="113" w:firstLine="707"/>
      </w:pPr>
      <w:r>
        <w:rPr/>
        <w:t>Mặt dưới gan trái vùng hạ</w:t>
      </w:r>
      <w:r>
        <w:rPr>
          <w:spacing w:val="-1"/>
        </w:rPr>
        <w:t> </w:t>
      </w:r>
      <w:r>
        <w:rPr/>
        <w:t>phân thùy</w:t>
      </w:r>
      <w:r>
        <w:rPr>
          <w:spacing w:val="-4"/>
        </w:rPr>
        <w:t> </w:t>
      </w:r>
      <w:r>
        <w:rPr/>
        <w:t>II, III</w:t>
      </w:r>
      <w:r>
        <w:rPr>
          <w:spacing w:val="-1"/>
        </w:rPr>
        <w:t> </w:t>
      </w:r>
      <w:r>
        <w:rPr/>
        <w:t>có lỗ thủng kích thước 02cm</w:t>
      </w:r>
      <w:r>
        <w:rPr>
          <w:spacing w:val="-5"/>
        </w:rPr>
        <w:t> </w:t>
      </w:r>
      <w:r>
        <w:rPr/>
        <w:t>đang chảy máy thành dòng, phần xa của tĩnh mạch gan có lỗ rách đang chảy máu.</w:t>
      </w:r>
    </w:p>
    <w:p>
      <w:pPr>
        <w:pStyle w:val="BodyText"/>
        <w:ind w:left="866" w:firstLine="0"/>
      </w:pPr>
      <w:r>
        <w:rPr/>
        <w:t>+</w:t>
      </w:r>
      <w:r>
        <w:rPr>
          <w:spacing w:val="-1"/>
        </w:rPr>
        <w:t> </w:t>
      </w:r>
      <w:r>
        <w:rPr/>
        <w:t>Xử</w:t>
      </w:r>
      <w:r>
        <w:rPr>
          <w:spacing w:val="-2"/>
        </w:rPr>
        <w:t> </w:t>
      </w:r>
      <w:r>
        <w:rPr>
          <w:spacing w:val="-5"/>
        </w:rPr>
        <w:t>lý:</w:t>
      </w:r>
    </w:p>
    <w:p>
      <w:pPr>
        <w:pStyle w:val="BodyText"/>
        <w:spacing w:before="65"/>
        <w:ind w:left="866" w:firstLine="0"/>
      </w:pPr>
      <w:r>
        <w:rPr/>
        <w:t>Hút</w:t>
      </w:r>
      <w:r>
        <w:rPr>
          <w:spacing w:val="-1"/>
        </w:rPr>
        <w:t> </w:t>
      </w:r>
      <w:r>
        <w:rPr/>
        <w:t>rửa</w:t>
      </w:r>
      <w:r>
        <w:rPr>
          <w:spacing w:val="-2"/>
        </w:rPr>
        <w:t> </w:t>
      </w:r>
      <w:r>
        <w:rPr/>
        <w:t>ổ</w:t>
      </w:r>
      <w:r>
        <w:rPr>
          <w:spacing w:val="-5"/>
        </w:rPr>
        <w:t> </w:t>
      </w:r>
      <w:r>
        <w:rPr/>
        <w:t>bụng,</w:t>
      </w:r>
      <w:r>
        <w:rPr>
          <w:spacing w:val="-3"/>
        </w:rPr>
        <w:t> </w:t>
      </w:r>
      <w:r>
        <w:rPr/>
        <w:t>khâu</w:t>
      </w:r>
      <w:r>
        <w:rPr>
          <w:spacing w:val="-5"/>
        </w:rPr>
        <w:t> </w:t>
      </w:r>
      <w:r>
        <w:rPr/>
        <w:t>các</w:t>
      </w:r>
      <w:r>
        <w:rPr>
          <w:spacing w:val="-2"/>
        </w:rPr>
        <w:t> </w:t>
      </w:r>
      <w:r>
        <w:rPr/>
        <w:t>lỗ</w:t>
      </w:r>
      <w:r>
        <w:rPr>
          <w:spacing w:val="-1"/>
        </w:rPr>
        <w:t> </w:t>
      </w:r>
      <w:r>
        <w:rPr/>
        <w:t>thủng</w:t>
      </w:r>
      <w:r>
        <w:rPr>
          <w:spacing w:val="-1"/>
        </w:rPr>
        <w:t> </w:t>
      </w:r>
      <w:r>
        <w:rPr/>
        <w:t>dạ</w:t>
      </w:r>
      <w:r>
        <w:rPr>
          <w:spacing w:val="-5"/>
        </w:rPr>
        <w:t> </w:t>
      </w:r>
      <w:r>
        <w:rPr/>
        <w:t>dày</w:t>
      </w:r>
      <w:r>
        <w:rPr>
          <w:spacing w:val="-6"/>
        </w:rPr>
        <w:t> </w:t>
      </w:r>
      <w:r>
        <w:rPr/>
        <w:t>2</w:t>
      </w:r>
      <w:r>
        <w:rPr>
          <w:spacing w:val="-1"/>
        </w:rPr>
        <w:t> </w:t>
      </w:r>
      <w:r>
        <w:rPr>
          <w:spacing w:val="-4"/>
        </w:rPr>
        <w:t>lớp.</w:t>
      </w:r>
    </w:p>
    <w:p>
      <w:pPr>
        <w:pStyle w:val="BodyText"/>
        <w:spacing w:line="288" w:lineRule="auto" w:before="64"/>
        <w:ind w:right="124" w:firstLine="707"/>
      </w:pPr>
      <w:r>
        <w:rPr/>
        <w:t>Kẹp cột</w:t>
      </w:r>
      <w:r>
        <w:rPr>
          <w:spacing w:val="-1"/>
        </w:rPr>
        <w:t> </w:t>
      </w:r>
      <w:r>
        <w:rPr/>
        <w:t>tĩnh mạch gan cầm</w:t>
      </w:r>
      <w:r>
        <w:rPr>
          <w:spacing w:val="-3"/>
        </w:rPr>
        <w:t> </w:t>
      </w:r>
      <w:r>
        <w:rPr/>
        <w:t>máu,</w:t>
      </w:r>
      <w:r>
        <w:rPr>
          <w:spacing w:val="-1"/>
        </w:rPr>
        <w:t> </w:t>
      </w:r>
      <w:r>
        <w:rPr/>
        <w:t>cắt hạ</w:t>
      </w:r>
      <w:r>
        <w:rPr>
          <w:spacing w:val="-2"/>
        </w:rPr>
        <w:t> </w:t>
      </w:r>
      <w:r>
        <w:rPr/>
        <w:t>phân thùy</w:t>
      </w:r>
      <w:r>
        <w:rPr>
          <w:spacing w:val="-5"/>
        </w:rPr>
        <w:t> </w:t>
      </w:r>
      <w:r>
        <w:rPr/>
        <w:t>II,</w:t>
      </w:r>
      <w:r>
        <w:rPr>
          <w:spacing w:val="-1"/>
        </w:rPr>
        <w:t> </w:t>
      </w:r>
      <w:r>
        <w:rPr/>
        <w:t>III; dẫn</w:t>
      </w:r>
      <w:r>
        <w:rPr>
          <w:spacing w:val="-1"/>
        </w:rPr>
        <w:t> </w:t>
      </w:r>
      <w:r>
        <w:rPr/>
        <w:t>lưu dưới</w:t>
      </w:r>
      <w:r>
        <w:rPr>
          <w:spacing w:val="-1"/>
        </w:rPr>
        <w:t> </w:t>
      </w:r>
      <w:r>
        <w:rPr/>
        <w:t>gan và </w:t>
      </w:r>
      <w:r>
        <w:rPr>
          <w:spacing w:val="-2"/>
        </w:rPr>
        <w:t>douglas.</w:t>
      </w:r>
    </w:p>
    <w:p>
      <w:pPr>
        <w:pStyle w:val="BodyText"/>
        <w:spacing w:line="320" w:lineRule="exact"/>
        <w:ind w:left="866" w:firstLine="0"/>
      </w:pPr>
      <w:r>
        <w:rPr/>
        <w:t>+ </w:t>
      </w:r>
      <w:r>
        <w:rPr>
          <w:spacing w:val="-2"/>
        </w:rPr>
        <w:t>Hiện:</w:t>
      </w:r>
    </w:p>
    <w:p>
      <w:pPr>
        <w:pStyle w:val="BodyText"/>
        <w:spacing w:before="65"/>
        <w:ind w:left="866" w:firstLine="0"/>
      </w:pPr>
      <w:r>
        <w:rPr/>
        <w:t>Bụng</w:t>
      </w:r>
      <w:r>
        <w:rPr>
          <w:spacing w:val="-3"/>
        </w:rPr>
        <w:t> </w:t>
      </w:r>
      <w:r>
        <w:rPr/>
        <w:t>mềm,</w:t>
      </w:r>
      <w:r>
        <w:rPr>
          <w:spacing w:val="-2"/>
        </w:rPr>
        <w:t> </w:t>
      </w:r>
      <w:r>
        <w:rPr/>
        <w:t>ăn</w:t>
      </w:r>
      <w:r>
        <w:rPr>
          <w:spacing w:val="-3"/>
        </w:rPr>
        <w:t> </w:t>
      </w:r>
      <w:r>
        <w:rPr/>
        <w:t>uống,</w:t>
      </w:r>
      <w:r>
        <w:rPr>
          <w:spacing w:val="-2"/>
        </w:rPr>
        <w:t> </w:t>
      </w:r>
      <w:r>
        <w:rPr/>
        <w:t>tiêu</w:t>
      </w:r>
      <w:r>
        <w:rPr>
          <w:spacing w:val="-6"/>
        </w:rPr>
        <w:t> </w:t>
      </w:r>
      <w:r>
        <w:rPr/>
        <w:t>hóa</w:t>
      </w:r>
      <w:r>
        <w:rPr>
          <w:spacing w:val="-5"/>
        </w:rPr>
        <w:t> </w:t>
      </w:r>
      <w:r>
        <w:rPr/>
        <w:t>bình</w:t>
      </w:r>
      <w:r>
        <w:rPr>
          <w:spacing w:val="-2"/>
        </w:rPr>
        <w:t> thường.</w:t>
      </w:r>
    </w:p>
    <w:p>
      <w:pPr>
        <w:pStyle w:val="BodyText"/>
        <w:spacing w:line="288" w:lineRule="auto" w:before="64"/>
        <w:ind w:left="866" w:right="3069" w:firstLine="0"/>
        <w:jc w:val="left"/>
      </w:pPr>
      <w:r>
        <w:rPr/>
        <w:t>Vết</w:t>
      </w:r>
      <w:r>
        <w:rPr>
          <w:spacing w:val="-3"/>
        </w:rPr>
        <w:t> </w:t>
      </w:r>
      <w:r>
        <w:rPr/>
        <w:t>thương</w:t>
      </w:r>
      <w:r>
        <w:rPr>
          <w:spacing w:val="-3"/>
        </w:rPr>
        <w:t> </w:t>
      </w:r>
      <w:r>
        <w:rPr/>
        <w:t>lành</w:t>
      </w:r>
      <w:r>
        <w:rPr>
          <w:spacing w:val="-3"/>
        </w:rPr>
        <w:t> </w:t>
      </w:r>
      <w:r>
        <w:rPr/>
        <w:t>sẹo,</w:t>
      </w:r>
      <w:r>
        <w:rPr>
          <w:spacing w:val="-8"/>
        </w:rPr>
        <w:t> </w:t>
      </w:r>
      <w:r>
        <w:rPr/>
        <w:t>kích</w:t>
      </w:r>
      <w:r>
        <w:rPr>
          <w:spacing w:val="-7"/>
        </w:rPr>
        <w:t> </w:t>
      </w:r>
      <w:r>
        <w:rPr/>
        <w:t>thước:</w:t>
      </w:r>
      <w:r>
        <w:rPr>
          <w:spacing w:val="-6"/>
        </w:rPr>
        <w:t> </w:t>
      </w:r>
      <w:r>
        <w:rPr/>
        <w:t>03cm</w:t>
      </w:r>
      <w:r>
        <w:rPr>
          <w:spacing w:val="-9"/>
        </w:rPr>
        <w:t> </w:t>
      </w:r>
      <w:r>
        <w:rPr/>
        <w:t>x</w:t>
      </w:r>
      <w:r>
        <w:rPr>
          <w:spacing w:val="-4"/>
        </w:rPr>
        <w:t> </w:t>
      </w:r>
      <w:r>
        <w:rPr/>
        <w:t>0,2cm. Vết mổ lành sẹo, kích thước: 25cm x 0,5cm.</w:t>
      </w:r>
    </w:p>
    <w:p>
      <w:pPr>
        <w:pStyle w:val="BodyText"/>
        <w:spacing w:before="1"/>
        <w:ind w:left="866" w:firstLine="0"/>
        <w:jc w:val="left"/>
      </w:pPr>
      <w:r>
        <w:rPr/>
        <w:t>02</w:t>
      </w:r>
      <w:r>
        <w:rPr>
          <w:spacing w:val="-6"/>
        </w:rPr>
        <w:t> </w:t>
      </w:r>
      <w:r>
        <w:rPr/>
        <w:t>vết</w:t>
      </w:r>
      <w:r>
        <w:rPr>
          <w:spacing w:val="-1"/>
        </w:rPr>
        <w:t> </w:t>
      </w:r>
      <w:r>
        <w:rPr/>
        <w:t>mổ</w:t>
      </w:r>
      <w:r>
        <w:rPr>
          <w:spacing w:val="-1"/>
        </w:rPr>
        <w:t> </w:t>
      </w:r>
      <w:r>
        <w:rPr/>
        <w:t>dẫn</w:t>
      </w:r>
      <w:r>
        <w:rPr>
          <w:spacing w:val="-1"/>
        </w:rPr>
        <w:t> </w:t>
      </w:r>
      <w:r>
        <w:rPr/>
        <w:t>lưu</w:t>
      </w:r>
      <w:r>
        <w:rPr>
          <w:spacing w:val="-1"/>
        </w:rPr>
        <w:t> </w:t>
      </w:r>
      <w:r>
        <w:rPr/>
        <w:t>lành</w:t>
      </w:r>
      <w:r>
        <w:rPr>
          <w:spacing w:val="-1"/>
        </w:rPr>
        <w:t> </w:t>
      </w:r>
      <w:r>
        <w:rPr/>
        <w:t>sẹo,</w:t>
      </w:r>
      <w:r>
        <w:rPr>
          <w:spacing w:val="-4"/>
        </w:rPr>
        <w:t> </w:t>
      </w:r>
      <w:r>
        <w:rPr/>
        <w:t>kích</w:t>
      </w:r>
      <w:r>
        <w:rPr>
          <w:spacing w:val="-1"/>
        </w:rPr>
        <w:t> </w:t>
      </w:r>
      <w:r>
        <w:rPr/>
        <w:t>thước:</w:t>
      </w:r>
      <w:r>
        <w:rPr>
          <w:spacing w:val="-1"/>
        </w:rPr>
        <w:t> </w:t>
      </w:r>
      <w:r>
        <w:rPr/>
        <w:t>1,5cm</w:t>
      </w:r>
      <w:r>
        <w:rPr>
          <w:spacing w:val="-7"/>
        </w:rPr>
        <w:t> </w:t>
      </w:r>
      <w:r>
        <w:rPr/>
        <w:t>x</w:t>
      </w:r>
      <w:r>
        <w:rPr>
          <w:spacing w:val="-2"/>
        </w:rPr>
        <w:t> </w:t>
      </w:r>
      <w:r>
        <w:rPr/>
        <w:t>0,3cm</w:t>
      </w:r>
      <w:r>
        <w:rPr>
          <w:spacing w:val="-7"/>
        </w:rPr>
        <w:t> </w:t>
      </w:r>
      <w:r>
        <w:rPr/>
        <w:t>và</w:t>
      </w:r>
      <w:r>
        <w:rPr>
          <w:spacing w:val="-2"/>
        </w:rPr>
        <w:t> </w:t>
      </w:r>
      <w:r>
        <w:rPr/>
        <w:t>03cm</w:t>
      </w:r>
      <w:r>
        <w:rPr>
          <w:spacing w:val="-7"/>
        </w:rPr>
        <w:t> </w:t>
      </w:r>
      <w:r>
        <w:rPr/>
        <w:t>x</w:t>
      </w:r>
      <w:r>
        <w:rPr>
          <w:spacing w:val="-2"/>
        </w:rPr>
        <w:t> 0,6cm.</w:t>
      </w:r>
    </w:p>
    <w:p>
      <w:pPr>
        <w:spacing w:after="0"/>
        <w:jc w:val="left"/>
        <w:sectPr>
          <w:pgSz w:w="11910" w:h="16850"/>
          <w:pgMar w:header="0" w:footer="470" w:top="920" w:bottom="660" w:left="1260" w:right="960"/>
        </w:sectPr>
      </w:pPr>
    </w:p>
    <w:p>
      <w:pPr>
        <w:pStyle w:val="ListParagraph"/>
        <w:numPr>
          <w:ilvl w:val="0"/>
          <w:numId w:val="3"/>
        </w:numPr>
        <w:tabs>
          <w:tab w:pos="1162" w:val="left" w:leader="none"/>
        </w:tabs>
        <w:spacing w:line="288" w:lineRule="auto" w:before="63" w:after="0"/>
        <w:ind w:left="158" w:right="116" w:firstLine="707"/>
        <w:jc w:val="both"/>
        <w:rPr>
          <w:sz w:val="28"/>
        </w:rPr>
      </w:pPr>
      <w:r>
        <w:rPr>
          <w:sz w:val="28"/>
        </w:rPr>
        <w:t>Tỷ lệ phần trăm tổn thương cơ thể do thương tích là: 69%. Căn cứ Thông tư 22/2019/TT-BYT ngày 28 tháng 8 năm 2019 của Bộ Y tế để xếp tỷ lệ phần trăm tổn thương cơ thể.</w:t>
      </w:r>
    </w:p>
    <w:p>
      <w:pPr>
        <w:pStyle w:val="BodyText"/>
        <w:spacing w:before="1"/>
        <w:ind w:left="866" w:firstLine="0"/>
      </w:pPr>
      <w:r>
        <w:rPr/>
        <w:t>Cơ</w:t>
      </w:r>
      <w:r>
        <w:rPr>
          <w:spacing w:val="-3"/>
        </w:rPr>
        <w:t> </w:t>
      </w:r>
      <w:r>
        <w:rPr/>
        <w:t>chế</w:t>
      </w:r>
      <w:r>
        <w:rPr>
          <w:spacing w:val="-5"/>
        </w:rPr>
        <w:t> </w:t>
      </w:r>
      <w:r>
        <w:rPr/>
        <w:t>hình</w:t>
      </w:r>
      <w:r>
        <w:rPr>
          <w:spacing w:val="-1"/>
        </w:rPr>
        <w:t> </w:t>
      </w:r>
      <w:r>
        <w:rPr/>
        <w:t>thành</w:t>
      </w:r>
      <w:r>
        <w:rPr>
          <w:spacing w:val="-4"/>
        </w:rPr>
        <w:t> </w:t>
      </w:r>
      <w:r>
        <w:rPr/>
        <w:t>vết</w:t>
      </w:r>
      <w:r>
        <w:rPr>
          <w:spacing w:val="-1"/>
        </w:rPr>
        <w:t> </w:t>
      </w:r>
      <w:r>
        <w:rPr/>
        <w:t>thương</w:t>
      </w:r>
      <w:r>
        <w:rPr>
          <w:spacing w:val="-5"/>
        </w:rPr>
        <w:t> </w:t>
      </w:r>
      <w:r>
        <w:rPr/>
        <w:t>do</w:t>
      </w:r>
      <w:r>
        <w:rPr>
          <w:spacing w:val="-5"/>
        </w:rPr>
        <w:t> </w:t>
      </w:r>
      <w:r>
        <w:rPr/>
        <w:t>vật</w:t>
      </w:r>
      <w:r>
        <w:rPr>
          <w:spacing w:val="-3"/>
        </w:rPr>
        <w:t> </w:t>
      </w:r>
      <w:r>
        <w:rPr/>
        <w:t>sắc</w:t>
      </w:r>
      <w:r>
        <w:rPr>
          <w:spacing w:val="-5"/>
        </w:rPr>
        <w:t> </w:t>
      </w:r>
      <w:r>
        <w:rPr/>
        <w:t>nhọn</w:t>
      </w:r>
      <w:r>
        <w:rPr>
          <w:spacing w:val="-1"/>
        </w:rPr>
        <w:t> </w:t>
      </w:r>
      <w:r>
        <w:rPr/>
        <w:t>gây</w:t>
      </w:r>
      <w:r>
        <w:rPr>
          <w:spacing w:val="-5"/>
        </w:rPr>
        <w:t> ra.</w:t>
      </w:r>
    </w:p>
    <w:p>
      <w:pPr>
        <w:pStyle w:val="BodyText"/>
        <w:spacing w:line="288" w:lineRule="auto" w:before="64"/>
        <w:ind w:right="108" w:firstLine="719"/>
      </w:pPr>
      <w:r>
        <w:rPr/>
        <w:t>Quá trình điều tra, Nguyễn Tấn L đã thành khẩn khai nhận toàn bộ hành vi phạm tội phù hợp với lời khai của người bị hại, người làm chứng, kết quả thực nghiệm điều tra và các chứng cứ khác đã thu thập được. Bị hại H yêu cầu bồi thường tiền</w:t>
      </w:r>
      <w:r>
        <w:rPr>
          <w:spacing w:val="-1"/>
        </w:rPr>
        <w:t> </w:t>
      </w:r>
      <w:r>
        <w:rPr/>
        <w:t>thuốc,</w:t>
      </w:r>
      <w:r>
        <w:rPr>
          <w:spacing w:val="-1"/>
        </w:rPr>
        <w:t> </w:t>
      </w:r>
      <w:r>
        <w:rPr/>
        <w:t>tiền lao</w:t>
      </w:r>
      <w:r>
        <w:rPr>
          <w:spacing w:val="-1"/>
        </w:rPr>
        <w:t> </w:t>
      </w:r>
      <w:r>
        <w:rPr/>
        <w:t>động</w:t>
      </w:r>
      <w:r>
        <w:rPr>
          <w:spacing w:val="-1"/>
        </w:rPr>
        <w:t> </w:t>
      </w:r>
      <w:r>
        <w:rPr/>
        <w:t>số</w:t>
      </w:r>
      <w:r>
        <w:rPr>
          <w:spacing w:val="-2"/>
        </w:rPr>
        <w:t> </w:t>
      </w:r>
      <w:r>
        <w:rPr/>
        <w:t>tiền 4.685.000</w:t>
      </w:r>
      <w:r>
        <w:rPr>
          <w:spacing w:val="-1"/>
        </w:rPr>
        <w:t> </w:t>
      </w:r>
      <w:r>
        <w:rPr/>
        <w:t>đồng</w:t>
      </w:r>
      <w:r>
        <w:rPr>
          <w:spacing w:val="-1"/>
        </w:rPr>
        <w:t> </w:t>
      </w:r>
      <w:r>
        <w:rPr/>
        <w:t>và</w:t>
      </w:r>
      <w:r>
        <w:rPr>
          <w:spacing w:val="-2"/>
        </w:rPr>
        <w:t> </w:t>
      </w:r>
      <w:r>
        <w:rPr/>
        <w:t>người có quyền và</w:t>
      </w:r>
      <w:r>
        <w:rPr>
          <w:spacing w:val="-1"/>
        </w:rPr>
        <w:t> </w:t>
      </w:r>
      <w:r>
        <w:rPr/>
        <w:t>nghĩa vụ liên quan Nguyễn Kiều Ph yêu cầu tiền người nuôi bệnh là 3.500.000 đồng. Bị can đồng ý nhưng chưa bồi thường.</w:t>
      </w:r>
    </w:p>
    <w:p>
      <w:pPr>
        <w:pStyle w:val="BodyText"/>
        <w:spacing w:before="123"/>
        <w:ind w:right="108" w:firstLine="719"/>
      </w:pPr>
      <w:r>
        <w:rPr/>
        <w:t>Tại Bản cáo trạng số: 81/CT-VKSTPBT ngày 28 tháng 10 năm 2022 của Viện kiểm sát nhân dân thành phố Bến Tre, tỉnh Bến Tre đã truy tố bị cáo Nguyễn Tấn L về tội “Cố ý gây thương tích” theo quy định tại điểm d khoản 4 (điểm a khoản 1) Điều 134 Bộ luật hình sự.</w:t>
      </w:r>
    </w:p>
    <w:p>
      <w:pPr>
        <w:pStyle w:val="BodyText"/>
        <w:spacing w:before="119"/>
        <w:ind w:left="725" w:firstLine="0"/>
      </w:pPr>
      <w:r>
        <w:rPr/>
        <w:t>Tại</w:t>
      </w:r>
      <w:r>
        <w:rPr>
          <w:spacing w:val="-3"/>
        </w:rPr>
        <w:t> </w:t>
      </w:r>
      <w:r>
        <w:rPr/>
        <w:t>phiên</w:t>
      </w:r>
      <w:r>
        <w:rPr>
          <w:spacing w:val="-6"/>
        </w:rPr>
        <w:t> </w:t>
      </w:r>
      <w:r>
        <w:rPr>
          <w:spacing w:val="-4"/>
        </w:rPr>
        <w:t>tòa:</w:t>
      </w:r>
    </w:p>
    <w:p>
      <w:pPr>
        <w:pStyle w:val="BodyText"/>
        <w:spacing w:before="119"/>
        <w:ind w:left="725" w:firstLine="0"/>
      </w:pPr>
      <w:r>
        <w:rPr/>
        <w:t>Kiểm</w:t>
      </w:r>
      <w:r>
        <w:rPr>
          <w:spacing w:val="-8"/>
        </w:rPr>
        <w:t> </w:t>
      </w:r>
      <w:r>
        <w:rPr/>
        <w:t>sát</w:t>
      </w:r>
      <w:r>
        <w:rPr>
          <w:spacing w:val="-1"/>
        </w:rPr>
        <w:t> </w:t>
      </w:r>
      <w:r>
        <w:rPr/>
        <w:t>viên</w:t>
      </w:r>
      <w:r>
        <w:rPr>
          <w:spacing w:val="-2"/>
        </w:rPr>
        <w:t> </w:t>
      </w:r>
      <w:r>
        <w:rPr/>
        <w:t>tham</w:t>
      </w:r>
      <w:r>
        <w:rPr>
          <w:spacing w:val="-5"/>
        </w:rPr>
        <w:t> </w:t>
      </w:r>
      <w:r>
        <w:rPr/>
        <w:t>gia</w:t>
      </w:r>
      <w:r>
        <w:rPr>
          <w:spacing w:val="-2"/>
        </w:rPr>
        <w:t> </w:t>
      </w:r>
      <w:r>
        <w:rPr/>
        <w:t>phiên</w:t>
      </w:r>
      <w:r>
        <w:rPr>
          <w:spacing w:val="-5"/>
        </w:rPr>
        <w:t> </w:t>
      </w:r>
      <w:r>
        <w:rPr/>
        <w:t>tòa</w:t>
      </w:r>
      <w:r>
        <w:rPr>
          <w:spacing w:val="-1"/>
        </w:rPr>
        <w:t> </w:t>
      </w:r>
      <w:r>
        <w:rPr/>
        <w:t>giữ</w:t>
      </w:r>
      <w:r>
        <w:rPr>
          <w:spacing w:val="-3"/>
        </w:rPr>
        <w:t> </w:t>
      </w:r>
      <w:r>
        <w:rPr/>
        <w:t>nguyên</w:t>
      </w:r>
      <w:r>
        <w:rPr>
          <w:spacing w:val="-2"/>
        </w:rPr>
        <w:t> </w:t>
      </w:r>
      <w:r>
        <w:rPr/>
        <w:t>quyết</w:t>
      </w:r>
      <w:r>
        <w:rPr>
          <w:spacing w:val="-1"/>
        </w:rPr>
        <w:t> </w:t>
      </w:r>
      <w:r>
        <w:rPr/>
        <w:t>định</w:t>
      </w:r>
      <w:r>
        <w:rPr>
          <w:spacing w:val="-2"/>
        </w:rPr>
        <w:t> </w:t>
      </w:r>
      <w:r>
        <w:rPr/>
        <w:t>truy</w:t>
      </w:r>
      <w:r>
        <w:rPr>
          <w:spacing w:val="-6"/>
        </w:rPr>
        <w:t> </w:t>
      </w:r>
      <w:r>
        <w:rPr/>
        <w:t>tố,</w:t>
      </w:r>
      <w:r>
        <w:rPr>
          <w:spacing w:val="-4"/>
        </w:rPr>
        <w:t> </w:t>
      </w:r>
      <w:r>
        <w:rPr/>
        <w:t>đề</w:t>
      </w:r>
      <w:r>
        <w:rPr>
          <w:spacing w:val="-2"/>
        </w:rPr>
        <w:t> nghị:</w:t>
      </w:r>
    </w:p>
    <w:p>
      <w:pPr>
        <w:pStyle w:val="BodyText"/>
        <w:spacing w:before="122"/>
        <w:ind w:right="130"/>
      </w:pPr>
      <w:r>
        <w:rPr/>
        <w:t>Áp dụng điểm</w:t>
      </w:r>
      <w:r>
        <w:rPr>
          <w:spacing w:val="-1"/>
        </w:rPr>
        <w:t> </w:t>
      </w:r>
      <w:r>
        <w:rPr/>
        <w:t>d khoản 4 (điểm</w:t>
      </w:r>
      <w:r>
        <w:rPr>
          <w:spacing w:val="-1"/>
        </w:rPr>
        <w:t> </w:t>
      </w:r>
      <w:r>
        <w:rPr/>
        <w:t>a khoản 1) Điều 134; điểm</w:t>
      </w:r>
      <w:r>
        <w:rPr>
          <w:spacing w:val="-1"/>
        </w:rPr>
        <w:t> </w:t>
      </w:r>
      <w:r>
        <w:rPr/>
        <w:t>s khoản 1, khoản 2 Điều 51; Điều 91; Điều 101Bộ luật hình sự: xử phạt bị cáo từ 05 đến 06 năm tù về tội “Cố ý gây thương tích”.</w:t>
      </w:r>
    </w:p>
    <w:p>
      <w:pPr>
        <w:pStyle w:val="BodyText"/>
        <w:spacing w:before="120"/>
        <w:ind w:right="131"/>
      </w:pPr>
      <w:r>
        <w:rPr/>
        <w:t>Áp dụng Điều 56 Bộ luật Hình sự, tổng hợp hình phạt của bản án số: 52/2022/HSST ngày 31/5/2022 của Tòa án nhân dân thành phố Bến Tre để buộc bị cáo chấp hành hình phạt của cả hai bản án.</w:t>
      </w:r>
    </w:p>
    <w:p>
      <w:pPr>
        <w:pStyle w:val="BodyText"/>
        <w:ind w:right="109"/>
      </w:pPr>
      <w:r>
        <w:rPr/>
        <w:t>Trách nhiệm dân sự: Buộc bị cáo bồi thường cho anh H số tiền 4.685.000</w:t>
      </w:r>
      <w:r>
        <w:rPr>
          <w:spacing w:val="40"/>
        </w:rPr>
        <w:t> </w:t>
      </w:r>
      <w:r>
        <w:rPr/>
        <w:t>đồng và</w:t>
      </w:r>
      <w:r>
        <w:rPr>
          <w:spacing w:val="-1"/>
        </w:rPr>
        <w:t> </w:t>
      </w:r>
      <w:r>
        <w:rPr/>
        <w:t>bồi thường cho người có quyền và</w:t>
      </w:r>
      <w:r>
        <w:rPr>
          <w:spacing w:val="-3"/>
        </w:rPr>
        <w:t> </w:t>
      </w:r>
      <w:r>
        <w:rPr/>
        <w:t>nghĩa</w:t>
      </w:r>
      <w:r>
        <w:rPr>
          <w:spacing w:val="-1"/>
        </w:rPr>
        <w:t> </w:t>
      </w:r>
      <w:r>
        <w:rPr/>
        <w:t>vụ liên</w:t>
      </w:r>
      <w:r>
        <w:rPr>
          <w:spacing w:val="-1"/>
        </w:rPr>
        <w:t> </w:t>
      </w:r>
      <w:r>
        <w:rPr/>
        <w:t>quan Nguyễn Kiều Ph yêu cầu</w:t>
      </w:r>
      <w:r>
        <w:rPr>
          <w:spacing w:val="-1"/>
        </w:rPr>
        <w:t> </w:t>
      </w:r>
      <w:r>
        <w:rPr/>
        <w:t>tiền</w:t>
      </w:r>
      <w:r>
        <w:rPr>
          <w:spacing w:val="-2"/>
        </w:rPr>
        <w:t> </w:t>
      </w:r>
      <w:r>
        <w:rPr/>
        <w:t>người</w:t>
      </w:r>
      <w:r>
        <w:rPr>
          <w:spacing w:val="-4"/>
        </w:rPr>
        <w:t> </w:t>
      </w:r>
      <w:r>
        <w:rPr/>
        <w:t>nuôi</w:t>
      </w:r>
      <w:r>
        <w:rPr>
          <w:spacing w:val="-1"/>
        </w:rPr>
        <w:t> </w:t>
      </w:r>
      <w:r>
        <w:rPr/>
        <w:t>bệnh</w:t>
      </w:r>
      <w:r>
        <w:rPr>
          <w:spacing w:val="-2"/>
        </w:rPr>
        <w:t> </w:t>
      </w:r>
      <w:r>
        <w:rPr/>
        <w:t>là</w:t>
      </w:r>
      <w:r>
        <w:rPr>
          <w:spacing w:val="-2"/>
        </w:rPr>
        <w:t> </w:t>
      </w:r>
      <w:r>
        <w:rPr/>
        <w:t>3.500.000</w:t>
      </w:r>
      <w:r>
        <w:rPr>
          <w:spacing w:val="-1"/>
        </w:rPr>
        <w:t> </w:t>
      </w:r>
      <w:r>
        <w:rPr/>
        <w:t>đồng. Nếu</w:t>
      </w:r>
      <w:r>
        <w:rPr>
          <w:spacing w:val="-2"/>
        </w:rPr>
        <w:t> </w:t>
      </w:r>
      <w:r>
        <w:rPr/>
        <w:t>bị</w:t>
      </w:r>
      <w:r>
        <w:rPr>
          <w:spacing w:val="-1"/>
        </w:rPr>
        <w:t> </w:t>
      </w:r>
      <w:r>
        <w:rPr/>
        <w:t>cáo</w:t>
      </w:r>
      <w:r>
        <w:rPr>
          <w:spacing w:val="-2"/>
        </w:rPr>
        <w:t> </w:t>
      </w:r>
      <w:r>
        <w:rPr/>
        <w:t>Nguyễn</w:t>
      </w:r>
      <w:r>
        <w:rPr>
          <w:spacing w:val="-3"/>
        </w:rPr>
        <w:t> </w:t>
      </w:r>
      <w:r>
        <w:rPr/>
        <w:t>Tấn</w:t>
      </w:r>
      <w:r>
        <w:rPr>
          <w:spacing w:val="-1"/>
        </w:rPr>
        <w:t> </w:t>
      </w:r>
      <w:r>
        <w:rPr/>
        <w:t>L</w:t>
      </w:r>
      <w:r>
        <w:rPr>
          <w:spacing w:val="-3"/>
        </w:rPr>
        <w:t> </w:t>
      </w:r>
      <w:r>
        <w:rPr/>
        <w:t>không</w:t>
      </w:r>
      <w:r>
        <w:rPr>
          <w:spacing w:val="-1"/>
        </w:rPr>
        <w:t> </w:t>
      </w:r>
      <w:r>
        <w:rPr/>
        <w:t>đủ</w:t>
      </w:r>
      <w:r>
        <w:rPr>
          <w:spacing w:val="-2"/>
        </w:rPr>
        <w:t> </w:t>
      </w:r>
      <w:r>
        <w:rPr/>
        <w:t>tài sản để bồi thường thì buộc bà Nguyễn Thị M (mẹ của bị cáo Nguyễn Tấn L) phải bồi thường phần bị cáo Nguyễn Tấn L chưa bồi thường cho ông Nguyễn Thanh H, bà Nguyễn Kiều Ph.</w:t>
      </w:r>
    </w:p>
    <w:p>
      <w:pPr>
        <w:pStyle w:val="BodyText"/>
        <w:ind w:left="725" w:firstLine="0"/>
      </w:pPr>
      <w:r>
        <w:rPr/>
        <w:t>Ghi</w:t>
      </w:r>
      <w:r>
        <w:rPr>
          <w:spacing w:val="-3"/>
        </w:rPr>
        <w:t> </w:t>
      </w:r>
      <w:r>
        <w:rPr/>
        <w:t>nhận</w:t>
      </w:r>
      <w:r>
        <w:rPr>
          <w:spacing w:val="-2"/>
        </w:rPr>
        <w:t> </w:t>
      </w:r>
      <w:r>
        <w:rPr/>
        <w:t>chị</w:t>
      </w:r>
      <w:r>
        <w:rPr>
          <w:spacing w:val="-2"/>
        </w:rPr>
        <w:t> </w:t>
      </w:r>
      <w:r>
        <w:rPr/>
        <w:t>M</w:t>
      </w:r>
      <w:r>
        <w:rPr>
          <w:spacing w:val="-4"/>
        </w:rPr>
        <w:t> </w:t>
      </w:r>
      <w:r>
        <w:rPr/>
        <w:t>không</w:t>
      </w:r>
      <w:r>
        <w:rPr>
          <w:spacing w:val="-2"/>
        </w:rPr>
        <w:t> </w:t>
      </w:r>
      <w:r>
        <w:rPr/>
        <w:t>yêu</w:t>
      </w:r>
      <w:r>
        <w:rPr>
          <w:spacing w:val="-2"/>
        </w:rPr>
        <w:t> </w:t>
      </w:r>
      <w:r>
        <w:rPr/>
        <w:t>cầu</w:t>
      </w:r>
      <w:r>
        <w:rPr>
          <w:spacing w:val="-3"/>
        </w:rPr>
        <w:t> </w:t>
      </w:r>
      <w:r>
        <w:rPr/>
        <w:t>bị</w:t>
      </w:r>
      <w:r>
        <w:rPr>
          <w:spacing w:val="-2"/>
        </w:rPr>
        <w:t> </w:t>
      </w:r>
      <w:r>
        <w:rPr/>
        <w:t>cáo</w:t>
      </w:r>
      <w:r>
        <w:rPr>
          <w:spacing w:val="-3"/>
        </w:rPr>
        <w:t> </w:t>
      </w:r>
      <w:r>
        <w:rPr/>
        <w:t>bồi</w:t>
      </w:r>
      <w:r>
        <w:rPr>
          <w:spacing w:val="-2"/>
        </w:rPr>
        <w:t> </w:t>
      </w:r>
      <w:r>
        <w:rPr/>
        <w:t>thường</w:t>
      </w:r>
      <w:r>
        <w:rPr>
          <w:spacing w:val="-2"/>
        </w:rPr>
        <w:t> </w:t>
      </w:r>
      <w:r>
        <w:rPr/>
        <w:t>tài</w:t>
      </w:r>
      <w:r>
        <w:rPr>
          <w:spacing w:val="-4"/>
        </w:rPr>
        <w:t> </w:t>
      </w:r>
      <w:r>
        <w:rPr/>
        <w:t>sản</w:t>
      </w:r>
      <w:r>
        <w:rPr>
          <w:spacing w:val="-2"/>
        </w:rPr>
        <w:t> </w:t>
      </w:r>
      <w:r>
        <w:rPr/>
        <w:t>bị</w:t>
      </w:r>
      <w:r>
        <w:rPr>
          <w:spacing w:val="-2"/>
        </w:rPr>
        <w:t> </w:t>
      </w:r>
      <w:r>
        <w:rPr>
          <w:spacing w:val="-4"/>
        </w:rPr>
        <w:t>mất.</w:t>
      </w:r>
    </w:p>
    <w:p>
      <w:pPr>
        <w:pStyle w:val="BodyText"/>
        <w:spacing w:before="1"/>
        <w:ind w:right="109"/>
      </w:pPr>
      <w:r>
        <w:rPr/>
        <w:t>Bị cáo Nguyễn Tấn L khai nhận, khoảng 19 giờ ngày 15/01/2022, bị cáo cùng nhóm bạn đang ngồi tại khu vực trước phòng số 12 Nhà trọ D ở ấp A, xã Đ, thành phố Bến Tre, thì anh H từ phòng số 7 đến gặp bị cáo nói chuyện vì trước đó bị cáo có đến gặp anh H xin ống hút làm</w:t>
      </w:r>
      <w:r>
        <w:rPr>
          <w:spacing w:val="-1"/>
        </w:rPr>
        <w:t> </w:t>
      </w:r>
      <w:r>
        <w:rPr/>
        <w:t>vợ của anh H hiểu nhầm</w:t>
      </w:r>
      <w:r>
        <w:rPr>
          <w:spacing w:val="-1"/>
        </w:rPr>
        <w:t> </w:t>
      </w:r>
      <w:r>
        <w:rPr/>
        <w:t>là rủ anh H sử dụng ma túy thì hai bên xảy ra cự cãi và xô xác với nhau. Khi đang nói chuyện, anh H dùng tay đánh vào mặt bị cáo 2 cái, nên bị cáo tức giận, bị cáo dùng con dao (loại dao thái lan, cán bằng nhựa màu đen) đang cầm trên tay đâm trúng vào bụng trái của anh Hải một nhát gây thương tích. Sau đó, anh H được đưa đi bệnh viện cấp cứu.</w:t>
      </w:r>
      <w:r>
        <w:rPr>
          <w:spacing w:val="80"/>
        </w:rPr>
        <w:t> </w:t>
      </w:r>
      <w:r>
        <w:rPr/>
        <w:t>Bị cáo có thỏa thuận bồi thường cho anh H số tiền 4.685.000 đồng và bồi thường cho chị Nguyễn Kiều Ph tiền nuôi bệnh là 3.500.000 đồng nhưng vì bị cáo chưa có tiền nên chưa bồi thường, bị cáo đồng ý bồi thường. Bị cáo không khiếu nại gì đối với các quyết định của Cơ quan tiến hành tố tụng.</w:t>
      </w:r>
    </w:p>
    <w:p>
      <w:pPr>
        <w:spacing w:after="0"/>
        <w:sectPr>
          <w:pgSz w:w="11910" w:h="16850"/>
          <w:pgMar w:header="0" w:footer="470" w:top="920" w:bottom="660" w:left="1260" w:right="960"/>
        </w:sectPr>
      </w:pPr>
    </w:p>
    <w:p>
      <w:pPr>
        <w:pStyle w:val="BodyText"/>
        <w:spacing w:before="65"/>
        <w:ind w:right="110"/>
      </w:pPr>
      <w:r>
        <w:rPr/>
        <w:t>Đại diện hợp pháp của bị cáo trình bày: Bà là mẹ ruột của bị cáo, bà không trực tiếp chứng kiến sự việc bị cáo gây thương tích cho bị hại. Bà xác nhận lời khai của bị cáo tọa phiên tòa là do bị cáo tự khai, không bị ai ép buộc. Bà đề nghị Hội đồng xét xử xem xét giảm nhẹ hình phạt cho bị cáo. Về phần trách nhiệm dân sự giữa bị cáo và bị hại đã thỏa thuận bồi thường nên bà đồng ý. Nếu bị cáo không có khả năng bồi thường hoặc bồi thường không đủ thì bà đồng ý thay bị cáo bồi</w:t>
      </w:r>
      <w:r>
        <w:rPr>
          <w:spacing w:val="40"/>
        </w:rPr>
        <w:t> </w:t>
      </w:r>
      <w:r>
        <w:rPr/>
        <w:t>thường cho anh Hải, chị Phiên.</w:t>
      </w:r>
    </w:p>
    <w:p>
      <w:pPr>
        <w:pStyle w:val="BodyText"/>
        <w:spacing w:before="121"/>
        <w:ind w:right="108"/>
      </w:pPr>
      <w:r>
        <w:rPr/>
        <w:t>Người bào chữa cho bị cáo trình bày: thống nhất với tội danh, điều luật, các tình tiết giảm nhẹ trách nhiệm hình sự mà cáo trạng đã truy tố và và Kiểm sát viên đã đề nghị đối với bị cáo. Tuy nhiên, đề nghị Hội đồng xét xử xem xét áp dụng thêm tình tiết giảm nhẹ trách nhiệm hình sự </w:t>
      </w:r>
      <w:r>
        <w:rPr>
          <w:i/>
        </w:rPr>
        <w:t>“Phạm tội trong trường hợp bị kích</w:t>
      </w:r>
      <w:r>
        <w:rPr>
          <w:i/>
        </w:rPr>
        <w:t> động về</w:t>
      </w:r>
      <w:r>
        <w:rPr>
          <w:i/>
          <w:spacing w:val="-2"/>
        </w:rPr>
        <w:t> </w:t>
      </w:r>
      <w:r>
        <w:rPr>
          <w:i/>
        </w:rPr>
        <w:t>tinh</w:t>
      </w:r>
      <w:r>
        <w:rPr>
          <w:i/>
          <w:spacing w:val="-2"/>
        </w:rPr>
        <w:t> </w:t>
      </w:r>
      <w:r>
        <w:rPr>
          <w:i/>
        </w:rPr>
        <w:t>thần</w:t>
      </w:r>
      <w:r>
        <w:rPr>
          <w:i/>
          <w:spacing w:val="-3"/>
        </w:rPr>
        <w:t> </w:t>
      </w:r>
      <w:r>
        <w:rPr>
          <w:i/>
        </w:rPr>
        <w:t>do</w:t>
      </w:r>
      <w:r>
        <w:rPr>
          <w:i/>
          <w:spacing w:val="-3"/>
        </w:rPr>
        <w:t> </w:t>
      </w:r>
      <w:r>
        <w:rPr>
          <w:i/>
        </w:rPr>
        <w:t>hành vi</w:t>
      </w:r>
      <w:r>
        <w:rPr>
          <w:i/>
          <w:spacing w:val="-1"/>
        </w:rPr>
        <w:t> </w:t>
      </w:r>
      <w:r>
        <w:rPr>
          <w:i/>
        </w:rPr>
        <w:t>trái</w:t>
      </w:r>
      <w:r>
        <w:rPr>
          <w:i/>
          <w:spacing w:val="-1"/>
        </w:rPr>
        <w:t> </w:t>
      </w:r>
      <w:r>
        <w:rPr>
          <w:i/>
        </w:rPr>
        <w:t>pháp</w:t>
      </w:r>
      <w:r>
        <w:rPr>
          <w:i/>
          <w:spacing w:val="-1"/>
        </w:rPr>
        <w:t> </w:t>
      </w:r>
      <w:r>
        <w:rPr>
          <w:i/>
        </w:rPr>
        <w:t>luật</w:t>
      </w:r>
      <w:r>
        <w:rPr>
          <w:i/>
          <w:spacing w:val="-2"/>
        </w:rPr>
        <w:t> </w:t>
      </w:r>
      <w:r>
        <w:rPr>
          <w:i/>
        </w:rPr>
        <w:t>của</w:t>
      </w:r>
      <w:r>
        <w:rPr>
          <w:i/>
          <w:spacing w:val="-1"/>
        </w:rPr>
        <w:t> </w:t>
      </w:r>
      <w:r>
        <w:rPr>
          <w:i/>
        </w:rPr>
        <w:t>nạn</w:t>
      </w:r>
      <w:r>
        <w:rPr>
          <w:i/>
          <w:spacing w:val="-2"/>
        </w:rPr>
        <w:t> </w:t>
      </w:r>
      <w:r>
        <w:rPr>
          <w:i/>
        </w:rPr>
        <w:t>nhân</w:t>
      </w:r>
      <w:r>
        <w:rPr>
          <w:i/>
          <w:spacing w:val="-3"/>
        </w:rPr>
        <w:t> </w:t>
      </w:r>
      <w:r>
        <w:rPr>
          <w:i/>
        </w:rPr>
        <w:t>gây</w:t>
      </w:r>
      <w:r>
        <w:rPr>
          <w:i/>
          <w:spacing w:val="-3"/>
        </w:rPr>
        <w:t> </w:t>
      </w:r>
      <w:r>
        <w:rPr>
          <w:i/>
        </w:rPr>
        <w:t>ra” </w:t>
      </w:r>
      <w:r>
        <w:rPr/>
        <w:t>quy</w:t>
      </w:r>
      <w:r>
        <w:rPr>
          <w:spacing w:val="-5"/>
        </w:rPr>
        <w:t> </w:t>
      </w:r>
      <w:r>
        <w:rPr/>
        <w:t>định</w:t>
      </w:r>
      <w:r>
        <w:rPr>
          <w:spacing w:val="-1"/>
        </w:rPr>
        <w:t> </w:t>
      </w:r>
      <w:r>
        <w:rPr/>
        <w:t>tại</w:t>
      </w:r>
      <w:r>
        <w:rPr>
          <w:spacing w:val="-1"/>
        </w:rPr>
        <w:t> </w:t>
      </w:r>
      <w:r>
        <w:rPr/>
        <w:t>điểm e khoản 1 Điều 51 Bộ luật Hình sự để xử phạt bị cáo mức hình phạt thấp nhất mà Viện kiểm sát đề nghị.</w:t>
      </w:r>
    </w:p>
    <w:p>
      <w:pPr>
        <w:pStyle w:val="BodyText"/>
        <w:spacing w:before="120"/>
        <w:ind w:right="109"/>
      </w:pPr>
      <w:r>
        <w:rPr/>
        <w:t>Bị hại trình bày: sự việc bị cáo gây thương tích cho anh như nội dung cáo</w:t>
      </w:r>
      <w:r>
        <w:rPr>
          <w:spacing w:val="40"/>
        </w:rPr>
        <w:t> </w:t>
      </w:r>
      <w:r>
        <w:rPr/>
        <w:t>trạng đã truy tố. Anh và bị cáo có cự cải qua lại, do tức giận nên anh có đánh vào mặt của bị cáo 02 cái nên bị cáo dùng dao đâm lại anh gây thương tích được mọi người đưa đi cấp cứu. Sự việc xảy ra bị cáo có đến thỏa thuận bồi thường cho anh số tiền 4.685.000 đồng. Nay anh yêu cầu bị cáo phải bồi thường như đã thỏa thuận. Về trách nhiệm hình sự yêu cầu giảm nhẹ hình phạt cho bị cáo.</w:t>
      </w:r>
    </w:p>
    <w:p>
      <w:pPr>
        <w:pStyle w:val="BodyText"/>
        <w:spacing w:before="120"/>
        <w:ind w:right="111"/>
      </w:pPr>
      <w:r>
        <w:rPr/>
        <w:t>Người có quyền lợi nghĩa vụ liên quan chị Nguyễn Kiều Ph trình bày: chị là</w:t>
      </w:r>
      <w:r>
        <w:rPr>
          <w:spacing w:val="40"/>
        </w:rPr>
        <w:t> </w:t>
      </w:r>
      <w:r>
        <w:rPr/>
        <w:t>vợ</w:t>
      </w:r>
      <w:r>
        <w:rPr>
          <w:spacing w:val="-1"/>
        </w:rPr>
        <w:t> </w:t>
      </w:r>
      <w:r>
        <w:rPr/>
        <w:t>của</w:t>
      </w:r>
      <w:r>
        <w:rPr>
          <w:spacing w:val="-3"/>
        </w:rPr>
        <w:t> </w:t>
      </w:r>
      <w:r>
        <w:rPr/>
        <w:t>bị hại,</w:t>
      </w:r>
      <w:r>
        <w:rPr>
          <w:spacing w:val="-1"/>
        </w:rPr>
        <w:t> </w:t>
      </w:r>
      <w:r>
        <w:rPr/>
        <w:t>chị đã</w:t>
      </w:r>
      <w:r>
        <w:rPr>
          <w:spacing w:val="-2"/>
        </w:rPr>
        <w:t> </w:t>
      </w:r>
      <w:r>
        <w:rPr/>
        <w:t>trực tiếp chăm</w:t>
      </w:r>
      <w:r>
        <w:rPr>
          <w:spacing w:val="-5"/>
        </w:rPr>
        <w:t> </w:t>
      </w:r>
      <w:r>
        <w:rPr/>
        <w:t>sóc</w:t>
      </w:r>
      <w:r>
        <w:rPr>
          <w:spacing w:val="-2"/>
        </w:rPr>
        <w:t> </w:t>
      </w:r>
      <w:r>
        <w:rPr/>
        <w:t>bị hại trong thời</w:t>
      </w:r>
      <w:r>
        <w:rPr>
          <w:spacing w:val="-2"/>
        </w:rPr>
        <w:t> </w:t>
      </w:r>
      <w:r>
        <w:rPr/>
        <w:t>gian điều</w:t>
      </w:r>
      <w:r>
        <w:rPr>
          <w:spacing w:val="-1"/>
        </w:rPr>
        <w:t> </w:t>
      </w:r>
      <w:r>
        <w:rPr/>
        <w:t>trị thương tích</w:t>
      </w:r>
      <w:r>
        <w:rPr>
          <w:spacing w:val="-2"/>
        </w:rPr>
        <w:t> </w:t>
      </w:r>
      <w:r>
        <w:rPr/>
        <w:t>tại bệnh viện nên chị bị mất thu nhập. Chị và bị cáo đã thỏa thuận bị cáo bồi thường cho chị số tiền 3.500.000 đồng là tiền mất thu nhập trong thời gian chăm sóc bị hại nhưng bị cáo chưa bồi thường nên chị yêu cầu bị cáo phải thường số tiền nêu trên.</w:t>
      </w:r>
    </w:p>
    <w:p>
      <w:pPr>
        <w:pStyle w:val="BodyText"/>
        <w:spacing w:before="121"/>
        <w:ind w:right="112"/>
      </w:pPr>
      <w:r>
        <w:rPr/>
        <w:t>Người có quyền lợi nghĩa</w:t>
      </w:r>
      <w:r>
        <w:rPr>
          <w:spacing w:val="-1"/>
        </w:rPr>
        <w:t> </w:t>
      </w:r>
      <w:r>
        <w:rPr/>
        <w:t>vụ liên quan chị Hồ Thị Ngọc M trình bày: Con dao mà bị cáo dùng để gây thương tích cho bị hại là của chị, bị cáo lấy dao của chị khi nào thì chị không biết. Bị cáo đã làm mất con dao của chị nhưng chị không yêu cầu bị cáo trả lại con dao hay bồi thường gì.</w:t>
      </w:r>
    </w:p>
    <w:p>
      <w:pPr>
        <w:pStyle w:val="BodyText"/>
        <w:spacing w:before="119"/>
        <w:ind w:left="725" w:firstLine="0"/>
      </w:pPr>
      <w:r>
        <w:rPr/>
        <w:t>Bị</w:t>
      </w:r>
      <w:r>
        <w:rPr>
          <w:spacing w:val="-2"/>
        </w:rPr>
        <w:t> </w:t>
      </w:r>
      <w:r>
        <w:rPr/>
        <w:t>cáo</w:t>
      </w:r>
      <w:r>
        <w:rPr>
          <w:spacing w:val="-1"/>
        </w:rPr>
        <w:t> </w:t>
      </w:r>
      <w:r>
        <w:rPr/>
        <w:t>nói</w:t>
      </w:r>
      <w:r>
        <w:rPr>
          <w:spacing w:val="-4"/>
        </w:rPr>
        <w:t> </w:t>
      </w:r>
      <w:r>
        <w:rPr/>
        <w:t>lời</w:t>
      </w:r>
      <w:r>
        <w:rPr>
          <w:spacing w:val="-1"/>
        </w:rPr>
        <w:t> </w:t>
      </w:r>
      <w:r>
        <w:rPr/>
        <w:t>nói</w:t>
      </w:r>
      <w:r>
        <w:rPr>
          <w:spacing w:val="-4"/>
        </w:rPr>
        <w:t> </w:t>
      </w:r>
      <w:r>
        <w:rPr/>
        <w:t>sau</w:t>
      </w:r>
      <w:r>
        <w:rPr>
          <w:spacing w:val="-3"/>
        </w:rPr>
        <w:t> </w:t>
      </w:r>
      <w:r>
        <w:rPr/>
        <w:t>cùng:</w:t>
      </w:r>
      <w:r>
        <w:rPr>
          <w:spacing w:val="1"/>
        </w:rPr>
        <w:t> </w:t>
      </w:r>
      <w:r>
        <w:rPr/>
        <w:t>Bị</w:t>
      </w:r>
      <w:r>
        <w:rPr>
          <w:spacing w:val="-1"/>
        </w:rPr>
        <w:t> </w:t>
      </w:r>
      <w:r>
        <w:rPr/>
        <w:t>cáo</w:t>
      </w:r>
      <w:r>
        <w:rPr>
          <w:spacing w:val="-5"/>
        </w:rPr>
        <w:t> </w:t>
      </w:r>
      <w:r>
        <w:rPr/>
        <w:t>xin</w:t>
      </w:r>
      <w:r>
        <w:rPr>
          <w:spacing w:val="-1"/>
        </w:rPr>
        <w:t> </w:t>
      </w:r>
      <w:r>
        <w:rPr/>
        <w:t>giảm</w:t>
      </w:r>
      <w:r>
        <w:rPr>
          <w:spacing w:val="-5"/>
        </w:rPr>
        <w:t> </w:t>
      </w:r>
      <w:r>
        <w:rPr/>
        <w:t>nhẹ</w:t>
      </w:r>
      <w:r>
        <w:rPr>
          <w:spacing w:val="-2"/>
        </w:rPr>
        <w:t> </w:t>
      </w:r>
      <w:r>
        <w:rPr/>
        <w:t>hình</w:t>
      </w:r>
      <w:r>
        <w:rPr>
          <w:spacing w:val="-5"/>
        </w:rPr>
        <w:t> </w:t>
      </w:r>
      <w:r>
        <w:rPr>
          <w:spacing w:val="-2"/>
        </w:rPr>
        <w:t>phạt.</w:t>
      </w:r>
    </w:p>
    <w:p>
      <w:pPr>
        <w:spacing w:before="125"/>
        <w:ind w:left="1192" w:right="58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7"/>
        <w:ind w:right="123"/>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124" w:val="left" w:leader="none"/>
        </w:tabs>
        <w:spacing w:line="240" w:lineRule="auto" w:before="119" w:after="0"/>
        <w:ind w:left="158" w:right="110" w:firstLine="566"/>
        <w:jc w:val="both"/>
        <w:rPr>
          <w:sz w:val="28"/>
        </w:rPr>
      </w:pPr>
      <w:r>
        <w:rPr>
          <w:sz w:val="28"/>
        </w:rPr>
        <w:t>Về hành vi, quyết định tố tụng của cơ quan điều tra công an thành phố Bến Tre, Điều tra viên, Viện kiểm sát nhân dân thành phố Bến Tre, kiểm sát viên trong quá trình điều tra, truy tố đã thực hiện đúng về thẩm quyền, trình tự, thủ tục quy định của Bộ luật Tố tụng hình sự. Quá trình điều tra và tại phiên tòa bị cáo, bị hại, những người tham gia tố tụng khác không có ý kiến hoặc khiếu nại về hành vi, quyết định của cơ quan tiến hành tố tụng. Do đó, các hành vi, quyết định tố tụng</w:t>
      </w:r>
      <w:r>
        <w:rPr>
          <w:spacing w:val="40"/>
          <w:sz w:val="28"/>
        </w:rPr>
        <w:t> </w:t>
      </w:r>
      <w:r>
        <w:rPr>
          <w:sz w:val="28"/>
        </w:rPr>
        <w:t>của các cơ quan tiến hành tố tụng, người tiến hành tố tụng đã thực hiện đều hợp </w:t>
      </w:r>
      <w:r>
        <w:rPr>
          <w:spacing w:val="-2"/>
          <w:sz w:val="28"/>
        </w:rPr>
        <w:t>pháp.</w:t>
      </w:r>
    </w:p>
    <w:p>
      <w:pPr>
        <w:pStyle w:val="ListParagraph"/>
        <w:numPr>
          <w:ilvl w:val="0"/>
          <w:numId w:val="4"/>
        </w:numPr>
        <w:tabs>
          <w:tab w:pos="1138" w:val="left" w:leader="none"/>
        </w:tabs>
        <w:spacing w:line="240" w:lineRule="auto" w:before="120" w:after="0"/>
        <w:ind w:left="158" w:right="108" w:firstLine="566"/>
        <w:jc w:val="both"/>
        <w:rPr>
          <w:sz w:val="28"/>
        </w:rPr>
      </w:pPr>
      <w:r>
        <w:rPr>
          <w:sz w:val="28"/>
        </w:rPr>
        <w:t>Lời khai nhận tội của bị cáo tại phiên toà phù hợp với lời khai của bị hại, những</w:t>
      </w:r>
      <w:r>
        <w:rPr>
          <w:spacing w:val="28"/>
          <w:sz w:val="28"/>
        </w:rPr>
        <w:t> </w:t>
      </w:r>
      <w:r>
        <w:rPr>
          <w:sz w:val="28"/>
        </w:rPr>
        <w:t>người</w:t>
      </w:r>
      <w:r>
        <w:rPr>
          <w:spacing w:val="29"/>
          <w:sz w:val="28"/>
        </w:rPr>
        <w:t> </w:t>
      </w:r>
      <w:r>
        <w:rPr>
          <w:sz w:val="28"/>
        </w:rPr>
        <w:t>tham</w:t>
      </w:r>
      <w:r>
        <w:rPr>
          <w:spacing w:val="25"/>
          <w:sz w:val="28"/>
        </w:rPr>
        <w:t> </w:t>
      </w:r>
      <w:r>
        <w:rPr>
          <w:sz w:val="28"/>
        </w:rPr>
        <w:t>gia</w:t>
      </w:r>
      <w:r>
        <w:rPr>
          <w:spacing w:val="30"/>
          <w:sz w:val="28"/>
        </w:rPr>
        <w:t> </w:t>
      </w:r>
      <w:r>
        <w:rPr>
          <w:sz w:val="28"/>
        </w:rPr>
        <w:t>tố</w:t>
      </w:r>
      <w:r>
        <w:rPr>
          <w:spacing w:val="28"/>
          <w:sz w:val="28"/>
        </w:rPr>
        <w:t> </w:t>
      </w:r>
      <w:r>
        <w:rPr>
          <w:sz w:val="28"/>
        </w:rPr>
        <w:t>tụng</w:t>
      </w:r>
      <w:r>
        <w:rPr>
          <w:spacing w:val="31"/>
          <w:sz w:val="28"/>
        </w:rPr>
        <w:t> </w:t>
      </w:r>
      <w:r>
        <w:rPr>
          <w:sz w:val="28"/>
        </w:rPr>
        <w:t>khác;</w:t>
      </w:r>
      <w:r>
        <w:rPr>
          <w:spacing w:val="29"/>
          <w:sz w:val="28"/>
        </w:rPr>
        <w:t> </w:t>
      </w:r>
      <w:r>
        <w:rPr>
          <w:sz w:val="28"/>
        </w:rPr>
        <w:t>phù</w:t>
      </w:r>
      <w:r>
        <w:rPr>
          <w:spacing w:val="28"/>
          <w:sz w:val="28"/>
        </w:rPr>
        <w:t> </w:t>
      </w:r>
      <w:r>
        <w:rPr>
          <w:sz w:val="28"/>
        </w:rPr>
        <w:t>hợp</w:t>
      </w:r>
      <w:r>
        <w:rPr>
          <w:spacing w:val="31"/>
          <w:sz w:val="28"/>
        </w:rPr>
        <w:t> </w:t>
      </w:r>
      <w:r>
        <w:rPr>
          <w:sz w:val="28"/>
        </w:rPr>
        <w:t>với</w:t>
      </w:r>
      <w:r>
        <w:rPr>
          <w:spacing w:val="29"/>
          <w:sz w:val="28"/>
        </w:rPr>
        <w:t> </w:t>
      </w:r>
      <w:r>
        <w:rPr>
          <w:sz w:val="28"/>
        </w:rPr>
        <w:t>tang</w:t>
      </w:r>
      <w:r>
        <w:rPr>
          <w:spacing w:val="28"/>
          <w:sz w:val="28"/>
        </w:rPr>
        <w:t> </w:t>
      </w:r>
      <w:r>
        <w:rPr>
          <w:sz w:val="28"/>
        </w:rPr>
        <w:t>vật</w:t>
      </w:r>
      <w:r>
        <w:rPr>
          <w:spacing w:val="31"/>
          <w:sz w:val="28"/>
        </w:rPr>
        <w:t> </w:t>
      </w:r>
      <w:r>
        <w:rPr>
          <w:sz w:val="28"/>
        </w:rPr>
        <w:t>thu</w:t>
      </w:r>
      <w:r>
        <w:rPr>
          <w:spacing w:val="35"/>
          <w:sz w:val="28"/>
        </w:rPr>
        <w:t> </w:t>
      </w:r>
      <w:r>
        <w:rPr>
          <w:sz w:val="28"/>
        </w:rPr>
        <w:t>giữ</w:t>
      </w:r>
      <w:r>
        <w:rPr>
          <w:spacing w:val="26"/>
          <w:sz w:val="28"/>
        </w:rPr>
        <w:t> </w:t>
      </w:r>
      <w:r>
        <w:rPr>
          <w:sz w:val="28"/>
        </w:rPr>
        <w:t>và</w:t>
      </w:r>
      <w:r>
        <w:rPr>
          <w:spacing w:val="30"/>
          <w:sz w:val="28"/>
        </w:rPr>
        <w:t> </w:t>
      </w:r>
      <w:r>
        <w:rPr>
          <w:sz w:val="28"/>
        </w:rPr>
        <w:t>các</w:t>
      </w:r>
      <w:r>
        <w:rPr>
          <w:spacing w:val="28"/>
          <w:sz w:val="28"/>
        </w:rPr>
        <w:t> </w:t>
      </w:r>
      <w:r>
        <w:rPr>
          <w:sz w:val="28"/>
        </w:rPr>
        <w:t>tài</w:t>
      </w:r>
      <w:r>
        <w:rPr>
          <w:spacing w:val="31"/>
          <w:sz w:val="28"/>
        </w:rPr>
        <w:t> </w:t>
      </w:r>
      <w:r>
        <w:rPr>
          <w:sz w:val="28"/>
        </w:rPr>
        <w:t>liệu</w:t>
      </w:r>
    </w:p>
    <w:p>
      <w:pPr>
        <w:spacing w:after="0" w:line="240" w:lineRule="auto"/>
        <w:jc w:val="both"/>
        <w:rPr>
          <w:sz w:val="28"/>
        </w:rPr>
        <w:sectPr>
          <w:pgSz w:w="11910" w:h="16850"/>
          <w:pgMar w:header="0" w:footer="470" w:top="920" w:bottom="660" w:left="1260" w:right="960"/>
        </w:sectPr>
      </w:pPr>
    </w:p>
    <w:p>
      <w:pPr>
        <w:pStyle w:val="BodyText"/>
        <w:spacing w:before="65"/>
        <w:ind w:right="108" w:firstLine="0"/>
      </w:pPr>
      <w:r>
        <w:rPr/>
        <w:t>chứng cứ</w:t>
      </w:r>
      <w:r>
        <w:rPr>
          <w:spacing w:val="-3"/>
        </w:rPr>
        <w:t> </w:t>
      </w:r>
      <w:r>
        <w:rPr/>
        <w:t>khác</w:t>
      </w:r>
      <w:r>
        <w:rPr>
          <w:spacing w:val="-2"/>
        </w:rPr>
        <w:t> </w:t>
      </w:r>
      <w:r>
        <w:rPr/>
        <w:t>đã</w:t>
      </w:r>
      <w:r>
        <w:rPr>
          <w:spacing w:val="-2"/>
        </w:rPr>
        <w:t> </w:t>
      </w:r>
      <w:r>
        <w:rPr/>
        <w:t>được thu thập</w:t>
      </w:r>
      <w:r>
        <w:rPr>
          <w:spacing w:val="-1"/>
        </w:rPr>
        <w:t> </w:t>
      </w:r>
      <w:r>
        <w:rPr/>
        <w:t>trong</w:t>
      </w:r>
      <w:r>
        <w:rPr>
          <w:spacing w:val="-1"/>
        </w:rPr>
        <w:t> </w:t>
      </w:r>
      <w:r>
        <w:rPr/>
        <w:t>quá</w:t>
      </w:r>
      <w:r>
        <w:rPr>
          <w:spacing w:val="-3"/>
        </w:rPr>
        <w:t> </w:t>
      </w:r>
      <w:r>
        <w:rPr/>
        <w:t>trình</w:t>
      </w:r>
      <w:r>
        <w:rPr>
          <w:spacing w:val="-1"/>
        </w:rPr>
        <w:t> </w:t>
      </w:r>
      <w:r>
        <w:rPr/>
        <w:t>điều</w:t>
      </w:r>
      <w:r>
        <w:rPr>
          <w:spacing w:val="-1"/>
        </w:rPr>
        <w:t> </w:t>
      </w:r>
      <w:r>
        <w:rPr/>
        <w:t>tra,</w:t>
      </w:r>
      <w:r>
        <w:rPr>
          <w:spacing w:val="-1"/>
        </w:rPr>
        <w:t> </w:t>
      </w:r>
      <w:r>
        <w:rPr/>
        <w:t>có</w:t>
      </w:r>
      <w:r>
        <w:rPr>
          <w:spacing w:val="-1"/>
        </w:rPr>
        <w:t> </w:t>
      </w:r>
      <w:r>
        <w:rPr/>
        <w:t>đủ</w:t>
      </w:r>
      <w:r>
        <w:rPr>
          <w:spacing w:val="-3"/>
        </w:rPr>
        <w:t> </w:t>
      </w:r>
      <w:r>
        <w:rPr/>
        <w:t>cơ sở xác</w:t>
      </w:r>
      <w:r>
        <w:rPr>
          <w:spacing w:val="-2"/>
        </w:rPr>
        <w:t> </w:t>
      </w:r>
      <w:r>
        <w:rPr/>
        <w:t>định: Xuất phát từ mâu thuẫn của bị cáo và bị hại và do bị hại Nguyễn Thanh H đánh bị cáo trước nên vào khoảng 19 giờ ngày 15/01/2022, tại khu vực trước phòng số 12 Nhà trọ D ở ấp A, xã Đ, thành phố Bến Tre, Nguyễn Tấn L đã có hành vi dùng dao thái lan (là hung khí nguy hiểm) đâm vào bụng H gây thương tích với tỷ lệ phần trăm tổn thương cơ thể</w:t>
      </w:r>
      <w:r>
        <w:rPr>
          <w:spacing w:val="-1"/>
        </w:rPr>
        <w:t> </w:t>
      </w:r>
      <w:r>
        <w:rPr/>
        <w:t>do thương tích là</w:t>
      </w:r>
      <w:r>
        <w:rPr>
          <w:spacing w:val="-1"/>
        </w:rPr>
        <w:t> </w:t>
      </w:r>
      <w:r>
        <w:rPr/>
        <w:t>69%.</w:t>
      </w:r>
      <w:r>
        <w:rPr>
          <w:spacing w:val="-2"/>
        </w:rPr>
        <w:t> </w:t>
      </w:r>
      <w:r>
        <w:rPr/>
        <w:t>Vì vậy, Cáo trạng của Viện kiểm</w:t>
      </w:r>
      <w:r>
        <w:rPr>
          <w:spacing w:val="-5"/>
        </w:rPr>
        <w:t> </w:t>
      </w:r>
      <w:r>
        <w:rPr/>
        <w:t>sát nhân dân thành phố Bến Tre, tỉnh Bến Tre đã truy tố bị cáo Nguyễn Tấn L về tội “Cố ý gây thương tích” theo quy định tại điểm d khoản 4 (điểm a khoản 1) Điều 134 của Bộ luật hình sự là có căn cứ, đúng quy định của pháp luật.</w:t>
      </w:r>
    </w:p>
    <w:p>
      <w:pPr>
        <w:pStyle w:val="ListParagraph"/>
        <w:numPr>
          <w:ilvl w:val="0"/>
          <w:numId w:val="4"/>
        </w:numPr>
        <w:tabs>
          <w:tab w:pos="1134" w:val="left" w:leader="none"/>
        </w:tabs>
        <w:spacing w:line="240" w:lineRule="auto" w:before="120" w:after="0"/>
        <w:ind w:left="158" w:right="109" w:firstLine="566"/>
        <w:jc w:val="both"/>
        <w:rPr>
          <w:sz w:val="28"/>
        </w:rPr>
      </w:pPr>
      <w:r>
        <w:rPr>
          <w:sz w:val="28"/>
        </w:rPr>
        <w:t>Bị cáo nhận thức rõ hành vi đánh người khác gây thương tích bị pháp luật cấm nhưng bị cáo vẫn cố thực hiện và hậu quả đã xảy ra. Hành vi phạm tội của bị cáo là nguy hiểm cho xã hội, xâm phạm đến sức khỏe của người khác, gây mất an ninh trật tự, an toàn xã hội ở địa phương, tạo sự hoài nghi, tâm</w:t>
      </w:r>
      <w:r>
        <w:rPr>
          <w:spacing w:val="-1"/>
          <w:sz w:val="28"/>
        </w:rPr>
        <w:t> </w:t>
      </w:r>
      <w:r>
        <w:rPr>
          <w:sz w:val="28"/>
        </w:rPr>
        <w:t>lý bất an trong quần chúng nhân dân.</w:t>
      </w:r>
    </w:p>
    <w:p>
      <w:pPr>
        <w:pStyle w:val="ListParagraph"/>
        <w:numPr>
          <w:ilvl w:val="0"/>
          <w:numId w:val="4"/>
        </w:numPr>
        <w:tabs>
          <w:tab w:pos="1134" w:val="left" w:leader="none"/>
        </w:tabs>
        <w:spacing w:line="240" w:lineRule="auto" w:before="121" w:after="0"/>
        <w:ind w:left="158" w:right="108" w:firstLine="566"/>
        <w:jc w:val="both"/>
        <w:rPr>
          <w:sz w:val="28"/>
        </w:rPr>
      </w:pPr>
      <w:r>
        <w:rPr>
          <w:sz w:val="28"/>
        </w:rPr>
        <w:t>Xét về nhân thân và các tình tiết tăng nặng, giảm nhẹ trách nhiệm hình sự cho thấy: Bị cáo không có tình tiết tăng nặng trách nhiệm</w:t>
      </w:r>
      <w:r>
        <w:rPr>
          <w:spacing w:val="-5"/>
          <w:sz w:val="28"/>
        </w:rPr>
        <w:t> </w:t>
      </w:r>
      <w:r>
        <w:rPr>
          <w:sz w:val="28"/>
        </w:rPr>
        <w:t>hình sự. Về tình tiết giảm nhẹ trách nhiệm hình sự: Bị cáo được áp dụng các tình tiết giảm nhẹ trách nhiệm hình sự “Người phạm tội thành khẩn khai báo, ăn năn hối cải” và “bị hại cũng có một phần lỗi”, “bị hại có yêu cầu giảm nhẹ hình phạt cho bị cáo” theo quy định tại điểm s khoản 1, khoản 2 Điều 51 Bộ luật hình sự. Bị cáo là người đủ 16 tuổi và chưa đủ 18 tuổi nên áp dụng Điều 91 Bộ luật Hình sự khi xem xét áp dụng hình phạt cho bị cáo. Xét đề nghị áp dụng giảm nhẹ trách nhiệm hình sự </w:t>
      </w:r>
      <w:r>
        <w:rPr>
          <w:i/>
          <w:sz w:val="28"/>
        </w:rPr>
        <w:t>“Phạm tội</w:t>
      </w:r>
      <w:r>
        <w:rPr>
          <w:i/>
          <w:spacing w:val="40"/>
          <w:sz w:val="28"/>
        </w:rPr>
        <w:t> </w:t>
      </w:r>
      <w:r>
        <w:rPr>
          <w:i/>
          <w:sz w:val="28"/>
        </w:rPr>
        <w:t>trong trường hợp bị kích động về tinh thần do hành vi trái pháp luật của nạn nhân gây ra” </w:t>
      </w:r>
      <w:r>
        <w:rPr>
          <w:sz w:val="28"/>
        </w:rPr>
        <w:t>quy định tại điểm e khoản 1 Điều 51 Bộ luật Hình sự thì thấy rằng, bị hại và bị cáo có mâu thuẫn, vì không giữ được bình tỉnh nên bị hại đã đánh bị cáo 02 cái vào mặt là bị hại có lỗi nhưng hành vi này là chưa đủ để gây kích động về tinh thần cho bị cáo. Đồng thời, hành vi của bị hại đã được xem xét, làm tình tiết giảm nhẹ trách nhiệm hình sự “bị hại cũng có một phần lỗi” theo quy định tại khoản 2 Điều 51 Bộ luật hình sự cho bị cáo. Vì vậy, không có căn cứ để áp dụng tình tiết giảm nhẹ trách nhiệm hình sự theo quy định tại điểm e khoản 1 Điều 51 Bộ luật Hình sự đối với bị cáo. Căn cứ vào nhân thân, tính chất, mức độ, hậu quả do hành</w:t>
      </w:r>
      <w:r>
        <w:rPr>
          <w:spacing w:val="40"/>
          <w:sz w:val="28"/>
        </w:rPr>
        <w:t> </w:t>
      </w:r>
      <w:r>
        <w:rPr>
          <w:sz w:val="28"/>
        </w:rPr>
        <w:t>vi bị cáo gây ra, xét thấy cần thiết cách ly bị cáo ra khỏi xã hội một thời gian</w:t>
      </w:r>
      <w:r>
        <w:rPr>
          <w:spacing w:val="36"/>
          <w:sz w:val="28"/>
        </w:rPr>
        <w:t> </w:t>
      </w:r>
      <w:r>
        <w:rPr>
          <w:sz w:val="28"/>
        </w:rPr>
        <w:t>là</w:t>
      </w:r>
      <w:r>
        <w:rPr>
          <w:spacing w:val="40"/>
          <w:sz w:val="28"/>
        </w:rPr>
        <w:t> </w:t>
      </w:r>
      <w:r>
        <w:rPr>
          <w:sz w:val="28"/>
        </w:rPr>
        <w:t>điều cần thiết nhằm</w:t>
      </w:r>
      <w:r>
        <w:rPr>
          <w:spacing w:val="-2"/>
          <w:sz w:val="28"/>
        </w:rPr>
        <w:t> </w:t>
      </w:r>
      <w:r>
        <w:rPr>
          <w:sz w:val="28"/>
        </w:rPr>
        <w:t>cải tạo, giáo dục bị cáo trở thành công dân có ích cho xã hội và có tác dụng phòng ngừa chung. Áp dụng Điều 56 Bộ luật Hình sự, tổng hợp hình phạt của bản án số: 52/2022/HSST ngày 31/5/2022 của Tòa án nhân dân thành phố Bến Tre để buộc bị cáo chấp hành hình phạt của cả hai bản án.</w:t>
      </w:r>
    </w:p>
    <w:p>
      <w:pPr>
        <w:pStyle w:val="ListParagraph"/>
        <w:numPr>
          <w:ilvl w:val="0"/>
          <w:numId w:val="4"/>
        </w:numPr>
        <w:tabs>
          <w:tab w:pos="1124" w:val="left" w:leader="none"/>
        </w:tabs>
        <w:spacing w:line="240" w:lineRule="auto" w:before="120" w:after="0"/>
        <w:ind w:left="158" w:right="110" w:firstLine="566"/>
        <w:jc w:val="both"/>
        <w:rPr>
          <w:sz w:val="28"/>
        </w:rPr>
      </w:pPr>
      <w:r>
        <w:rPr>
          <w:sz w:val="28"/>
        </w:rPr>
        <w:t>Lời phát</w:t>
      </w:r>
      <w:r>
        <w:rPr>
          <w:spacing w:val="-1"/>
          <w:sz w:val="28"/>
        </w:rPr>
        <w:t> </w:t>
      </w:r>
      <w:r>
        <w:rPr>
          <w:sz w:val="28"/>
        </w:rPr>
        <w:t>biểu</w:t>
      </w:r>
      <w:r>
        <w:rPr>
          <w:spacing w:val="-1"/>
          <w:sz w:val="28"/>
        </w:rPr>
        <w:t> </w:t>
      </w:r>
      <w:r>
        <w:rPr>
          <w:sz w:val="28"/>
        </w:rPr>
        <w:t>luận</w:t>
      </w:r>
      <w:r>
        <w:rPr>
          <w:spacing w:val="-1"/>
          <w:sz w:val="28"/>
        </w:rPr>
        <w:t> </w:t>
      </w:r>
      <w:r>
        <w:rPr>
          <w:sz w:val="28"/>
        </w:rPr>
        <w:t>tội của</w:t>
      </w:r>
      <w:r>
        <w:rPr>
          <w:spacing w:val="-2"/>
          <w:sz w:val="28"/>
        </w:rPr>
        <w:t> </w:t>
      </w:r>
      <w:r>
        <w:rPr>
          <w:sz w:val="28"/>
        </w:rPr>
        <w:t>Kiểm</w:t>
      </w:r>
      <w:r>
        <w:rPr>
          <w:spacing w:val="-5"/>
          <w:sz w:val="28"/>
        </w:rPr>
        <w:t> </w:t>
      </w:r>
      <w:r>
        <w:rPr>
          <w:sz w:val="28"/>
        </w:rPr>
        <w:t>sát viên tại phiên tòa</w:t>
      </w:r>
      <w:r>
        <w:rPr>
          <w:spacing w:val="-1"/>
          <w:sz w:val="28"/>
        </w:rPr>
        <w:t> </w:t>
      </w:r>
      <w:r>
        <w:rPr>
          <w:sz w:val="28"/>
        </w:rPr>
        <w:t>về</w:t>
      </w:r>
      <w:r>
        <w:rPr>
          <w:spacing w:val="-1"/>
          <w:sz w:val="28"/>
        </w:rPr>
        <w:t> </w:t>
      </w:r>
      <w:r>
        <w:rPr>
          <w:sz w:val="28"/>
        </w:rPr>
        <w:t>tội</w:t>
      </w:r>
      <w:r>
        <w:rPr>
          <w:spacing w:val="-1"/>
          <w:sz w:val="28"/>
        </w:rPr>
        <w:t> </w:t>
      </w:r>
      <w:r>
        <w:rPr>
          <w:sz w:val="28"/>
        </w:rPr>
        <w:t>danh đối</w:t>
      </w:r>
      <w:r>
        <w:rPr>
          <w:spacing w:val="-1"/>
          <w:sz w:val="28"/>
        </w:rPr>
        <w:t> </w:t>
      </w:r>
      <w:r>
        <w:rPr>
          <w:sz w:val="28"/>
        </w:rPr>
        <w:t>với bị cáo, các tình tiết giảm nhẹ, tăng nặng trách nhiệm hình sự và hình phạt đề nghị áp dụng đối với bị cáo phù hợp với quy định pháp luật được Hội đồng xét xử chấp </w:t>
      </w:r>
      <w:r>
        <w:rPr>
          <w:spacing w:val="-2"/>
          <w:sz w:val="28"/>
        </w:rPr>
        <w:t>nhận.</w:t>
      </w:r>
    </w:p>
    <w:p>
      <w:pPr>
        <w:pStyle w:val="ListParagraph"/>
        <w:numPr>
          <w:ilvl w:val="0"/>
          <w:numId w:val="4"/>
        </w:numPr>
        <w:tabs>
          <w:tab w:pos="1122" w:val="left" w:leader="none"/>
        </w:tabs>
        <w:spacing w:line="240" w:lineRule="auto" w:before="121" w:after="0"/>
        <w:ind w:left="1121" w:right="0" w:hanging="397"/>
        <w:jc w:val="both"/>
        <w:rPr>
          <w:sz w:val="28"/>
        </w:rPr>
      </w:pPr>
      <w:r>
        <w:rPr>
          <w:sz w:val="28"/>
        </w:rPr>
        <w:t>Về</w:t>
      </w:r>
      <w:r>
        <w:rPr>
          <w:spacing w:val="-3"/>
          <w:sz w:val="28"/>
        </w:rPr>
        <w:t> </w:t>
      </w:r>
      <w:r>
        <w:rPr>
          <w:sz w:val="28"/>
        </w:rPr>
        <w:t>xử</w:t>
      </w:r>
      <w:r>
        <w:rPr>
          <w:spacing w:val="-3"/>
          <w:sz w:val="28"/>
        </w:rPr>
        <w:t> </w:t>
      </w:r>
      <w:r>
        <w:rPr>
          <w:sz w:val="28"/>
        </w:rPr>
        <w:t>lý</w:t>
      </w:r>
      <w:r>
        <w:rPr>
          <w:spacing w:val="-5"/>
          <w:sz w:val="28"/>
        </w:rPr>
        <w:t> </w:t>
      </w:r>
      <w:r>
        <w:rPr>
          <w:sz w:val="28"/>
        </w:rPr>
        <w:t>vật</w:t>
      </w:r>
      <w:r>
        <w:rPr>
          <w:spacing w:val="-2"/>
          <w:sz w:val="28"/>
        </w:rPr>
        <w:t> </w:t>
      </w:r>
      <w:r>
        <w:rPr>
          <w:sz w:val="28"/>
        </w:rPr>
        <w:t>chứng:</w:t>
      </w:r>
      <w:r>
        <w:rPr>
          <w:spacing w:val="-4"/>
          <w:sz w:val="28"/>
        </w:rPr>
        <w:t> </w:t>
      </w:r>
      <w:r>
        <w:rPr>
          <w:sz w:val="28"/>
        </w:rPr>
        <w:t>không</w:t>
      </w:r>
      <w:r>
        <w:rPr>
          <w:spacing w:val="-2"/>
          <w:sz w:val="28"/>
        </w:rPr>
        <w:t> </w:t>
      </w:r>
      <w:r>
        <w:rPr>
          <w:sz w:val="28"/>
        </w:rPr>
        <w:t>có</w:t>
      </w:r>
      <w:r>
        <w:rPr>
          <w:spacing w:val="-5"/>
          <w:sz w:val="28"/>
        </w:rPr>
        <w:t> </w:t>
      </w:r>
      <w:r>
        <w:rPr>
          <w:sz w:val="28"/>
        </w:rPr>
        <w:t>thu</w:t>
      </w:r>
      <w:r>
        <w:rPr>
          <w:spacing w:val="-1"/>
          <w:sz w:val="28"/>
        </w:rPr>
        <w:t> </w:t>
      </w:r>
      <w:r>
        <w:rPr>
          <w:sz w:val="28"/>
        </w:rPr>
        <w:t>giữ</w:t>
      </w:r>
      <w:r>
        <w:rPr>
          <w:spacing w:val="-3"/>
          <w:sz w:val="28"/>
        </w:rPr>
        <w:t> </w:t>
      </w:r>
      <w:r>
        <w:rPr>
          <w:sz w:val="28"/>
        </w:rPr>
        <w:t>nên</w:t>
      </w:r>
      <w:r>
        <w:rPr>
          <w:spacing w:val="-2"/>
          <w:sz w:val="28"/>
        </w:rPr>
        <w:t> </w:t>
      </w:r>
      <w:r>
        <w:rPr>
          <w:sz w:val="28"/>
        </w:rPr>
        <w:t>không</w:t>
      </w:r>
      <w:r>
        <w:rPr>
          <w:spacing w:val="-5"/>
          <w:sz w:val="28"/>
        </w:rPr>
        <w:t> </w:t>
      </w:r>
      <w:r>
        <w:rPr>
          <w:sz w:val="28"/>
        </w:rPr>
        <w:t>đề</w:t>
      </w:r>
      <w:r>
        <w:rPr>
          <w:spacing w:val="-2"/>
          <w:sz w:val="28"/>
        </w:rPr>
        <w:t> </w:t>
      </w:r>
      <w:r>
        <w:rPr>
          <w:spacing w:val="-4"/>
          <w:sz w:val="28"/>
        </w:rPr>
        <w:t>cập.</w:t>
      </w:r>
    </w:p>
    <w:p>
      <w:pPr>
        <w:pStyle w:val="ListParagraph"/>
        <w:numPr>
          <w:ilvl w:val="0"/>
          <w:numId w:val="4"/>
        </w:numPr>
        <w:tabs>
          <w:tab w:pos="1150" w:val="left" w:leader="none"/>
        </w:tabs>
        <w:spacing w:line="240" w:lineRule="auto" w:before="0" w:after="0"/>
        <w:ind w:left="158" w:right="109" w:firstLine="566"/>
        <w:jc w:val="both"/>
        <w:rPr>
          <w:sz w:val="28"/>
        </w:rPr>
      </w:pPr>
      <w:r>
        <w:rPr>
          <w:sz w:val="28"/>
        </w:rPr>
        <w:t>Về trách nhiệm dân sự: Bị hại H yêu cầu bồi thường tiền thuốc, tiền lao động số</w:t>
      </w:r>
      <w:r>
        <w:rPr>
          <w:spacing w:val="-1"/>
          <w:sz w:val="28"/>
        </w:rPr>
        <w:t> </w:t>
      </w:r>
      <w:r>
        <w:rPr>
          <w:sz w:val="28"/>
        </w:rPr>
        <w:t>tiền</w:t>
      </w:r>
      <w:r>
        <w:rPr>
          <w:spacing w:val="-2"/>
          <w:sz w:val="28"/>
        </w:rPr>
        <w:t> </w:t>
      </w:r>
      <w:r>
        <w:rPr>
          <w:sz w:val="28"/>
        </w:rPr>
        <w:t>4.685.000</w:t>
      </w:r>
      <w:r>
        <w:rPr>
          <w:spacing w:val="-1"/>
          <w:sz w:val="28"/>
        </w:rPr>
        <w:t> </w:t>
      </w:r>
      <w:r>
        <w:rPr>
          <w:sz w:val="28"/>
        </w:rPr>
        <w:t>đồng và</w:t>
      </w:r>
      <w:r>
        <w:rPr>
          <w:spacing w:val="-2"/>
          <w:sz w:val="28"/>
        </w:rPr>
        <w:t> </w:t>
      </w:r>
      <w:r>
        <w:rPr>
          <w:sz w:val="28"/>
        </w:rPr>
        <w:t>người có</w:t>
      </w:r>
      <w:r>
        <w:rPr>
          <w:spacing w:val="-1"/>
          <w:sz w:val="28"/>
        </w:rPr>
        <w:t> </w:t>
      </w:r>
      <w:r>
        <w:rPr>
          <w:sz w:val="28"/>
        </w:rPr>
        <w:t>quyền và</w:t>
      </w:r>
      <w:r>
        <w:rPr>
          <w:spacing w:val="-3"/>
          <w:sz w:val="28"/>
        </w:rPr>
        <w:t> </w:t>
      </w:r>
      <w:r>
        <w:rPr>
          <w:sz w:val="28"/>
        </w:rPr>
        <w:t>nghĩa</w:t>
      </w:r>
      <w:r>
        <w:rPr>
          <w:spacing w:val="-3"/>
          <w:sz w:val="28"/>
        </w:rPr>
        <w:t> </w:t>
      </w:r>
      <w:r>
        <w:rPr>
          <w:sz w:val="28"/>
        </w:rPr>
        <w:t>vụ</w:t>
      </w:r>
      <w:r>
        <w:rPr>
          <w:spacing w:val="-1"/>
          <w:sz w:val="28"/>
        </w:rPr>
        <w:t> </w:t>
      </w:r>
      <w:r>
        <w:rPr>
          <w:sz w:val="28"/>
        </w:rPr>
        <w:t>liên</w:t>
      </w:r>
      <w:r>
        <w:rPr>
          <w:spacing w:val="-3"/>
          <w:sz w:val="28"/>
        </w:rPr>
        <w:t> </w:t>
      </w:r>
      <w:r>
        <w:rPr>
          <w:sz w:val="28"/>
        </w:rPr>
        <w:t>quan</w:t>
      </w:r>
      <w:r>
        <w:rPr>
          <w:spacing w:val="-2"/>
          <w:sz w:val="28"/>
        </w:rPr>
        <w:t> </w:t>
      </w:r>
      <w:r>
        <w:rPr>
          <w:sz w:val="28"/>
        </w:rPr>
        <w:t>Nguyễn Kiều Ph yêu cầu tiền người nuôi bệnh là 3.500.000 đồng. Bị cáo đồng ý bồi thường nên buộc bị cáo bồi thường. Do bị cáo là người chưa thành niên nên nếu bị cáo Nguyễn</w:t>
      </w:r>
    </w:p>
    <w:p>
      <w:pPr>
        <w:spacing w:after="0" w:line="240" w:lineRule="auto"/>
        <w:jc w:val="both"/>
        <w:rPr>
          <w:sz w:val="28"/>
        </w:rPr>
        <w:sectPr>
          <w:pgSz w:w="11910" w:h="16850"/>
          <w:pgMar w:header="0" w:footer="470" w:top="920" w:bottom="660" w:left="1260" w:right="960"/>
        </w:sectPr>
      </w:pPr>
    </w:p>
    <w:p>
      <w:pPr>
        <w:pStyle w:val="BodyText"/>
        <w:spacing w:before="65"/>
        <w:ind w:right="109" w:firstLine="0"/>
      </w:pPr>
      <w:r>
        <w:rPr/>
        <w:t>Tấn L không đủ tài sản để bồi thường thì buộc bà Nguyễn Thị M (mẹ của bị cáo Nguyễn Tấn L) phải bồi thường phần bị cáo Nguyễn Tấn L chưa bồi thường cho ông Nguyễn Thanh H, bà Nguyễn Kiều Ph.</w:t>
      </w:r>
    </w:p>
    <w:p>
      <w:pPr>
        <w:pStyle w:val="ListParagraph"/>
        <w:numPr>
          <w:ilvl w:val="0"/>
          <w:numId w:val="4"/>
        </w:numPr>
        <w:tabs>
          <w:tab w:pos="1141" w:val="left" w:leader="none"/>
        </w:tabs>
        <w:spacing w:line="240" w:lineRule="auto" w:before="120" w:after="0"/>
        <w:ind w:left="158" w:right="112" w:firstLine="566"/>
        <w:jc w:val="both"/>
        <w:rPr>
          <w:i/>
          <w:sz w:val="28"/>
        </w:rPr>
      </w:pPr>
      <w:r>
        <w:rPr>
          <w:sz w:val="28"/>
        </w:rPr>
        <w:t>Về án phí hình sự sơ thẩm, án phí dân sự sơ thẩm bị cáo bị cáo phải nộp theo quy định của Điều 136 Bộ luật tố tụng hình sự; Điều 23 và Điều 26 Nghị Quyết số 326/2016/UBTVQH14 ngày 30/12/2016 của Ủy ban Thường vụ Quốc</w:t>
      </w:r>
      <w:r>
        <w:rPr>
          <w:spacing w:val="40"/>
          <w:sz w:val="28"/>
        </w:rPr>
        <w:t> </w:t>
      </w:r>
      <w:r>
        <w:rPr>
          <w:sz w:val="28"/>
        </w:rPr>
        <w:t>Hội về án phí, lệ phí Tòa án</w:t>
      </w:r>
      <w:r>
        <w:rPr>
          <w:i/>
          <w:sz w:val="28"/>
        </w:rPr>
        <w:t>.</w:t>
      </w:r>
    </w:p>
    <w:p>
      <w:pPr>
        <w:spacing w:before="121"/>
        <w:ind w:left="725"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24"/>
        <w:ind w:left="1192" w:right="580" w:firstLine="0"/>
        <w:jc w:val="center"/>
        <w:rPr>
          <w:b/>
          <w:sz w:val="28"/>
        </w:rPr>
      </w:pPr>
      <w:r>
        <w:rPr>
          <w:b/>
          <w:sz w:val="28"/>
        </w:rPr>
        <w:t>QUYẾT</w:t>
      </w:r>
      <w:r>
        <w:rPr>
          <w:b/>
          <w:spacing w:val="-4"/>
          <w:sz w:val="28"/>
        </w:rPr>
        <w:t> </w:t>
      </w:r>
      <w:r>
        <w:rPr>
          <w:b/>
          <w:spacing w:val="-2"/>
          <w:sz w:val="28"/>
        </w:rPr>
        <w:t>ĐỊNH:</w:t>
      </w:r>
    </w:p>
    <w:p>
      <w:pPr>
        <w:pStyle w:val="BodyText"/>
        <w:spacing w:before="115"/>
        <w:ind w:left="725" w:firstLine="0"/>
      </w:pPr>
      <w:r>
        <w:rPr/>
        <w:t>Tuyên</w:t>
      </w:r>
      <w:r>
        <w:rPr>
          <w:spacing w:val="-2"/>
        </w:rPr>
        <w:t> </w:t>
      </w:r>
      <w:r>
        <w:rPr/>
        <w:t>bố</w:t>
      </w:r>
      <w:r>
        <w:rPr>
          <w:spacing w:val="67"/>
        </w:rPr>
        <w:t> </w:t>
      </w:r>
      <w:r>
        <w:rPr/>
        <w:t>bị</w:t>
      </w:r>
      <w:r>
        <w:rPr>
          <w:spacing w:val="-1"/>
        </w:rPr>
        <w:t> </w:t>
      </w:r>
      <w:r>
        <w:rPr/>
        <w:t>cáo</w:t>
      </w:r>
      <w:r>
        <w:rPr>
          <w:spacing w:val="-1"/>
        </w:rPr>
        <w:t> </w:t>
      </w:r>
      <w:r>
        <w:rPr/>
        <w:t>Nguyễn</w:t>
      </w:r>
      <w:r>
        <w:rPr>
          <w:spacing w:val="-1"/>
        </w:rPr>
        <w:t> </w:t>
      </w:r>
      <w:r>
        <w:rPr/>
        <w:t>Tấn</w:t>
      </w:r>
      <w:r>
        <w:rPr>
          <w:spacing w:val="-1"/>
        </w:rPr>
        <w:t> </w:t>
      </w:r>
      <w:r>
        <w:rPr/>
        <w:t>L</w:t>
      </w:r>
      <w:r>
        <w:rPr>
          <w:spacing w:val="-4"/>
        </w:rPr>
        <w:t> </w:t>
      </w:r>
      <w:r>
        <w:rPr/>
        <w:t>phạm</w:t>
      </w:r>
      <w:r>
        <w:rPr>
          <w:spacing w:val="-7"/>
        </w:rPr>
        <w:t> </w:t>
      </w:r>
      <w:r>
        <w:rPr/>
        <w:t>tội</w:t>
      </w:r>
      <w:r>
        <w:rPr>
          <w:spacing w:val="-1"/>
        </w:rPr>
        <w:t> </w:t>
      </w:r>
      <w:r>
        <w:rPr/>
        <w:t>“Cố</w:t>
      </w:r>
      <w:r>
        <w:rPr>
          <w:spacing w:val="-2"/>
        </w:rPr>
        <w:t> </w:t>
      </w:r>
      <w:r>
        <w:rPr/>
        <w:t>ý</w:t>
      </w:r>
      <w:r>
        <w:rPr>
          <w:spacing w:val="-5"/>
        </w:rPr>
        <w:t> </w:t>
      </w:r>
      <w:r>
        <w:rPr/>
        <w:t>gây</w:t>
      </w:r>
      <w:r>
        <w:rPr>
          <w:spacing w:val="-5"/>
        </w:rPr>
        <w:t> </w:t>
      </w:r>
      <w:r>
        <w:rPr/>
        <w:t>thương</w:t>
      </w:r>
      <w:r>
        <w:rPr>
          <w:spacing w:val="-5"/>
        </w:rPr>
        <w:t> </w:t>
      </w:r>
      <w:r>
        <w:rPr>
          <w:spacing w:val="-2"/>
        </w:rPr>
        <w:t>tích”.</w:t>
      </w:r>
    </w:p>
    <w:p>
      <w:pPr>
        <w:pStyle w:val="ListParagraph"/>
        <w:numPr>
          <w:ilvl w:val="0"/>
          <w:numId w:val="5"/>
        </w:numPr>
        <w:tabs>
          <w:tab w:pos="1009" w:val="left" w:leader="none"/>
        </w:tabs>
        <w:spacing w:line="278" w:lineRule="auto" w:before="168" w:after="0"/>
        <w:ind w:left="158" w:right="110" w:firstLine="566"/>
        <w:jc w:val="both"/>
        <w:rPr>
          <w:sz w:val="28"/>
        </w:rPr>
      </w:pPr>
      <w:r>
        <w:rPr>
          <w:sz w:val="28"/>
        </w:rPr>
        <w:t>Áp dụng điểm</w:t>
      </w:r>
      <w:r>
        <w:rPr>
          <w:spacing w:val="-5"/>
          <w:sz w:val="28"/>
        </w:rPr>
        <w:t> </w:t>
      </w:r>
      <w:r>
        <w:rPr>
          <w:sz w:val="28"/>
        </w:rPr>
        <w:t>d khoản 4 (điểm</w:t>
      </w:r>
      <w:r>
        <w:rPr>
          <w:spacing w:val="-5"/>
          <w:sz w:val="28"/>
        </w:rPr>
        <w:t> </w:t>
      </w:r>
      <w:r>
        <w:rPr>
          <w:sz w:val="28"/>
        </w:rPr>
        <w:t>a khoản 1) Điều 134; điểm</w:t>
      </w:r>
      <w:r>
        <w:rPr>
          <w:spacing w:val="-4"/>
          <w:sz w:val="28"/>
        </w:rPr>
        <w:t> </w:t>
      </w:r>
      <w:r>
        <w:rPr>
          <w:sz w:val="28"/>
        </w:rPr>
        <w:t>s khoản 1, khoản 2 Điều 51; Điều 91; Điều 101; Điều 38 Bộ luật hình sự:</w:t>
      </w:r>
    </w:p>
    <w:p>
      <w:pPr>
        <w:pStyle w:val="BodyText"/>
        <w:spacing w:before="115"/>
        <w:ind w:left="725" w:firstLine="0"/>
      </w:pPr>
      <w:r>
        <w:rPr/>
        <w:t>Xử</w:t>
      </w:r>
      <w:r>
        <w:rPr>
          <w:spacing w:val="-4"/>
        </w:rPr>
        <w:t> </w:t>
      </w:r>
      <w:r>
        <w:rPr/>
        <w:t>phạt</w:t>
      </w:r>
      <w:r>
        <w:rPr>
          <w:spacing w:val="-4"/>
        </w:rPr>
        <w:t> </w:t>
      </w:r>
      <w:r>
        <w:rPr/>
        <w:t>bị</w:t>
      </w:r>
      <w:r>
        <w:rPr>
          <w:spacing w:val="-2"/>
        </w:rPr>
        <w:t> </w:t>
      </w:r>
      <w:r>
        <w:rPr/>
        <w:t>cáo Nguyễn</w:t>
      </w:r>
      <w:r>
        <w:rPr>
          <w:spacing w:val="-1"/>
        </w:rPr>
        <w:t> </w:t>
      </w:r>
      <w:r>
        <w:rPr/>
        <w:t>Tấn</w:t>
      </w:r>
      <w:r>
        <w:rPr>
          <w:spacing w:val="-2"/>
        </w:rPr>
        <w:t> </w:t>
      </w:r>
      <w:r>
        <w:rPr/>
        <w:t>L</w:t>
      </w:r>
      <w:r>
        <w:rPr>
          <w:spacing w:val="-4"/>
        </w:rPr>
        <w:t> </w:t>
      </w:r>
      <w:r>
        <w:rPr/>
        <w:t>05</w:t>
      </w:r>
      <w:r>
        <w:rPr>
          <w:spacing w:val="-2"/>
        </w:rPr>
        <w:t> </w:t>
      </w:r>
      <w:r>
        <w:rPr/>
        <w:t>(năm)</w:t>
      </w:r>
      <w:r>
        <w:rPr>
          <w:spacing w:val="-2"/>
        </w:rPr>
        <w:t> </w:t>
      </w:r>
      <w:r>
        <w:rPr/>
        <w:t>năm</w:t>
      </w:r>
      <w:r>
        <w:rPr>
          <w:spacing w:val="-4"/>
        </w:rPr>
        <w:t> </w:t>
      </w:r>
      <w:r>
        <w:rPr/>
        <w:t>06</w:t>
      </w:r>
      <w:r>
        <w:rPr>
          <w:spacing w:val="-2"/>
        </w:rPr>
        <w:t> </w:t>
      </w:r>
      <w:r>
        <w:rPr/>
        <w:t>(sáu)</w:t>
      </w:r>
      <w:r>
        <w:rPr>
          <w:spacing w:val="-2"/>
        </w:rPr>
        <w:t> </w:t>
      </w:r>
      <w:r>
        <w:rPr/>
        <w:t>tháng</w:t>
      </w:r>
      <w:r>
        <w:rPr>
          <w:spacing w:val="1"/>
        </w:rPr>
        <w:t> </w:t>
      </w:r>
      <w:r>
        <w:rPr>
          <w:spacing w:val="-5"/>
        </w:rPr>
        <w:t>tù.</w:t>
      </w:r>
    </w:p>
    <w:p>
      <w:pPr>
        <w:pStyle w:val="BodyText"/>
        <w:spacing w:line="276" w:lineRule="auto" w:before="167"/>
        <w:ind w:right="109"/>
      </w:pPr>
      <w:r>
        <w:rPr/>
        <w:t>Áp dụng Điều 56 Bộ luật Hình sự, tổng hợp hình phạt 06 (sáu) tháng tù của bản án số: 52/2022/HSST ngày 31/5/2022 của Tòa án nhân dân thành phố Bến Tre để buộc bị cáo chấp hành hình phạt của cả hai bản án là 06 (sáu) năm tù.</w:t>
      </w:r>
    </w:p>
    <w:p>
      <w:pPr>
        <w:pStyle w:val="BodyText"/>
        <w:spacing w:before="121"/>
        <w:ind w:left="725" w:firstLine="0"/>
      </w:pPr>
      <w:r>
        <w:rPr/>
        <w:t>Thời</w:t>
      </w:r>
      <w:r>
        <w:rPr>
          <w:spacing w:val="-5"/>
        </w:rPr>
        <w:t> </w:t>
      </w:r>
      <w:r>
        <w:rPr/>
        <w:t>hạn</w:t>
      </w:r>
      <w:r>
        <w:rPr>
          <w:spacing w:val="-1"/>
        </w:rPr>
        <w:t> </w:t>
      </w:r>
      <w:r>
        <w:rPr/>
        <w:t>tù</w:t>
      </w:r>
      <w:r>
        <w:rPr>
          <w:spacing w:val="-1"/>
        </w:rPr>
        <w:t> </w:t>
      </w:r>
      <w:r>
        <w:rPr/>
        <w:t>tính</w:t>
      </w:r>
      <w:r>
        <w:rPr>
          <w:spacing w:val="-1"/>
        </w:rPr>
        <w:t> </w:t>
      </w:r>
      <w:r>
        <w:rPr/>
        <w:t>từ</w:t>
      </w:r>
      <w:r>
        <w:rPr>
          <w:spacing w:val="-6"/>
        </w:rPr>
        <w:t> </w:t>
      </w:r>
      <w:r>
        <w:rPr/>
        <w:t>ngày</w:t>
      </w:r>
      <w:r>
        <w:rPr>
          <w:spacing w:val="-3"/>
        </w:rPr>
        <w:t> </w:t>
      </w:r>
      <w:r>
        <w:rPr>
          <w:spacing w:val="-2"/>
        </w:rPr>
        <w:t>10/8/2022.</w:t>
      </w:r>
    </w:p>
    <w:p>
      <w:pPr>
        <w:pStyle w:val="ListParagraph"/>
        <w:numPr>
          <w:ilvl w:val="0"/>
          <w:numId w:val="5"/>
        </w:numPr>
        <w:tabs>
          <w:tab w:pos="1026" w:val="left" w:leader="none"/>
        </w:tabs>
        <w:spacing w:line="278" w:lineRule="auto" w:before="119" w:after="0"/>
        <w:ind w:left="158" w:right="110" w:firstLine="566"/>
        <w:jc w:val="both"/>
        <w:rPr>
          <w:sz w:val="28"/>
        </w:rPr>
      </w:pPr>
      <w:r>
        <w:rPr>
          <w:sz w:val="28"/>
        </w:rPr>
        <w:t>Về trách nhiệm dân sự: Áp dụng Điều 48 Bộ luật Hình sự; Các điều</w:t>
      </w:r>
      <w:r>
        <w:rPr>
          <w:spacing w:val="40"/>
          <w:sz w:val="28"/>
        </w:rPr>
        <w:t> </w:t>
      </w:r>
      <w:r>
        <w:rPr>
          <w:sz w:val="28"/>
        </w:rPr>
        <w:t>357, 584, 585, 586, 590 Bộ luật Dân sự năm 2015;</w:t>
      </w:r>
    </w:p>
    <w:p>
      <w:pPr>
        <w:pStyle w:val="BodyText"/>
        <w:spacing w:line="317" w:lineRule="exact"/>
        <w:ind w:left="725" w:firstLine="0"/>
      </w:pPr>
      <w:r>
        <w:rPr/>
        <w:t>Buộc</w:t>
      </w:r>
      <w:r>
        <w:rPr>
          <w:spacing w:val="46"/>
        </w:rPr>
        <w:t> </w:t>
      </w:r>
      <w:r>
        <w:rPr/>
        <w:t>bị</w:t>
      </w:r>
      <w:r>
        <w:rPr>
          <w:spacing w:val="48"/>
        </w:rPr>
        <w:t> </w:t>
      </w:r>
      <w:r>
        <w:rPr/>
        <w:t>cáo</w:t>
      </w:r>
      <w:r>
        <w:rPr>
          <w:spacing w:val="51"/>
        </w:rPr>
        <w:t> </w:t>
      </w:r>
      <w:r>
        <w:rPr/>
        <w:t>Nguyễn</w:t>
      </w:r>
      <w:r>
        <w:rPr>
          <w:spacing w:val="49"/>
        </w:rPr>
        <w:t> </w:t>
      </w:r>
      <w:r>
        <w:rPr/>
        <w:t>Tấn</w:t>
      </w:r>
      <w:r>
        <w:rPr>
          <w:spacing w:val="50"/>
        </w:rPr>
        <w:t> </w:t>
      </w:r>
      <w:r>
        <w:rPr/>
        <w:t>L</w:t>
      </w:r>
      <w:r>
        <w:rPr>
          <w:spacing w:val="46"/>
        </w:rPr>
        <w:t> </w:t>
      </w:r>
      <w:r>
        <w:rPr/>
        <w:t>bồi</w:t>
      </w:r>
      <w:r>
        <w:rPr>
          <w:spacing w:val="48"/>
        </w:rPr>
        <w:t> </w:t>
      </w:r>
      <w:r>
        <w:rPr/>
        <w:t>thường</w:t>
      </w:r>
      <w:r>
        <w:rPr>
          <w:spacing w:val="47"/>
        </w:rPr>
        <w:t> </w:t>
      </w:r>
      <w:r>
        <w:rPr/>
        <w:t>cho</w:t>
      </w:r>
      <w:r>
        <w:rPr>
          <w:spacing w:val="48"/>
        </w:rPr>
        <w:t> </w:t>
      </w:r>
      <w:r>
        <w:rPr/>
        <w:t>ông</w:t>
      </w:r>
      <w:r>
        <w:rPr>
          <w:spacing w:val="51"/>
        </w:rPr>
        <w:t> </w:t>
      </w:r>
      <w:r>
        <w:rPr/>
        <w:t>Nguyễn</w:t>
      </w:r>
      <w:r>
        <w:rPr>
          <w:spacing w:val="49"/>
        </w:rPr>
        <w:t> </w:t>
      </w:r>
      <w:r>
        <w:rPr/>
        <w:t>Thanh</w:t>
      </w:r>
      <w:r>
        <w:rPr>
          <w:spacing w:val="50"/>
        </w:rPr>
        <w:t> </w:t>
      </w:r>
      <w:r>
        <w:rPr/>
        <w:t>H</w:t>
      </w:r>
      <w:r>
        <w:rPr>
          <w:spacing w:val="47"/>
        </w:rPr>
        <w:t> </w:t>
      </w:r>
      <w:r>
        <w:rPr/>
        <w:t>số</w:t>
      </w:r>
      <w:r>
        <w:rPr>
          <w:spacing w:val="49"/>
        </w:rPr>
        <w:t> </w:t>
      </w:r>
      <w:r>
        <w:rPr>
          <w:spacing w:val="-4"/>
        </w:rPr>
        <w:t>tiền</w:t>
      </w:r>
    </w:p>
    <w:p>
      <w:pPr>
        <w:pStyle w:val="BodyText"/>
        <w:ind w:right="110" w:firstLine="0"/>
      </w:pPr>
      <w:r>
        <w:rPr/>
        <w:t>4.685.000 (bốn triệu sáu trăm tám mươi lăm nghìn) đồng và bồi thường cho bà Nguyễn Kiều Ph số tiền 3.500.000 (ba triệu năm trăm nghìn) đồng.</w:t>
      </w:r>
    </w:p>
    <w:p>
      <w:pPr>
        <w:pStyle w:val="BodyText"/>
        <w:ind w:right="110"/>
      </w:pPr>
      <w:r>
        <w:rPr/>
        <w:t>Nếu bị cáo Nguyễn Tấn L không đủ tài sản để bồi thường thì buộc bà Nguyễn Thị M (mẹ của bị cáo Nguyễn Tấn L) phải bồi thường phần bị cáo Nguyễn Tấn L chưa bồi thường cho ông Nguyễn Thanh H, bà Nguyễn Kiều Ph.</w:t>
      </w:r>
    </w:p>
    <w:p>
      <w:pPr>
        <w:pStyle w:val="BodyText"/>
        <w:spacing w:line="276" w:lineRule="auto" w:before="121"/>
        <w:ind w:right="120"/>
      </w:pPr>
      <w:r>
        <w:rPr/>
        <w:t>Kể từ ngày Bản án có hiệu lực pháp luật (đối với các trường hợp cơ quan thi hành án có quyền chủ động ra quyết định thi hành án)hoặc kể từ ngày có đơn yêu cầu thi hành án của người được thi hành án (đối với các khoản tiền chưa được thi hành án) cho đến khi thi hành án xong, tất cả các khoản tiền, hàng tháng bên phải thi hành án còn phải chịu khoản tiền lãi của số tiền còn phải thi hành án theo mức lãi suất quy định tại Điều 357 và khoản 2 Điều 468 Bộ luật dân sự năm 2015.</w:t>
      </w:r>
    </w:p>
    <w:p>
      <w:pPr>
        <w:pStyle w:val="ListParagraph"/>
        <w:numPr>
          <w:ilvl w:val="0"/>
          <w:numId w:val="5"/>
        </w:numPr>
        <w:tabs>
          <w:tab w:pos="1014" w:val="left" w:leader="none"/>
        </w:tabs>
        <w:spacing w:line="276" w:lineRule="auto" w:before="119" w:after="0"/>
        <w:ind w:left="158" w:right="112" w:firstLine="566"/>
        <w:jc w:val="both"/>
        <w:rPr>
          <w:sz w:val="28"/>
        </w:rPr>
      </w:pPr>
      <w:r>
        <w:rPr>
          <w:sz w:val="28"/>
        </w:rPr>
        <w:t>Áp dụng Điều 136 Bộ luật tố tụng hình sự; Điều 23 và Điều 26 Nghị Quyết số 326/2016/UBTVQH14 ngày</w:t>
      </w:r>
      <w:r>
        <w:rPr>
          <w:spacing w:val="-2"/>
          <w:sz w:val="28"/>
        </w:rPr>
        <w:t> </w:t>
      </w:r>
      <w:r>
        <w:rPr>
          <w:sz w:val="28"/>
        </w:rPr>
        <w:t>30/12/2016 của Ủy</w:t>
      </w:r>
      <w:r>
        <w:rPr>
          <w:spacing w:val="-2"/>
          <w:sz w:val="28"/>
        </w:rPr>
        <w:t> </w:t>
      </w:r>
      <w:r>
        <w:rPr>
          <w:sz w:val="28"/>
        </w:rPr>
        <w:t>ban Thường vụ Quốc Hội về án phí, lệ phí Tòa án.</w:t>
      </w:r>
    </w:p>
    <w:p>
      <w:pPr>
        <w:pStyle w:val="BodyText"/>
        <w:spacing w:line="278" w:lineRule="auto" w:before="120"/>
        <w:ind w:right="112"/>
      </w:pPr>
      <w:r>
        <w:rPr/>
        <w:t>Án phí hình sự sơ thẩm: Bị cáo Nguyễn Tấn L phải nộp là 200.000 (hai trăm nghìn) đồng.</w:t>
      </w:r>
    </w:p>
    <w:p>
      <w:pPr>
        <w:pStyle w:val="BodyText"/>
        <w:spacing w:line="276" w:lineRule="auto" w:before="115"/>
        <w:ind w:right="110"/>
      </w:pPr>
      <w:r>
        <w:rPr/>
        <w:t>Án phí dân sự sơ thẩm</w:t>
      </w:r>
      <w:r>
        <w:rPr>
          <w:spacing w:val="-1"/>
        </w:rPr>
        <w:t> </w:t>
      </w:r>
      <w:r>
        <w:rPr/>
        <w:t>có giá ngạch bị cáo Nguyễn Tấn L phải nộp là 407.500 (bốn trăm linh bảy nghìn năm trăm) đồng.</w:t>
      </w:r>
    </w:p>
    <w:p>
      <w:pPr>
        <w:spacing w:after="0" w:line="276" w:lineRule="auto"/>
        <w:sectPr>
          <w:pgSz w:w="11910" w:h="16850"/>
          <w:pgMar w:header="0" w:footer="470" w:top="920" w:bottom="660" w:left="1260" w:right="960"/>
        </w:sectPr>
      </w:pPr>
    </w:p>
    <w:p>
      <w:pPr>
        <w:pStyle w:val="ListParagraph"/>
        <w:numPr>
          <w:ilvl w:val="0"/>
          <w:numId w:val="5"/>
        </w:numPr>
        <w:tabs>
          <w:tab w:pos="1009" w:val="left" w:leader="none"/>
        </w:tabs>
        <w:spacing w:line="276" w:lineRule="auto" w:before="65" w:after="0"/>
        <w:ind w:left="158" w:right="113" w:firstLine="566"/>
        <w:jc w:val="both"/>
        <w:rPr>
          <w:sz w:val="28"/>
        </w:rPr>
      </w:pPr>
      <w:r>
        <w:rPr>
          <w:sz w:val="28"/>
        </w:rPr>
        <w:t>Bị cáo,</w:t>
      </w:r>
      <w:r>
        <w:rPr>
          <w:spacing w:val="-1"/>
          <w:sz w:val="28"/>
        </w:rPr>
        <w:t> </w:t>
      </w:r>
      <w:r>
        <w:rPr>
          <w:sz w:val="28"/>
        </w:rPr>
        <w:t>bị hại,</w:t>
      </w:r>
      <w:r>
        <w:rPr>
          <w:spacing w:val="-1"/>
          <w:sz w:val="28"/>
        </w:rPr>
        <w:t> </w:t>
      </w:r>
      <w:r>
        <w:rPr>
          <w:sz w:val="28"/>
        </w:rPr>
        <w:t>đại</w:t>
      </w:r>
      <w:r>
        <w:rPr>
          <w:spacing w:val="-1"/>
          <w:sz w:val="28"/>
        </w:rPr>
        <w:t> </w:t>
      </w:r>
      <w:r>
        <w:rPr>
          <w:sz w:val="28"/>
        </w:rPr>
        <w:t>diện hợp</w:t>
      </w:r>
      <w:r>
        <w:rPr>
          <w:spacing w:val="-1"/>
          <w:sz w:val="28"/>
        </w:rPr>
        <w:t> </w:t>
      </w:r>
      <w:r>
        <w:rPr>
          <w:sz w:val="28"/>
        </w:rPr>
        <w:t>pháp của</w:t>
      </w:r>
      <w:r>
        <w:rPr>
          <w:spacing w:val="-1"/>
          <w:sz w:val="28"/>
        </w:rPr>
        <w:t> </w:t>
      </w:r>
      <w:r>
        <w:rPr>
          <w:sz w:val="28"/>
        </w:rPr>
        <w:t>bị cáo có mặt tại phiên</w:t>
      </w:r>
      <w:r>
        <w:rPr>
          <w:spacing w:val="-1"/>
          <w:sz w:val="28"/>
        </w:rPr>
        <w:t> </w:t>
      </w:r>
      <w:r>
        <w:rPr>
          <w:sz w:val="28"/>
        </w:rPr>
        <w:t>tòa được</w:t>
      </w:r>
      <w:r>
        <w:rPr>
          <w:spacing w:val="-2"/>
          <w:sz w:val="28"/>
        </w:rPr>
        <w:t> </w:t>
      </w:r>
      <w:r>
        <w:rPr>
          <w:sz w:val="28"/>
        </w:rPr>
        <w:t>quyền kháng cáo trong thời hạn 15 (Mười lăm) ngày</w:t>
      </w:r>
      <w:r>
        <w:rPr>
          <w:spacing w:val="-2"/>
          <w:sz w:val="28"/>
        </w:rPr>
        <w:t> </w:t>
      </w:r>
      <w:r>
        <w:rPr>
          <w:sz w:val="28"/>
        </w:rPr>
        <w:t>kể</w:t>
      </w:r>
      <w:r>
        <w:rPr>
          <w:spacing w:val="-1"/>
          <w:sz w:val="28"/>
        </w:rPr>
        <w:t> </w:t>
      </w:r>
      <w:r>
        <w:rPr>
          <w:sz w:val="28"/>
        </w:rPr>
        <w:t>từ</w:t>
      </w:r>
      <w:r>
        <w:rPr>
          <w:spacing w:val="-2"/>
          <w:sz w:val="28"/>
        </w:rPr>
        <w:t> </w:t>
      </w:r>
      <w:r>
        <w:rPr>
          <w:sz w:val="28"/>
        </w:rPr>
        <w:t>ngày</w:t>
      </w:r>
      <w:r>
        <w:rPr>
          <w:spacing w:val="-2"/>
          <w:sz w:val="28"/>
        </w:rPr>
        <w:t> </w:t>
      </w:r>
      <w:r>
        <w:rPr>
          <w:sz w:val="28"/>
        </w:rPr>
        <w:t>tuyên án. Bị hại,</w:t>
      </w:r>
      <w:r>
        <w:rPr>
          <w:spacing w:val="-1"/>
          <w:sz w:val="28"/>
        </w:rPr>
        <w:t> </w:t>
      </w:r>
      <w:r>
        <w:rPr>
          <w:sz w:val="28"/>
        </w:rPr>
        <w:t>người có quyền lợi nghĩa vụ liên quan vắng mặt tại phiên tòa được quyền kháng cáo trong hạn 15 ngày kể từ ngày nhận được bản án hoặc được tống đạt hợp lệ.</w:t>
      </w:r>
    </w:p>
    <w:p>
      <w:pPr>
        <w:pStyle w:val="ListParagraph"/>
        <w:numPr>
          <w:ilvl w:val="0"/>
          <w:numId w:val="5"/>
        </w:numPr>
        <w:tabs>
          <w:tab w:pos="1014" w:val="left" w:leader="none"/>
        </w:tabs>
        <w:spacing w:line="276" w:lineRule="auto" w:before="121" w:after="0"/>
        <w:ind w:left="158" w:right="113" w:firstLine="566"/>
        <w:jc w:val="both"/>
        <w:rPr>
          <w:sz w:val="28"/>
        </w:rPr>
      </w:pPr>
      <w:r>
        <w:rPr>
          <w:sz w:val="28"/>
        </w:rPr>
        <w:t>Trường hợp bản án, quyết định được thi hành theo quy định tại Điều 2 Luật thi hành án dân sự</w:t>
      </w:r>
      <w:r>
        <w:rPr>
          <w:spacing w:val="-1"/>
          <w:sz w:val="28"/>
        </w:rPr>
        <w:t> </w:t>
      </w:r>
      <w:r>
        <w:rPr>
          <w:sz w:val="28"/>
        </w:rPr>
        <w:t>thì</w:t>
      </w:r>
      <w:r>
        <w:rPr>
          <w:spacing w:val="-1"/>
          <w:sz w:val="28"/>
        </w:rPr>
        <w:t> </w:t>
      </w:r>
      <w:r>
        <w:rPr>
          <w:sz w:val="28"/>
        </w:rPr>
        <w:t>người được</w:t>
      </w:r>
      <w:r>
        <w:rPr>
          <w:spacing w:val="-1"/>
          <w:sz w:val="28"/>
        </w:rPr>
        <w:t> </w:t>
      </w:r>
      <w:r>
        <w:rPr>
          <w:sz w:val="28"/>
        </w:rPr>
        <w:t>thi hành</w:t>
      </w:r>
      <w:r>
        <w:rPr>
          <w:spacing w:val="-1"/>
          <w:sz w:val="28"/>
        </w:rPr>
        <w:t> </w:t>
      </w:r>
      <w:r>
        <w:rPr>
          <w:sz w:val="28"/>
        </w:rPr>
        <w:t>án dân sự,</w:t>
      </w:r>
      <w:r>
        <w:rPr>
          <w:spacing w:val="-1"/>
          <w:sz w:val="28"/>
        </w:rPr>
        <w:t> </w:t>
      </w:r>
      <w:r>
        <w:rPr>
          <w:sz w:val="28"/>
        </w:rPr>
        <w:t>người phải</w:t>
      </w:r>
      <w:r>
        <w:rPr>
          <w:spacing w:val="-1"/>
          <w:sz w:val="28"/>
        </w:rPr>
        <w:t> </w:t>
      </w:r>
      <w:r>
        <w:rPr>
          <w:sz w:val="28"/>
        </w:rPr>
        <w:t>thi hành án dân sự có quyền thỏa thuận thi hành án, quyền yêu cầu thi hành án, tự nguyện thi hành án hoặc bị cưỡng chế thi hành án theo quy định tại các Điều 6, 7, 7a, 7b và Điều 9</w:t>
      </w:r>
      <w:r>
        <w:rPr>
          <w:spacing w:val="40"/>
          <w:sz w:val="28"/>
        </w:rPr>
        <w:t> </w:t>
      </w:r>
      <w:r>
        <w:rPr>
          <w:sz w:val="28"/>
        </w:rPr>
        <w:t>Luật thi hành án dân sự; thời hiệu thi hành án được thực hiện theo quy định tại</w:t>
      </w:r>
      <w:r>
        <w:rPr>
          <w:spacing w:val="80"/>
          <w:sz w:val="28"/>
        </w:rPr>
        <w:t> </w:t>
      </w:r>
      <w:r>
        <w:rPr>
          <w:sz w:val="28"/>
        </w:rPr>
        <w:t>Điều 30 Luật thi hành án dân sự.</w:t>
      </w:r>
    </w:p>
    <w:p>
      <w:pPr>
        <w:pStyle w:val="BodyText"/>
        <w:spacing w:before="2"/>
        <w:ind w:left="0" w:firstLine="0"/>
        <w:jc w:val="left"/>
        <w:rPr>
          <w:sz w:val="22"/>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71"/>
        <w:gridCol w:w="4306"/>
      </w:tblGrid>
      <w:tr>
        <w:trPr>
          <w:trHeight w:val="2515" w:hRule="atLeast"/>
        </w:trPr>
        <w:tc>
          <w:tcPr>
            <w:tcW w:w="4771" w:type="dxa"/>
          </w:tcPr>
          <w:p>
            <w:pPr>
              <w:pStyle w:val="TableParagraph"/>
              <w:spacing w:line="242" w:lineRule="exact"/>
              <w:ind w:left="50"/>
              <w:rPr>
                <w:b/>
                <w:i/>
                <w:sz w:val="22"/>
              </w:rPr>
            </w:pPr>
            <w:r>
              <w:rPr>
                <w:b/>
                <w:i/>
                <w:sz w:val="22"/>
              </w:rPr>
              <w:t>Nơi</w:t>
            </w:r>
            <w:r>
              <w:rPr>
                <w:b/>
                <w:i/>
                <w:spacing w:val="-2"/>
                <w:sz w:val="22"/>
              </w:rPr>
              <w:t> nhận:</w:t>
            </w:r>
          </w:p>
          <w:p>
            <w:pPr>
              <w:pStyle w:val="TableParagraph"/>
              <w:numPr>
                <w:ilvl w:val="0"/>
                <w:numId w:val="6"/>
              </w:numPr>
              <w:tabs>
                <w:tab w:pos="178" w:val="left" w:leader="none"/>
              </w:tabs>
              <w:spacing w:line="250" w:lineRule="exact" w:before="0" w:after="0"/>
              <w:ind w:left="177" w:right="0" w:hanging="128"/>
              <w:jc w:val="left"/>
              <w:rPr>
                <w:b/>
                <w:sz w:val="22"/>
              </w:rPr>
            </w:pPr>
            <w:r>
              <w:rPr>
                <w:sz w:val="22"/>
              </w:rPr>
              <w:t>TAND</w:t>
            </w:r>
            <w:r>
              <w:rPr>
                <w:spacing w:val="-5"/>
                <w:sz w:val="22"/>
              </w:rPr>
              <w:t> </w:t>
            </w:r>
            <w:r>
              <w:rPr>
                <w:sz w:val="22"/>
              </w:rPr>
              <w:t>tỉnh</w:t>
            </w:r>
            <w:r>
              <w:rPr>
                <w:spacing w:val="-3"/>
                <w:sz w:val="22"/>
              </w:rPr>
              <w:t> </w:t>
            </w:r>
            <w:r>
              <w:rPr>
                <w:sz w:val="22"/>
              </w:rPr>
              <w:t>Bến</w:t>
            </w:r>
            <w:r>
              <w:rPr>
                <w:spacing w:val="-3"/>
                <w:sz w:val="22"/>
              </w:rPr>
              <w:t> </w:t>
            </w:r>
            <w:r>
              <w:rPr>
                <w:sz w:val="22"/>
              </w:rPr>
              <w:t>Tre</w:t>
            </w:r>
            <w:r>
              <w:rPr>
                <w:spacing w:val="-2"/>
                <w:sz w:val="22"/>
              </w:rPr>
              <w:t> </w:t>
            </w:r>
            <w:r>
              <w:rPr>
                <w:spacing w:val="-4"/>
                <w:sz w:val="22"/>
              </w:rPr>
              <w:t>(1b);</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w:t>
            </w:r>
            <w:r>
              <w:rPr>
                <w:spacing w:val="-1"/>
                <w:sz w:val="22"/>
              </w:rPr>
              <w:t> </w:t>
            </w:r>
            <w:r>
              <w:rPr>
                <w:sz w:val="22"/>
              </w:rPr>
              <w:t>Bến</w:t>
            </w:r>
            <w:r>
              <w:rPr>
                <w:spacing w:val="-3"/>
                <w:sz w:val="22"/>
              </w:rPr>
              <w:t> </w:t>
            </w:r>
            <w:r>
              <w:rPr>
                <w:sz w:val="22"/>
              </w:rPr>
              <w:t>Tre </w:t>
            </w:r>
            <w:r>
              <w:rPr>
                <w:spacing w:val="-2"/>
                <w:sz w:val="22"/>
              </w:rPr>
              <w:t>(1b);</w:t>
            </w:r>
          </w:p>
          <w:p>
            <w:pPr>
              <w:pStyle w:val="TableParagraph"/>
              <w:numPr>
                <w:ilvl w:val="0"/>
                <w:numId w:val="6"/>
              </w:numPr>
              <w:tabs>
                <w:tab w:pos="178" w:val="left" w:leader="none"/>
              </w:tabs>
              <w:spacing w:line="252" w:lineRule="exact" w:before="1" w:after="0"/>
              <w:ind w:left="177" w:right="0" w:hanging="128"/>
              <w:jc w:val="left"/>
              <w:rPr>
                <w:sz w:val="22"/>
              </w:rPr>
            </w:pPr>
            <w:r>
              <w:rPr>
                <w:sz w:val="22"/>
              </w:rPr>
              <w:t>Công</w:t>
            </w:r>
            <w:r>
              <w:rPr>
                <w:spacing w:val="-4"/>
                <w:sz w:val="22"/>
              </w:rPr>
              <w:t> </w:t>
            </w:r>
            <w:r>
              <w:rPr>
                <w:sz w:val="22"/>
              </w:rPr>
              <w:t>an thành phố</w:t>
            </w:r>
            <w:r>
              <w:rPr>
                <w:spacing w:val="-2"/>
                <w:sz w:val="22"/>
              </w:rPr>
              <w:t> </w:t>
            </w:r>
            <w:r>
              <w:rPr>
                <w:sz w:val="22"/>
              </w:rPr>
              <w:t>Bến</w:t>
            </w:r>
            <w:r>
              <w:rPr>
                <w:spacing w:val="-2"/>
                <w:sz w:val="22"/>
              </w:rPr>
              <w:t> </w:t>
            </w:r>
            <w:r>
              <w:rPr>
                <w:sz w:val="22"/>
              </w:rPr>
              <w:t>Tre </w:t>
            </w:r>
            <w:r>
              <w:rPr>
                <w:spacing w:val="-2"/>
                <w:sz w:val="22"/>
              </w:rPr>
              <w:t>(1b);</w:t>
            </w:r>
          </w:p>
          <w:p>
            <w:pPr>
              <w:pStyle w:val="TableParagraph"/>
              <w:numPr>
                <w:ilvl w:val="0"/>
                <w:numId w:val="6"/>
              </w:numPr>
              <w:tabs>
                <w:tab w:pos="178" w:val="left" w:leader="none"/>
              </w:tabs>
              <w:spacing w:line="252" w:lineRule="exact" w:before="0" w:after="0"/>
              <w:ind w:left="177" w:right="0" w:hanging="128"/>
              <w:jc w:val="left"/>
              <w:rPr>
                <w:sz w:val="22"/>
              </w:rPr>
            </w:pPr>
            <w:r>
              <w:rPr>
                <w:sz w:val="22"/>
              </w:rPr>
              <w:t>Chi cục</w:t>
            </w:r>
            <w:r>
              <w:rPr>
                <w:spacing w:val="-3"/>
                <w:sz w:val="22"/>
              </w:rPr>
              <w:t> </w:t>
            </w:r>
            <w:r>
              <w:rPr>
                <w:sz w:val="22"/>
              </w:rPr>
              <w:t>THA</w:t>
            </w:r>
            <w:r>
              <w:rPr>
                <w:spacing w:val="-2"/>
                <w:sz w:val="22"/>
              </w:rPr>
              <w:t> </w:t>
            </w:r>
            <w:r>
              <w:rPr>
                <w:sz w:val="22"/>
              </w:rPr>
              <w:t>dân</w:t>
            </w:r>
            <w:r>
              <w:rPr>
                <w:spacing w:val="-2"/>
                <w:sz w:val="22"/>
              </w:rPr>
              <w:t> </w:t>
            </w:r>
            <w:r>
              <w:rPr>
                <w:sz w:val="22"/>
              </w:rPr>
              <w:t>sự</w:t>
            </w:r>
            <w:r>
              <w:rPr>
                <w:spacing w:val="-3"/>
                <w:sz w:val="22"/>
              </w:rPr>
              <w:t> </w:t>
            </w:r>
            <w:r>
              <w:rPr>
                <w:sz w:val="22"/>
              </w:rPr>
              <w:t>thành phố</w:t>
            </w:r>
            <w:r>
              <w:rPr>
                <w:spacing w:val="-1"/>
                <w:sz w:val="22"/>
              </w:rPr>
              <w:t> </w:t>
            </w:r>
            <w:r>
              <w:rPr>
                <w:sz w:val="22"/>
              </w:rPr>
              <w:t>Bến</w:t>
            </w:r>
            <w:r>
              <w:rPr>
                <w:spacing w:val="-3"/>
                <w:sz w:val="22"/>
              </w:rPr>
              <w:t> </w:t>
            </w:r>
            <w:r>
              <w:rPr>
                <w:sz w:val="22"/>
              </w:rPr>
              <w:t>Tre</w:t>
            </w:r>
            <w:r>
              <w:rPr>
                <w:spacing w:val="-2"/>
                <w:sz w:val="22"/>
              </w:rPr>
              <w:t> (1b);</w:t>
            </w:r>
          </w:p>
          <w:p>
            <w:pPr>
              <w:pStyle w:val="TableParagraph"/>
              <w:numPr>
                <w:ilvl w:val="0"/>
                <w:numId w:val="6"/>
              </w:numPr>
              <w:tabs>
                <w:tab w:pos="175" w:val="left" w:leader="none"/>
              </w:tabs>
              <w:spacing w:line="252" w:lineRule="exact" w:before="2" w:after="0"/>
              <w:ind w:left="174" w:right="0" w:hanging="125"/>
              <w:jc w:val="left"/>
              <w:rPr>
                <w:sz w:val="22"/>
              </w:rPr>
            </w:pPr>
            <w:r>
              <w:rPr>
                <w:sz w:val="22"/>
              </w:rPr>
              <w:t>Sở</w:t>
            </w:r>
            <w:r>
              <w:rPr>
                <w:spacing w:val="-1"/>
                <w:sz w:val="22"/>
              </w:rPr>
              <w:t> </w:t>
            </w:r>
            <w:r>
              <w:rPr>
                <w:sz w:val="22"/>
              </w:rPr>
              <w:t>Tư pháp</w:t>
            </w:r>
            <w:r>
              <w:rPr>
                <w:spacing w:val="-3"/>
                <w:sz w:val="22"/>
              </w:rPr>
              <w:t> </w:t>
            </w:r>
            <w:r>
              <w:rPr>
                <w:sz w:val="22"/>
              </w:rPr>
              <w:t>tỉnh</w:t>
            </w:r>
            <w:r>
              <w:rPr>
                <w:spacing w:val="-1"/>
                <w:sz w:val="22"/>
              </w:rPr>
              <w:t> </w:t>
            </w:r>
            <w:r>
              <w:rPr>
                <w:sz w:val="22"/>
              </w:rPr>
              <w:t>Bến</w:t>
            </w:r>
            <w:r>
              <w:rPr>
                <w:spacing w:val="-2"/>
                <w:sz w:val="22"/>
              </w:rPr>
              <w:t> </w:t>
            </w:r>
            <w:r>
              <w:rPr>
                <w:sz w:val="22"/>
              </w:rPr>
              <w:t>Tre</w:t>
            </w:r>
            <w:r>
              <w:rPr>
                <w:spacing w:val="-2"/>
                <w:sz w:val="22"/>
              </w:rPr>
              <w:t> (1b);</w:t>
            </w:r>
          </w:p>
          <w:p>
            <w:pPr>
              <w:pStyle w:val="TableParagraph"/>
              <w:numPr>
                <w:ilvl w:val="0"/>
                <w:numId w:val="6"/>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2"/>
                <w:sz w:val="22"/>
              </w:rPr>
              <w:t> </w:t>
            </w:r>
            <w:r>
              <w:rPr>
                <w:sz w:val="22"/>
              </w:rPr>
              <w:t>A,</w:t>
            </w:r>
            <w:r>
              <w:rPr>
                <w:spacing w:val="-2"/>
                <w:sz w:val="22"/>
              </w:rPr>
              <w:t> </w:t>
            </w:r>
            <w:r>
              <w:rPr>
                <w:sz w:val="22"/>
              </w:rPr>
              <w:t>H.</w:t>
            </w:r>
            <w:r>
              <w:rPr>
                <w:spacing w:val="-2"/>
                <w:sz w:val="22"/>
              </w:rPr>
              <w:t> </w:t>
            </w:r>
            <w:r>
              <w:rPr>
                <w:sz w:val="22"/>
              </w:rPr>
              <w:t>Phong</w:t>
            </w:r>
            <w:r>
              <w:rPr>
                <w:spacing w:val="-4"/>
                <w:sz w:val="22"/>
              </w:rPr>
              <w:t> </w:t>
            </w:r>
            <w:r>
              <w:rPr>
                <w:sz w:val="22"/>
              </w:rPr>
              <w:t>Điền,</w:t>
            </w:r>
            <w:r>
              <w:rPr>
                <w:spacing w:val="-5"/>
                <w:sz w:val="22"/>
              </w:rPr>
              <w:t> </w:t>
            </w:r>
            <w:r>
              <w:rPr>
                <w:sz w:val="22"/>
              </w:rPr>
              <w:t>TP.</w:t>
            </w:r>
            <w:r>
              <w:rPr>
                <w:spacing w:val="-2"/>
                <w:sz w:val="22"/>
              </w:rPr>
              <w:t> </w:t>
            </w:r>
            <w:r>
              <w:rPr>
                <w:sz w:val="22"/>
              </w:rPr>
              <w:t>Cần</w:t>
            </w:r>
            <w:r>
              <w:rPr>
                <w:spacing w:val="-4"/>
                <w:sz w:val="22"/>
              </w:rPr>
              <w:t> </w:t>
            </w:r>
            <w:r>
              <w:rPr>
                <w:sz w:val="22"/>
              </w:rPr>
              <w:t>Thơ</w:t>
            </w:r>
            <w:r>
              <w:rPr>
                <w:spacing w:val="-1"/>
                <w:sz w:val="22"/>
              </w:rPr>
              <w:t> </w:t>
            </w:r>
            <w:r>
              <w:rPr>
                <w:spacing w:val="-4"/>
                <w:sz w:val="22"/>
              </w:rPr>
              <w:t>(2b);</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Bị</w:t>
            </w:r>
            <w:r>
              <w:rPr>
                <w:spacing w:val="-4"/>
                <w:sz w:val="22"/>
              </w:rPr>
              <w:t> </w:t>
            </w:r>
            <w:r>
              <w:rPr>
                <w:sz w:val="22"/>
              </w:rPr>
              <w:t>cáo,</w:t>
            </w:r>
            <w:r>
              <w:rPr>
                <w:spacing w:val="-3"/>
                <w:sz w:val="22"/>
              </w:rPr>
              <w:t> </w:t>
            </w:r>
            <w:r>
              <w:rPr>
                <w:sz w:val="22"/>
              </w:rPr>
              <w:t>NTGTT</w:t>
            </w:r>
            <w:r>
              <w:rPr>
                <w:spacing w:val="-1"/>
                <w:sz w:val="22"/>
              </w:rPr>
              <w:t> </w:t>
            </w:r>
            <w:r>
              <w:rPr>
                <w:spacing w:val="-2"/>
                <w:sz w:val="22"/>
              </w:rPr>
              <w:t>(5b);</w:t>
            </w:r>
          </w:p>
          <w:p>
            <w:pPr>
              <w:pStyle w:val="TableParagraph"/>
              <w:numPr>
                <w:ilvl w:val="0"/>
                <w:numId w:val="6"/>
              </w:numPr>
              <w:tabs>
                <w:tab w:pos="178" w:val="left" w:leader="none"/>
              </w:tabs>
              <w:spacing w:line="252" w:lineRule="exact" w:before="1" w:after="0"/>
              <w:ind w:left="177" w:right="0" w:hanging="128"/>
              <w:jc w:val="left"/>
              <w:rPr>
                <w:sz w:val="22"/>
              </w:rPr>
            </w:pPr>
            <w:r>
              <w:rPr>
                <w:sz w:val="22"/>
              </w:rPr>
              <w:t>Bộ</w:t>
            </w:r>
            <w:r>
              <w:rPr>
                <w:spacing w:val="-2"/>
                <w:sz w:val="22"/>
              </w:rPr>
              <w:t> </w:t>
            </w:r>
            <w:r>
              <w:rPr>
                <w:sz w:val="22"/>
              </w:rPr>
              <w:t>phận</w:t>
            </w:r>
            <w:r>
              <w:rPr>
                <w:spacing w:val="-1"/>
                <w:sz w:val="22"/>
              </w:rPr>
              <w:t> </w:t>
            </w:r>
            <w:r>
              <w:rPr>
                <w:sz w:val="22"/>
              </w:rPr>
              <w:t>thi hành</w:t>
            </w:r>
            <w:r>
              <w:rPr>
                <w:spacing w:val="-1"/>
                <w:sz w:val="22"/>
              </w:rPr>
              <w:t> </w:t>
            </w:r>
            <w:r>
              <w:rPr>
                <w:sz w:val="22"/>
              </w:rPr>
              <w:t>án</w:t>
            </w:r>
            <w:r>
              <w:rPr>
                <w:spacing w:val="-1"/>
                <w:sz w:val="22"/>
              </w:rPr>
              <w:t> </w:t>
            </w:r>
            <w:r>
              <w:rPr>
                <w:sz w:val="22"/>
              </w:rPr>
              <w:t>hình</w:t>
            </w:r>
            <w:r>
              <w:rPr>
                <w:spacing w:val="-4"/>
                <w:sz w:val="22"/>
              </w:rPr>
              <w:t> </w:t>
            </w:r>
            <w:r>
              <w:rPr>
                <w:sz w:val="22"/>
              </w:rPr>
              <w:t>sự</w:t>
            </w:r>
            <w:r>
              <w:rPr>
                <w:spacing w:val="-1"/>
                <w:sz w:val="22"/>
              </w:rPr>
              <w:t> </w:t>
            </w:r>
            <w:r>
              <w:rPr>
                <w:spacing w:val="-4"/>
                <w:sz w:val="22"/>
              </w:rPr>
              <w:t>(4b);</w:t>
            </w:r>
          </w:p>
          <w:p>
            <w:pPr>
              <w:pStyle w:val="TableParagraph"/>
              <w:numPr>
                <w:ilvl w:val="0"/>
                <w:numId w:val="6"/>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(văn</w:t>
            </w:r>
            <w:r>
              <w:rPr>
                <w:spacing w:val="-1"/>
                <w:sz w:val="22"/>
              </w:rPr>
              <w:t> </w:t>
            </w:r>
            <w:r>
              <w:rPr>
                <w:sz w:val="22"/>
              </w:rPr>
              <w:t>phòng; hồ</w:t>
            </w:r>
            <w:r>
              <w:rPr>
                <w:spacing w:val="-2"/>
                <w:sz w:val="22"/>
              </w:rPr>
              <w:t> </w:t>
            </w:r>
            <w:r>
              <w:rPr>
                <w:sz w:val="22"/>
              </w:rPr>
              <w:t>sơ vụ</w:t>
            </w:r>
            <w:r>
              <w:rPr>
                <w:spacing w:val="-1"/>
                <w:sz w:val="22"/>
              </w:rPr>
              <w:t> </w:t>
            </w:r>
            <w:r>
              <w:rPr>
                <w:sz w:val="22"/>
              </w:rPr>
              <w:t>án)</w:t>
            </w:r>
            <w:r>
              <w:rPr>
                <w:spacing w:val="-3"/>
                <w:sz w:val="22"/>
              </w:rPr>
              <w:t> </w:t>
            </w:r>
            <w:r>
              <w:rPr>
                <w:spacing w:val="-2"/>
                <w:sz w:val="22"/>
              </w:rPr>
              <w:t>(2b).</w:t>
            </w:r>
          </w:p>
        </w:tc>
        <w:tc>
          <w:tcPr>
            <w:tcW w:w="4306" w:type="dxa"/>
          </w:tcPr>
          <w:p>
            <w:pPr>
              <w:pStyle w:val="TableParagraph"/>
              <w:spacing w:line="266" w:lineRule="exact"/>
              <w:ind w:left="330" w:right="44"/>
              <w:jc w:val="center"/>
              <w:rPr>
                <w:b/>
                <w:sz w:val="24"/>
              </w:rPr>
            </w:pPr>
            <w:r>
              <w:rPr>
                <w:b/>
                <w:sz w:val="24"/>
              </w:rPr>
              <w:t>TM.</w:t>
            </w:r>
            <w:r>
              <w:rPr>
                <w:b/>
                <w:spacing w:val="-2"/>
                <w:sz w:val="24"/>
              </w:rPr>
              <w:t> </w:t>
            </w:r>
            <w:r>
              <w:rPr>
                <w:b/>
                <w:sz w:val="24"/>
              </w:rPr>
              <w:t>HỘI</w:t>
            </w:r>
            <w:r>
              <w:rPr>
                <w:b/>
                <w:spacing w:val="-2"/>
                <w:sz w:val="24"/>
              </w:rPr>
              <w:t> </w:t>
            </w:r>
            <w:r>
              <w:rPr>
                <w:b/>
                <w:sz w:val="24"/>
              </w:rPr>
              <w:t>ĐỒNG</w:t>
            </w:r>
            <w:r>
              <w:rPr>
                <w:b/>
                <w:spacing w:val="-3"/>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4"/>
                <w:sz w:val="24"/>
              </w:rPr>
              <w:t>THẨM</w:t>
            </w:r>
          </w:p>
          <w:p>
            <w:pPr>
              <w:pStyle w:val="TableParagraph"/>
              <w:ind w:left="330" w:right="43"/>
              <w:jc w:val="center"/>
              <w:rPr>
                <w:b/>
                <w:sz w:val="24"/>
              </w:rPr>
            </w:pPr>
            <w:r>
              <w:rPr>
                <w:b/>
                <w:sz w:val="24"/>
              </w:rPr>
              <w:t>Thẩm</w:t>
            </w:r>
            <w:r>
              <w:rPr>
                <w:b/>
                <w:spacing w:val="-7"/>
                <w:sz w:val="24"/>
              </w:rPr>
              <w:t> </w:t>
            </w:r>
            <w:r>
              <w:rPr>
                <w:b/>
                <w:sz w:val="24"/>
              </w:rPr>
              <w:t>phán</w:t>
            </w:r>
            <w:r>
              <w:rPr>
                <w:b/>
                <w:spacing w:val="1"/>
                <w:sz w:val="24"/>
              </w:rPr>
              <w:t> </w:t>
            </w:r>
            <w:r>
              <w:rPr>
                <w:b/>
                <w:sz w:val="24"/>
              </w:rPr>
              <w:t>-</w:t>
            </w:r>
            <w:r>
              <w:rPr>
                <w:b/>
                <w:spacing w:val="-2"/>
                <w:sz w:val="24"/>
              </w:rPr>
              <w:t> </w:t>
            </w:r>
            <w:r>
              <w:rPr>
                <w:b/>
                <w:sz w:val="24"/>
              </w:rPr>
              <w:t>Chủ tọa</w:t>
            </w:r>
            <w:r>
              <w:rPr>
                <w:b/>
                <w:spacing w:val="-1"/>
                <w:sz w:val="24"/>
              </w:rPr>
              <w:t> </w:t>
            </w:r>
            <w:r>
              <w:rPr>
                <w:b/>
                <w:sz w:val="24"/>
              </w:rPr>
              <w:t>phiên </w:t>
            </w:r>
            <w:r>
              <w:rPr>
                <w:b/>
                <w:spacing w:val="-5"/>
                <w:sz w:val="24"/>
              </w:rPr>
              <w:t>tòa</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10"/>
              <w:ind w:left="0"/>
              <w:rPr>
                <w:sz w:val="35"/>
              </w:rPr>
            </w:pPr>
          </w:p>
          <w:p>
            <w:pPr>
              <w:pStyle w:val="TableParagraph"/>
              <w:ind w:left="1464"/>
              <w:rPr>
                <w:b/>
                <w:sz w:val="28"/>
              </w:rPr>
            </w:pPr>
            <w:r>
              <w:rPr>
                <w:b/>
                <w:sz w:val="28"/>
              </w:rPr>
              <w:t>Ngô</w:t>
            </w:r>
            <w:r>
              <w:rPr>
                <w:b/>
                <w:spacing w:val="-2"/>
                <w:sz w:val="28"/>
              </w:rPr>
              <w:t> </w:t>
            </w:r>
            <w:r>
              <w:rPr>
                <w:b/>
                <w:sz w:val="28"/>
              </w:rPr>
              <w:t>Văn</w:t>
            </w:r>
            <w:r>
              <w:rPr>
                <w:b/>
                <w:spacing w:val="-4"/>
                <w:sz w:val="28"/>
              </w:rPr>
              <w:t> </w:t>
            </w:r>
            <w:r>
              <w:rPr>
                <w:b/>
                <w:spacing w:val="-2"/>
                <w:sz w:val="28"/>
              </w:rPr>
              <w:t>Trình</w:t>
            </w:r>
          </w:p>
        </w:tc>
      </w:tr>
    </w:tbl>
    <w:sectPr>
      <w:pgSz w:w="11910" w:h="16850"/>
      <w:pgMar w:header="0" w:footer="470" w:top="920" w:bottom="660" w:left="12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99.709991pt;margin-top:807.528748pt;width:14.05pt;height:17.55pt;mso-position-horizontal-relative:page;mso-position-vertical-relative:page;z-index:-1581516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39" w:hanging="128"/>
      </w:pPr>
      <w:rPr>
        <w:rFonts w:hint="default"/>
        <w:lang w:val="vi" w:eastAsia="en-US" w:bidi="ar-SA"/>
      </w:rPr>
    </w:lvl>
    <w:lvl w:ilvl="2">
      <w:start w:val="0"/>
      <w:numFmt w:val="bullet"/>
      <w:lvlText w:val="•"/>
      <w:lvlJc w:val="left"/>
      <w:pPr>
        <w:ind w:left="1098" w:hanging="128"/>
      </w:pPr>
      <w:rPr>
        <w:rFonts w:hint="default"/>
        <w:lang w:val="vi" w:eastAsia="en-US" w:bidi="ar-SA"/>
      </w:rPr>
    </w:lvl>
    <w:lvl w:ilvl="3">
      <w:start w:val="0"/>
      <w:numFmt w:val="bullet"/>
      <w:lvlText w:val="•"/>
      <w:lvlJc w:val="left"/>
      <w:pPr>
        <w:ind w:left="1557" w:hanging="128"/>
      </w:pPr>
      <w:rPr>
        <w:rFonts w:hint="default"/>
        <w:lang w:val="vi" w:eastAsia="en-US" w:bidi="ar-SA"/>
      </w:rPr>
    </w:lvl>
    <w:lvl w:ilvl="4">
      <w:start w:val="0"/>
      <w:numFmt w:val="bullet"/>
      <w:lvlText w:val="•"/>
      <w:lvlJc w:val="left"/>
      <w:pPr>
        <w:ind w:left="2016" w:hanging="128"/>
      </w:pPr>
      <w:rPr>
        <w:rFonts w:hint="default"/>
        <w:lang w:val="vi" w:eastAsia="en-US" w:bidi="ar-SA"/>
      </w:rPr>
    </w:lvl>
    <w:lvl w:ilvl="5">
      <w:start w:val="0"/>
      <w:numFmt w:val="bullet"/>
      <w:lvlText w:val="•"/>
      <w:lvlJc w:val="left"/>
      <w:pPr>
        <w:ind w:left="2475" w:hanging="128"/>
      </w:pPr>
      <w:rPr>
        <w:rFonts w:hint="default"/>
        <w:lang w:val="vi" w:eastAsia="en-US" w:bidi="ar-SA"/>
      </w:rPr>
    </w:lvl>
    <w:lvl w:ilvl="6">
      <w:start w:val="0"/>
      <w:numFmt w:val="bullet"/>
      <w:lvlText w:val="•"/>
      <w:lvlJc w:val="left"/>
      <w:pPr>
        <w:ind w:left="2934" w:hanging="128"/>
      </w:pPr>
      <w:rPr>
        <w:rFonts w:hint="default"/>
        <w:lang w:val="vi" w:eastAsia="en-US" w:bidi="ar-SA"/>
      </w:rPr>
    </w:lvl>
    <w:lvl w:ilvl="7">
      <w:start w:val="0"/>
      <w:numFmt w:val="bullet"/>
      <w:lvlText w:val="•"/>
      <w:lvlJc w:val="left"/>
      <w:pPr>
        <w:ind w:left="3393" w:hanging="128"/>
      </w:pPr>
      <w:rPr>
        <w:rFonts w:hint="default"/>
        <w:lang w:val="vi" w:eastAsia="en-US" w:bidi="ar-SA"/>
      </w:rPr>
    </w:lvl>
    <w:lvl w:ilvl="8">
      <w:start w:val="0"/>
      <w:numFmt w:val="bullet"/>
      <w:lvlText w:val="•"/>
      <w:lvlJc w:val="left"/>
      <w:pPr>
        <w:ind w:left="3852" w:hanging="128"/>
      </w:pPr>
      <w:rPr>
        <w:rFonts w:hint="default"/>
        <w:lang w:val="vi" w:eastAsia="en-US" w:bidi="ar-SA"/>
      </w:rPr>
    </w:lvl>
  </w:abstractNum>
  <w:abstractNum w:abstractNumId="4">
    <w:multiLevelType w:val="hybridMultilevel"/>
    <w:lvl w:ilvl="0">
      <w:start w:val="1"/>
      <w:numFmt w:val="decimal"/>
      <w:lvlText w:val="%1."/>
      <w:lvlJc w:val="left"/>
      <w:pPr>
        <w:ind w:left="158" w:hanging="28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12" w:hanging="284"/>
      </w:pPr>
      <w:rPr>
        <w:rFonts w:hint="default"/>
        <w:lang w:val="vi" w:eastAsia="en-US" w:bidi="ar-SA"/>
      </w:rPr>
    </w:lvl>
    <w:lvl w:ilvl="2">
      <w:start w:val="0"/>
      <w:numFmt w:val="bullet"/>
      <w:lvlText w:val="•"/>
      <w:lvlJc w:val="left"/>
      <w:pPr>
        <w:ind w:left="2065" w:hanging="284"/>
      </w:pPr>
      <w:rPr>
        <w:rFonts w:hint="default"/>
        <w:lang w:val="vi" w:eastAsia="en-US" w:bidi="ar-SA"/>
      </w:rPr>
    </w:lvl>
    <w:lvl w:ilvl="3">
      <w:start w:val="0"/>
      <w:numFmt w:val="bullet"/>
      <w:lvlText w:val="•"/>
      <w:lvlJc w:val="left"/>
      <w:pPr>
        <w:ind w:left="3017" w:hanging="284"/>
      </w:pPr>
      <w:rPr>
        <w:rFonts w:hint="default"/>
        <w:lang w:val="vi" w:eastAsia="en-US" w:bidi="ar-SA"/>
      </w:rPr>
    </w:lvl>
    <w:lvl w:ilvl="4">
      <w:start w:val="0"/>
      <w:numFmt w:val="bullet"/>
      <w:lvlText w:val="•"/>
      <w:lvlJc w:val="left"/>
      <w:pPr>
        <w:ind w:left="3970" w:hanging="284"/>
      </w:pPr>
      <w:rPr>
        <w:rFonts w:hint="default"/>
        <w:lang w:val="vi" w:eastAsia="en-US" w:bidi="ar-SA"/>
      </w:rPr>
    </w:lvl>
    <w:lvl w:ilvl="5">
      <w:start w:val="0"/>
      <w:numFmt w:val="bullet"/>
      <w:lvlText w:val="•"/>
      <w:lvlJc w:val="left"/>
      <w:pPr>
        <w:ind w:left="4923" w:hanging="284"/>
      </w:pPr>
      <w:rPr>
        <w:rFonts w:hint="default"/>
        <w:lang w:val="vi" w:eastAsia="en-US" w:bidi="ar-SA"/>
      </w:rPr>
    </w:lvl>
    <w:lvl w:ilvl="6">
      <w:start w:val="0"/>
      <w:numFmt w:val="bullet"/>
      <w:lvlText w:val="•"/>
      <w:lvlJc w:val="left"/>
      <w:pPr>
        <w:ind w:left="5875" w:hanging="284"/>
      </w:pPr>
      <w:rPr>
        <w:rFonts w:hint="default"/>
        <w:lang w:val="vi" w:eastAsia="en-US" w:bidi="ar-SA"/>
      </w:rPr>
    </w:lvl>
    <w:lvl w:ilvl="7">
      <w:start w:val="0"/>
      <w:numFmt w:val="bullet"/>
      <w:lvlText w:val="•"/>
      <w:lvlJc w:val="left"/>
      <w:pPr>
        <w:ind w:left="6828" w:hanging="284"/>
      </w:pPr>
      <w:rPr>
        <w:rFonts w:hint="default"/>
        <w:lang w:val="vi" w:eastAsia="en-US" w:bidi="ar-SA"/>
      </w:rPr>
    </w:lvl>
    <w:lvl w:ilvl="8">
      <w:start w:val="0"/>
      <w:numFmt w:val="bullet"/>
      <w:lvlText w:val="•"/>
      <w:lvlJc w:val="left"/>
      <w:pPr>
        <w:ind w:left="7781" w:hanging="284"/>
      </w:pPr>
      <w:rPr>
        <w:rFonts w:hint="default"/>
        <w:lang w:val="vi" w:eastAsia="en-US" w:bidi="ar-SA"/>
      </w:rPr>
    </w:lvl>
  </w:abstractNum>
  <w:abstractNum w:abstractNumId="3">
    <w:multiLevelType w:val="hybridMultilevel"/>
    <w:lvl w:ilvl="0">
      <w:start w:val="1"/>
      <w:numFmt w:val="decimal"/>
      <w:lvlText w:val="[%1]"/>
      <w:lvlJc w:val="left"/>
      <w:pPr>
        <w:ind w:left="158"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399"/>
      </w:pPr>
      <w:rPr>
        <w:rFonts w:hint="default"/>
        <w:lang w:val="vi" w:eastAsia="en-US" w:bidi="ar-SA"/>
      </w:rPr>
    </w:lvl>
    <w:lvl w:ilvl="2">
      <w:start w:val="0"/>
      <w:numFmt w:val="bullet"/>
      <w:lvlText w:val="•"/>
      <w:lvlJc w:val="left"/>
      <w:pPr>
        <w:ind w:left="2065" w:hanging="399"/>
      </w:pPr>
      <w:rPr>
        <w:rFonts w:hint="default"/>
        <w:lang w:val="vi" w:eastAsia="en-US" w:bidi="ar-SA"/>
      </w:rPr>
    </w:lvl>
    <w:lvl w:ilvl="3">
      <w:start w:val="0"/>
      <w:numFmt w:val="bullet"/>
      <w:lvlText w:val="•"/>
      <w:lvlJc w:val="left"/>
      <w:pPr>
        <w:ind w:left="3017" w:hanging="399"/>
      </w:pPr>
      <w:rPr>
        <w:rFonts w:hint="default"/>
        <w:lang w:val="vi" w:eastAsia="en-US" w:bidi="ar-SA"/>
      </w:rPr>
    </w:lvl>
    <w:lvl w:ilvl="4">
      <w:start w:val="0"/>
      <w:numFmt w:val="bullet"/>
      <w:lvlText w:val="•"/>
      <w:lvlJc w:val="left"/>
      <w:pPr>
        <w:ind w:left="3970" w:hanging="399"/>
      </w:pPr>
      <w:rPr>
        <w:rFonts w:hint="default"/>
        <w:lang w:val="vi" w:eastAsia="en-US" w:bidi="ar-SA"/>
      </w:rPr>
    </w:lvl>
    <w:lvl w:ilvl="5">
      <w:start w:val="0"/>
      <w:numFmt w:val="bullet"/>
      <w:lvlText w:val="•"/>
      <w:lvlJc w:val="left"/>
      <w:pPr>
        <w:ind w:left="4923" w:hanging="399"/>
      </w:pPr>
      <w:rPr>
        <w:rFonts w:hint="default"/>
        <w:lang w:val="vi" w:eastAsia="en-US" w:bidi="ar-SA"/>
      </w:rPr>
    </w:lvl>
    <w:lvl w:ilvl="6">
      <w:start w:val="0"/>
      <w:numFmt w:val="bullet"/>
      <w:lvlText w:val="•"/>
      <w:lvlJc w:val="left"/>
      <w:pPr>
        <w:ind w:left="5875" w:hanging="399"/>
      </w:pPr>
      <w:rPr>
        <w:rFonts w:hint="default"/>
        <w:lang w:val="vi" w:eastAsia="en-US" w:bidi="ar-SA"/>
      </w:rPr>
    </w:lvl>
    <w:lvl w:ilvl="7">
      <w:start w:val="0"/>
      <w:numFmt w:val="bullet"/>
      <w:lvlText w:val="•"/>
      <w:lvlJc w:val="left"/>
      <w:pPr>
        <w:ind w:left="6828" w:hanging="399"/>
      </w:pPr>
      <w:rPr>
        <w:rFonts w:hint="default"/>
        <w:lang w:val="vi" w:eastAsia="en-US" w:bidi="ar-SA"/>
      </w:rPr>
    </w:lvl>
    <w:lvl w:ilvl="8">
      <w:start w:val="0"/>
      <w:numFmt w:val="bullet"/>
      <w:lvlText w:val="•"/>
      <w:lvlJc w:val="left"/>
      <w:pPr>
        <w:ind w:left="7781" w:hanging="399"/>
      </w:pPr>
      <w:rPr>
        <w:rFonts w:hint="default"/>
        <w:lang w:val="vi" w:eastAsia="en-US" w:bidi="ar-SA"/>
      </w:rPr>
    </w:lvl>
  </w:abstractNum>
  <w:abstractNum w:abstractNumId="2">
    <w:multiLevelType w:val="hybridMultilevel"/>
    <w:lvl w:ilvl="0">
      <w:start w:val="1"/>
      <w:numFmt w:val="decimal"/>
      <w:lvlText w:val="%1."/>
      <w:lvlJc w:val="left"/>
      <w:pPr>
        <w:ind w:left="1147"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94" w:hanging="281"/>
      </w:pPr>
      <w:rPr>
        <w:rFonts w:hint="default"/>
        <w:lang w:val="vi" w:eastAsia="en-US" w:bidi="ar-SA"/>
      </w:rPr>
    </w:lvl>
    <w:lvl w:ilvl="2">
      <w:start w:val="0"/>
      <w:numFmt w:val="bullet"/>
      <w:lvlText w:val="•"/>
      <w:lvlJc w:val="left"/>
      <w:pPr>
        <w:ind w:left="2849" w:hanging="281"/>
      </w:pPr>
      <w:rPr>
        <w:rFonts w:hint="default"/>
        <w:lang w:val="vi" w:eastAsia="en-US" w:bidi="ar-SA"/>
      </w:rPr>
    </w:lvl>
    <w:lvl w:ilvl="3">
      <w:start w:val="0"/>
      <w:numFmt w:val="bullet"/>
      <w:lvlText w:val="•"/>
      <w:lvlJc w:val="left"/>
      <w:pPr>
        <w:ind w:left="3703" w:hanging="281"/>
      </w:pPr>
      <w:rPr>
        <w:rFonts w:hint="default"/>
        <w:lang w:val="vi" w:eastAsia="en-US" w:bidi="ar-SA"/>
      </w:rPr>
    </w:lvl>
    <w:lvl w:ilvl="4">
      <w:start w:val="0"/>
      <w:numFmt w:val="bullet"/>
      <w:lvlText w:val="•"/>
      <w:lvlJc w:val="left"/>
      <w:pPr>
        <w:ind w:left="4558" w:hanging="281"/>
      </w:pPr>
      <w:rPr>
        <w:rFonts w:hint="default"/>
        <w:lang w:val="vi" w:eastAsia="en-US" w:bidi="ar-SA"/>
      </w:rPr>
    </w:lvl>
    <w:lvl w:ilvl="5">
      <w:start w:val="0"/>
      <w:numFmt w:val="bullet"/>
      <w:lvlText w:val="•"/>
      <w:lvlJc w:val="left"/>
      <w:pPr>
        <w:ind w:left="5413" w:hanging="281"/>
      </w:pPr>
      <w:rPr>
        <w:rFonts w:hint="default"/>
        <w:lang w:val="vi" w:eastAsia="en-US" w:bidi="ar-SA"/>
      </w:rPr>
    </w:lvl>
    <w:lvl w:ilvl="6">
      <w:start w:val="0"/>
      <w:numFmt w:val="bullet"/>
      <w:lvlText w:val="•"/>
      <w:lvlJc w:val="left"/>
      <w:pPr>
        <w:ind w:left="6267" w:hanging="281"/>
      </w:pPr>
      <w:rPr>
        <w:rFonts w:hint="default"/>
        <w:lang w:val="vi" w:eastAsia="en-US" w:bidi="ar-SA"/>
      </w:rPr>
    </w:lvl>
    <w:lvl w:ilvl="7">
      <w:start w:val="0"/>
      <w:numFmt w:val="bullet"/>
      <w:lvlText w:val="•"/>
      <w:lvlJc w:val="left"/>
      <w:pPr>
        <w:ind w:left="7122" w:hanging="281"/>
      </w:pPr>
      <w:rPr>
        <w:rFonts w:hint="default"/>
        <w:lang w:val="vi" w:eastAsia="en-US" w:bidi="ar-SA"/>
      </w:rPr>
    </w:lvl>
    <w:lvl w:ilvl="8">
      <w:start w:val="0"/>
      <w:numFmt w:val="bullet"/>
      <w:lvlText w:val="•"/>
      <w:lvlJc w:val="left"/>
      <w:pPr>
        <w:ind w:left="7977" w:hanging="281"/>
      </w:pPr>
      <w:rPr>
        <w:rFonts w:hint="default"/>
        <w:lang w:val="vi" w:eastAsia="en-US" w:bidi="ar-SA"/>
      </w:rPr>
    </w:lvl>
  </w:abstractNum>
  <w:abstractNum w:abstractNumId="1">
    <w:multiLevelType w:val="hybridMultilevel"/>
    <w:lvl w:ilvl="0">
      <w:start w:val="1"/>
      <w:numFmt w:val="decimal"/>
      <w:lvlText w:val="%1."/>
      <w:lvlJc w:val="left"/>
      <w:pPr>
        <w:ind w:left="158" w:hanging="29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12" w:hanging="298"/>
      </w:pPr>
      <w:rPr>
        <w:rFonts w:hint="default"/>
        <w:lang w:val="vi" w:eastAsia="en-US" w:bidi="ar-SA"/>
      </w:rPr>
    </w:lvl>
    <w:lvl w:ilvl="2">
      <w:start w:val="0"/>
      <w:numFmt w:val="bullet"/>
      <w:lvlText w:val="•"/>
      <w:lvlJc w:val="left"/>
      <w:pPr>
        <w:ind w:left="2065" w:hanging="298"/>
      </w:pPr>
      <w:rPr>
        <w:rFonts w:hint="default"/>
        <w:lang w:val="vi" w:eastAsia="en-US" w:bidi="ar-SA"/>
      </w:rPr>
    </w:lvl>
    <w:lvl w:ilvl="3">
      <w:start w:val="0"/>
      <w:numFmt w:val="bullet"/>
      <w:lvlText w:val="•"/>
      <w:lvlJc w:val="left"/>
      <w:pPr>
        <w:ind w:left="3017" w:hanging="298"/>
      </w:pPr>
      <w:rPr>
        <w:rFonts w:hint="default"/>
        <w:lang w:val="vi" w:eastAsia="en-US" w:bidi="ar-SA"/>
      </w:rPr>
    </w:lvl>
    <w:lvl w:ilvl="4">
      <w:start w:val="0"/>
      <w:numFmt w:val="bullet"/>
      <w:lvlText w:val="•"/>
      <w:lvlJc w:val="left"/>
      <w:pPr>
        <w:ind w:left="3970" w:hanging="298"/>
      </w:pPr>
      <w:rPr>
        <w:rFonts w:hint="default"/>
        <w:lang w:val="vi" w:eastAsia="en-US" w:bidi="ar-SA"/>
      </w:rPr>
    </w:lvl>
    <w:lvl w:ilvl="5">
      <w:start w:val="0"/>
      <w:numFmt w:val="bullet"/>
      <w:lvlText w:val="•"/>
      <w:lvlJc w:val="left"/>
      <w:pPr>
        <w:ind w:left="4923" w:hanging="298"/>
      </w:pPr>
      <w:rPr>
        <w:rFonts w:hint="default"/>
        <w:lang w:val="vi" w:eastAsia="en-US" w:bidi="ar-SA"/>
      </w:rPr>
    </w:lvl>
    <w:lvl w:ilvl="6">
      <w:start w:val="0"/>
      <w:numFmt w:val="bullet"/>
      <w:lvlText w:val="•"/>
      <w:lvlJc w:val="left"/>
      <w:pPr>
        <w:ind w:left="5875" w:hanging="298"/>
      </w:pPr>
      <w:rPr>
        <w:rFonts w:hint="default"/>
        <w:lang w:val="vi" w:eastAsia="en-US" w:bidi="ar-SA"/>
      </w:rPr>
    </w:lvl>
    <w:lvl w:ilvl="7">
      <w:start w:val="0"/>
      <w:numFmt w:val="bullet"/>
      <w:lvlText w:val="•"/>
      <w:lvlJc w:val="left"/>
      <w:pPr>
        <w:ind w:left="6828" w:hanging="298"/>
      </w:pPr>
      <w:rPr>
        <w:rFonts w:hint="default"/>
        <w:lang w:val="vi" w:eastAsia="en-US" w:bidi="ar-SA"/>
      </w:rPr>
    </w:lvl>
    <w:lvl w:ilvl="8">
      <w:start w:val="0"/>
      <w:numFmt w:val="bullet"/>
      <w:lvlText w:val="•"/>
      <w:lvlJc w:val="left"/>
      <w:pPr>
        <w:ind w:left="7781" w:hanging="298"/>
      </w:pPr>
      <w:rPr>
        <w:rFonts w:hint="default"/>
        <w:lang w:val="vi" w:eastAsia="en-US" w:bidi="ar-SA"/>
      </w:rPr>
    </w:lvl>
  </w:abstractNum>
  <w:abstractNum w:abstractNumId="0">
    <w:multiLevelType w:val="hybridMultilevel"/>
    <w:lvl w:ilvl="0">
      <w:start w:val="0"/>
      <w:numFmt w:val="bullet"/>
      <w:lvlText w:val="-"/>
      <w:lvlJc w:val="left"/>
      <w:pPr>
        <w:ind w:left="158" w:hanging="209"/>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58" w:hanging="176"/>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65" w:hanging="176"/>
      </w:pPr>
      <w:rPr>
        <w:rFonts w:hint="default"/>
        <w:lang w:val="vi" w:eastAsia="en-US" w:bidi="ar-SA"/>
      </w:rPr>
    </w:lvl>
    <w:lvl w:ilvl="3">
      <w:start w:val="0"/>
      <w:numFmt w:val="bullet"/>
      <w:lvlText w:val="•"/>
      <w:lvlJc w:val="left"/>
      <w:pPr>
        <w:ind w:left="3017" w:hanging="176"/>
      </w:pPr>
      <w:rPr>
        <w:rFonts w:hint="default"/>
        <w:lang w:val="vi" w:eastAsia="en-US" w:bidi="ar-SA"/>
      </w:rPr>
    </w:lvl>
    <w:lvl w:ilvl="4">
      <w:start w:val="0"/>
      <w:numFmt w:val="bullet"/>
      <w:lvlText w:val="•"/>
      <w:lvlJc w:val="left"/>
      <w:pPr>
        <w:ind w:left="3970" w:hanging="176"/>
      </w:pPr>
      <w:rPr>
        <w:rFonts w:hint="default"/>
        <w:lang w:val="vi" w:eastAsia="en-US" w:bidi="ar-SA"/>
      </w:rPr>
    </w:lvl>
    <w:lvl w:ilvl="5">
      <w:start w:val="0"/>
      <w:numFmt w:val="bullet"/>
      <w:lvlText w:val="•"/>
      <w:lvlJc w:val="left"/>
      <w:pPr>
        <w:ind w:left="4923" w:hanging="176"/>
      </w:pPr>
      <w:rPr>
        <w:rFonts w:hint="default"/>
        <w:lang w:val="vi" w:eastAsia="en-US" w:bidi="ar-SA"/>
      </w:rPr>
    </w:lvl>
    <w:lvl w:ilvl="6">
      <w:start w:val="0"/>
      <w:numFmt w:val="bullet"/>
      <w:lvlText w:val="•"/>
      <w:lvlJc w:val="left"/>
      <w:pPr>
        <w:ind w:left="5875" w:hanging="176"/>
      </w:pPr>
      <w:rPr>
        <w:rFonts w:hint="default"/>
        <w:lang w:val="vi" w:eastAsia="en-US" w:bidi="ar-SA"/>
      </w:rPr>
    </w:lvl>
    <w:lvl w:ilvl="7">
      <w:start w:val="0"/>
      <w:numFmt w:val="bullet"/>
      <w:lvlText w:val="•"/>
      <w:lvlJc w:val="left"/>
      <w:pPr>
        <w:ind w:left="6828" w:hanging="176"/>
      </w:pPr>
      <w:rPr>
        <w:rFonts w:hint="default"/>
        <w:lang w:val="vi" w:eastAsia="en-US" w:bidi="ar-SA"/>
      </w:rPr>
    </w:lvl>
    <w:lvl w:ilvl="8">
      <w:start w:val="0"/>
      <w:numFmt w:val="bullet"/>
      <w:lvlText w:val="•"/>
      <w:lvlJc w:val="left"/>
      <w:pPr>
        <w:ind w:left="7781" w:hanging="17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58" w:right="11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                       CỘNG HOÀ XÃ HỘI CHỦ NGHĨA VIỆT NAM</dc:title>
  <dcterms:created xsi:type="dcterms:W3CDTF">2023-04-24T14:06:35Z</dcterms:created>
  <dcterms:modified xsi:type="dcterms:W3CDTF">2023-04-24T14:06:35Z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