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2"/>
        <w:gridCol w:w="5891"/>
      </w:tblGrid>
      <w:tr>
        <w:trPr>
          <w:trHeight w:val="1499" w:hRule="atLeast"/>
        </w:trPr>
        <w:tc>
          <w:tcPr>
            <w:tcW w:w="3312" w:type="dxa"/>
          </w:tcPr>
          <w:p>
            <w:pPr>
              <w:pStyle w:val="TableParagraph"/>
              <w:ind w:left="50" w:right="248"/>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YÊN THUỶ TỈNH HOÀ BÌNH</w:t>
            </w:r>
          </w:p>
          <w:p>
            <w:pPr>
              <w:pStyle w:val="TableParagraph"/>
              <w:spacing w:before="4"/>
              <w:rPr>
                <w:sz w:val="10"/>
              </w:rPr>
            </w:pPr>
          </w:p>
          <w:p>
            <w:pPr>
              <w:pStyle w:val="TableParagraph"/>
              <w:spacing w:line="20" w:lineRule="exact"/>
              <w:ind w:left="811"/>
              <w:rPr>
                <w:sz w:val="2"/>
              </w:rPr>
            </w:pPr>
            <w:r>
              <w:rPr>
                <w:sz w:val="2"/>
              </w:rPr>
              <w:pict>
                <v:group style="width:45.55pt;height:.8pt;mso-position-horizontal-relative:char;mso-position-vertical-relative:line" id="docshapegroup1" coordorigin="0,0" coordsize="911,16">
                  <v:line style="position:absolute" from="8,9" to="904,8" stroked="true" strokeweight=".75pt" strokecolor="#000000">
                    <v:stroke dashstyle="solid"/>
                  </v:line>
                </v:group>
              </w:pict>
            </w:r>
            <w:r>
              <w:rPr>
                <w:sz w:val="2"/>
              </w:rPr>
            </w:r>
          </w:p>
          <w:p>
            <w:pPr>
              <w:pStyle w:val="TableParagraph"/>
              <w:spacing w:line="279" w:lineRule="exact" w:before="164"/>
              <w:ind w:left="50"/>
              <w:rPr>
                <w:sz w:val="26"/>
              </w:rPr>
            </w:pPr>
            <w:r>
              <w:rPr>
                <w:spacing w:val="-2"/>
                <w:sz w:val="26"/>
              </w:rPr>
              <w:t>Số:</w:t>
            </w:r>
            <w:r>
              <w:rPr>
                <w:spacing w:val="9"/>
                <w:sz w:val="26"/>
              </w:rPr>
              <w:t> </w:t>
            </w:r>
            <w:r>
              <w:rPr>
                <w:spacing w:val="-2"/>
                <w:sz w:val="26"/>
              </w:rPr>
              <w:t>82/2022/QĐST-</w:t>
            </w:r>
            <w:r>
              <w:rPr>
                <w:spacing w:val="-4"/>
                <w:sz w:val="26"/>
              </w:rPr>
              <w:t>HNGĐ</w:t>
            </w:r>
          </w:p>
        </w:tc>
        <w:tc>
          <w:tcPr>
            <w:tcW w:w="5891" w:type="dxa"/>
          </w:tcPr>
          <w:p>
            <w:pPr>
              <w:pStyle w:val="TableParagraph"/>
              <w:spacing w:line="287" w:lineRule="exact"/>
              <w:ind w:left="410"/>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322" w:lineRule="exact" w:after="54"/>
              <w:ind w:left="1298"/>
              <w:rPr>
                <w:b/>
                <w:sz w:val="28"/>
              </w:rPr>
            </w:pPr>
            <w:r>
              <w:rPr>
                <w:b/>
                <w:sz w:val="28"/>
              </w:rPr>
              <w:t>Độc</w:t>
            </w:r>
            <w:r>
              <w:rPr>
                <w:b/>
                <w:spacing w:val="-1"/>
                <w:sz w:val="28"/>
              </w:rPr>
              <w:t> </w:t>
            </w:r>
            <w:r>
              <w:rPr>
                <w:b/>
                <w:sz w:val="28"/>
              </w:rPr>
              <w:t>lập</w:t>
            </w:r>
            <w:r>
              <w:rPr>
                <w:b/>
                <w:spacing w:val="-2"/>
                <w:sz w:val="28"/>
              </w:rPr>
              <w:t> </w:t>
            </w:r>
            <w:r>
              <w:rPr>
                <w:b/>
                <w:sz w:val="28"/>
              </w:rPr>
              <w:t>-</w:t>
            </w:r>
            <w:r>
              <w:rPr>
                <w:b/>
                <w:spacing w:val="-4"/>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338"/>
              <w:rPr>
                <w:sz w:val="2"/>
              </w:rPr>
            </w:pPr>
            <w:r>
              <w:rPr>
                <w:sz w:val="2"/>
              </w:rPr>
              <w:pict>
                <v:group style="width:167.5pt;height:.75pt;mso-position-horizontal-relative:char;mso-position-vertical-relative:line" id="docshapegroup2" coordorigin="0,0" coordsize="3350,15">
                  <v:line style="position:absolute" from="0,8" to="3350,8" stroked="true" strokeweight=".75pt" strokecolor="#000000">
                    <v:stroke dashstyle="solid"/>
                  </v:line>
                </v:group>
              </w:pict>
            </w:r>
            <w:r>
              <w:rPr>
                <w:sz w:val="2"/>
              </w:rPr>
            </w:r>
          </w:p>
          <w:p>
            <w:pPr>
              <w:pStyle w:val="TableParagraph"/>
              <w:spacing w:before="1"/>
              <w:rPr>
                <w:sz w:val="41"/>
              </w:rPr>
            </w:pPr>
          </w:p>
          <w:p>
            <w:pPr>
              <w:pStyle w:val="TableParagraph"/>
              <w:ind w:left="1507"/>
              <w:rPr>
                <w:i/>
                <w:sz w:val="28"/>
              </w:rPr>
            </w:pPr>
            <w:r>
              <w:rPr>
                <w:i/>
                <w:sz w:val="28"/>
              </w:rPr>
              <w:t>Yên</w:t>
            </w:r>
            <w:r>
              <w:rPr>
                <w:i/>
                <w:spacing w:val="-2"/>
                <w:sz w:val="28"/>
              </w:rPr>
              <w:t> </w:t>
            </w:r>
            <w:r>
              <w:rPr>
                <w:i/>
                <w:sz w:val="28"/>
              </w:rPr>
              <w:t>Thuỷ,</w:t>
            </w:r>
            <w:r>
              <w:rPr>
                <w:i/>
                <w:spacing w:val="-3"/>
                <w:sz w:val="28"/>
              </w:rPr>
              <w:t> </w:t>
            </w:r>
            <w:r>
              <w:rPr>
                <w:i/>
                <w:sz w:val="28"/>
              </w:rPr>
              <w:t>ngày</w:t>
            </w:r>
            <w:r>
              <w:rPr>
                <w:i/>
                <w:spacing w:val="-1"/>
                <w:sz w:val="28"/>
              </w:rPr>
              <w:t> </w:t>
            </w:r>
            <w:r>
              <w:rPr>
                <w:i/>
                <w:sz w:val="28"/>
              </w:rPr>
              <w:t>29</w:t>
            </w:r>
            <w:r>
              <w:rPr>
                <w:i/>
                <w:spacing w:val="-2"/>
                <w:sz w:val="28"/>
              </w:rPr>
              <w:t> </w:t>
            </w:r>
            <w:r>
              <w:rPr>
                <w:i/>
                <w:sz w:val="28"/>
              </w:rPr>
              <w:t>tháng</w:t>
            </w:r>
            <w:r>
              <w:rPr>
                <w:i/>
                <w:spacing w:val="-4"/>
                <w:sz w:val="28"/>
              </w:rPr>
              <w:t> </w:t>
            </w:r>
            <w:r>
              <w:rPr>
                <w:i/>
                <w:sz w:val="28"/>
              </w:rPr>
              <w:t>11</w:t>
            </w:r>
            <w:r>
              <w:rPr>
                <w:i/>
                <w:spacing w:val="-4"/>
                <w:sz w:val="28"/>
              </w:rPr>
              <w:t> </w:t>
            </w:r>
            <w:r>
              <w:rPr>
                <w:i/>
                <w:sz w:val="28"/>
              </w:rPr>
              <w:t>năm</w:t>
            </w:r>
            <w:r>
              <w:rPr>
                <w:i/>
                <w:spacing w:val="-3"/>
                <w:sz w:val="28"/>
              </w:rPr>
              <w:t> </w:t>
            </w:r>
            <w:r>
              <w:rPr>
                <w:i/>
                <w:spacing w:val="-4"/>
                <w:sz w:val="28"/>
              </w:rPr>
              <w:t>2022</w:t>
            </w:r>
          </w:p>
        </w:tc>
      </w:tr>
    </w:tbl>
    <w:p>
      <w:pPr>
        <w:pStyle w:val="BodyText"/>
        <w:ind w:left="0"/>
        <w:jc w:val="left"/>
        <w:rPr>
          <w:sz w:val="20"/>
        </w:rPr>
      </w:pPr>
    </w:p>
    <w:p>
      <w:pPr>
        <w:pStyle w:val="BodyText"/>
        <w:spacing w:before="1"/>
        <w:ind w:left="0"/>
        <w:jc w:val="left"/>
        <w:rPr>
          <w:sz w:val="26"/>
        </w:rPr>
      </w:pPr>
    </w:p>
    <w:p>
      <w:pPr>
        <w:spacing w:line="298" w:lineRule="exact" w:before="88"/>
        <w:ind w:left="1768" w:right="2123" w:firstLine="0"/>
        <w:jc w:val="center"/>
        <w:rPr>
          <w:b/>
          <w:sz w:val="26"/>
        </w:rPr>
      </w:pPr>
      <w:r>
        <w:rPr>
          <w:b/>
          <w:sz w:val="26"/>
        </w:rPr>
        <w:t>QUYẾT</w:t>
      </w:r>
      <w:r>
        <w:rPr>
          <w:b/>
          <w:spacing w:val="-11"/>
          <w:sz w:val="26"/>
        </w:rPr>
        <w:t> </w:t>
      </w:r>
      <w:r>
        <w:rPr>
          <w:b/>
          <w:spacing w:val="-4"/>
          <w:sz w:val="26"/>
        </w:rPr>
        <w:t>ĐỊNH</w:t>
      </w:r>
    </w:p>
    <w:p>
      <w:pPr>
        <w:spacing w:line="298" w:lineRule="exact" w:before="0"/>
        <w:ind w:left="2170" w:right="2123"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2172" w:right="2123" w:firstLine="0"/>
        <w:jc w:val="center"/>
        <w:rPr>
          <w:b/>
          <w:sz w:val="26"/>
        </w:rPr>
      </w:pPr>
      <w:r>
        <w:rPr>
          <w:b/>
          <w:sz w:val="26"/>
        </w:rPr>
        <w:t>VÀ</w:t>
      </w:r>
      <w:r>
        <w:rPr>
          <w:b/>
          <w:spacing w:val="-7"/>
          <w:sz w:val="26"/>
        </w:rPr>
        <w:t> </w:t>
      </w:r>
      <w:r>
        <w:rPr>
          <w:b/>
          <w:sz w:val="26"/>
        </w:rPr>
        <w:t>SỰ</w:t>
      </w:r>
      <w:r>
        <w:rPr>
          <w:b/>
          <w:spacing w:val="-7"/>
          <w:sz w:val="26"/>
        </w:rPr>
        <w:t> </w:t>
      </w:r>
      <w:r>
        <w:rPr>
          <w:b/>
          <w:sz w:val="26"/>
        </w:rPr>
        <w:t>THOẢ</w:t>
      </w:r>
      <w:r>
        <w:rPr>
          <w:b/>
          <w:spacing w:val="-5"/>
          <w:sz w:val="26"/>
        </w:rPr>
        <w:t> </w:t>
      </w:r>
      <w:r>
        <w:rPr>
          <w:b/>
          <w:sz w:val="26"/>
        </w:rPr>
        <w:t>THUẬN</w:t>
      </w:r>
      <w:r>
        <w:rPr>
          <w:b/>
          <w:spacing w:val="-7"/>
          <w:sz w:val="26"/>
        </w:rPr>
        <w:t> </w:t>
      </w:r>
      <w:r>
        <w:rPr>
          <w:b/>
          <w:sz w:val="26"/>
        </w:rPr>
        <w:t>CỦA</w:t>
      </w:r>
      <w:r>
        <w:rPr>
          <w:b/>
          <w:spacing w:val="-7"/>
          <w:sz w:val="26"/>
        </w:rPr>
        <w:t> </w:t>
      </w:r>
      <w:r>
        <w:rPr>
          <w:b/>
          <w:sz w:val="26"/>
        </w:rPr>
        <w:t>CÁC</w:t>
      </w:r>
      <w:r>
        <w:rPr>
          <w:b/>
          <w:spacing w:val="-7"/>
          <w:sz w:val="26"/>
        </w:rPr>
        <w:t> </w:t>
      </w:r>
      <w:r>
        <w:rPr>
          <w:b/>
          <w:sz w:val="26"/>
        </w:rPr>
        <w:t>ĐƯƠNG</w:t>
      </w:r>
      <w:r>
        <w:rPr>
          <w:b/>
          <w:spacing w:val="-7"/>
          <w:sz w:val="26"/>
        </w:rPr>
        <w:t> </w:t>
      </w:r>
      <w:r>
        <w:rPr>
          <w:b/>
          <w:spacing w:val="-5"/>
          <w:sz w:val="26"/>
        </w:rPr>
        <w:t>SỰ</w:t>
      </w:r>
    </w:p>
    <w:p>
      <w:pPr>
        <w:pStyle w:val="BodyText"/>
        <w:spacing w:before="8"/>
        <w:ind w:left="0"/>
        <w:jc w:val="left"/>
        <w:rPr>
          <w:b/>
          <w:sz w:val="31"/>
        </w:rPr>
      </w:pPr>
    </w:p>
    <w:p>
      <w:pPr>
        <w:pStyle w:val="BodyText"/>
        <w:spacing w:line="276" w:lineRule="auto"/>
        <w:ind w:firstLine="719"/>
        <w:jc w:val="left"/>
        <w:rPr>
          <w:sz w:val="24"/>
        </w:rPr>
      </w:pPr>
      <w:r>
        <w:rPr/>
        <w:t>Căn</w:t>
      </w:r>
      <w:r>
        <w:rPr>
          <w:spacing w:val="-1"/>
        </w:rPr>
        <w:t> </w:t>
      </w:r>
      <w:r>
        <w:rPr/>
        <w:t>cứ</w:t>
      </w:r>
      <w:r>
        <w:rPr>
          <w:spacing w:val="40"/>
        </w:rPr>
        <w:t> </w:t>
      </w:r>
      <w:r>
        <w:rPr/>
        <w:t>hồ</w:t>
      </w:r>
      <w:r>
        <w:rPr>
          <w:spacing w:val="-3"/>
        </w:rPr>
        <w:t> </w:t>
      </w:r>
      <w:r>
        <w:rPr/>
        <w:t>sơ</w:t>
      </w:r>
      <w:r>
        <w:rPr>
          <w:spacing w:val="-5"/>
        </w:rPr>
        <w:t> </w:t>
      </w:r>
      <w:r>
        <w:rPr/>
        <w:t>vụ</w:t>
      </w:r>
      <w:r>
        <w:rPr>
          <w:spacing w:val="-3"/>
        </w:rPr>
        <w:t> </w:t>
      </w:r>
      <w:r>
        <w:rPr/>
        <w:t>án</w:t>
      </w:r>
      <w:r>
        <w:rPr>
          <w:spacing w:val="-3"/>
        </w:rPr>
        <w:t> </w:t>
      </w:r>
      <w:r>
        <w:rPr/>
        <w:t>dân</w:t>
      </w:r>
      <w:r>
        <w:rPr>
          <w:spacing w:val="-1"/>
        </w:rPr>
        <w:t> </w:t>
      </w:r>
      <w:r>
        <w:rPr/>
        <w:t>sự</w:t>
      </w:r>
      <w:r>
        <w:rPr>
          <w:spacing w:val="-6"/>
        </w:rPr>
        <w:t> </w:t>
      </w:r>
      <w:r>
        <w:rPr/>
        <w:t>thụ</w:t>
      </w:r>
      <w:r>
        <w:rPr>
          <w:spacing w:val="-1"/>
        </w:rPr>
        <w:t> </w:t>
      </w:r>
      <w:r>
        <w:rPr/>
        <w:t>lý</w:t>
      </w:r>
      <w:r>
        <w:rPr>
          <w:spacing w:val="-3"/>
        </w:rPr>
        <w:t> </w:t>
      </w:r>
      <w:r>
        <w:rPr/>
        <w:t>số:</w:t>
      </w:r>
      <w:r>
        <w:rPr>
          <w:spacing w:val="-1"/>
        </w:rPr>
        <w:t> </w:t>
      </w:r>
      <w:r>
        <w:rPr/>
        <w:t>101/2022/TLST-</w:t>
      </w:r>
      <w:r>
        <w:rPr>
          <w:spacing w:val="-2"/>
        </w:rPr>
        <w:t> </w:t>
      </w:r>
      <w:r>
        <w:rPr/>
        <w:t>HNGĐ</w:t>
      </w:r>
      <w:r>
        <w:rPr>
          <w:spacing w:val="-4"/>
        </w:rPr>
        <w:t> </w:t>
      </w:r>
      <w:r>
        <w:rPr/>
        <w:t>ngày</w:t>
      </w:r>
      <w:r>
        <w:rPr>
          <w:spacing w:val="-6"/>
        </w:rPr>
        <w:t> </w:t>
      </w:r>
      <w:r>
        <w:rPr/>
        <w:t>31</w:t>
      </w:r>
      <w:r>
        <w:rPr>
          <w:spacing w:val="-1"/>
        </w:rPr>
        <w:t> </w:t>
      </w:r>
      <w:r>
        <w:rPr/>
        <w:t>tháng 10 năm 2022</w:t>
      </w:r>
      <w:r>
        <w:rPr>
          <w:spacing w:val="40"/>
        </w:rPr>
        <w:t> </w:t>
      </w:r>
      <w:r>
        <w:rPr/>
        <w:t>giữa</w:t>
      </w:r>
      <w:r>
        <w:rPr>
          <w:sz w:val="24"/>
        </w:rPr>
        <w:t>:</w:t>
      </w:r>
    </w:p>
    <w:p>
      <w:pPr>
        <w:pStyle w:val="BodyText"/>
        <w:spacing w:line="321" w:lineRule="exact"/>
        <w:ind w:left="939"/>
        <w:jc w:val="left"/>
      </w:pPr>
      <w:r>
        <w:rPr/>
        <w:t>-</w:t>
      </w:r>
      <w:r>
        <w:rPr>
          <w:spacing w:val="-4"/>
        </w:rPr>
        <w:t> </w:t>
      </w:r>
      <w:r>
        <w:rPr/>
        <w:t>Nguyên</w:t>
      </w:r>
      <w:r>
        <w:rPr>
          <w:spacing w:val="-2"/>
        </w:rPr>
        <w:t> </w:t>
      </w:r>
      <w:r>
        <w:rPr/>
        <w:t>đơn:</w:t>
      </w:r>
      <w:r>
        <w:rPr>
          <w:spacing w:val="-1"/>
        </w:rPr>
        <w:t> </w:t>
      </w:r>
      <w:r>
        <w:rPr/>
        <w:t>Chị</w:t>
      </w:r>
      <w:r>
        <w:rPr>
          <w:spacing w:val="-2"/>
        </w:rPr>
        <w:t> </w:t>
      </w:r>
      <w:r>
        <w:rPr/>
        <w:t>Đặng</w:t>
      </w:r>
      <w:r>
        <w:rPr>
          <w:spacing w:val="-2"/>
        </w:rPr>
        <w:t> </w:t>
      </w:r>
      <w:r>
        <w:rPr/>
        <w:t>Thị</w:t>
      </w:r>
      <w:r>
        <w:rPr>
          <w:spacing w:val="-2"/>
        </w:rPr>
        <w:t> </w:t>
      </w:r>
      <w:r>
        <w:rPr/>
        <w:t>Ph,</w:t>
      </w:r>
      <w:r>
        <w:rPr>
          <w:spacing w:val="-3"/>
        </w:rPr>
        <w:t> </w:t>
      </w:r>
      <w:r>
        <w:rPr/>
        <w:t>sinh</w:t>
      </w:r>
      <w:r>
        <w:rPr>
          <w:spacing w:val="-6"/>
        </w:rPr>
        <w:t> </w:t>
      </w:r>
      <w:r>
        <w:rPr/>
        <w:t>năm</w:t>
      </w:r>
      <w:r>
        <w:rPr>
          <w:spacing w:val="-5"/>
        </w:rPr>
        <w:t> </w:t>
      </w:r>
      <w:r>
        <w:rPr>
          <w:spacing w:val="-4"/>
        </w:rPr>
        <w:t>2001</w:t>
      </w:r>
    </w:p>
    <w:p>
      <w:pPr>
        <w:pStyle w:val="BodyText"/>
        <w:spacing w:before="50"/>
        <w:ind w:left="930"/>
        <w:jc w:val="left"/>
      </w:pPr>
      <w:r>
        <w:rPr/>
        <w:t>Địa</w:t>
      </w:r>
      <w:r>
        <w:rPr>
          <w:spacing w:val="-5"/>
        </w:rPr>
        <w:t> </w:t>
      </w:r>
      <w:r>
        <w:rPr/>
        <w:t>chỉ:</w:t>
      </w:r>
      <w:r>
        <w:rPr>
          <w:spacing w:val="-2"/>
        </w:rPr>
        <w:t> </w:t>
      </w:r>
      <w:r>
        <w:rPr/>
        <w:t>xóm</w:t>
      </w:r>
      <w:r>
        <w:rPr>
          <w:spacing w:val="-4"/>
        </w:rPr>
        <w:t> </w:t>
      </w:r>
      <w:r>
        <w:rPr/>
        <w:t>Hơm,</w:t>
      </w:r>
      <w:r>
        <w:rPr>
          <w:spacing w:val="-4"/>
        </w:rPr>
        <w:t> </w:t>
      </w:r>
      <w:r>
        <w:rPr/>
        <w:t>xã</w:t>
      </w:r>
      <w:r>
        <w:rPr>
          <w:spacing w:val="-3"/>
        </w:rPr>
        <w:t> </w:t>
      </w:r>
      <w:r>
        <w:rPr/>
        <w:t>Đa</w:t>
      </w:r>
      <w:r>
        <w:rPr>
          <w:spacing w:val="-2"/>
        </w:rPr>
        <w:t> </w:t>
      </w:r>
      <w:r>
        <w:rPr/>
        <w:t>Ph,</w:t>
      </w:r>
      <w:r>
        <w:rPr>
          <w:spacing w:val="-4"/>
        </w:rPr>
        <w:t> </w:t>
      </w:r>
      <w:r>
        <w:rPr/>
        <w:t>huyện</w:t>
      </w:r>
      <w:r>
        <w:rPr>
          <w:spacing w:val="-2"/>
        </w:rPr>
        <w:t> </w:t>
      </w:r>
      <w:r>
        <w:rPr/>
        <w:t>Yên</w:t>
      </w:r>
      <w:r>
        <w:rPr>
          <w:spacing w:val="-2"/>
        </w:rPr>
        <w:t> </w:t>
      </w:r>
      <w:r>
        <w:rPr/>
        <w:t>Thủy,</w:t>
      </w:r>
      <w:r>
        <w:rPr>
          <w:spacing w:val="-3"/>
        </w:rPr>
        <w:t> </w:t>
      </w:r>
      <w:r>
        <w:rPr/>
        <w:t>tỉnh</w:t>
      </w:r>
      <w:r>
        <w:rPr>
          <w:spacing w:val="-2"/>
        </w:rPr>
        <w:t> </w:t>
      </w:r>
      <w:r>
        <w:rPr/>
        <w:t>Hòa</w:t>
      </w:r>
      <w:r>
        <w:rPr>
          <w:spacing w:val="-4"/>
        </w:rPr>
        <w:t> </w:t>
      </w:r>
      <w:r>
        <w:rPr>
          <w:spacing w:val="-2"/>
        </w:rPr>
        <w:t>Bình.</w:t>
      </w:r>
    </w:p>
    <w:p>
      <w:pPr>
        <w:pStyle w:val="BodyText"/>
        <w:spacing w:before="48"/>
        <w:ind w:left="1021"/>
        <w:jc w:val="left"/>
      </w:pPr>
      <w:r>
        <w:rPr>
          <w:spacing w:val="-4"/>
        </w:rPr>
        <w:t>-</w:t>
      </w:r>
      <w:r>
        <w:rPr>
          <w:spacing w:val="-14"/>
        </w:rPr>
        <w:t> </w:t>
      </w:r>
      <w:r>
        <w:rPr>
          <w:spacing w:val="-4"/>
        </w:rPr>
        <w:t>BÞ</w:t>
      </w:r>
      <w:r>
        <w:rPr>
          <w:spacing w:val="-11"/>
        </w:rPr>
        <w:t> </w:t>
      </w:r>
      <w:r>
        <w:rPr>
          <w:spacing w:val="-4"/>
        </w:rPr>
        <w:t>®¬n:</w:t>
      </w:r>
      <w:r>
        <w:rPr>
          <w:spacing w:val="-10"/>
        </w:rPr>
        <w:t> </w:t>
      </w:r>
      <w:r>
        <w:rPr>
          <w:spacing w:val="-4"/>
        </w:rPr>
        <w:t>Anh</w:t>
      </w:r>
      <w:r>
        <w:rPr>
          <w:spacing w:val="-10"/>
        </w:rPr>
        <w:t> </w:t>
      </w:r>
      <w:r>
        <w:rPr>
          <w:spacing w:val="-4"/>
        </w:rPr>
        <w:t>Trương</w:t>
      </w:r>
      <w:r>
        <w:rPr>
          <w:spacing w:val="-10"/>
        </w:rPr>
        <w:t> </w:t>
      </w:r>
      <w:r>
        <w:rPr>
          <w:spacing w:val="-4"/>
        </w:rPr>
        <w:t>Đức</w:t>
      </w:r>
      <w:r>
        <w:rPr>
          <w:spacing w:val="-11"/>
        </w:rPr>
        <w:t> </w:t>
      </w:r>
      <w:r>
        <w:rPr>
          <w:spacing w:val="-4"/>
        </w:rPr>
        <w:t>M,</w:t>
      </w:r>
      <w:r>
        <w:rPr>
          <w:spacing w:val="-11"/>
        </w:rPr>
        <w:t> </w:t>
      </w:r>
      <w:r>
        <w:rPr>
          <w:spacing w:val="-4"/>
        </w:rPr>
        <w:t>sinh</w:t>
      </w:r>
      <w:r>
        <w:rPr>
          <w:spacing w:val="-12"/>
        </w:rPr>
        <w:t> </w:t>
      </w:r>
      <w:r>
        <w:rPr>
          <w:spacing w:val="-4"/>
        </w:rPr>
        <w:t>năm</w:t>
      </w:r>
      <w:r>
        <w:rPr>
          <w:spacing w:val="-14"/>
        </w:rPr>
        <w:t> </w:t>
      </w:r>
      <w:r>
        <w:rPr>
          <w:spacing w:val="-4"/>
        </w:rPr>
        <w:t>1981</w:t>
      </w:r>
    </w:p>
    <w:p>
      <w:pPr>
        <w:pStyle w:val="BodyText"/>
        <w:spacing w:before="47"/>
        <w:ind w:left="930"/>
        <w:jc w:val="left"/>
      </w:pPr>
      <w:r>
        <w:rPr/>
        <w:t>Địa</w:t>
      </w:r>
      <w:r>
        <w:rPr>
          <w:spacing w:val="-3"/>
        </w:rPr>
        <w:t> </w:t>
      </w:r>
      <w:r>
        <w:rPr/>
        <w:t>chỉ:</w:t>
      </w:r>
      <w:r>
        <w:rPr>
          <w:spacing w:val="-2"/>
        </w:rPr>
        <w:t> </w:t>
      </w:r>
      <w:r>
        <w:rPr/>
        <w:t>xóm</w:t>
      </w:r>
      <w:r>
        <w:rPr>
          <w:spacing w:val="-5"/>
        </w:rPr>
        <w:t> </w:t>
      </w:r>
      <w:r>
        <w:rPr/>
        <w:t>Hơm,</w:t>
      </w:r>
      <w:r>
        <w:rPr>
          <w:spacing w:val="-4"/>
        </w:rPr>
        <w:t> </w:t>
      </w:r>
      <w:r>
        <w:rPr/>
        <w:t>xã</w:t>
      </w:r>
      <w:r>
        <w:rPr>
          <w:spacing w:val="-3"/>
        </w:rPr>
        <w:t> </w:t>
      </w:r>
      <w:r>
        <w:rPr/>
        <w:t>Đa</w:t>
      </w:r>
      <w:r>
        <w:rPr>
          <w:spacing w:val="-2"/>
        </w:rPr>
        <w:t> </w:t>
      </w:r>
      <w:r>
        <w:rPr/>
        <w:t>Phúc,</w:t>
      </w:r>
      <w:r>
        <w:rPr>
          <w:spacing w:val="-4"/>
        </w:rPr>
        <w:t> </w:t>
      </w:r>
      <w:r>
        <w:rPr/>
        <w:t>huyện</w:t>
      </w:r>
      <w:r>
        <w:rPr>
          <w:spacing w:val="-2"/>
        </w:rPr>
        <w:t> </w:t>
      </w:r>
      <w:r>
        <w:rPr/>
        <w:t>Yên</w:t>
      </w:r>
      <w:r>
        <w:rPr>
          <w:spacing w:val="-2"/>
        </w:rPr>
        <w:t> </w:t>
      </w:r>
      <w:r>
        <w:rPr/>
        <w:t>Thủy,</w:t>
      </w:r>
      <w:r>
        <w:rPr>
          <w:spacing w:val="-4"/>
        </w:rPr>
        <w:t> </w:t>
      </w:r>
      <w:r>
        <w:rPr/>
        <w:t>tỉnh</w:t>
      </w:r>
      <w:r>
        <w:rPr>
          <w:spacing w:val="-2"/>
        </w:rPr>
        <w:t> </w:t>
      </w:r>
      <w:r>
        <w:rPr/>
        <w:t>Hòa</w:t>
      </w:r>
      <w:r>
        <w:rPr>
          <w:spacing w:val="-2"/>
        </w:rPr>
        <w:t> Bình.</w:t>
      </w:r>
    </w:p>
    <w:p>
      <w:pPr>
        <w:pStyle w:val="BodyText"/>
        <w:spacing w:before="48"/>
        <w:ind w:left="1069"/>
        <w:jc w:val="left"/>
      </w:pPr>
      <w:r>
        <w:rPr/>
        <w:t>-Người</w:t>
      </w:r>
      <w:r>
        <w:rPr>
          <w:spacing w:val="-2"/>
        </w:rPr>
        <w:t> </w:t>
      </w:r>
      <w:r>
        <w:rPr/>
        <w:t>có</w:t>
      </w:r>
      <w:r>
        <w:rPr>
          <w:spacing w:val="-3"/>
        </w:rPr>
        <w:t> </w:t>
      </w:r>
      <w:r>
        <w:rPr/>
        <w:t>quyền</w:t>
      </w:r>
      <w:r>
        <w:rPr>
          <w:spacing w:val="-2"/>
        </w:rPr>
        <w:t> </w:t>
      </w:r>
      <w:r>
        <w:rPr/>
        <w:t>lợi</w:t>
      </w:r>
      <w:r>
        <w:rPr>
          <w:spacing w:val="-2"/>
        </w:rPr>
        <w:t> </w:t>
      </w:r>
      <w:r>
        <w:rPr/>
        <w:t>nghĩa</w:t>
      </w:r>
      <w:r>
        <w:rPr>
          <w:spacing w:val="-6"/>
        </w:rPr>
        <w:t> </w:t>
      </w:r>
      <w:r>
        <w:rPr/>
        <w:t>vụ</w:t>
      </w:r>
      <w:r>
        <w:rPr>
          <w:spacing w:val="-2"/>
        </w:rPr>
        <w:t> </w:t>
      </w:r>
      <w:r>
        <w:rPr/>
        <w:t>liên</w:t>
      </w:r>
      <w:r>
        <w:rPr>
          <w:spacing w:val="-4"/>
        </w:rPr>
        <w:t> quan:</w:t>
      </w:r>
    </w:p>
    <w:p>
      <w:pPr>
        <w:pStyle w:val="BodyText"/>
        <w:spacing w:line="276" w:lineRule="auto" w:before="50"/>
        <w:ind w:right="104" w:firstLine="789"/>
      </w:pPr>
      <w:r>
        <w:rPr/>
        <w:t>Ngân hàng Chính sách xã hội Việt Nam - Thông qua phòng giao dịch Ngân hàng Chính sách xã hội huyện Yên Thủy, tỉnh Hòa Bình; trụ sở: Khu phố Yên Bình,</w:t>
      </w:r>
      <w:r>
        <w:rPr>
          <w:spacing w:val="-3"/>
        </w:rPr>
        <w:t> </w:t>
      </w:r>
      <w:r>
        <w:rPr/>
        <w:t>thị</w:t>
      </w:r>
      <w:r>
        <w:rPr>
          <w:spacing w:val="-2"/>
        </w:rPr>
        <w:t> </w:t>
      </w:r>
      <w:r>
        <w:rPr/>
        <w:t>trấn</w:t>
      </w:r>
      <w:r>
        <w:rPr>
          <w:spacing w:val="-2"/>
        </w:rPr>
        <w:t> </w:t>
      </w:r>
      <w:r>
        <w:rPr/>
        <w:t>Hàng Trạm,</w:t>
      </w:r>
      <w:r>
        <w:rPr>
          <w:spacing w:val="-1"/>
        </w:rPr>
        <w:t> </w:t>
      </w:r>
      <w:r>
        <w:rPr/>
        <w:t>huyện Yên Thủy,</w:t>
      </w:r>
      <w:r>
        <w:rPr>
          <w:spacing w:val="-1"/>
        </w:rPr>
        <w:t> </w:t>
      </w:r>
      <w:r>
        <w:rPr/>
        <w:t>tỉnh</w:t>
      </w:r>
      <w:r>
        <w:rPr>
          <w:spacing w:val="-2"/>
        </w:rPr>
        <w:t> </w:t>
      </w:r>
      <w:r>
        <w:rPr/>
        <w:t>Hòa</w:t>
      </w:r>
      <w:r>
        <w:rPr>
          <w:spacing w:val="-3"/>
        </w:rPr>
        <w:t> </w:t>
      </w:r>
      <w:r>
        <w:rPr/>
        <w:t>Bình.</w:t>
      </w:r>
      <w:r>
        <w:rPr>
          <w:spacing w:val="-1"/>
        </w:rPr>
        <w:t> </w:t>
      </w:r>
      <w:r>
        <w:rPr/>
        <w:t>Đại</w:t>
      </w:r>
      <w:r>
        <w:rPr>
          <w:spacing w:val="-2"/>
        </w:rPr>
        <w:t> </w:t>
      </w:r>
      <w:r>
        <w:rPr/>
        <w:t>diện</w:t>
      </w:r>
      <w:r>
        <w:rPr>
          <w:spacing w:val="-1"/>
        </w:rPr>
        <w:t> </w:t>
      </w:r>
      <w:r>
        <w:rPr/>
        <w:t>theo</w:t>
      </w:r>
      <w:r>
        <w:rPr>
          <w:spacing w:val="-1"/>
        </w:rPr>
        <w:t> </w:t>
      </w:r>
      <w:r>
        <w:rPr/>
        <w:t>ủy</w:t>
      </w:r>
      <w:r>
        <w:rPr>
          <w:spacing w:val="-4"/>
        </w:rPr>
        <w:t> </w:t>
      </w:r>
      <w:r>
        <w:rPr/>
        <w:t>quyền bà Nguyễn Thị Đào, Chức vụ Phó giám đốc.</w:t>
      </w:r>
    </w:p>
    <w:p>
      <w:pPr>
        <w:pStyle w:val="BodyText"/>
        <w:spacing w:line="322" w:lineRule="exact"/>
        <w:ind w:left="930"/>
      </w:pPr>
      <w:r>
        <w:rPr/>
        <w:t>Căn</w:t>
      </w:r>
      <w:r>
        <w:rPr>
          <w:spacing w:val="-12"/>
        </w:rPr>
        <w:t> </w:t>
      </w:r>
      <w:r>
        <w:rPr/>
        <w:t>cứ</w:t>
      </w:r>
      <w:r>
        <w:rPr>
          <w:spacing w:val="-12"/>
        </w:rPr>
        <w:t> </w:t>
      </w:r>
      <w:r>
        <w:rPr/>
        <w:t>vào</w:t>
      </w:r>
      <w:r>
        <w:rPr>
          <w:spacing w:val="-11"/>
        </w:rPr>
        <w:t> </w:t>
      </w:r>
      <w:r>
        <w:rPr/>
        <w:t>Điều</w:t>
      </w:r>
      <w:r>
        <w:rPr>
          <w:spacing w:val="-12"/>
        </w:rPr>
        <w:t> </w:t>
      </w:r>
      <w:r>
        <w:rPr/>
        <w:t>212,</w:t>
      </w:r>
      <w:r>
        <w:rPr>
          <w:spacing w:val="-11"/>
        </w:rPr>
        <w:t> </w:t>
      </w:r>
      <w:r>
        <w:rPr/>
        <w:t>Điều</w:t>
      </w:r>
      <w:r>
        <w:rPr>
          <w:spacing w:val="-12"/>
        </w:rPr>
        <w:t> </w:t>
      </w:r>
      <w:r>
        <w:rPr/>
        <w:t>213</w:t>
      </w:r>
      <w:r>
        <w:rPr>
          <w:spacing w:val="-11"/>
        </w:rPr>
        <w:t> </w:t>
      </w:r>
      <w:r>
        <w:rPr/>
        <w:t>của</w:t>
      </w:r>
      <w:r>
        <w:rPr>
          <w:spacing w:val="-13"/>
        </w:rPr>
        <w:t> </w:t>
      </w:r>
      <w:r>
        <w:rPr/>
        <w:t>Bộ</w:t>
      </w:r>
      <w:r>
        <w:rPr>
          <w:spacing w:val="-11"/>
        </w:rPr>
        <w:t> </w:t>
      </w:r>
      <w:r>
        <w:rPr/>
        <w:t>luật</w:t>
      </w:r>
      <w:r>
        <w:rPr>
          <w:spacing w:val="-11"/>
        </w:rPr>
        <w:t> </w:t>
      </w:r>
      <w:r>
        <w:rPr/>
        <w:t>tố</w:t>
      </w:r>
      <w:r>
        <w:rPr>
          <w:spacing w:val="-11"/>
        </w:rPr>
        <w:t> </w:t>
      </w:r>
      <w:r>
        <w:rPr/>
        <w:t>tụng</w:t>
      </w:r>
      <w:r>
        <w:rPr>
          <w:spacing w:val="-11"/>
        </w:rPr>
        <w:t> </w:t>
      </w:r>
      <w:r>
        <w:rPr/>
        <w:t>dân</w:t>
      </w:r>
      <w:r>
        <w:rPr>
          <w:spacing w:val="-12"/>
        </w:rPr>
        <w:t> </w:t>
      </w:r>
      <w:r>
        <w:rPr>
          <w:spacing w:val="-5"/>
        </w:rPr>
        <w:t>sự;</w:t>
      </w:r>
    </w:p>
    <w:p>
      <w:pPr>
        <w:pStyle w:val="BodyText"/>
        <w:spacing w:line="276" w:lineRule="auto" w:before="48"/>
        <w:ind w:right="103" w:firstLine="746"/>
      </w:pPr>
      <w:r>
        <w:rPr/>
        <w:t>Căn cứ vào Điều 55, Điều 58, Điều 81, Điều 82, Điều 83, Điều 84, của Luật hôn nhân và gia đình;</w:t>
      </w:r>
    </w:p>
    <w:p>
      <w:pPr>
        <w:pStyle w:val="BodyText"/>
        <w:spacing w:line="276" w:lineRule="auto" w:before="1"/>
        <w:ind w:right="113" w:firstLine="719"/>
      </w:pPr>
      <w:r>
        <w:rPr/>
        <w:t>Căn cứ Nghị quyết 326/2016/UBTVQH14 ngày 30/12/2016 của Uỷ ban thường vụ Quốc hội quy định về mức thu, miễn, giảm, thu, nộp, quản lý và sử</w:t>
      </w:r>
      <w:r>
        <w:rPr>
          <w:spacing w:val="40"/>
        </w:rPr>
        <w:t> </w:t>
      </w:r>
      <w:r>
        <w:rPr/>
        <w:t>dụng án phí và lệ phí Toà án;</w:t>
      </w:r>
    </w:p>
    <w:p>
      <w:pPr>
        <w:pStyle w:val="BodyText"/>
        <w:spacing w:line="276" w:lineRule="auto"/>
        <w:ind w:right="101" w:firstLine="674"/>
      </w:pPr>
      <w:r>
        <w:rPr/>
        <w:t>Căn cứ vào biên bản ghi nhận sự tự nguyện ly hôn và hoà giải thành ngày 21 tháng 11 năm 2022.</w:t>
      </w:r>
    </w:p>
    <w:p>
      <w:pPr>
        <w:spacing w:before="6"/>
        <w:ind w:left="2171" w:right="2123" w:firstLine="0"/>
        <w:jc w:val="center"/>
        <w:rPr>
          <w:b/>
          <w:sz w:val="26"/>
        </w:rPr>
      </w:pPr>
      <w:r>
        <w:rPr>
          <w:b/>
          <w:sz w:val="26"/>
        </w:rPr>
        <w:t>XÉT</w:t>
      </w:r>
      <w:r>
        <w:rPr>
          <w:b/>
          <w:spacing w:val="-9"/>
          <w:sz w:val="26"/>
        </w:rPr>
        <w:t> </w:t>
      </w:r>
      <w:r>
        <w:rPr>
          <w:b/>
          <w:spacing w:val="-2"/>
          <w:sz w:val="26"/>
        </w:rPr>
        <w:t>THẤY:</w:t>
      </w:r>
    </w:p>
    <w:p>
      <w:pPr>
        <w:pStyle w:val="BodyText"/>
        <w:spacing w:line="276" w:lineRule="auto" w:before="37"/>
        <w:ind w:right="106" w:firstLine="719"/>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luật, không trái đạo đức xã </w:t>
      </w:r>
      <w:r>
        <w:rPr>
          <w:spacing w:val="-4"/>
        </w:rPr>
        <w:t>hội.</w:t>
      </w:r>
    </w:p>
    <w:p>
      <w:pPr>
        <w:pStyle w:val="BodyText"/>
        <w:spacing w:line="278" w:lineRule="auto" w:before="1"/>
        <w:ind w:firstLine="719"/>
        <w:jc w:val="left"/>
      </w:pPr>
      <w:r>
        <w:rPr/>
        <w:t>Đã</w:t>
      </w:r>
      <w:r>
        <w:rPr>
          <w:spacing w:val="-18"/>
        </w:rPr>
        <w:t> </w:t>
      </w:r>
      <w:r>
        <w:rPr/>
        <w:t>hết</w:t>
      </w:r>
      <w:r>
        <w:rPr>
          <w:spacing w:val="-17"/>
        </w:rPr>
        <w:t> </w:t>
      </w:r>
      <w:r>
        <w:rPr/>
        <w:t>thời</w:t>
      </w:r>
      <w:r>
        <w:rPr>
          <w:spacing w:val="-18"/>
        </w:rPr>
        <w:t> </w:t>
      </w:r>
      <w:r>
        <w:rPr/>
        <w:t>hạn</w:t>
      </w:r>
      <w:r>
        <w:rPr>
          <w:spacing w:val="-17"/>
        </w:rPr>
        <w:t> </w:t>
      </w:r>
      <w:r>
        <w:rPr/>
        <w:t>bảy</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6"/>
        </w:rPr>
        <w:t> </w:t>
      </w:r>
      <w:r>
        <w:rPr/>
        <w:t>bản</w:t>
      </w:r>
      <w:r>
        <w:rPr>
          <w:spacing w:val="-17"/>
        </w:rPr>
        <w:t> </w:t>
      </w:r>
      <w:r>
        <w:rPr/>
        <w:t>ghi</w:t>
      </w:r>
      <w:r>
        <w:rPr>
          <w:spacing w:val="-16"/>
        </w:rPr>
        <w:t> </w:t>
      </w:r>
      <w:r>
        <w:rPr/>
        <w:t>nhận</w:t>
      </w:r>
      <w:r>
        <w:rPr>
          <w:spacing w:val="-17"/>
        </w:rPr>
        <w:t> </w:t>
      </w:r>
      <w:r>
        <w:rPr/>
        <w:t>sự</w:t>
      </w:r>
      <w:r>
        <w:rPr>
          <w:spacing w:val="-18"/>
        </w:rPr>
        <w:t> </w:t>
      </w:r>
      <w:r>
        <w:rPr/>
        <w:t>tự</w:t>
      </w:r>
      <w:r>
        <w:rPr>
          <w:spacing w:val="-16"/>
        </w:rPr>
        <w:t> </w:t>
      </w:r>
      <w:r>
        <w:rPr/>
        <w:t>nguyện</w:t>
      </w:r>
      <w:r>
        <w:rPr>
          <w:spacing w:val="-17"/>
        </w:rPr>
        <w:t> </w:t>
      </w:r>
      <w:r>
        <w:rPr/>
        <w:t>ly</w:t>
      </w:r>
      <w:r>
        <w:rPr>
          <w:spacing w:val="-18"/>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BodyText"/>
        <w:spacing w:before="10"/>
        <w:ind w:left="0"/>
        <w:jc w:val="left"/>
        <w:rPr>
          <w:sz w:val="29"/>
        </w:rPr>
      </w:pPr>
    </w:p>
    <w:p>
      <w:pPr>
        <w:spacing w:before="0"/>
        <w:ind w:left="2172" w:right="2123" w:firstLine="0"/>
        <w:jc w:val="center"/>
        <w:rPr>
          <w:b/>
          <w:sz w:val="26"/>
        </w:rPr>
      </w:pPr>
      <w:r>
        <w:rPr>
          <w:b/>
          <w:sz w:val="26"/>
        </w:rPr>
        <w:t>QUYẾT</w:t>
      </w:r>
      <w:r>
        <w:rPr>
          <w:b/>
          <w:spacing w:val="-9"/>
          <w:sz w:val="26"/>
        </w:rPr>
        <w:t> </w:t>
      </w:r>
      <w:r>
        <w:rPr>
          <w:b/>
          <w:spacing w:val="-2"/>
          <w:sz w:val="26"/>
        </w:rPr>
        <w:t>ĐỊNH:</w:t>
      </w:r>
    </w:p>
    <w:p>
      <w:pPr>
        <w:spacing w:after="0"/>
        <w:jc w:val="center"/>
        <w:rPr>
          <w:sz w:val="26"/>
        </w:rPr>
        <w:sectPr>
          <w:type w:val="continuous"/>
          <w:pgSz w:w="11910" w:h="16850"/>
          <w:pgMar w:top="1640" w:bottom="280" w:left="1540" w:right="740"/>
        </w:sectPr>
      </w:pPr>
    </w:p>
    <w:p>
      <w:pPr>
        <w:pStyle w:val="BodyText"/>
        <w:spacing w:before="65"/>
        <w:ind w:left="838"/>
        <w:jc w:val="left"/>
      </w:pPr>
      <w:r>
        <w:rPr/>
        <w:t>1/</w:t>
      </w:r>
      <w:r>
        <w:rPr>
          <w:spacing w:val="-6"/>
        </w:rPr>
        <w:t> </w:t>
      </w:r>
      <w:r>
        <w:rPr/>
        <w:t>Công</w:t>
      </w:r>
      <w:r>
        <w:rPr>
          <w:spacing w:val="-4"/>
        </w:rPr>
        <w:t> </w:t>
      </w:r>
      <w:r>
        <w:rPr/>
        <w:t>nhận</w:t>
      </w:r>
      <w:r>
        <w:rPr>
          <w:spacing w:val="-4"/>
        </w:rPr>
        <w:t> </w:t>
      </w:r>
      <w:r>
        <w:rPr/>
        <w:t>sự</w:t>
      </w:r>
      <w:r>
        <w:rPr>
          <w:spacing w:val="-6"/>
        </w:rPr>
        <w:t> </w:t>
      </w:r>
      <w:r>
        <w:rPr/>
        <w:t>thuận</w:t>
      </w:r>
      <w:r>
        <w:rPr>
          <w:spacing w:val="-4"/>
        </w:rPr>
        <w:t> </w:t>
      </w:r>
      <w:r>
        <w:rPr/>
        <w:t>tình</w:t>
      </w:r>
      <w:r>
        <w:rPr>
          <w:spacing w:val="-3"/>
        </w:rPr>
        <w:t> </w:t>
      </w:r>
      <w:r>
        <w:rPr/>
        <w:t>ly</w:t>
      </w:r>
      <w:r>
        <w:rPr>
          <w:spacing w:val="-8"/>
        </w:rPr>
        <w:t> </w:t>
      </w:r>
      <w:r>
        <w:rPr/>
        <w:t>hôn</w:t>
      </w:r>
      <w:r>
        <w:rPr>
          <w:spacing w:val="-4"/>
        </w:rPr>
        <w:t> </w:t>
      </w:r>
      <w:r>
        <w:rPr/>
        <w:t>giữa:</w:t>
      </w:r>
      <w:r>
        <w:rPr>
          <w:spacing w:val="-4"/>
        </w:rPr>
        <w:t> </w:t>
      </w:r>
      <w:r>
        <w:rPr/>
        <w:t>Chị</w:t>
      </w:r>
      <w:r>
        <w:rPr>
          <w:spacing w:val="-3"/>
        </w:rPr>
        <w:t> </w:t>
      </w:r>
      <w:r>
        <w:rPr/>
        <w:t>Đặng</w:t>
      </w:r>
      <w:r>
        <w:rPr>
          <w:spacing w:val="-3"/>
        </w:rPr>
        <w:t> </w:t>
      </w:r>
      <w:r>
        <w:rPr/>
        <w:t>Thị</w:t>
      </w:r>
      <w:r>
        <w:rPr>
          <w:spacing w:val="-4"/>
        </w:rPr>
        <w:t> </w:t>
      </w:r>
      <w:r>
        <w:rPr/>
        <w:t>Ph</w:t>
      </w:r>
      <w:r>
        <w:rPr>
          <w:spacing w:val="-3"/>
        </w:rPr>
        <w:t> </w:t>
      </w:r>
      <w:r>
        <w:rPr/>
        <w:t>và</w:t>
      </w:r>
      <w:r>
        <w:rPr>
          <w:spacing w:val="-5"/>
        </w:rPr>
        <w:t> </w:t>
      </w:r>
      <w:r>
        <w:rPr/>
        <w:t>anh</w:t>
      </w:r>
      <w:r>
        <w:rPr>
          <w:spacing w:val="-4"/>
        </w:rPr>
        <w:t> </w:t>
      </w:r>
      <w:r>
        <w:rPr/>
        <w:t>Trương</w:t>
      </w:r>
      <w:r>
        <w:rPr>
          <w:spacing w:val="-3"/>
        </w:rPr>
        <w:t> </w:t>
      </w:r>
      <w:r>
        <w:rPr>
          <w:spacing w:val="-5"/>
        </w:rPr>
        <w:t>Đức</w:t>
      </w:r>
    </w:p>
    <w:p>
      <w:pPr>
        <w:pStyle w:val="BodyText"/>
        <w:spacing w:before="50"/>
        <w:jc w:val="left"/>
      </w:pPr>
      <w:r>
        <w:rPr>
          <w:spacing w:val="-5"/>
        </w:rPr>
        <w:t>M.</w:t>
      </w:r>
    </w:p>
    <w:p>
      <w:pPr>
        <w:pStyle w:val="BodyText"/>
        <w:spacing w:before="48"/>
        <w:ind w:left="860"/>
        <w:jc w:val="left"/>
      </w:pPr>
      <w:r>
        <w:rPr/>
        <w:t>2/</w:t>
      </w:r>
      <w:r>
        <w:rPr>
          <w:spacing w:val="-2"/>
        </w:rPr>
        <w:t> </w:t>
      </w:r>
      <w:r>
        <w:rPr/>
        <w:t>Công</w:t>
      </w:r>
      <w:r>
        <w:rPr>
          <w:spacing w:val="-1"/>
        </w:rPr>
        <w:t> </w:t>
      </w:r>
      <w:r>
        <w:rPr/>
        <w:t>nhận</w:t>
      </w:r>
      <w:r>
        <w:rPr>
          <w:spacing w:val="-2"/>
        </w:rPr>
        <w:t> </w:t>
      </w:r>
      <w:r>
        <w:rPr/>
        <w:t>sự</w:t>
      </w:r>
      <w:r>
        <w:rPr>
          <w:spacing w:val="-3"/>
        </w:rPr>
        <w:t> </w:t>
      </w:r>
      <w:r>
        <w:rPr/>
        <w:t>thoả</w:t>
      </w:r>
      <w:r>
        <w:rPr>
          <w:spacing w:val="-2"/>
        </w:rPr>
        <w:t> </w:t>
      </w:r>
      <w:r>
        <w:rPr/>
        <w:t>thuận</w:t>
      </w:r>
      <w:r>
        <w:rPr>
          <w:spacing w:val="-2"/>
        </w:rPr>
        <w:t> </w:t>
      </w:r>
      <w:r>
        <w:rPr/>
        <w:t>của</w:t>
      </w:r>
      <w:r>
        <w:rPr>
          <w:spacing w:val="-2"/>
        </w:rPr>
        <w:t> </w:t>
      </w:r>
      <w:r>
        <w:rPr/>
        <w:t>các</w:t>
      </w:r>
      <w:r>
        <w:rPr>
          <w:spacing w:val="-6"/>
        </w:rPr>
        <w:t> </w:t>
      </w:r>
      <w:r>
        <w:rPr/>
        <w:t>đương</w:t>
      </w:r>
      <w:r>
        <w:rPr>
          <w:spacing w:val="-1"/>
        </w:rPr>
        <w:t> </w:t>
      </w:r>
      <w:r>
        <w:rPr/>
        <w:t>sự</w:t>
      </w:r>
      <w:r>
        <w:rPr>
          <w:spacing w:val="-4"/>
        </w:rPr>
        <w:t> </w:t>
      </w:r>
      <w:r>
        <w:rPr/>
        <w:t>cụ</w:t>
      </w:r>
      <w:r>
        <w:rPr>
          <w:spacing w:val="-2"/>
        </w:rPr>
        <w:t> </w:t>
      </w:r>
      <w:r>
        <w:rPr/>
        <w:t>thể</w:t>
      </w:r>
      <w:r>
        <w:rPr>
          <w:spacing w:val="-5"/>
        </w:rPr>
        <w:t> </w:t>
      </w:r>
      <w:r>
        <w:rPr/>
        <w:t>như </w:t>
      </w:r>
      <w:r>
        <w:rPr>
          <w:spacing w:val="-4"/>
        </w:rPr>
        <w:t>sau:</w:t>
      </w:r>
    </w:p>
    <w:p>
      <w:pPr>
        <w:pStyle w:val="BodyText"/>
        <w:spacing w:before="47"/>
        <w:ind w:left="790"/>
        <w:jc w:val="left"/>
      </w:pPr>
      <w:r>
        <w:rPr>
          <w:i/>
        </w:rPr>
        <w:t>Về</w:t>
      </w:r>
      <w:r>
        <w:rPr>
          <w:i/>
          <w:spacing w:val="-2"/>
        </w:rPr>
        <w:t> </w:t>
      </w:r>
      <w:r>
        <w:rPr>
          <w:i/>
        </w:rPr>
        <w:t>con chung</w:t>
      </w:r>
      <w:r>
        <w:rPr/>
        <w:t>: Chị</w:t>
      </w:r>
      <w:r>
        <w:rPr>
          <w:spacing w:val="2"/>
        </w:rPr>
        <w:t> </w:t>
      </w:r>
      <w:r>
        <w:rPr/>
        <w:t>Đặng Thị Ph và</w:t>
      </w:r>
      <w:r>
        <w:rPr>
          <w:spacing w:val="-1"/>
        </w:rPr>
        <w:t> </w:t>
      </w:r>
      <w:r>
        <w:rPr/>
        <w:t>anh</w:t>
      </w:r>
      <w:r>
        <w:rPr>
          <w:spacing w:val="2"/>
        </w:rPr>
        <w:t> </w:t>
      </w:r>
      <w:r>
        <w:rPr/>
        <w:t>Trương Đức</w:t>
      </w:r>
      <w:r>
        <w:rPr>
          <w:spacing w:val="-1"/>
        </w:rPr>
        <w:t> </w:t>
      </w:r>
      <w:r>
        <w:rPr/>
        <w:t>M</w:t>
      </w:r>
      <w:r>
        <w:rPr>
          <w:spacing w:val="1"/>
        </w:rPr>
        <w:t> </w:t>
      </w:r>
      <w:r>
        <w:rPr/>
        <w:t>có</w:t>
      </w:r>
      <w:r>
        <w:rPr>
          <w:spacing w:val="-2"/>
        </w:rPr>
        <w:t> </w:t>
      </w:r>
      <w:r>
        <w:rPr/>
        <w:t>02 (hai)</w:t>
      </w:r>
      <w:r>
        <w:rPr>
          <w:spacing w:val="-1"/>
        </w:rPr>
        <w:t> </w:t>
      </w:r>
      <w:r>
        <w:rPr/>
        <w:t>con </w:t>
      </w:r>
      <w:r>
        <w:rPr>
          <w:spacing w:val="-2"/>
        </w:rPr>
        <w:t>chung</w:t>
      </w:r>
    </w:p>
    <w:p>
      <w:pPr>
        <w:pStyle w:val="BodyText"/>
        <w:spacing w:line="276" w:lineRule="auto" w:before="50"/>
        <w:ind w:right="102"/>
      </w:pPr>
      <w:r>
        <w:rPr/>
        <w:t>cháu Trương Đức Kh, sinh ngày 05/01/2018 và cháu Trương Đức Ph1, sinh ngày </w:t>
      </w:r>
      <w:r>
        <w:rPr>
          <w:spacing w:val="-2"/>
        </w:rPr>
        <w:t>11/10/2019.</w:t>
      </w:r>
    </w:p>
    <w:p>
      <w:pPr>
        <w:pStyle w:val="BodyText"/>
        <w:spacing w:line="276" w:lineRule="auto"/>
        <w:ind w:right="104" w:firstLine="789"/>
      </w:pPr>
      <w:r>
        <w:rPr/>
        <w:t>Giao cho anh Trương Đức M trực tiếp nuôi dưỡng, trông nom, chăm sóc, giáo dục con chung cháu Trương Đức Kh, sinh ngày 05/01/2018 và cháu Trương Đức Ph1, sinh ngày 11/10/2019 cho đến khi con thành niên hoặc đã thành niên nhưng mất năng lực hành vi dân sự hoặc không có khả năng lao động và không có tài sản để tự nuôi mình kể từ ngày 21 tháng 11 năm 2022.</w:t>
      </w:r>
    </w:p>
    <w:p>
      <w:pPr>
        <w:pStyle w:val="BodyText"/>
        <w:spacing w:line="276" w:lineRule="auto" w:before="1"/>
        <w:ind w:right="104" w:firstLine="698"/>
      </w:pPr>
      <w:r>
        <w:rPr>
          <w:i/>
        </w:rPr>
        <w:t>Về cấp dưỡng nuôi con</w:t>
      </w:r>
      <w:r>
        <w:rPr/>
        <w:t>: Tòa án đã giải thích cho chị Đặng Thị Ph và anh Trương Đức M biết quyền yêu cầu cấp dưỡng nuôi con của người trực tiếp nuôi con nhưng anh Miên chưa yêu cầu cấp dưỡng nuôi con. Vì vậy, hiện tại chị Đặng Thị Ph chưa phải thực hiện nghĩa vụ cấp dưỡng nuôi con.</w:t>
      </w:r>
    </w:p>
    <w:p>
      <w:pPr>
        <w:pStyle w:val="BodyText"/>
        <w:spacing w:line="276" w:lineRule="auto"/>
        <w:ind w:right="105" w:firstLine="556"/>
      </w:pPr>
      <w:r>
        <w:rPr/>
        <w:t>Sau khi ly hôn, chị Đặng Thị Ph có quyền, nghĩa vụ thăm nom con mà không ai được cản trở. Anh Trương Đức M cùng các thành viên trong gia đình không được cản trở chị Ph trong việc thăm nom, chăm sóc, nuôi dưỡng, giáo dục con.</w:t>
      </w:r>
    </w:p>
    <w:p>
      <w:pPr>
        <w:pStyle w:val="BodyText"/>
        <w:spacing w:line="276" w:lineRule="auto"/>
        <w:ind w:right="104" w:firstLine="719"/>
      </w:pPr>
      <w:r>
        <w:rPr/>
        <w:t>Nếu chị Đặng Thị Ph lạm dụng việc thăm non con để cản trở hoặc gây ảnh hưởng xấu đến việc trông nom, chăm sóc, nuôi dưỡng và giáo dục con thì anh Trương Đức M có quyền yêu cầu Tòa án hạn chế quyền thăm nom con của chị Đặng Thị Ph.</w:t>
      </w:r>
    </w:p>
    <w:p>
      <w:pPr>
        <w:pStyle w:val="BodyText"/>
        <w:spacing w:line="276" w:lineRule="auto"/>
        <w:ind w:right="114" w:firstLine="719"/>
      </w:pPr>
      <w:r>
        <w:rPr/>
        <w:t>Vì lợi</w:t>
      </w:r>
      <w:r>
        <w:rPr>
          <w:spacing w:val="-1"/>
        </w:rPr>
        <w:t> </w:t>
      </w:r>
      <w:r>
        <w:rPr/>
        <w:t>ích</w:t>
      </w:r>
      <w:r>
        <w:rPr>
          <w:spacing w:val="-1"/>
        </w:rPr>
        <w:t> </w:t>
      </w:r>
      <w:r>
        <w:rPr/>
        <w:t>của</w:t>
      </w:r>
      <w:r>
        <w:rPr>
          <w:spacing w:val="-1"/>
        </w:rPr>
        <w:t> </w:t>
      </w:r>
      <w:r>
        <w:rPr/>
        <w:t>con,</w:t>
      </w:r>
      <w:r>
        <w:rPr>
          <w:spacing w:val="-3"/>
        </w:rPr>
        <w:t> </w:t>
      </w:r>
      <w:r>
        <w:rPr/>
        <w:t>trong</w:t>
      </w:r>
      <w:r>
        <w:rPr>
          <w:spacing w:val="-1"/>
        </w:rPr>
        <w:t> </w:t>
      </w:r>
      <w:r>
        <w:rPr/>
        <w:t>trường</w:t>
      </w:r>
      <w:r>
        <w:rPr>
          <w:spacing w:val="-1"/>
        </w:rPr>
        <w:t> </w:t>
      </w:r>
      <w:r>
        <w:rPr/>
        <w:t>hợp có yêu cầu của</w:t>
      </w:r>
      <w:r>
        <w:rPr>
          <w:spacing w:val="-1"/>
        </w:rPr>
        <w:t> </w:t>
      </w:r>
      <w:r>
        <w:rPr/>
        <w:t>cha,</w:t>
      </w:r>
      <w:r>
        <w:rPr>
          <w:spacing w:val="-1"/>
        </w:rPr>
        <w:t> </w:t>
      </w:r>
      <w:r>
        <w:rPr/>
        <w:t>mẹ</w:t>
      </w:r>
      <w:r>
        <w:rPr>
          <w:spacing w:val="-1"/>
        </w:rPr>
        <w:t> </w:t>
      </w:r>
      <w:r>
        <w:rPr/>
        <w:t>hoặc</w:t>
      </w:r>
      <w:r>
        <w:rPr>
          <w:spacing w:val="-1"/>
        </w:rPr>
        <w:t> </w:t>
      </w:r>
      <w:r>
        <w:rPr/>
        <w:t>cá</w:t>
      </w:r>
      <w:r>
        <w:rPr>
          <w:spacing w:val="-2"/>
        </w:rPr>
        <w:t> </w:t>
      </w:r>
      <w:r>
        <w:rPr/>
        <w:t>nhân,</w:t>
      </w:r>
      <w:r>
        <w:rPr>
          <w:spacing w:val="-3"/>
        </w:rPr>
        <w:t> </w:t>
      </w:r>
      <w:r>
        <w:rPr/>
        <w:t>tổ chức</w:t>
      </w:r>
      <w:r>
        <w:rPr>
          <w:spacing w:val="-2"/>
        </w:rPr>
        <w:t> </w:t>
      </w:r>
      <w:r>
        <w:rPr/>
        <w:t>theo</w:t>
      </w:r>
      <w:r>
        <w:rPr>
          <w:spacing w:val="-1"/>
        </w:rPr>
        <w:t> </w:t>
      </w:r>
      <w:r>
        <w:rPr/>
        <w:t>qui</w:t>
      </w:r>
      <w:r>
        <w:rPr>
          <w:spacing w:val="-1"/>
        </w:rPr>
        <w:t> </w:t>
      </w:r>
      <w:r>
        <w:rPr/>
        <w:t>định của</w:t>
      </w:r>
      <w:r>
        <w:rPr>
          <w:spacing w:val="-1"/>
        </w:rPr>
        <w:t> </w:t>
      </w:r>
      <w:r>
        <w:rPr/>
        <w:t>pháp luật,</w:t>
      </w:r>
      <w:r>
        <w:rPr>
          <w:spacing w:val="-1"/>
        </w:rPr>
        <w:t> </w:t>
      </w:r>
      <w:r>
        <w:rPr/>
        <w:t>Tòa</w:t>
      </w:r>
      <w:r>
        <w:rPr>
          <w:spacing w:val="-3"/>
        </w:rPr>
        <w:t> </w:t>
      </w:r>
      <w:r>
        <w:rPr/>
        <w:t>án</w:t>
      </w:r>
      <w:r>
        <w:rPr>
          <w:spacing w:val="-2"/>
        </w:rPr>
        <w:t> </w:t>
      </w:r>
      <w:r>
        <w:rPr/>
        <w:t>có thể</w:t>
      </w:r>
      <w:r>
        <w:rPr>
          <w:spacing w:val="-2"/>
        </w:rPr>
        <w:t> </w:t>
      </w:r>
      <w:r>
        <w:rPr/>
        <w:t>quyết định</w:t>
      </w:r>
      <w:r>
        <w:rPr>
          <w:spacing w:val="-1"/>
        </w:rPr>
        <w:t> </w:t>
      </w:r>
      <w:r>
        <w:rPr/>
        <w:t>việc</w:t>
      </w:r>
      <w:r>
        <w:rPr>
          <w:spacing w:val="-3"/>
        </w:rPr>
        <w:t> </w:t>
      </w:r>
      <w:r>
        <w:rPr/>
        <w:t>thay</w:t>
      </w:r>
      <w:r>
        <w:rPr>
          <w:spacing w:val="-4"/>
        </w:rPr>
        <w:t> </w:t>
      </w:r>
      <w:r>
        <w:rPr/>
        <w:t>đổi</w:t>
      </w:r>
      <w:r>
        <w:rPr>
          <w:spacing w:val="-1"/>
        </w:rPr>
        <w:t> </w:t>
      </w:r>
      <w:r>
        <w:rPr/>
        <w:t>người</w:t>
      </w:r>
      <w:r>
        <w:rPr>
          <w:spacing w:val="-1"/>
        </w:rPr>
        <w:t> </w:t>
      </w:r>
      <w:r>
        <w:rPr/>
        <w:t>trực tiếp nuôi con hoặc quyết định về việc cấp dưỡng.</w:t>
      </w:r>
    </w:p>
    <w:p>
      <w:pPr>
        <w:spacing w:line="320" w:lineRule="exact" w:before="0"/>
        <w:ind w:left="881" w:right="0" w:firstLine="0"/>
        <w:jc w:val="both"/>
        <w:rPr>
          <w:sz w:val="28"/>
        </w:rPr>
      </w:pPr>
      <w:r>
        <w:rPr>
          <w:i/>
          <w:sz w:val="28"/>
        </w:rPr>
        <w:t>Về</w:t>
      </w:r>
      <w:r>
        <w:rPr>
          <w:i/>
          <w:spacing w:val="-3"/>
          <w:sz w:val="28"/>
        </w:rPr>
        <w:t> </w:t>
      </w:r>
      <w:r>
        <w:rPr>
          <w:i/>
          <w:sz w:val="28"/>
        </w:rPr>
        <w:t>tài</w:t>
      </w:r>
      <w:r>
        <w:rPr>
          <w:i/>
          <w:spacing w:val="-1"/>
          <w:sz w:val="28"/>
        </w:rPr>
        <w:t> </w:t>
      </w:r>
      <w:r>
        <w:rPr>
          <w:i/>
          <w:sz w:val="28"/>
        </w:rPr>
        <w:t>sản,</w:t>
      </w:r>
      <w:r>
        <w:rPr>
          <w:i/>
          <w:spacing w:val="-2"/>
          <w:sz w:val="28"/>
        </w:rPr>
        <w:t> </w:t>
      </w:r>
      <w:r>
        <w:rPr>
          <w:i/>
          <w:sz w:val="28"/>
        </w:rPr>
        <w:t>công</w:t>
      </w:r>
      <w:r>
        <w:rPr>
          <w:i/>
          <w:spacing w:val="-5"/>
          <w:sz w:val="28"/>
        </w:rPr>
        <w:t> </w:t>
      </w:r>
      <w:r>
        <w:rPr>
          <w:i/>
          <w:sz w:val="28"/>
        </w:rPr>
        <w:t>nợ</w:t>
      </w:r>
      <w:r>
        <w:rPr>
          <w:i/>
          <w:spacing w:val="-3"/>
          <w:sz w:val="28"/>
        </w:rPr>
        <w:t> </w:t>
      </w:r>
      <w:r>
        <w:rPr>
          <w:i/>
          <w:spacing w:val="-2"/>
          <w:sz w:val="28"/>
        </w:rPr>
        <w:t>chung</w:t>
      </w:r>
      <w:r>
        <w:rPr>
          <w:spacing w:val="-2"/>
          <w:sz w:val="28"/>
        </w:rPr>
        <w:t>:</w:t>
      </w:r>
    </w:p>
    <w:p>
      <w:pPr>
        <w:pStyle w:val="BodyText"/>
        <w:spacing w:before="50"/>
        <w:ind w:left="790"/>
      </w:pPr>
      <w:r>
        <w:rPr/>
        <w:t>+</w:t>
      </w:r>
      <w:r>
        <w:rPr>
          <w:spacing w:val="-3"/>
        </w:rPr>
        <w:t> </w:t>
      </w:r>
      <w:r>
        <w:rPr/>
        <w:t>Về</w:t>
      </w:r>
      <w:r>
        <w:rPr>
          <w:spacing w:val="-3"/>
        </w:rPr>
        <w:t> </w:t>
      </w:r>
      <w:r>
        <w:rPr/>
        <w:t>tài</w:t>
      </w:r>
      <w:r>
        <w:rPr>
          <w:spacing w:val="-1"/>
        </w:rPr>
        <w:t> </w:t>
      </w:r>
      <w:r>
        <w:rPr/>
        <w:t>sản</w:t>
      </w:r>
      <w:r>
        <w:rPr>
          <w:spacing w:val="-1"/>
        </w:rPr>
        <w:t> </w:t>
      </w:r>
      <w:r>
        <w:rPr/>
        <w:t>chung:</w:t>
      </w:r>
      <w:r>
        <w:rPr>
          <w:spacing w:val="-1"/>
        </w:rPr>
        <w:t> </w:t>
      </w:r>
      <w:r>
        <w:rPr/>
        <w:t>chị</w:t>
      </w:r>
      <w:r>
        <w:rPr>
          <w:spacing w:val="-3"/>
        </w:rPr>
        <w:t> </w:t>
      </w:r>
      <w:r>
        <w:rPr/>
        <w:t>Đặng</w:t>
      </w:r>
      <w:r>
        <w:rPr>
          <w:spacing w:val="-1"/>
        </w:rPr>
        <w:t> </w:t>
      </w:r>
      <w:r>
        <w:rPr/>
        <w:t>Thị</w:t>
      </w:r>
      <w:r>
        <w:rPr>
          <w:spacing w:val="-1"/>
        </w:rPr>
        <w:t> </w:t>
      </w:r>
      <w:r>
        <w:rPr/>
        <w:t>Ph</w:t>
      </w:r>
      <w:r>
        <w:rPr>
          <w:spacing w:val="-4"/>
        </w:rPr>
        <w:t> </w:t>
      </w:r>
      <w:r>
        <w:rPr/>
        <w:t>và</w:t>
      </w:r>
      <w:r>
        <w:rPr>
          <w:spacing w:val="-2"/>
        </w:rPr>
        <w:t> </w:t>
      </w:r>
      <w:r>
        <w:rPr/>
        <w:t>anh</w:t>
      </w:r>
      <w:r>
        <w:rPr>
          <w:spacing w:val="-2"/>
        </w:rPr>
        <w:t> </w:t>
      </w:r>
      <w:r>
        <w:rPr/>
        <w:t>Trương</w:t>
      </w:r>
      <w:r>
        <w:rPr>
          <w:spacing w:val="-1"/>
        </w:rPr>
        <w:t> </w:t>
      </w:r>
      <w:r>
        <w:rPr/>
        <w:t>Đức</w:t>
      </w:r>
      <w:r>
        <w:rPr>
          <w:spacing w:val="-5"/>
        </w:rPr>
        <w:t> </w:t>
      </w:r>
      <w:r>
        <w:rPr/>
        <w:t>M</w:t>
      </w:r>
      <w:r>
        <w:rPr>
          <w:spacing w:val="-3"/>
        </w:rPr>
        <w:t> </w:t>
      </w:r>
      <w:r>
        <w:rPr/>
        <w:t>xin</w:t>
      </w:r>
      <w:r>
        <w:rPr>
          <w:spacing w:val="-1"/>
        </w:rPr>
        <w:t> </w:t>
      </w:r>
      <w:r>
        <w:rPr/>
        <w:t>tự</w:t>
      </w:r>
      <w:r>
        <w:rPr>
          <w:spacing w:val="-6"/>
        </w:rPr>
        <w:t> </w:t>
      </w:r>
      <w:r>
        <w:rPr/>
        <w:t>thỏa</w:t>
      </w:r>
      <w:r>
        <w:rPr>
          <w:spacing w:val="-5"/>
        </w:rPr>
        <w:t> </w:t>
      </w:r>
      <w:r>
        <w:rPr>
          <w:spacing w:val="-2"/>
        </w:rPr>
        <w:t>thuận</w:t>
      </w:r>
    </w:p>
    <w:p>
      <w:pPr>
        <w:pStyle w:val="BodyText"/>
        <w:spacing w:before="48"/>
        <w:ind w:left="790"/>
      </w:pPr>
      <w:r>
        <w:rPr/>
        <w:t>+</w:t>
      </w:r>
      <w:r>
        <w:rPr>
          <w:spacing w:val="-2"/>
        </w:rPr>
        <w:t> </w:t>
      </w:r>
      <w:r>
        <w:rPr/>
        <w:t>Về</w:t>
      </w:r>
      <w:r>
        <w:rPr>
          <w:spacing w:val="-1"/>
        </w:rPr>
        <w:t> </w:t>
      </w:r>
      <w:r>
        <w:rPr/>
        <w:t>công</w:t>
      </w:r>
      <w:r>
        <w:rPr>
          <w:spacing w:val="-3"/>
        </w:rPr>
        <w:t> </w:t>
      </w:r>
      <w:r>
        <w:rPr/>
        <w:t>nợ </w:t>
      </w:r>
      <w:r>
        <w:rPr>
          <w:spacing w:val="-2"/>
        </w:rPr>
        <w:t>chung:</w:t>
      </w:r>
    </w:p>
    <w:p>
      <w:pPr>
        <w:pStyle w:val="BodyText"/>
        <w:spacing w:line="276" w:lineRule="auto" w:before="48"/>
        <w:ind w:right="104" w:firstLine="628"/>
      </w:pPr>
      <w:r>
        <w:rPr/>
        <w:t>Chị Đặng Thị Ph và</w:t>
      </w:r>
      <w:r>
        <w:rPr>
          <w:spacing w:val="-1"/>
        </w:rPr>
        <w:t> </w:t>
      </w:r>
      <w:r>
        <w:rPr/>
        <w:t>anh Trương Đức</w:t>
      </w:r>
      <w:r>
        <w:rPr>
          <w:spacing w:val="-3"/>
        </w:rPr>
        <w:t> </w:t>
      </w:r>
      <w:r>
        <w:rPr/>
        <w:t>M và</w:t>
      </w:r>
      <w:r>
        <w:rPr>
          <w:spacing w:val="-1"/>
        </w:rPr>
        <w:t> </w:t>
      </w:r>
      <w:r>
        <w:rPr/>
        <w:t>Ngân</w:t>
      </w:r>
      <w:r>
        <w:rPr>
          <w:spacing w:val="-2"/>
        </w:rPr>
        <w:t> </w:t>
      </w:r>
      <w:r>
        <w:rPr/>
        <w:t>hàng chính</w:t>
      </w:r>
      <w:r>
        <w:rPr>
          <w:spacing w:val="-1"/>
        </w:rPr>
        <w:t> </w:t>
      </w:r>
      <w:r>
        <w:rPr/>
        <w:t>sách</w:t>
      </w:r>
      <w:r>
        <w:rPr>
          <w:spacing w:val="-1"/>
        </w:rPr>
        <w:t> </w:t>
      </w:r>
      <w:r>
        <w:rPr/>
        <w:t>xã</w:t>
      </w:r>
      <w:r>
        <w:rPr>
          <w:spacing w:val="-2"/>
        </w:rPr>
        <w:t> </w:t>
      </w:r>
      <w:r>
        <w:rPr/>
        <w:t>hội Việt Nam - Phòng giao dịch Ngân hàng chính sách xã hội huyện Yên Thuỷ, đại diện bà Nguyễn Thị Đ, chức vụ phó giám đốc xin được tự thỏa thuận và đề nghị Tòa ghi nhận vào biên bản cụ thể:</w:t>
      </w:r>
    </w:p>
    <w:p>
      <w:pPr>
        <w:pStyle w:val="BodyText"/>
        <w:spacing w:line="276" w:lineRule="auto"/>
        <w:ind w:right="106" w:firstLine="789"/>
      </w:pPr>
      <w:r>
        <w:rPr/>
        <w:t>Anh Trương Đức M có trách nhiệm</w:t>
      </w:r>
      <w:r>
        <w:rPr>
          <w:spacing w:val="-3"/>
        </w:rPr>
        <w:t> </w:t>
      </w:r>
      <w:r>
        <w:rPr/>
        <w:t>trả</w:t>
      </w:r>
      <w:r>
        <w:rPr>
          <w:spacing w:val="-1"/>
        </w:rPr>
        <w:t> </w:t>
      </w:r>
      <w:r>
        <w:rPr/>
        <w:t>nợ</w:t>
      </w:r>
      <w:r>
        <w:rPr>
          <w:spacing w:val="-1"/>
        </w:rPr>
        <w:t> </w:t>
      </w:r>
      <w:r>
        <w:rPr/>
        <w:t>cho Ngân hàng chính sách xã</w:t>
      </w:r>
      <w:r>
        <w:rPr>
          <w:spacing w:val="-1"/>
        </w:rPr>
        <w:t> </w:t>
      </w:r>
      <w:r>
        <w:rPr/>
        <w:t>hội Việt Nam - Phòng giao dịch Ngân hàng chính sách xã hội huyện Yên Thuỷ số tiền còn nợ gốc 45.000.000đ và lãi phát sinh tính từ</w:t>
      </w:r>
      <w:r>
        <w:rPr>
          <w:spacing w:val="-1"/>
        </w:rPr>
        <w:t> </w:t>
      </w:r>
      <w:r>
        <w:rPr/>
        <w:t>ngày</w:t>
      </w:r>
      <w:r>
        <w:rPr>
          <w:spacing w:val="-1"/>
        </w:rPr>
        <w:t> </w:t>
      </w:r>
      <w:r>
        <w:rPr/>
        <w:t>19/10/2022 cho đến nay, theo hợp đồng vay mã khách hàng 7105359911 ngày vay 19/01/2021, thời hạn trả 19/02/2026, lãi xuất 6,6%/năm mục đích vay để mua trâu để chăn nuôi.</w:t>
      </w:r>
    </w:p>
    <w:p>
      <w:pPr>
        <w:spacing w:after="0" w:line="276" w:lineRule="auto"/>
        <w:sectPr>
          <w:pgSz w:w="11910" w:h="16850"/>
          <w:pgMar w:top="1060" w:bottom="280" w:left="1540" w:right="740"/>
        </w:sectPr>
      </w:pPr>
    </w:p>
    <w:p>
      <w:pPr>
        <w:pStyle w:val="BodyText"/>
        <w:spacing w:line="276" w:lineRule="auto" w:before="65"/>
        <w:ind w:right="105" w:firstLine="719"/>
      </w:pPr>
      <w:r>
        <w:rPr/>
        <w:t>Ngân hàng chính sách xã hội Việt Nam - Phòng giao dịch Ngân hàng chính sách xã hội huyện Yên Thuỷ</w:t>
      </w:r>
      <w:r>
        <w:rPr>
          <w:spacing w:val="-1"/>
        </w:rPr>
        <w:t> </w:t>
      </w:r>
      <w:r>
        <w:rPr/>
        <w:t>được thu hồi nợ từ anh Trương Đức M số tiền nợ gốc 45.000.000đ và lãi phát sinh theo hợp đồng vay nêu trên.</w:t>
      </w:r>
    </w:p>
    <w:p>
      <w:pPr>
        <w:pStyle w:val="BodyText"/>
        <w:spacing w:line="276" w:lineRule="auto"/>
        <w:ind w:right="103" w:firstLine="628"/>
      </w:pPr>
      <w:r>
        <w:rPr>
          <w:i/>
        </w:rPr>
        <w:t>Về án phí</w:t>
      </w:r>
      <w:r>
        <w:rPr/>
        <w:t>: Chị Đặng Thị Ph thỏa thuận nhận nộp 150.000đ tiền án phí ly hôn sơ thẩm, nhưng được trừ vào số tiền tạm ứng án phí đã nộp trước 300.000</w:t>
      </w:r>
      <w:r>
        <w:rPr>
          <w:vertAlign w:val="superscript"/>
        </w:rPr>
        <w:t>đ</w:t>
      </w:r>
      <w:r>
        <w:rPr>
          <w:vertAlign w:val="baseline"/>
        </w:rPr>
        <w:t> (Ba trăm nghìn đồng) theo biên lai thu số 0002416 ngày 31/10/2022 tại chi cục thi</w:t>
      </w:r>
      <w:r>
        <w:rPr>
          <w:spacing w:val="80"/>
          <w:vertAlign w:val="baseline"/>
        </w:rPr>
        <w:t> </w:t>
      </w:r>
      <w:r>
        <w:rPr>
          <w:vertAlign w:val="baseline"/>
        </w:rPr>
        <w:t>hành án dân sự huyện Yên Thủy. Chị Ph còn được hoàn trả lại 150.000đ.</w:t>
      </w:r>
    </w:p>
    <w:p>
      <w:pPr>
        <w:pStyle w:val="BodyText"/>
        <w:spacing w:line="276" w:lineRule="auto"/>
        <w:ind w:right="106" w:firstLine="719"/>
      </w:pPr>
      <w:r>
        <w:rPr/>
        <w:t>Kể từ ngày quyết định có hiệu lực pháp luật hoặc kể từ ngày có đơn yêu cầu thi hành án của người được thi hành án cho đến khi thi hành xong tất cả các khoản tiền, hàng tháng bên phải thi hành án còn phải chịu khoản tiền lãi của số tiền còn phải thi hành án theo mức lãi suất qui định tại khoản</w:t>
      </w:r>
      <w:r>
        <w:rPr>
          <w:spacing w:val="39"/>
        </w:rPr>
        <w:t> </w:t>
      </w:r>
      <w:r>
        <w:rPr/>
        <w:t>2 điều 468 Bộ luật dân sự năm 2015.</w:t>
      </w:r>
    </w:p>
    <w:p>
      <w:pPr>
        <w:pStyle w:val="BodyText"/>
        <w:spacing w:line="276" w:lineRule="auto" w:before="2"/>
        <w:ind w:right="105" w:firstLine="719"/>
      </w:pPr>
      <w:r>
        <w:rPr/>
        <w:t>3/ Quyết định này được thi hành theo qui định tại Điều 2 Luật thi hành án dân sự thì người được, người phải thi hành án dân sự có quyền thoả thuận thi hành án,</w:t>
      </w:r>
      <w:r>
        <w:rPr>
          <w:spacing w:val="-4"/>
        </w:rPr>
        <w:t> </w:t>
      </w:r>
      <w:r>
        <w:rPr/>
        <w:t>quyền</w:t>
      </w:r>
      <w:r>
        <w:rPr>
          <w:spacing w:val="-1"/>
        </w:rPr>
        <w:t> </w:t>
      </w:r>
      <w:r>
        <w:rPr/>
        <w:t>yêu</w:t>
      </w:r>
      <w:r>
        <w:rPr>
          <w:spacing w:val="-1"/>
        </w:rPr>
        <w:t> </w:t>
      </w:r>
      <w:r>
        <w:rPr/>
        <w:t>cầu</w:t>
      </w:r>
      <w:r>
        <w:rPr>
          <w:spacing w:val="-2"/>
        </w:rPr>
        <w:t> </w:t>
      </w:r>
      <w:r>
        <w:rPr/>
        <w:t>thi</w:t>
      </w:r>
      <w:r>
        <w:rPr>
          <w:spacing w:val="-4"/>
        </w:rPr>
        <w:t> </w:t>
      </w:r>
      <w:r>
        <w:rPr/>
        <w:t>hành</w:t>
      </w:r>
      <w:r>
        <w:rPr>
          <w:spacing w:val="-2"/>
        </w:rPr>
        <w:t> </w:t>
      </w:r>
      <w:r>
        <w:rPr/>
        <w:t>án,</w:t>
      </w:r>
      <w:r>
        <w:rPr>
          <w:spacing w:val="-3"/>
        </w:rPr>
        <w:t> </w:t>
      </w:r>
      <w:r>
        <w:rPr/>
        <w:t>tự</w:t>
      </w:r>
      <w:r>
        <w:rPr>
          <w:spacing w:val="-3"/>
        </w:rPr>
        <w:t> </w:t>
      </w:r>
      <w:r>
        <w:rPr/>
        <w:t>nguyện</w:t>
      </w:r>
      <w:r>
        <w:rPr>
          <w:spacing w:val="-1"/>
        </w:rPr>
        <w:t> </w:t>
      </w:r>
      <w:r>
        <w:rPr/>
        <w:t>thi</w:t>
      </w:r>
      <w:r>
        <w:rPr>
          <w:spacing w:val="-4"/>
        </w:rPr>
        <w:t> </w:t>
      </w:r>
      <w:r>
        <w:rPr/>
        <w:t>hành</w:t>
      </w:r>
      <w:r>
        <w:rPr>
          <w:spacing w:val="-1"/>
        </w:rPr>
        <w:t> </w:t>
      </w:r>
      <w:r>
        <w:rPr/>
        <w:t>án hoặc</w:t>
      </w:r>
      <w:r>
        <w:rPr>
          <w:spacing w:val="-2"/>
        </w:rPr>
        <w:t> </w:t>
      </w:r>
      <w:r>
        <w:rPr/>
        <w:t>bị</w:t>
      </w:r>
      <w:r>
        <w:rPr>
          <w:spacing w:val="-1"/>
        </w:rPr>
        <w:t> </w:t>
      </w:r>
      <w:r>
        <w:rPr/>
        <w:t>cưỡng</w:t>
      </w:r>
      <w:r>
        <w:rPr>
          <w:spacing w:val="-1"/>
        </w:rPr>
        <w:t> </w:t>
      </w:r>
      <w:r>
        <w:rPr/>
        <w:t>chế</w:t>
      </w:r>
      <w:r>
        <w:rPr>
          <w:spacing w:val="-5"/>
        </w:rPr>
        <w:t> </w:t>
      </w:r>
      <w:r>
        <w:rPr/>
        <w:t>thi</w:t>
      </w:r>
      <w:r>
        <w:rPr>
          <w:spacing w:val="-1"/>
        </w:rPr>
        <w:t> </w:t>
      </w:r>
      <w:r>
        <w:rPr/>
        <w:t>hành</w:t>
      </w:r>
      <w:r>
        <w:rPr>
          <w:spacing w:val="-1"/>
        </w:rPr>
        <w:t> </w:t>
      </w:r>
      <w:r>
        <w:rPr/>
        <w:t>án theo qui định tại các Điều 6, Điều 7 và Điều 9 Luật thi hành án dân sự;</w:t>
      </w:r>
      <w:r>
        <w:rPr>
          <w:spacing w:val="32"/>
        </w:rPr>
        <w:t> </w:t>
      </w:r>
      <w:r>
        <w:rPr/>
        <w:t>thời hiệu</w:t>
      </w:r>
      <w:r>
        <w:rPr>
          <w:spacing w:val="40"/>
        </w:rPr>
        <w:t> </w:t>
      </w:r>
      <w:r>
        <w:rPr/>
        <w:t>thi hành án được thực hiện theo qui định tại Điều 30 Luật thi hành án dân sự.</w:t>
      </w:r>
    </w:p>
    <w:p>
      <w:pPr>
        <w:pStyle w:val="BodyText"/>
        <w:spacing w:line="278" w:lineRule="auto"/>
        <w:ind w:right="112" w:firstLine="671"/>
        <w:rPr>
          <w:i/>
        </w:rPr>
      </w:pPr>
      <w:r>
        <w:rPr/>
        <w:t>5/Quyết định</w:t>
      </w:r>
      <w:r>
        <w:rPr>
          <w:spacing w:val="-2"/>
        </w:rPr>
        <w:t> </w:t>
      </w:r>
      <w:r>
        <w:rPr/>
        <w:t>này</w:t>
      </w:r>
      <w:r>
        <w:rPr>
          <w:spacing w:val="-4"/>
        </w:rPr>
        <w:t> </w:t>
      </w:r>
      <w:r>
        <w:rPr/>
        <w:t>có hiệu</w:t>
      </w:r>
      <w:r>
        <w:rPr>
          <w:spacing w:val="-1"/>
        </w:rPr>
        <w:t> </w:t>
      </w:r>
      <w:r>
        <w:rPr/>
        <w:t>lực</w:t>
      </w:r>
      <w:r>
        <w:rPr>
          <w:spacing w:val="-3"/>
        </w:rPr>
        <w:t> </w:t>
      </w:r>
      <w:r>
        <w:rPr/>
        <w:t>pháp</w:t>
      </w:r>
      <w:r>
        <w:rPr>
          <w:spacing w:val="-1"/>
        </w:rPr>
        <w:t> </w:t>
      </w:r>
      <w:r>
        <w:rPr/>
        <w:t>luật</w:t>
      </w:r>
      <w:r>
        <w:rPr>
          <w:spacing w:val="-3"/>
        </w:rPr>
        <w:t> </w:t>
      </w:r>
      <w:r>
        <w:rPr/>
        <w:t>ngay</w:t>
      </w:r>
      <w:r>
        <w:rPr>
          <w:spacing w:val="-4"/>
        </w:rPr>
        <w:t> </w:t>
      </w:r>
      <w:r>
        <w:rPr/>
        <w:t>sau</w:t>
      </w:r>
      <w:r>
        <w:rPr>
          <w:spacing w:val="-2"/>
        </w:rPr>
        <w:t> </w:t>
      </w:r>
      <w:r>
        <w:rPr/>
        <w:t>khi</w:t>
      </w:r>
      <w:r>
        <w:rPr>
          <w:spacing w:val="-1"/>
        </w:rPr>
        <w:t> </w:t>
      </w:r>
      <w:r>
        <w:rPr/>
        <w:t>được</w:t>
      </w:r>
      <w:r>
        <w:rPr>
          <w:spacing w:val="-1"/>
        </w:rPr>
        <w:t> </w:t>
      </w:r>
      <w:r>
        <w:rPr/>
        <w:t>ban</w:t>
      </w:r>
      <w:r>
        <w:rPr>
          <w:spacing w:val="-2"/>
        </w:rPr>
        <w:t> </w:t>
      </w:r>
      <w:r>
        <w:rPr/>
        <w:t>hành</w:t>
      </w:r>
      <w:r>
        <w:rPr>
          <w:spacing w:val="-1"/>
        </w:rPr>
        <w:t> </w:t>
      </w:r>
      <w:r>
        <w:rPr/>
        <w:t>và</w:t>
      </w:r>
      <w:r>
        <w:rPr>
          <w:spacing w:val="-3"/>
        </w:rPr>
        <w:t> </w:t>
      </w:r>
      <w:r>
        <w:rPr/>
        <w:t>không bị kháng cáo, kháng nghị theo thủ tục phúc thẩm</w:t>
      </w:r>
      <w:r>
        <w:rPr>
          <w:i/>
        </w:rPr>
        <w:t>.</w:t>
      </w:r>
    </w:p>
    <w:p>
      <w:pPr>
        <w:pStyle w:val="BodyText"/>
        <w:ind w:left="0"/>
        <w:jc w:val="left"/>
        <w:rPr>
          <w:i/>
          <w:sz w:val="20"/>
        </w:rPr>
      </w:pPr>
    </w:p>
    <w:p>
      <w:pPr>
        <w:pStyle w:val="BodyText"/>
        <w:spacing w:before="6"/>
        <w:ind w:left="0"/>
        <w:jc w:val="left"/>
        <w:rPr>
          <w:i/>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18"/>
        <w:gridCol w:w="3802"/>
      </w:tblGrid>
      <w:tr>
        <w:trPr>
          <w:trHeight w:val="2033" w:hRule="atLeast"/>
        </w:trPr>
        <w:tc>
          <w:tcPr>
            <w:tcW w:w="471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1"/>
              </w:numPr>
              <w:tabs>
                <w:tab w:pos="175" w:val="left" w:leader="none"/>
              </w:tabs>
              <w:spacing w:line="251"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Hòa</w:t>
            </w:r>
            <w:r>
              <w:rPr>
                <w:spacing w:val="-1"/>
                <w:sz w:val="22"/>
              </w:rPr>
              <w:t> </w:t>
            </w:r>
            <w:r>
              <w:rPr>
                <w:spacing w:val="-4"/>
                <w:sz w:val="22"/>
              </w:rPr>
              <w:t>Bình;</w:t>
            </w:r>
          </w:p>
          <w:p>
            <w:pPr>
              <w:pStyle w:val="TableParagraph"/>
              <w:numPr>
                <w:ilvl w:val="0"/>
                <w:numId w:val="1"/>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Yên</w:t>
            </w:r>
            <w:r>
              <w:rPr>
                <w:spacing w:val="-1"/>
                <w:sz w:val="22"/>
              </w:rPr>
              <w:t> </w:t>
            </w:r>
            <w:r>
              <w:rPr>
                <w:spacing w:val="-4"/>
                <w:sz w:val="22"/>
              </w:rPr>
              <w:t>Thủy;</w:t>
            </w:r>
          </w:p>
          <w:p>
            <w:pPr>
              <w:pStyle w:val="TableParagraph"/>
              <w:numPr>
                <w:ilvl w:val="0"/>
                <w:numId w:val="1"/>
              </w:numPr>
              <w:tabs>
                <w:tab w:pos="178" w:val="left" w:leader="none"/>
              </w:tabs>
              <w:spacing w:line="252" w:lineRule="exact" w:before="2"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Yên</w:t>
            </w:r>
            <w:r>
              <w:rPr>
                <w:spacing w:val="-3"/>
                <w:sz w:val="22"/>
              </w:rPr>
              <w:t> </w:t>
            </w:r>
            <w:r>
              <w:rPr>
                <w:spacing w:val="-4"/>
                <w:sz w:val="22"/>
              </w:rPr>
              <w:t>Thủy;</w:t>
            </w:r>
          </w:p>
          <w:p>
            <w:pPr>
              <w:pStyle w:val="TableParagraph"/>
              <w:numPr>
                <w:ilvl w:val="0"/>
                <w:numId w:val="1"/>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z w:val="22"/>
              </w:rPr>
              <w:t>Đa</w:t>
            </w:r>
            <w:r>
              <w:rPr>
                <w:spacing w:val="-2"/>
                <w:sz w:val="22"/>
              </w:rPr>
              <w:t> Phúc;</w:t>
            </w:r>
          </w:p>
          <w:p>
            <w:pPr>
              <w:pStyle w:val="TableParagraph"/>
              <w:numPr>
                <w:ilvl w:val="0"/>
                <w:numId w:val="1"/>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1"/>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2"/>
                <w:sz w:val="22"/>
              </w:rPr>
              <w:t>việc;</w:t>
            </w:r>
          </w:p>
          <w:p>
            <w:pPr>
              <w:pStyle w:val="TableParagraph"/>
              <w:numPr>
                <w:ilvl w:val="0"/>
                <w:numId w:val="1"/>
              </w:numPr>
              <w:tabs>
                <w:tab w:pos="175" w:val="left" w:leader="none"/>
              </w:tabs>
              <w:spacing w:line="233" w:lineRule="exact" w:before="0" w:after="0"/>
              <w:ind w:left="174" w:right="0" w:hanging="125"/>
              <w:jc w:val="left"/>
              <w:rPr>
                <w:sz w:val="22"/>
              </w:rPr>
            </w:pPr>
            <w:r>
              <w:rPr>
                <w:sz w:val="22"/>
              </w:rPr>
              <w:t>Lưu: </w:t>
            </w:r>
            <w:r>
              <w:rPr>
                <w:spacing w:val="-5"/>
                <w:sz w:val="22"/>
              </w:rPr>
              <w:t>TA.</w:t>
            </w:r>
          </w:p>
        </w:tc>
        <w:tc>
          <w:tcPr>
            <w:tcW w:w="3802" w:type="dxa"/>
          </w:tcPr>
          <w:p>
            <w:pPr>
              <w:pStyle w:val="TableParagraph"/>
              <w:spacing w:line="289" w:lineRule="exact"/>
              <w:ind w:left="2072"/>
              <w:rPr>
                <w:b/>
                <w:sz w:val="26"/>
              </w:rPr>
            </w:pPr>
            <w:r>
              <w:rPr>
                <w:b/>
                <w:sz w:val="26"/>
              </w:rPr>
              <w:t>THẨM</w:t>
            </w:r>
            <w:r>
              <w:rPr>
                <w:b/>
                <w:spacing w:val="-8"/>
                <w:sz w:val="26"/>
              </w:rPr>
              <w:t> </w:t>
            </w:r>
            <w:r>
              <w:rPr>
                <w:b/>
                <w:spacing w:val="-4"/>
                <w:sz w:val="26"/>
              </w:rPr>
              <w:t>PHÁN</w:t>
            </w:r>
          </w:p>
          <w:p>
            <w:pPr>
              <w:pStyle w:val="TableParagraph"/>
              <w:spacing w:line="319" w:lineRule="exact"/>
              <w:ind w:left="2430"/>
              <w:rPr>
                <w:sz w:val="28"/>
              </w:rPr>
            </w:pPr>
            <w:r>
              <w:rPr>
                <w:sz w:val="28"/>
              </w:rPr>
              <w:t>(</w:t>
            </w:r>
            <w:r>
              <w:rPr>
                <w:i/>
                <w:sz w:val="28"/>
              </w:rPr>
              <w:t>đã</w:t>
            </w:r>
            <w:r>
              <w:rPr>
                <w:i/>
                <w:spacing w:val="-1"/>
                <w:sz w:val="28"/>
              </w:rPr>
              <w:t> </w:t>
            </w:r>
            <w:r>
              <w:rPr>
                <w:i/>
                <w:spacing w:val="-5"/>
                <w:sz w:val="28"/>
              </w:rPr>
              <w:t>ký</w:t>
            </w:r>
            <w:r>
              <w:rPr>
                <w:spacing w:val="-5"/>
                <w:sz w:val="28"/>
              </w:rPr>
              <w:t>)</w:t>
            </w:r>
          </w:p>
          <w:p>
            <w:pPr>
              <w:pStyle w:val="TableParagraph"/>
              <w:rPr>
                <w:i/>
                <w:sz w:val="30"/>
              </w:rPr>
            </w:pPr>
          </w:p>
          <w:p>
            <w:pPr>
              <w:pStyle w:val="TableParagraph"/>
              <w:spacing w:before="2"/>
              <w:rPr>
                <w:i/>
                <w:sz w:val="42"/>
              </w:rPr>
            </w:pPr>
          </w:p>
          <w:p>
            <w:pPr>
              <w:pStyle w:val="TableParagraph"/>
              <w:ind w:left="2283"/>
              <w:rPr>
                <w:b/>
                <w:sz w:val="28"/>
              </w:rPr>
            </w:pPr>
            <w:r>
              <w:rPr>
                <w:b/>
                <w:sz w:val="28"/>
              </w:rPr>
              <w:t>Bùi</w:t>
            </w:r>
            <w:r>
              <w:rPr>
                <w:b/>
                <w:spacing w:val="2"/>
                <w:sz w:val="28"/>
              </w:rPr>
              <w:t> </w:t>
            </w:r>
            <w:r>
              <w:rPr>
                <w:b/>
                <w:sz w:val="28"/>
              </w:rPr>
              <w:t>Thị </w:t>
            </w:r>
            <w:r>
              <w:rPr>
                <w:b/>
                <w:spacing w:val="-5"/>
                <w:sz w:val="28"/>
              </w:rPr>
              <w:t>Lan</w:t>
            </w:r>
          </w:p>
        </w:tc>
      </w:tr>
    </w:tbl>
    <w:p>
      <w:pPr>
        <w:spacing w:after="0"/>
        <w:rPr>
          <w:sz w:val="28"/>
        </w:rPr>
        <w:sectPr>
          <w:pgSz w:w="11910" w:h="16850"/>
          <w:pgMar w:top="1060" w:bottom="280" w:left="1540" w:right="740"/>
        </w:sectPr>
      </w:pPr>
    </w:p>
    <w:p>
      <w:pPr>
        <w:pStyle w:val="BodyText"/>
        <w:spacing w:before="4"/>
        <w:ind w:left="0"/>
        <w:jc w:val="left"/>
        <w:rPr>
          <w:i/>
          <w:sz w:val="17"/>
        </w:rPr>
      </w:pPr>
    </w:p>
    <w:sectPr>
      <w:pgSz w:w="11910" w:h="16850"/>
      <w:pgMar w:top="194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3" w:hanging="125"/>
      </w:pPr>
      <w:rPr>
        <w:rFonts w:hint="default"/>
        <w:lang w:val="vi" w:eastAsia="en-US" w:bidi="ar-SA"/>
      </w:rPr>
    </w:lvl>
    <w:lvl w:ilvl="2">
      <w:start w:val="0"/>
      <w:numFmt w:val="bullet"/>
      <w:lvlText w:val="•"/>
      <w:lvlJc w:val="left"/>
      <w:pPr>
        <w:ind w:left="1087" w:hanging="125"/>
      </w:pPr>
      <w:rPr>
        <w:rFonts w:hint="default"/>
        <w:lang w:val="vi" w:eastAsia="en-US" w:bidi="ar-SA"/>
      </w:rPr>
    </w:lvl>
    <w:lvl w:ilvl="3">
      <w:start w:val="0"/>
      <w:numFmt w:val="bullet"/>
      <w:lvlText w:val="•"/>
      <w:lvlJc w:val="left"/>
      <w:pPr>
        <w:ind w:left="1541" w:hanging="125"/>
      </w:pPr>
      <w:rPr>
        <w:rFonts w:hint="default"/>
        <w:lang w:val="vi" w:eastAsia="en-US" w:bidi="ar-SA"/>
      </w:rPr>
    </w:lvl>
    <w:lvl w:ilvl="4">
      <w:start w:val="0"/>
      <w:numFmt w:val="bullet"/>
      <w:lvlText w:val="•"/>
      <w:lvlJc w:val="left"/>
      <w:pPr>
        <w:ind w:left="1995" w:hanging="125"/>
      </w:pPr>
      <w:rPr>
        <w:rFonts w:hint="default"/>
        <w:lang w:val="vi" w:eastAsia="en-US" w:bidi="ar-SA"/>
      </w:rPr>
    </w:lvl>
    <w:lvl w:ilvl="5">
      <w:start w:val="0"/>
      <w:numFmt w:val="bullet"/>
      <w:lvlText w:val="•"/>
      <w:lvlJc w:val="left"/>
      <w:pPr>
        <w:ind w:left="2449" w:hanging="125"/>
      </w:pPr>
      <w:rPr>
        <w:rFonts w:hint="default"/>
        <w:lang w:val="vi" w:eastAsia="en-US" w:bidi="ar-SA"/>
      </w:rPr>
    </w:lvl>
    <w:lvl w:ilvl="6">
      <w:start w:val="0"/>
      <w:numFmt w:val="bullet"/>
      <w:lvlText w:val="•"/>
      <w:lvlJc w:val="left"/>
      <w:pPr>
        <w:ind w:left="2902" w:hanging="125"/>
      </w:pPr>
      <w:rPr>
        <w:rFonts w:hint="default"/>
        <w:lang w:val="vi" w:eastAsia="en-US" w:bidi="ar-SA"/>
      </w:rPr>
    </w:lvl>
    <w:lvl w:ilvl="7">
      <w:start w:val="0"/>
      <w:numFmt w:val="bullet"/>
      <w:lvlText w:val="•"/>
      <w:lvlJc w:val="left"/>
      <w:pPr>
        <w:ind w:left="3356" w:hanging="125"/>
      </w:pPr>
      <w:rPr>
        <w:rFonts w:hint="default"/>
        <w:lang w:val="vi" w:eastAsia="en-US" w:bidi="ar-SA"/>
      </w:rPr>
    </w:lvl>
    <w:lvl w:ilvl="8">
      <w:start w:val="0"/>
      <w:numFmt w:val="bullet"/>
      <w:lvlText w:val="•"/>
      <w:lvlJc w:val="left"/>
      <w:pPr>
        <w:ind w:left="3810" w:hanging="12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2023-04-24T13:51:29Z</dcterms:created>
  <dcterms:modified xsi:type="dcterms:W3CDTF">2023-04-24T13:51:29Z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