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8"/>
        <w:gridCol w:w="5514"/>
      </w:tblGrid>
      <w:tr>
        <w:trPr>
          <w:trHeight w:val="1962" w:hRule="atLeast"/>
        </w:trPr>
        <w:tc>
          <w:tcPr>
            <w:tcW w:w="3548" w:type="dxa"/>
          </w:tcPr>
          <w:p>
            <w:pPr>
              <w:pStyle w:val="TableParagraph"/>
              <w:ind w:left="49" w:right="457"/>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Đ B</w:t>
            </w:r>
          </w:p>
          <w:p>
            <w:pPr>
              <w:pStyle w:val="TableParagraph"/>
              <w:spacing w:line="315" w:lineRule="exact" w:after="52"/>
              <w:ind w:left="48" w:right="457"/>
              <w:jc w:val="center"/>
              <w:rPr>
                <w:sz w:val="28"/>
              </w:rPr>
            </w:pPr>
            <w:r>
              <w:rPr>
                <w:sz w:val="28"/>
              </w:rPr>
              <w:t>TỈNH</w:t>
            </w:r>
            <w:r>
              <w:rPr>
                <w:spacing w:val="-7"/>
                <w:sz w:val="28"/>
              </w:rPr>
              <w:t> </w:t>
            </w:r>
            <w:r>
              <w:rPr>
                <w:sz w:val="28"/>
              </w:rPr>
              <w:t>ĐIỆN</w:t>
            </w:r>
            <w:r>
              <w:rPr>
                <w:spacing w:val="-3"/>
                <w:sz w:val="28"/>
              </w:rPr>
              <w:t> </w:t>
            </w:r>
            <w:r>
              <w:rPr>
                <w:spacing w:val="-4"/>
                <w:sz w:val="28"/>
              </w:rPr>
              <w:t>BIÊN</w:t>
            </w:r>
          </w:p>
          <w:p>
            <w:pPr>
              <w:pStyle w:val="TableParagraph"/>
              <w:spacing w:line="20" w:lineRule="exact"/>
              <w:ind w:left="827"/>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line="270" w:lineRule="atLeast" w:before="130"/>
              <w:ind w:left="51" w:right="457"/>
              <w:jc w:val="center"/>
              <w:rPr>
                <w:i/>
                <w:sz w:val="24"/>
              </w:rPr>
            </w:pPr>
            <w:r>
              <w:rPr>
                <w:sz w:val="24"/>
              </w:rPr>
              <w:t>Bản</w:t>
            </w:r>
            <w:r>
              <w:rPr>
                <w:spacing w:val="-10"/>
                <w:sz w:val="24"/>
              </w:rPr>
              <w:t> </w:t>
            </w:r>
            <w:r>
              <w:rPr>
                <w:sz w:val="24"/>
              </w:rPr>
              <w:t>án</w:t>
            </w:r>
            <w:r>
              <w:rPr>
                <w:spacing w:val="-10"/>
                <w:sz w:val="24"/>
              </w:rPr>
              <w:t> </w:t>
            </w:r>
            <w:r>
              <w:rPr>
                <w:sz w:val="24"/>
              </w:rPr>
              <w:t>số:</w:t>
            </w:r>
            <w:r>
              <w:rPr>
                <w:spacing w:val="-10"/>
                <w:sz w:val="24"/>
              </w:rPr>
              <w:t> </w:t>
            </w:r>
            <w:r>
              <w:rPr>
                <w:sz w:val="24"/>
              </w:rPr>
              <w:t>13</w:t>
            </w:r>
            <w:r>
              <w:rPr>
                <w:spacing w:val="-10"/>
                <w:sz w:val="24"/>
              </w:rPr>
              <w:t> </w:t>
            </w:r>
            <w:r>
              <w:rPr>
                <w:sz w:val="24"/>
              </w:rPr>
              <w:t>/2022/HNGĐ-ST Ngày 30</w:t>
            </w:r>
            <w:r>
              <w:rPr>
                <w:spacing w:val="40"/>
                <w:sz w:val="24"/>
              </w:rPr>
              <w:t> </w:t>
            </w:r>
            <w:r>
              <w:rPr>
                <w:sz w:val="24"/>
              </w:rPr>
              <w:t>tháng 11 năm 2022 </w:t>
            </w:r>
            <w:r>
              <w:rPr>
                <w:i/>
                <w:sz w:val="24"/>
              </w:rPr>
              <w:t>“Ly hôn”</w:t>
            </w:r>
          </w:p>
        </w:tc>
        <w:tc>
          <w:tcPr>
            <w:tcW w:w="5514" w:type="dxa"/>
          </w:tcPr>
          <w:p>
            <w:pPr>
              <w:pStyle w:val="TableParagraph"/>
              <w:spacing w:line="266" w:lineRule="exact"/>
              <w:ind w:left="453"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53" w:right="3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Heading1"/>
        <w:spacing w:line="322" w:lineRule="exact" w:before="214"/>
        <w:ind w:left="1542"/>
      </w:pPr>
      <w:r>
        <w:rPr/>
        <w:pict>
          <v:line style="position:absolute;mso-position-horizontal-relative:page;mso-position-vertical-relative:paragraph;z-index:-15795200" from="308.700012pt,-72.329720pt" to="469.700012pt,-72.329720pt" stroked="true" strokeweight=".75pt" strokecolor="#000000">
            <v:stroke dashstyle="solid"/>
            <w10:wrap type="none"/>
          </v:line>
        </w:pict>
      </w:r>
      <w:r>
        <w:rPr/>
        <w:t>NHÂN</w:t>
      </w:r>
      <w:r>
        <w:rPr>
          <w:spacing w:val="-5"/>
        </w:rPr>
        <w:t> </w:t>
      </w:r>
      <w:r>
        <w:rPr>
          <w:spacing w:val="-4"/>
        </w:rPr>
        <w:t>DANH</w:t>
      </w:r>
    </w:p>
    <w:p>
      <w:pPr>
        <w:spacing w:before="0"/>
        <w:ind w:left="1549" w:right="1398"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47"/>
        <w:ind w:left="1548" w:right="1398" w:firstLine="0"/>
        <w:jc w:val="center"/>
        <w:rPr>
          <w:b/>
          <w:sz w:val="24"/>
        </w:rPr>
      </w:pPr>
      <w:r>
        <w:rPr>
          <w:b/>
          <w:sz w:val="24"/>
        </w:rPr>
        <w:t>TÒA</w:t>
      </w:r>
      <w:r>
        <w:rPr>
          <w:b/>
          <w:spacing w:val="-1"/>
          <w:sz w:val="24"/>
        </w:rPr>
        <w:t> </w:t>
      </w:r>
      <w:r>
        <w:rPr>
          <w:b/>
          <w:sz w:val="24"/>
        </w:rPr>
        <w:t>ÁN</w:t>
      </w:r>
      <w:r>
        <w:rPr>
          <w:b/>
          <w:spacing w:val="-2"/>
          <w:sz w:val="24"/>
        </w:rPr>
        <w:t> </w:t>
      </w:r>
      <w:r>
        <w:rPr>
          <w:b/>
          <w:sz w:val="24"/>
        </w:rPr>
        <w:t>NHÂN</w:t>
      </w:r>
      <w:r>
        <w:rPr>
          <w:b/>
          <w:spacing w:val="-2"/>
          <w:sz w:val="24"/>
        </w:rPr>
        <w:t> </w:t>
      </w:r>
      <w:r>
        <w:rPr>
          <w:b/>
          <w:sz w:val="24"/>
        </w:rPr>
        <w:t>DÂN</w:t>
      </w:r>
      <w:r>
        <w:rPr>
          <w:b/>
          <w:spacing w:val="-1"/>
          <w:sz w:val="24"/>
        </w:rPr>
        <w:t> </w:t>
      </w:r>
      <w:r>
        <w:rPr>
          <w:b/>
          <w:sz w:val="24"/>
        </w:rPr>
        <w:t>HUYỆN</w:t>
      </w:r>
      <w:r>
        <w:rPr>
          <w:b/>
          <w:spacing w:val="-1"/>
          <w:sz w:val="24"/>
        </w:rPr>
        <w:t> </w:t>
      </w:r>
      <w:r>
        <w:rPr>
          <w:b/>
          <w:sz w:val="24"/>
        </w:rPr>
        <w:t>Đ</w:t>
      </w:r>
      <w:r>
        <w:rPr>
          <w:b/>
          <w:spacing w:val="-2"/>
          <w:sz w:val="24"/>
        </w:rPr>
        <w:t> </w:t>
      </w:r>
      <w:r>
        <w:rPr>
          <w:b/>
          <w:sz w:val="24"/>
        </w:rPr>
        <w:t>B</w:t>
      </w:r>
      <w:r>
        <w:rPr>
          <w:b/>
          <w:spacing w:val="-1"/>
          <w:sz w:val="24"/>
        </w:rPr>
        <w:t> </w:t>
      </w:r>
      <w:r>
        <w:rPr>
          <w:b/>
          <w:sz w:val="24"/>
        </w:rPr>
        <w:t>-</w:t>
      </w:r>
      <w:r>
        <w:rPr>
          <w:b/>
          <w:spacing w:val="-2"/>
          <w:sz w:val="24"/>
        </w:rPr>
        <w:t> </w:t>
      </w:r>
      <w:r>
        <w:rPr>
          <w:b/>
          <w:sz w:val="24"/>
        </w:rPr>
        <w:t>TỈNH</w:t>
      </w:r>
      <w:r>
        <w:rPr>
          <w:b/>
          <w:spacing w:val="-1"/>
          <w:sz w:val="24"/>
        </w:rPr>
        <w:t> </w:t>
      </w:r>
      <w:r>
        <w:rPr>
          <w:b/>
          <w:sz w:val="24"/>
        </w:rPr>
        <w:t>ĐIỆN</w:t>
      </w:r>
      <w:r>
        <w:rPr>
          <w:b/>
          <w:spacing w:val="-2"/>
          <w:sz w:val="24"/>
        </w:rPr>
        <w:t> </w:t>
      </w:r>
      <w:r>
        <w:rPr>
          <w:b/>
          <w:spacing w:val="-4"/>
          <w:sz w:val="24"/>
        </w:rPr>
        <w:t>BIÊN</w:t>
      </w:r>
    </w:p>
    <w:p>
      <w:pPr>
        <w:pStyle w:val="Heading1"/>
        <w:spacing w:line="319" w:lineRule="exact" w:before="138"/>
        <w:ind w:left="2226" w:right="0"/>
        <w:jc w:val="left"/>
      </w:pPr>
      <w:r>
        <w:rPr/>
        <w:t>THnh</w:t>
      </w:r>
      <w:r>
        <w:rPr>
          <w:spacing w:val="-4"/>
        </w:rPr>
        <w:t> </w:t>
      </w:r>
      <w:r>
        <w:rPr/>
        <w:t>phần</w:t>
      </w:r>
      <w:r>
        <w:rPr>
          <w:spacing w:val="-5"/>
        </w:rPr>
        <w:t> </w:t>
      </w:r>
      <w:r>
        <w:rPr/>
        <w:t>Hội</w:t>
      </w:r>
      <w:r>
        <w:rPr>
          <w:spacing w:val="-1"/>
        </w:rPr>
        <w:t> </w:t>
      </w:r>
      <w:r>
        <w:rPr/>
        <w:t>đồng</w:t>
      </w:r>
      <w:r>
        <w:rPr>
          <w:spacing w:val="-1"/>
        </w:rPr>
        <w:t> </w:t>
      </w:r>
      <w:r>
        <w:rPr/>
        <w:t>xét</w:t>
      </w:r>
      <w:r>
        <w:rPr>
          <w:spacing w:val="-2"/>
        </w:rPr>
        <w:t> </w:t>
      </w:r>
      <w:r>
        <w:rPr/>
        <w:t>xử</w:t>
      </w:r>
      <w:r>
        <w:rPr>
          <w:spacing w:val="-2"/>
        </w:rPr>
        <w:t> </w:t>
      </w:r>
      <w:r>
        <w:rPr/>
        <w:t>sơ</w:t>
      </w:r>
      <w:r>
        <w:rPr>
          <w:spacing w:val="-2"/>
        </w:rPr>
        <w:t> </w:t>
      </w:r>
      <w:r>
        <w:rPr/>
        <w:t>thẩm</w:t>
      </w:r>
      <w:r>
        <w:rPr>
          <w:spacing w:val="-6"/>
        </w:rPr>
        <w:t> </w:t>
      </w:r>
      <w:r>
        <w:rPr/>
        <w:t>gồm</w:t>
      </w:r>
      <w:r>
        <w:rPr>
          <w:spacing w:val="-7"/>
        </w:rPr>
        <w:t> </w:t>
      </w:r>
      <w:r>
        <w:rPr>
          <w:spacing w:val="-5"/>
        </w:rPr>
        <w:t>có:</w:t>
      </w:r>
    </w:p>
    <w:p>
      <w:pPr>
        <w:spacing w:line="319" w:lineRule="exact" w:before="0"/>
        <w:ind w:left="98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Phan</w:t>
      </w:r>
      <w:r>
        <w:rPr>
          <w:spacing w:val="-4"/>
          <w:sz w:val="28"/>
        </w:rPr>
        <w:t> </w:t>
      </w:r>
      <w:r>
        <w:rPr>
          <w:sz w:val="28"/>
        </w:rPr>
        <w:t>Ích</w:t>
      </w:r>
      <w:r>
        <w:rPr>
          <w:spacing w:val="-2"/>
          <w:sz w:val="28"/>
        </w:rPr>
        <w:t> </w:t>
      </w:r>
      <w:r>
        <w:rPr>
          <w:spacing w:val="-4"/>
          <w:sz w:val="28"/>
        </w:rPr>
        <w:t>Rồng</w:t>
      </w:r>
    </w:p>
    <w:p>
      <w:pPr>
        <w:spacing w:before="0"/>
        <w:ind w:left="980"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3"/>
          <w:sz w:val="28"/>
        </w:rPr>
        <w:t> </w:t>
      </w:r>
      <w:r>
        <w:rPr>
          <w:sz w:val="28"/>
        </w:rPr>
        <w:t>Ông</w:t>
      </w:r>
      <w:r>
        <w:rPr>
          <w:spacing w:val="-2"/>
          <w:sz w:val="28"/>
        </w:rPr>
        <w:t> </w:t>
      </w:r>
      <w:r>
        <w:rPr>
          <w:sz w:val="28"/>
        </w:rPr>
        <w:t>Nguyễn</w:t>
      </w:r>
      <w:r>
        <w:rPr>
          <w:spacing w:val="-2"/>
          <w:sz w:val="28"/>
        </w:rPr>
        <w:t> </w:t>
      </w:r>
      <w:r>
        <w:rPr>
          <w:sz w:val="28"/>
        </w:rPr>
        <w:t>Đăng</w:t>
      </w:r>
      <w:r>
        <w:rPr>
          <w:spacing w:val="-2"/>
          <w:sz w:val="28"/>
        </w:rPr>
        <w:t> </w:t>
      </w:r>
      <w:r>
        <w:rPr>
          <w:sz w:val="28"/>
        </w:rPr>
        <w:t>Hùng</w:t>
      </w:r>
      <w:r>
        <w:rPr>
          <w:spacing w:val="-3"/>
          <w:sz w:val="28"/>
        </w:rPr>
        <w:t> </w:t>
      </w:r>
      <w:r>
        <w:rPr>
          <w:sz w:val="28"/>
        </w:rPr>
        <w:t>và</w:t>
      </w:r>
      <w:r>
        <w:rPr>
          <w:spacing w:val="-3"/>
          <w:sz w:val="28"/>
        </w:rPr>
        <w:t> </w:t>
      </w:r>
      <w:r>
        <w:rPr>
          <w:sz w:val="28"/>
        </w:rPr>
        <w:t>Bà</w:t>
      </w:r>
      <w:r>
        <w:rPr>
          <w:spacing w:val="-4"/>
          <w:sz w:val="28"/>
        </w:rPr>
        <w:t> </w:t>
      </w:r>
      <w:r>
        <w:rPr>
          <w:sz w:val="28"/>
        </w:rPr>
        <w:t>Bạc</w:t>
      </w:r>
      <w:r>
        <w:rPr>
          <w:spacing w:val="-3"/>
          <w:sz w:val="28"/>
        </w:rPr>
        <w:t> </w:t>
      </w:r>
      <w:r>
        <w:rPr>
          <w:sz w:val="28"/>
        </w:rPr>
        <w:t>Thị</w:t>
      </w:r>
      <w:r>
        <w:rPr>
          <w:spacing w:val="-2"/>
          <w:sz w:val="28"/>
        </w:rPr>
        <w:t> </w:t>
      </w:r>
      <w:r>
        <w:rPr>
          <w:spacing w:val="-4"/>
          <w:sz w:val="28"/>
        </w:rPr>
        <w:t>Kiên</w:t>
      </w:r>
    </w:p>
    <w:p>
      <w:pPr>
        <w:spacing w:before="23"/>
        <w:ind w:left="260" w:right="0" w:firstLine="719"/>
        <w:jc w:val="left"/>
        <w:rPr>
          <w:sz w:val="28"/>
        </w:rPr>
      </w:pPr>
      <w:r>
        <w:rPr>
          <w:i/>
          <w:sz w:val="28"/>
        </w:rPr>
        <w:t>Thư ký Tòa án ghi biên bản phiên tòa: </w:t>
      </w:r>
      <w:r>
        <w:rPr>
          <w:sz w:val="28"/>
        </w:rPr>
        <w:t>Ông Nguyễn Mạnh H</w:t>
      </w:r>
      <w:r>
        <w:rPr>
          <w:spacing w:val="80"/>
          <w:sz w:val="28"/>
        </w:rPr>
        <w:t> </w:t>
      </w:r>
      <w:r>
        <w:rPr>
          <w:sz w:val="28"/>
        </w:rPr>
        <w:t>– Thư ký Tòa án nhân dân huyện ĐB - tỉnh Điện Biên.</w:t>
      </w:r>
    </w:p>
    <w:p>
      <w:pPr>
        <w:spacing w:line="321" w:lineRule="exact" w:before="0"/>
        <w:ind w:left="980" w:right="0" w:firstLine="0"/>
        <w:jc w:val="left"/>
        <w:rPr>
          <w:sz w:val="28"/>
        </w:rPr>
      </w:pPr>
      <w:r>
        <w:rPr>
          <w:i/>
          <w:sz w:val="28"/>
        </w:rPr>
        <w:t>Đại</w:t>
      </w:r>
      <w:r>
        <w:rPr>
          <w:i/>
          <w:spacing w:val="22"/>
          <w:sz w:val="28"/>
        </w:rPr>
        <w:t> </w:t>
      </w:r>
      <w:r>
        <w:rPr>
          <w:i/>
          <w:sz w:val="28"/>
        </w:rPr>
        <w:t>diện</w:t>
      </w:r>
      <w:r>
        <w:rPr>
          <w:i/>
          <w:spacing w:val="26"/>
          <w:sz w:val="28"/>
        </w:rPr>
        <w:t> </w:t>
      </w:r>
      <w:r>
        <w:rPr>
          <w:i/>
          <w:sz w:val="28"/>
        </w:rPr>
        <w:t>Viện</w:t>
      </w:r>
      <w:r>
        <w:rPr>
          <w:i/>
          <w:spacing w:val="24"/>
          <w:sz w:val="28"/>
        </w:rPr>
        <w:t> </w:t>
      </w:r>
      <w:r>
        <w:rPr>
          <w:i/>
          <w:sz w:val="28"/>
        </w:rPr>
        <w:t>kiểm</w:t>
      </w:r>
      <w:r>
        <w:rPr>
          <w:i/>
          <w:spacing w:val="22"/>
          <w:sz w:val="28"/>
        </w:rPr>
        <w:t> </w:t>
      </w:r>
      <w:r>
        <w:rPr>
          <w:i/>
          <w:sz w:val="28"/>
        </w:rPr>
        <w:t>sát</w:t>
      </w:r>
      <w:r>
        <w:rPr>
          <w:i/>
          <w:spacing w:val="24"/>
          <w:sz w:val="28"/>
        </w:rPr>
        <w:t> </w:t>
      </w:r>
      <w:r>
        <w:rPr>
          <w:i/>
          <w:sz w:val="28"/>
        </w:rPr>
        <w:t>tham</w:t>
      </w:r>
      <w:r>
        <w:rPr>
          <w:i/>
          <w:spacing w:val="22"/>
          <w:sz w:val="28"/>
        </w:rPr>
        <w:t> </w:t>
      </w:r>
      <w:r>
        <w:rPr>
          <w:i/>
          <w:sz w:val="28"/>
        </w:rPr>
        <w:t>gia</w:t>
      </w:r>
      <w:r>
        <w:rPr>
          <w:i/>
          <w:spacing w:val="24"/>
          <w:sz w:val="28"/>
        </w:rPr>
        <w:t> </w:t>
      </w:r>
      <w:r>
        <w:rPr>
          <w:i/>
          <w:sz w:val="28"/>
        </w:rPr>
        <w:t>phiên</w:t>
      </w:r>
      <w:r>
        <w:rPr>
          <w:i/>
          <w:spacing w:val="26"/>
          <w:sz w:val="28"/>
        </w:rPr>
        <w:t> </w:t>
      </w:r>
      <w:r>
        <w:rPr>
          <w:i/>
          <w:sz w:val="28"/>
        </w:rPr>
        <w:t>tòa</w:t>
      </w:r>
      <w:r>
        <w:rPr>
          <w:sz w:val="28"/>
        </w:rPr>
        <w:t>:</w:t>
      </w:r>
      <w:r>
        <w:rPr>
          <w:spacing w:val="27"/>
          <w:sz w:val="28"/>
        </w:rPr>
        <w:t> </w:t>
      </w:r>
      <w:r>
        <w:rPr>
          <w:sz w:val="28"/>
        </w:rPr>
        <w:t>Bà</w:t>
      </w:r>
      <w:r>
        <w:rPr>
          <w:spacing w:val="26"/>
          <w:sz w:val="28"/>
        </w:rPr>
        <w:t> </w:t>
      </w:r>
      <w:r>
        <w:rPr>
          <w:sz w:val="28"/>
        </w:rPr>
        <w:t>Trần</w:t>
      </w:r>
      <w:r>
        <w:rPr>
          <w:spacing w:val="25"/>
          <w:sz w:val="28"/>
        </w:rPr>
        <w:t> </w:t>
      </w:r>
      <w:r>
        <w:rPr>
          <w:sz w:val="28"/>
        </w:rPr>
        <w:t>Thị</w:t>
      </w:r>
      <w:r>
        <w:rPr>
          <w:spacing w:val="24"/>
          <w:sz w:val="28"/>
        </w:rPr>
        <w:t> </w:t>
      </w:r>
      <w:r>
        <w:rPr>
          <w:sz w:val="28"/>
        </w:rPr>
        <w:t>Thủy</w:t>
      </w:r>
      <w:r>
        <w:rPr>
          <w:spacing w:val="27"/>
          <w:sz w:val="28"/>
        </w:rPr>
        <w:t> </w:t>
      </w:r>
      <w:r>
        <w:rPr>
          <w:sz w:val="28"/>
        </w:rPr>
        <w:t>–</w:t>
      </w:r>
      <w:r>
        <w:rPr>
          <w:spacing w:val="27"/>
          <w:sz w:val="28"/>
        </w:rPr>
        <w:t> </w:t>
      </w:r>
      <w:r>
        <w:rPr>
          <w:sz w:val="28"/>
        </w:rPr>
        <w:t>Kiểm</w:t>
      </w:r>
      <w:r>
        <w:rPr>
          <w:spacing w:val="22"/>
          <w:sz w:val="28"/>
        </w:rPr>
        <w:t> </w:t>
      </w:r>
      <w:r>
        <w:rPr>
          <w:spacing w:val="-5"/>
          <w:sz w:val="28"/>
        </w:rPr>
        <w:t>sát</w:t>
      </w:r>
    </w:p>
    <w:p>
      <w:pPr>
        <w:pStyle w:val="BodyText"/>
        <w:spacing w:line="322" w:lineRule="exact" w:before="2"/>
        <w:ind w:firstLine="0"/>
        <w:jc w:val="left"/>
      </w:pPr>
      <w:r>
        <w:rPr>
          <w:spacing w:val="-4"/>
        </w:rPr>
        <w:t>viên.</w:t>
      </w:r>
    </w:p>
    <w:p>
      <w:pPr>
        <w:pStyle w:val="BodyText"/>
        <w:ind w:left="980" w:firstLine="0"/>
        <w:jc w:val="left"/>
      </w:pPr>
      <w:r>
        <w:rPr/>
        <w:t>Ngày</w:t>
      </w:r>
      <w:r>
        <w:rPr>
          <w:spacing w:val="-5"/>
        </w:rPr>
        <w:t> </w:t>
      </w:r>
      <w:r>
        <w:rPr/>
        <w:t>30</w:t>
      </w:r>
      <w:r>
        <w:rPr>
          <w:spacing w:val="1"/>
        </w:rPr>
        <w:t> </w:t>
      </w:r>
      <w:r>
        <w:rPr/>
        <w:t>tháng</w:t>
      </w:r>
      <w:r>
        <w:rPr>
          <w:spacing w:val="2"/>
        </w:rPr>
        <w:t> </w:t>
      </w:r>
      <w:r>
        <w:rPr/>
        <w:t>11</w:t>
      </w:r>
      <w:r>
        <w:rPr>
          <w:spacing w:val="1"/>
        </w:rPr>
        <w:t> </w:t>
      </w:r>
      <w:r>
        <w:rPr/>
        <w:t>năm</w:t>
      </w:r>
      <w:r>
        <w:rPr>
          <w:spacing w:val="-3"/>
        </w:rPr>
        <w:t> </w:t>
      </w:r>
      <w:r>
        <w:rPr/>
        <w:t>2022 tại trụ sở Tòa</w:t>
      </w:r>
      <w:r>
        <w:rPr>
          <w:spacing w:val="-3"/>
        </w:rPr>
        <w:t> </w:t>
      </w:r>
      <w:r>
        <w:rPr/>
        <w:t>án nhân</w:t>
      </w:r>
      <w:r>
        <w:rPr>
          <w:spacing w:val="-2"/>
        </w:rPr>
        <w:t> </w:t>
      </w:r>
      <w:r>
        <w:rPr/>
        <w:t>dân</w:t>
      </w:r>
      <w:r>
        <w:rPr>
          <w:spacing w:val="6"/>
        </w:rPr>
        <w:t> </w:t>
      </w:r>
      <w:r>
        <w:rPr/>
        <w:t>huyện ĐB,</w:t>
      </w:r>
      <w:r>
        <w:rPr>
          <w:spacing w:val="-1"/>
        </w:rPr>
        <w:t> </w:t>
      </w:r>
      <w:r>
        <w:rPr/>
        <w:t>tỉnh </w:t>
      </w:r>
      <w:r>
        <w:rPr>
          <w:spacing w:val="-4"/>
        </w:rPr>
        <w:t>Điện</w:t>
      </w:r>
    </w:p>
    <w:p>
      <w:pPr>
        <w:pStyle w:val="BodyText"/>
        <w:ind w:right="116" w:firstLine="0"/>
      </w:pPr>
      <w:r>
        <w:rPr/>
        <w:t>Biên mở phiên tòa xét xử sơ thẩm công khai vụ án dân sự thụ lý số: 215/2022/TLST-HNGĐ ngày 16 tháng 8 năm 2022 về việc “</w:t>
      </w:r>
      <w:r>
        <w:rPr>
          <w:i/>
        </w:rPr>
        <w:t>Ly hôn </w:t>
      </w:r>
      <w:r>
        <w:rPr/>
        <w:t>”.</w:t>
      </w:r>
    </w:p>
    <w:p>
      <w:pPr>
        <w:pStyle w:val="BodyText"/>
        <w:ind w:right="106"/>
      </w:pPr>
      <w:r>
        <w:rPr/>
        <w:t>Theo quyết định đưa vụ án ra xét xử số: 01/2022/QĐXXST-HNGĐ ngày 27 tháng</w:t>
      </w:r>
      <w:r>
        <w:rPr>
          <w:spacing w:val="40"/>
        </w:rPr>
        <w:t> </w:t>
      </w:r>
      <w:r>
        <w:rPr/>
        <w:t>10 năm 2022 và quyết định hoãn phiên tòa số 05 /2022/QĐXXST-HNGĐ ngày 14 tháng 11 năm 2022</w:t>
      </w:r>
      <w:r>
        <w:rPr>
          <w:spacing w:val="40"/>
        </w:rPr>
        <w:t> </w:t>
      </w:r>
      <w:r>
        <w:rPr/>
        <w:t>giữa các đương sự:</w:t>
      </w:r>
    </w:p>
    <w:p>
      <w:pPr>
        <w:pStyle w:val="ListParagraph"/>
        <w:numPr>
          <w:ilvl w:val="0"/>
          <w:numId w:val="1"/>
        </w:numPr>
        <w:tabs>
          <w:tab w:pos="1108" w:val="left" w:leader="none"/>
        </w:tabs>
        <w:spacing w:line="322" w:lineRule="exact" w:before="1" w:after="0"/>
        <w:ind w:left="1107" w:right="0" w:hanging="282"/>
        <w:jc w:val="both"/>
        <w:rPr>
          <w:sz w:val="28"/>
        </w:rPr>
      </w:pPr>
      <w:r>
        <w:rPr>
          <w:i/>
          <w:sz w:val="28"/>
        </w:rPr>
        <w:t>Nguyên</w:t>
      </w:r>
      <w:r>
        <w:rPr>
          <w:i/>
          <w:spacing w:val="-2"/>
          <w:sz w:val="28"/>
        </w:rPr>
        <w:t> </w:t>
      </w:r>
      <w:r>
        <w:rPr>
          <w:i/>
          <w:sz w:val="28"/>
        </w:rPr>
        <w:t>đơn</w:t>
      </w:r>
      <w:r>
        <w:rPr>
          <w:sz w:val="28"/>
        </w:rPr>
        <w:t>:</w:t>
      </w:r>
      <w:r>
        <w:rPr>
          <w:spacing w:val="-3"/>
          <w:sz w:val="28"/>
        </w:rPr>
        <w:t> </w:t>
      </w:r>
      <w:r>
        <w:rPr>
          <w:sz w:val="28"/>
        </w:rPr>
        <w:t>Chị</w:t>
      </w:r>
      <w:r>
        <w:rPr>
          <w:spacing w:val="-2"/>
          <w:sz w:val="28"/>
        </w:rPr>
        <w:t> </w:t>
      </w:r>
      <w:r>
        <w:rPr>
          <w:sz w:val="28"/>
        </w:rPr>
        <w:t>Lò</w:t>
      </w:r>
      <w:r>
        <w:rPr>
          <w:spacing w:val="-2"/>
          <w:sz w:val="28"/>
        </w:rPr>
        <w:t> </w:t>
      </w:r>
      <w:r>
        <w:rPr>
          <w:sz w:val="28"/>
        </w:rPr>
        <w:t>Thị</w:t>
      </w:r>
      <w:r>
        <w:rPr>
          <w:spacing w:val="-1"/>
          <w:sz w:val="28"/>
        </w:rPr>
        <w:t> </w:t>
      </w:r>
      <w:r>
        <w:rPr>
          <w:sz w:val="28"/>
        </w:rPr>
        <w:t>H</w:t>
      </w:r>
      <w:r>
        <w:rPr>
          <w:color w:val="FF0000"/>
          <w:sz w:val="28"/>
        </w:rPr>
        <w:t>,</w:t>
      </w:r>
      <w:r>
        <w:rPr>
          <w:color w:val="FF0000"/>
          <w:spacing w:val="-4"/>
          <w:sz w:val="28"/>
        </w:rPr>
        <w:t> </w:t>
      </w:r>
      <w:r>
        <w:rPr>
          <w:color w:val="FF0000"/>
          <w:sz w:val="28"/>
        </w:rPr>
        <w:t>sinh</w:t>
      </w:r>
      <w:r>
        <w:rPr>
          <w:color w:val="FF0000"/>
          <w:spacing w:val="-5"/>
          <w:sz w:val="28"/>
        </w:rPr>
        <w:t> </w:t>
      </w:r>
      <w:r>
        <w:rPr>
          <w:color w:val="FF0000"/>
          <w:sz w:val="28"/>
        </w:rPr>
        <w:t>năm</w:t>
      </w:r>
      <w:r>
        <w:rPr>
          <w:color w:val="FF0000"/>
          <w:spacing w:val="-7"/>
          <w:sz w:val="28"/>
        </w:rPr>
        <w:t> </w:t>
      </w:r>
      <w:r>
        <w:rPr>
          <w:color w:val="FF0000"/>
          <w:spacing w:val="-4"/>
          <w:sz w:val="28"/>
        </w:rPr>
        <w:t>1981.</w:t>
      </w:r>
    </w:p>
    <w:p>
      <w:pPr>
        <w:pStyle w:val="BodyText"/>
        <w:ind w:right="128" w:firstLine="559"/>
        <w:jc w:val="left"/>
      </w:pPr>
      <w:r>
        <w:rPr/>
        <w:t>Nơi cư trú: Bản C N ( đội 1 cũ), xã N L, huyện ĐB, tỉnh Điện Biên;</w:t>
      </w:r>
      <w:r>
        <w:rPr>
          <w:spacing w:val="80"/>
        </w:rPr>
        <w:t> </w:t>
      </w:r>
      <w:r>
        <w:rPr/>
        <w:t>có mặt</w:t>
      </w:r>
      <w:r>
        <w:rPr>
          <w:spacing w:val="40"/>
        </w:rPr>
        <w:t> </w:t>
      </w:r>
      <w:r>
        <w:rPr/>
        <w:t>tại phiên tòa.</w:t>
      </w:r>
    </w:p>
    <w:p>
      <w:pPr>
        <w:pStyle w:val="ListParagraph"/>
        <w:numPr>
          <w:ilvl w:val="0"/>
          <w:numId w:val="1"/>
        </w:numPr>
        <w:tabs>
          <w:tab w:pos="959" w:val="left" w:leader="none"/>
        </w:tabs>
        <w:spacing w:line="322" w:lineRule="exact" w:before="23" w:after="0"/>
        <w:ind w:left="958" w:right="0" w:hanging="281"/>
        <w:jc w:val="left"/>
        <w:rPr>
          <w:sz w:val="28"/>
        </w:rPr>
      </w:pPr>
      <w:r>
        <w:rPr>
          <w:i/>
          <w:sz w:val="28"/>
        </w:rPr>
        <w:t>Bị</w:t>
      </w:r>
      <w:r>
        <w:rPr>
          <w:i/>
          <w:spacing w:val="-3"/>
          <w:sz w:val="28"/>
        </w:rPr>
        <w:t> </w:t>
      </w:r>
      <w:r>
        <w:rPr>
          <w:i/>
          <w:sz w:val="28"/>
        </w:rPr>
        <w:t>đơn:</w:t>
      </w:r>
      <w:r>
        <w:rPr>
          <w:i/>
          <w:spacing w:val="-2"/>
          <w:sz w:val="28"/>
        </w:rPr>
        <w:t> </w:t>
      </w:r>
      <w:r>
        <w:rPr>
          <w:sz w:val="28"/>
        </w:rPr>
        <w:t>Anh</w:t>
      </w:r>
      <w:r>
        <w:rPr>
          <w:spacing w:val="-2"/>
          <w:sz w:val="28"/>
        </w:rPr>
        <w:t> </w:t>
      </w:r>
      <w:r>
        <w:rPr>
          <w:sz w:val="28"/>
        </w:rPr>
        <w:t>Lò</w:t>
      </w:r>
      <w:r>
        <w:rPr>
          <w:spacing w:val="-1"/>
          <w:sz w:val="28"/>
        </w:rPr>
        <w:t> </w:t>
      </w:r>
      <w:r>
        <w:rPr>
          <w:sz w:val="28"/>
        </w:rPr>
        <w:t>Văn</w:t>
      </w:r>
      <w:r>
        <w:rPr>
          <w:spacing w:val="-1"/>
          <w:sz w:val="28"/>
        </w:rPr>
        <w:t> </w:t>
      </w:r>
      <w:r>
        <w:rPr>
          <w:sz w:val="28"/>
        </w:rPr>
        <w:t>H1</w:t>
      </w:r>
      <w:r>
        <w:rPr>
          <w:color w:val="FF0000"/>
          <w:sz w:val="28"/>
        </w:rPr>
        <w:t>,</w:t>
      </w:r>
      <w:r>
        <w:rPr>
          <w:color w:val="FF0000"/>
          <w:spacing w:val="-6"/>
          <w:sz w:val="28"/>
        </w:rPr>
        <w:t> </w:t>
      </w:r>
      <w:r>
        <w:rPr>
          <w:color w:val="FF0000"/>
          <w:sz w:val="28"/>
        </w:rPr>
        <w:t>sinh</w:t>
      </w:r>
      <w:r>
        <w:rPr>
          <w:color w:val="FF0000"/>
          <w:spacing w:val="-1"/>
          <w:sz w:val="28"/>
        </w:rPr>
        <w:t> </w:t>
      </w:r>
      <w:r>
        <w:rPr>
          <w:color w:val="FF0000"/>
          <w:sz w:val="28"/>
        </w:rPr>
        <w:t>năm</w:t>
      </w:r>
      <w:r>
        <w:rPr>
          <w:color w:val="FF0000"/>
          <w:spacing w:val="-4"/>
          <w:sz w:val="28"/>
        </w:rPr>
        <w:t> 1977</w:t>
      </w:r>
      <w:r>
        <w:rPr>
          <w:spacing w:val="-4"/>
          <w:sz w:val="28"/>
        </w:rPr>
        <w:t>.</w:t>
      </w:r>
    </w:p>
    <w:p>
      <w:pPr>
        <w:pStyle w:val="BodyText"/>
        <w:tabs>
          <w:tab w:pos="8993" w:val="left" w:leader="none"/>
        </w:tabs>
        <w:ind w:right="107" w:firstLine="559"/>
        <w:jc w:val="left"/>
      </w:pPr>
      <w:r>
        <w:rPr/>
        <w:t>Nơi cư trú: Bản C N ( đội 1 cũ), xã N L, huyện ĐB, tỉnh Điện Biên;</w:t>
        <w:tab/>
      </w:r>
      <w:r>
        <w:rPr>
          <w:spacing w:val="-4"/>
        </w:rPr>
        <w:t>Vắng </w:t>
      </w:r>
      <w:r>
        <w:rPr/>
        <w:t>mặt tại phiên tòa.</w:t>
      </w:r>
    </w:p>
    <w:p>
      <w:pPr>
        <w:pStyle w:val="Heading1"/>
        <w:spacing w:before="74"/>
        <w:ind w:left="1543"/>
      </w:pPr>
      <w:r>
        <w:rPr/>
        <w:t>NỘI</w:t>
      </w:r>
      <w:r>
        <w:rPr>
          <w:spacing w:val="-3"/>
        </w:rPr>
        <w:t> </w:t>
      </w:r>
      <w:r>
        <w:rPr/>
        <w:t>DUNG</w:t>
      </w:r>
      <w:r>
        <w:rPr>
          <w:spacing w:val="-3"/>
        </w:rPr>
        <w:t> </w:t>
      </w:r>
      <w:r>
        <w:rPr/>
        <w:t>VỤ</w:t>
      </w:r>
      <w:r>
        <w:rPr>
          <w:spacing w:val="-4"/>
        </w:rPr>
        <w:t> </w:t>
      </w:r>
      <w:r>
        <w:rPr>
          <w:spacing w:val="-5"/>
        </w:rPr>
        <w:t>ÁN</w:t>
      </w:r>
    </w:p>
    <w:p>
      <w:pPr>
        <w:pStyle w:val="BodyText"/>
        <w:spacing w:before="139"/>
        <w:ind w:right="115"/>
      </w:pPr>
      <w:r>
        <w:rPr/>
        <w:t>Trong đơn </w:t>
      </w:r>
      <w:r>
        <w:rPr>
          <w:color w:val="FF0000"/>
        </w:rPr>
        <w:t>xin ly</w:t>
      </w:r>
      <w:r>
        <w:rPr>
          <w:color w:val="FF0000"/>
          <w:spacing w:val="-1"/>
        </w:rPr>
        <w:t> </w:t>
      </w:r>
      <w:r>
        <w:rPr>
          <w:color w:val="FF0000"/>
        </w:rPr>
        <w:t>hôn </w:t>
      </w:r>
      <w:r>
        <w:rPr/>
        <w:t>ngày</w:t>
      </w:r>
      <w:r>
        <w:rPr>
          <w:spacing w:val="-1"/>
        </w:rPr>
        <w:t> </w:t>
      </w:r>
      <w:r>
        <w:rPr/>
        <w:t>12 tháng 8 năm</w:t>
      </w:r>
      <w:r>
        <w:rPr>
          <w:spacing w:val="-2"/>
        </w:rPr>
        <w:t> </w:t>
      </w:r>
      <w:r>
        <w:rPr/>
        <w:t>2022,</w:t>
      </w:r>
      <w:r>
        <w:rPr>
          <w:spacing w:val="-1"/>
        </w:rPr>
        <w:t> </w:t>
      </w:r>
      <w:r>
        <w:rPr/>
        <w:t>tại bản tự</w:t>
      </w:r>
      <w:r>
        <w:rPr>
          <w:spacing w:val="-1"/>
        </w:rPr>
        <w:t> </w:t>
      </w:r>
      <w:r>
        <w:rPr/>
        <w:t>khai và</w:t>
      </w:r>
      <w:r>
        <w:rPr>
          <w:spacing w:val="-1"/>
        </w:rPr>
        <w:t> </w:t>
      </w:r>
      <w:r>
        <w:rPr/>
        <w:t>tại phiên tòa, nguyên đơn chị Lò Thị H trình bày:</w:t>
      </w:r>
    </w:p>
    <w:p>
      <w:pPr>
        <w:pStyle w:val="BodyText"/>
        <w:spacing w:before="59"/>
        <w:ind w:right="107" w:firstLine="559"/>
      </w:pPr>
      <w:r>
        <w:rPr/>
        <w:t>Về hôn nhân: Chị Lò Thị H</w:t>
      </w:r>
      <w:r>
        <w:rPr>
          <w:spacing w:val="40"/>
        </w:rPr>
        <w:t> </w:t>
      </w:r>
      <w:r>
        <w:rPr/>
        <w:t>và anh Lò Văn H1 có đăng ký kết hôn tại UBND xã N L, huyện ĐB, tỉnh Điện Biên vào ngày 11/7/2002. Chị H và anh H1 kết hôn trên cơ sở tự nguyện, quá trình tìm hiểu không có sự ép buộc và tác động từ bên ngoài. Sau khi kết hôn, vợ cH1 chị H, anh H1 chung sống hòa thuận, đầm ấm,</w:t>
      </w:r>
      <w:r>
        <w:rPr>
          <w:spacing w:val="40"/>
        </w:rPr>
        <w:t> </w:t>
      </w:r>
      <w:r>
        <w:rPr/>
        <w:t>hạnh phúc đến </w:t>
      </w:r>
      <w:r>
        <w:rPr>
          <w:color w:val="FF0000"/>
        </w:rPr>
        <w:t>đầu năm 2020 </w:t>
      </w:r>
      <w:r>
        <w:rPr/>
        <w:t>thì bắt đầu phát sinh nhiều mâu thuẫn; do tính tình chị H và anh H1 không hợp nhau, thường</w:t>
      </w:r>
      <w:r>
        <w:rPr>
          <w:spacing w:val="-1"/>
        </w:rPr>
        <w:t> </w:t>
      </w:r>
      <w:r>
        <w:rPr/>
        <w:t>xuyên cãi nhau. Mặc</w:t>
      </w:r>
      <w:r>
        <w:rPr>
          <w:spacing w:val="-2"/>
        </w:rPr>
        <w:t> </w:t>
      </w:r>
      <w:r>
        <w:rPr/>
        <w:t>dù vợ cH1 đã được hai bên gia đình hòa giải nhiều lần nhưng không tHnh; cuộc sống chung của vợ cH1</w:t>
      </w:r>
      <w:r>
        <w:rPr>
          <w:spacing w:val="40"/>
        </w:rPr>
        <w:t> </w:t>
      </w:r>
      <w:r>
        <w:rPr/>
        <w:t>ngày càng lâm vào tình trạng trầm trọng. Chị H</w:t>
      </w:r>
      <w:r>
        <w:rPr>
          <w:spacing w:val="40"/>
        </w:rPr>
        <w:t> </w:t>
      </w:r>
      <w:r>
        <w:rPr/>
        <w:t>xét thấy tình cảm vợ cH1 không còn, mục đích hôn nhân không đạt được.Vì vậy, chị H làm</w:t>
      </w:r>
      <w:r>
        <w:rPr>
          <w:spacing w:val="-1"/>
        </w:rPr>
        <w:t> </w:t>
      </w:r>
      <w:r>
        <w:rPr/>
        <w:t>đơn đề nghị Tòa</w:t>
      </w:r>
    </w:p>
    <w:p>
      <w:pPr>
        <w:spacing w:after="0"/>
        <w:sectPr>
          <w:footerReference w:type="default" r:id="rId5"/>
          <w:type w:val="continuous"/>
          <w:pgSz w:w="11910" w:h="16840"/>
          <w:pgMar w:footer="1157" w:header="0" w:top="1400" w:bottom="1340" w:left="1180" w:right="1020"/>
          <w:pgNumType w:start="1"/>
        </w:sectPr>
      </w:pPr>
    </w:p>
    <w:p>
      <w:pPr>
        <w:pStyle w:val="BodyText"/>
        <w:spacing w:before="75"/>
        <w:ind w:right="109" w:firstLine="0"/>
      </w:pPr>
      <w:r>
        <w:rPr/>
        <w:t>án nhân dân huyện ĐB, tỉnh Điện Biên xem xét, giải quyết cho chị H được ly hôn với anh Lò Văn H1.</w:t>
      </w:r>
    </w:p>
    <w:p>
      <w:pPr>
        <w:pStyle w:val="BodyText"/>
        <w:spacing w:before="59"/>
        <w:ind w:right="108"/>
      </w:pPr>
      <w:r>
        <w:rPr/>
        <w:t>-Về con chung: chị Lò Thị H và anh Lò Văn H1 có</w:t>
      </w:r>
      <w:r>
        <w:rPr>
          <w:spacing w:val="-1"/>
        </w:rPr>
        <w:t> </w:t>
      </w:r>
      <w:r>
        <w:rPr/>
        <w:t>02 con chung là cháu Lò Thị H1 Duyên, sinh ngày 27/02/1999 và cháu Lò Thị Trang, sinh ngày 27/3/2002; Hiện 02 Cháu đã tHnh niên có khả năng lao động tự nuôi mình nên không yêu cầu Tòa án giải quyết về nuôi con và cấp dưỡng nuôi con chung.</w:t>
      </w:r>
    </w:p>
    <w:p>
      <w:pPr>
        <w:pStyle w:val="BodyText"/>
        <w:spacing w:line="322" w:lineRule="exact" w:before="1"/>
        <w:ind w:left="884" w:firstLine="0"/>
      </w:pPr>
      <w:r>
        <w:rPr/>
        <w:t>Về</w:t>
      </w:r>
      <w:r>
        <w:rPr>
          <w:spacing w:val="-4"/>
        </w:rPr>
        <w:t> </w:t>
      </w:r>
      <w:r>
        <w:rPr/>
        <w:t>tài</w:t>
      </w:r>
      <w:r>
        <w:rPr>
          <w:spacing w:val="-2"/>
        </w:rPr>
        <w:t> </w:t>
      </w:r>
      <w:r>
        <w:rPr>
          <w:spacing w:val="-4"/>
        </w:rPr>
        <w:t>sản:</w:t>
      </w:r>
    </w:p>
    <w:p>
      <w:pPr>
        <w:pStyle w:val="BodyText"/>
        <w:ind w:right="108"/>
      </w:pPr>
      <w:r>
        <w:rPr/>
        <w:t>- Tài sản chung, riêng, nợ phải trả; nợ lấy về; ruộng; nương của vợ cH1 không yêu cầu tòa án giải quyết.</w:t>
      </w:r>
    </w:p>
    <w:p>
      <w:pPr>
        <w:pStyle w:val="BodyText"/>
        <w:ind w:right="107"/>
      </w:pPr>
      <w:r>
        <w:rPr/>
        <w:t>Bị đơn: anh Lò Văn H1 trong quá</w:t>
      </w:r>
      <w:r>
        <w:rPr>
          <w:spacing w:val="-1"/>
        </w:rPr>
        <w:t> </w:t>
      </w:r>
      <w:r>
        <w:rPr/>
        <w:t>trình giải quyết vụ án, Tòa</w:t>
      </w:r>
      <w:r>
        <w:rPr>
          <w:spacing w:val="-1"/>
        </w:rPr>
        <w:t> </w:t>
      </w:r>
      <w:r>
        <w:rPr/>
        <w:t>án đã</w:t>
      </w:r>
      <w:r>
        <w:rPr>
          <w:spacing w:val="-1"/>
        </w:rPr>
        <w:t> </w:t>
      </w:r>
      <w:r>
        <w:rPr/>
        <w:t>tiến Hnh tống đạt hợp</w:t>
      </w:r>
      <w:r>
        <w:rPr>
          <w:spacing w:val="-3"/>
        </w:rPr>
        <w:t> </w:t>
      </w:r>
      <w:r>
        <w:rPr/>
        <w:t>lệ</w:t>
      </w:r>
      <w:r>
        <w:rPr>
          <w:spacing w:val="-1"/>
        </w:rPr>
        <w:t> </w:t>
      </w:r>
      <w:r>
        <w:rPr/>
        <w:t>các</w:t>
      </w:r>
      <w:r>
        <w:rPr>
          <w:spacing w:val="-4"/>
        </w:rPr>
        <w:t> </w:t>
      </w:r>
      <w:r>
        <w:rPr/>
        <w:t>văn bản</w:t>
      </w:r>
      <w:r>
        <w:rPr>
          <w:spacing w:val="-3"/>
        </w:rPr>
        <w:t> </w:t>
      </w:r>
      <w:r>
        <w:rPr/>
        <w:t>tố</w:t>
      </w:r>
      <w:r>
        <w:rPr>
          <w:spacing w:val="-4"/>
        </w:rPr>
        <w:t> </w:t>
      </w:r>
      <w:r>
        <w:rPr/>
        <w:t>tụng gồm: Thông</w:t>
      </w:r>
      <w:r>
        <w:rPr>
          <w:spacing w:val="-4"/>
        </w:rPr>
        <w:t> </w:t>
      </w:r>
      <w:r>
        <w:rPr/>
        <w:t>báo thụ</w:t>
      </w:r>
      <w:r>
        <w:rPr>
          <w:spacing w:val="-4"/>
        </w:rPr>
        <w:t> </w:t>
      </w:r>
      <w:r>
        <w:rPr/>
        <w:t>lý,</w:t>
      </w:r>
      <w:r>
        <w:rPr>
          <w:spacing w:val="-5"/>
        </w:rPr>
        <w:t> </w:t>
      </w:r>
      <w:r>
        <w:rPr/>
        <w:t>thông</w:t>
      </w:r>
      <w:r>
        <w:rPr>
          <w:spacing w:val="-4"/>
        </w:rPr>
        <w:t> </w:t>
      </w:r>
      <w:r>
        <w:rPr/>
        <w:t>báo về</w:t>
      </w:r>
      <w:r>
        <w:rPr>
          <w:spacing w:val="-4"/>
        </w:rPr>
        <w:t> </w:t>
      </w:r>
      <w:r>
        <w:rPr/>
        <w:t>phiên họp kiểm tra việc giao nộp tiếp cận công khai chứng cứ và hòa giải, thông báo về việc thu thập tài liệu chứng cứ, quyết định đưa vụ án ra xét xử; giấy triệu tập đến phiên tòa và quyết định hoãn phiên tòa. Tuy nhiên, anh H1 đều vắng mặt và cũng không có ý kiến gì.</w:t>
      </w:r>
    </w:p>
    <w:p>
      <w:pPr>
        <w:spacing w:before="144"/>
        <w:ind w:left="826" w:right="0" w:firstLine="0"/>
        <w:jc w:val="both"/>
        <w:rPr>
          <w:i/>
          <w:sz w:val="28"/>
        </w:rPr>
      </w:pPr>
      <w:r>
        <w:rPr>
          <w:i/>
          <w:sz w:val="28"/>
        </w:rPr>
        <w:t>Quan</w:t>
      </w:r>
      <w:r>
        <w:rPr>
          <w:i/>
          <w:spacing w:val="-2"/>
          <w:sz w:val="28"/>
        </w:rPr>
        <w:t> </w:t>
      </w:r>
      <w:r>
        <w:rPr>
          <w:i/>
          <w:sz w:val="28"/>
        </w:rPr>
        <w:t>điểm</w:t>
      </w:r>
      <w:r>
        <w:rPr>
          <w:i/>
          <w:spacing w:val="-4"/>
          <w:sz w:val="28"/>
        </w:rPr>
        <w:t> </w:t>
      </w:r>
      <w:r>
        <w:rPr>
          <w:i/>
          <w:sz w:val="28"/>
        </w:rPr>
        <w:t>của</w:t>
      </w:r>
      <w:r>
        <w:rPr>
          <w:i/>
          <w:spacing w:val="-5"/>
          <w:sz w:val="28"/>
        </w:rPr>
        <w:t> </w:t>
      </w:r>
      <w:r>
        <w:rPr>
          <w:i/>
          <w:sz w:val="28"/>
        </w:rPr>
        <w:t>đại</w:t>
      </w:r>
      <w:r>
        <w:rPr>
          <w:i/>
          <w:spacing w:val="-2"/>
          <w:sz w:val="28"/>
        </w:rPr>
        <w:t> </w:t>
      </w:r>
      <w:r>
        <w:rPr>
          <w:i/>
          <w:sz w:val="28"/>
        </w:rPr>
        <w:t>diện</w:t>
      </w:r>
      <w:r>
        <w:rPr>
          <w:i/>
          <w:spacing w:val="-1"/>
          <w:sz w:val="28"/>
        </w:rPr>
        <w:t> </w:t>
      </w:r>
      <w:r>
        <w:rPr>
          <w:i/>
          <w:sz w:val="28"/>
        </w:rPr>
        <w:t>VKSND</w:t>
      </w:r>
      <w:r>
        <w:rPr>
          <w:i/>
          <w:spacing w:val="-6"/>
          <w:sz w:val="28"/>
        </w:rPr>
        <w:t> </w:t>
      </w:r>
      <w:r>
        <w:rPr>
          <w:i/>
          <w:sz w:val="28"/>
        </w:rPr>
        <w:t>huyện</w:t>
      </w:r>
      <w:r>
        <w:rPr>
          <w:i/>
          <w:spacing w:val="-1"/>
          <w:sz w:val="28"/>
        </w:rPr>
        <w:t> </w:t>
      </w:r>
      <w:r>
        <w:rPr>
          <w:i/>
          <w:sz w:val="28"/>
        </w:rPr>
        <w:t>ĐB</w:t>
      </w:r>
      <w:r>
        <w:rPr>
          <w:i/>
          <w:spacing w:val="-6"/>
          <w:sz w:val="28"/>
        </w:rPr>
        <w:t> </w:t>
      </w:r>
      <w:r>
        <w:rPr>
          <w:i/>
          <w:sz w:val="28"/>
        </w:rPr>
        <w:t>tại</w:t>
      </w:r>
      <w:r>
        <w:rPr>
          <w:i/>
          <w:spacing w:val="-2"/>
          <w:sz w:val="28"/>
        </w:rPr>
        <w:t> </w:t>
      </w:r>
      <w:r>
        <w:rPr>
          <w:i/>
          <w:sz w:val="28"/>
        </w:rPr>
        <w:t>phiên</w:t>
      </w:r>
      <w:r>
        <w:rPr>
          <w:i/>
          <w:spacing w:val="-4"/>
          <w:sz w:val="28"/>
        </w:rPr>
        <w:t> tòa:</w:t>
      </w:r>
    </w:p>
    <w:p>
      <w:pPr>
        <w:pStyle w:val="BodyText"/>
        <w:spacing w:before="59"/>
        <w:ind w:right="107"/>
      </w:pPr>
      <w:r>
        <w:rPr>
          <w:i/>
        </w:rPr>
        <w:t>Về thủ tục: </w:t>
      </w:r>
      <w:r>
        <w:rPr/>
        <w:t>Quá trình giải quyết vụ án, Thẩm phán đã chấp Hnh đúng các quy định của Bộ luật Tố tụng dân sự từ giai đoạn thụ lý đến giai đoạn chuẩn bị xét xử vụ án, xác định quan hệ pháp luật, tư cách người tham gia tố tụng, thời hạn chuẩn bị xét xử, Quyết định đưa vụ án ra xét xử, thời hạn chuyển hồ sơ cho VKS nghiên cứu, tống đạt các văn bản tố tụng. Hội đồng xét xử đã thực hiện đúng thủ tục tố tụng, sự có mặt của các tHnh viên Hội đồng xét xử, thư ký phiên tòa, thủ tục phiên tòa theo quy định của Bộ luật Tố tụng dân sự.</w:t>
      </w:r>
    </w:p>
    <w:p>
      <w:pPr>
        <w:spacing w:before="61"/>
        <w:ind w:left="260" w:right="106" w:firstLine="566"/>
        <w:jc w:val="both"/>
        <w:rPr>
          <w:sz w:val="28"/>
        </w:rPr>
      </w:pPr>
      <w:r>
        <w:rPr>
          <w:i/>
          <w:sz w:val="28"/>
        </w:rPr>
        <w:t>Tuân theo pháp luật</w:t>
      </w:r>
      <w:r>
        <w:rPr>
          <w:i/>
          <w:spacing w:val="80"/>
          <w:sz w:val="28"/>
        </w:rPr>
        <w:t> </w:t>
      </w:r>
      <w:r>
        <w:rPr>
          <w:i/>
          <w:sz w:val="28"/>
        </w:rPr>
        <w:t>của những người tham gia tố tụng: </w:t>
      </w:r>
      <w:r>
        <w:rPr>
          <w:sz w:val="28"/>
        </w:rPr>
        <w:t>Chị Lò Thị H đã thực</w:t>
      </w:r>
      <w:r>
        <w:rPr>
          <w:spacing w:val="-5"/>
          <w:sz w:val="28"/>
        </w:rPr>
        <w:t> </w:t>
      </w:r>
      <w:r>
        <w:rPr>
          <w:sz w:val="28"/>
        </w:rPr>
        <w:t>hiện</w:t>
      </w:r>
      <w:r>
        <w:rPr>
          <w:spacing w:val="-3"/>
          <w:sz w:val="28"/>
        </w:rPr>
        <w:t> </w:t>
      </w:r>
      <w:r>
        <w:rPr>
          <w:sz w:val="28"/>
        </w:rPr>
        <w:t>đúng</w:t>
      </w:r>
      <w:r>
        <w:rPr>
          <w:spacing w:val="-1"/>
          <w:sz w:val="28"/>
        </w:rPr>
        <w:t> </w:t>
      </w:r>
      <w:r>
        <w:rPr>
          <w:sz w:val="28"/>
        </w:rPr>
        <w:t>các</w:t>
      </w:r>
      <w:r>
        <w:rPr>
          <w:spacing w:val="-2"/>
          <w:sz w:val="28"/>
        </w:rPr>
        <w:t> </w:t>
      </w:r>
      <w:r>
        <w:rPr>
          <w:sz w:val="28"/>
        </w:rPr>
        <w:t>quy</w:t>
      </w:r>
      <w:r>
        <w:rPr>
          <w:spacing w:val="-6"/>
          <w:sz w:val="28"/>
        </w:rPr>
        <w:t> </w:t>
      </w:r>
      <w:r>
        <w:rPr>
          <w:sz w:val="28"/>
        </w:rPr>
        <w:t>định</w:t>
      </w:r>
      <w:r>
        <w:rPr>
          <w:spacing w:val="-1"/>
          <w:sz w:val="28"/>
        </w:rPr>
        <w:t> </w:t>
      </w:r>
      <w:r>
        <w:rPr>
          <w:sz w:val="28"/>
        </w:rPr>
        <w:t>của</w:t>
      </w:r>
      <w:r>
        <w:rPr>
          <w:spacing w:val="-2"/>
          <w:sz w:val="28"/>
        </w:rPr>
        <w:t> </w:t>
      </w:r>
      <w:r>
        <w:rPr>
          <w:sz w:val="28"/>
        </w:rPr>
        <w:t>Bộ</w:t>
      </w:r>
      <w:r>
        <w:rPr>
          <w:spacing w:val="-5"/>
          <w:sz w:val="28"/>
        </w:rPr>
        <w:t> </w:t>
      </w:r>
      <w:r>
        <w:rPr>
          <w:sz w:val="28"/>
        </w:rPr>
        <w:t>luật</w:t>
      </w:r>
      <w:r>
        <w:rPr>
          <w:spacing w:val="-1"/>
          <w:sz w:val="28"/>
        </w:rPr>
        <w:t> </w:t>
      </w:r>
      <w:r>
        <w:rPr>
          <w:sz w:val="28"/>
        </w:rPr>
        <w:t>Tố</w:t>
      </w:r>
      <w:r>
        <w:rPr>
          <w:spacing w:val="-1"/>
          <w:sz w:val="28"/>
        </w:rPr>
        <w:t> </w:t>
      </w:r>
      <w:r>
        <w:rPr>
          <w:sz w:val="28"/>
        </w:rPr>
        <w:t>tụng</w:t>
      </w:r>
      <w:r>
        <w:rPr>
          <w:spacing w:val="-1"/>
          <w:sz w:val="28"/>
        </w:rPr>
        <w:t> </w:t>
      </w:r>
      <w:r>
        <w:rPr>
          <w:sz w:val="28"/>
        </w:rPr>
        <w:t>dân</w:t>
      </w:r>
      <w:r>
        <w:rPr>
          <w:spacing w:val="-4"/>
          <w:sz w:val="28"/>
        </w:rPr>
        <w:t> </w:t>
      </w:r>
      <w:r>
        <w:rPr>
          <w:sz w:val="28"/>
        </w:rPr>
        <w:t>sự;</w:t>
      </w:r>
      <w:r>
        <w:rPr>
          <w:spacing w:val="-1"/>
          <w:sz w:val="28"/>
        </w:rPr>
        <w:t> </w:t>
      </w:r>
      <w:r>
        <w:rPr>
          <w:sz w:val="28"/>
        </w:rPr>
        <w:t>anh Lò</w:t>
      </w:r>
      <w:r>
        <w:rPr>
          <w:spacing w:val="-3"/>
          <w:sz w:val="28"/>
        </w:rPr>
        <w:t> </w:t>
      </w:r>
      <w:r>
        <w:rPr>
          <w:sz w:val="28"/>
        </w:rPr>
        <w:t>Văn</w:t>
      </w:r>
      <w:r>
        <w:rPr>
          <w:spacing w:val="-1"/>
          <w:sz w:val="28"/>
        </w:rPr>
        <w:t> </w:t>
      </w:r>
      <w:r>
        <w:rPr>
          <w:sz w:val="28"/>
        </w:rPr>
        <w:t>H1</w:t>
      </w:r>
      <w:r>
        <w:rPr>
          <w:spacing w:val="-1"/>
          <w:sz w:val="28"/>
        </w:rPr>
        <w:t> </w:t>
      </w:r>
      <w:r>
        <w:rPr>
          <w:sz w:val="28"/>
        </w:rPr>
        <w:t>chưa</w:t>
      </w:r>
      <w:r>
        <w:rPr>
          <w:spacing w:val="-5"/>
          <w:sz w:val="28"/>
        </w:rPr>
        <w:t> </w:t>
      </w:r>
      <w:r>
        <w:rPr>
          <w:sz w:val="28"/>
        </w:rPr>
        <w:t>thực hiện đầy đủ nghĩa vụ theo quy định của Bộ luật Tố tụng dân sự.</w:t>
      </w:r>
    </w:p>
    <w:p>
      <w:pPr>
        <w:pStyle w:val="BodyText"/>
        <w:spacing w:before="61"/>
        <w:ind w:right="106"/>
      </w:pPr>
      <w:r>
        <w:rPr>
          <w:i/>
        </w:rPr>
        <w:t>Về</w:t>
      </w:r>
      <w:r>
        <w:rPr>
          <w:i/>
          <w:spacing w:val="-1"/>
        </w:rPr>
        <w:t> </w:t>
      </w:r>
      <w:r>
        <w:rPr>
          <w:i/>
        </w:rPr>
        <w:t>nội</w:t>
      </w:r>
      <w:r>
        <w:rPr>
          <w:i/>
          <w:spacing w:val="-1"/>
        </w:rPr>
        <w:t> </w:t>
      </w:r>
      <w:r>
        <w:rPr>
          <w:i/>
        </w:rPr>
        <w:t>dung: </w:t>
      </w:r>
      <w:r>
        <w:rPr/>
        <w:t>Chị Lò</w:t>
      </w:r>
      <w:r>
        <w:rPr>
          <w:spacing w:val="-1"/>
        </w:rPr>
        <w:t> </w:t>
      </w:r>
      <w:r>
        <w:rPr/>
        <w:t>Thị H</w:t>
      </w:r>
      <w:r>
        <w:rPr>
          <w:spacing w:val="-3"/>
        </w:rPr>
        <w:t> </w:t>
      </w:r>
      <w:r>
        <w:rPr/>
        <w:t>và</w:t>
      </w:r>
      <w:r>
        <w:rPr>
          <w:spacing w:val="-1"/>
        </w:rPr>
        <w:t> </w:t>
      </w:r>
      <w:r>
        <w:rPr/>
        <w:t>anh Lò Văn</w:t>
      </w:r>
      <w:r>
        <w:rPr>
          <w:spacing w:val="-2"/>
        </w:rPr>
        <w:t> </w:t>
      </w:r>
      <w:r>
        <w:rPr/>
        <w:t>H1 đăng</w:t>
      </w:r>
      <w:r>
        <w:rPr>
          <w:spacing w:val="-1"/>
        </w:rPr>
        <w:t> </w:t>
      </w:r>
      <w:r>
        <w:rPr/>
        <w:t>ký</w:t>
      </w:r>
      <w:r>
        <w:rPr>
          <w:spacing w:val="-1"/>
        </w:rPr>
        <w:t> </w:t>
      </w:r>
      <w:r>
        <w:rPr/>
        <w:t>kết</w:t>
      </w:r>
      <w:r>
        <w:rPr>
          <w:spacing w:val="-1"/>
        </w:rPr>
        <w:t> </w:t>
      </w:r>
      <w:r>
        <w:rPr/>
        <w:t>hôn</w:t>
      </w:r>
      <w:r>
        <w:rPr>
          <w:spacing w:val="-1"/>
        </w:rPr>
        <w:t> </w:t>
      </w:r>
      <w:r>
        <w:rPr/>
        <w:t>tại UBND</w:t>
      </w:r>
      <w:r>
        <w:rPr>
          <w:spacing w:val="-2"/>
        </w:rPr>
        <w:t> </w:t>
      </w:r>
      <w:r>
        <w:rPr/>
        <w:t>xã N L, huyện ĐB, tỉnh Điện Biên vào ngày 11/7/2002. Trước khi kết hôn với nhau hai</w:t>
      </w:r>
      <w:r>
        <w:rPr>
          <w:spacing w:val="-3"/>
        </w:rPr>
        <w:t> </w:t>
      </w:r>
      <w:r>
        <w:rPr/>
        <w:t>bên tự</w:t>
      </w:r>
      <w:r>
        <w:rPr>
          <w:spacing w:val="-2"/>
        </w:rPr>
        <w:t> </w:t>
      </w:r>
      <w:r>
        <w:rPr/>
        <w:t>tìm</w:t>
      </w:r>
      <w:r>
        <w:rPr>
          <w:spacing w:val="-6"/>
        </w:rPr>
        <w:t> </w:t>
      </w:r>
      <w:r>
        <w:rPr/>
        <w:t>hiểu,</w:t>
      </w:r>
      <w:r>
        <w:rPr>
          <w:spacing w:val="-2"/>
        </w:rPr>
        <w:t> </w:t>
      </w:r>
      <w:r>
        <w:rPr/>
        <w:t>tự</w:t>
      </w:r>
      <w:r>
        <w:rPr>
          <w:spacing w:val="-2"/>
        </w:rPr>
        <w:t> </w:t>
      </w:r>
      <w:r>
        <w:rPr/>
        <w:t>nguyện yêu nhau,</w:t>
      </w:r>
      <w:r>
        <w:rPr>
          <w:spacing w:val="-2"/>
        </w:rPr>
        <w:t> </w:t>
      </w:r>
      <w:r>
        <w:rPr/>
        <w:t>quá</w:t>
      </w:r>
      <w:r>
        <w:rPr>
          <w:spacing w:val="-1"/>
        </w:rPr>
        <w:t> </w:t>
      </w:r>
      <w:r>
        <w:rPr/>
        <w:t>trình tìm</w:t>
      </w:r>
      <w:r>
        <w:rPr>
          <w:spacing w:val="-6"/>
        </w:rPr>
        <w:t> </w:t>
      </w:r>
      <w:r>
        <w:rPr/>
        <w:t>hiểu không có sự</w:t>
      </w:r>
      <w:r>
        <w:rPr>
          <w:spacing w:val="-3"/>
        </w:rPr>
        <w:t> </w:t>
      </w:r>
      <w:r>
        <w:rPr/>
        <w:t>ép buộc</w:t>
      </w:r>
      <w:r>
        <w:rPr>
          <w:spacing w:val="-1"/>
        </w:rPr>
        <w:t> </w:t>
      </w:r>
      <w:r>
        <w:rPr/>
        <w:t>và tác động từ bên ngoài. Từ khi kết hôn chị H và anh H1 chung sống</w:t>
      </w:r>
      <w:r>
        <w:rPr>
          <w:spacing w:val="40"/>
        </w:rPr>
        <w:t> </w:t>
      </w:r>
      <w:r>
        <w:rPr/>
        <w:t>hạnh phúc đến đầu năm 2020 thì xảy ra mâu thuẫn, do tính cách không hợp nhau; do đó chị H và anh H1 không còn chăm sóc quan tâm đến nhau nên mục đích hôn nhân không đạt được. Nên áp dụng khoản 1 điều 51; khoản 1 Điều 56 của Luật Hôn nhân gia đình; Áp dụng khoản 1 Điều 5; khoản 1 Điều 28; điểm</w:t>
      </w:r>
      <w:r>
        <w:rPr>
          <w:spacing w:val="-2"/>
        </w:rPr>
        <w:t> </w:t>
      </w:r>
      <w:r>
        <w:rPr/>
        <w:t>a khoản 1 Điều 35; điểm</w:t>
      </w:r>
      <w:r>
        <w:rPr>
          <w:spacing w:val="-2"/>
        </w:rPr>
        <w:t> </w:t>
      </w:r>
      <w:r>
        <w:rPr/>
        <w:t>a khoản</w:t>
      </w:r>
    </w:p>
    <w:p>
      <w:pPr>
        <w:pStyle w:val="BodyText"/>
        <w:ind w:right="108" w:firstLine="0"/>
      </w:pPr>
      <w:r>
        <w:rPr/>
        <w:t>1 Điều 39; khoản 4 Điều 147; khoản 2 Điều 227; Điều 271; Điều 273 Bộ luật tố tụng dân sự: </w:t>
      </w:r>
      <w:r>
        <w:rPr>
          <w:color w:val="FF0000"/>
        </w:rPr>
        <w:t>Đề nghị Hội đồng xét xử chấp nhận yêu cầu của chị H</w:t>
      </w:r>
      <w:r>
        <w:rPr/>
        <w:t>, t</w:t>
      </w:r>
      <w:r>
        <w:rPr>
          <w:color w:val="FF0000"/>
        </w:rPr>
        <w:t>uyên xử cho chị Lò Thị H được ly hôn với anh Lò Văn H1</w:t>
      </w:r>
      <w:r>
        <w:rPr/>
        <w:t>. Không giải quyết về</w:t>
      </w:r>
      <w:r>
        <w:rPr>
          <w:spacing w:val="40"/>
        </w:rPr>
        <w:t> </w:t>
      </w:r>
      <w:r>
        <w:rPr/>
        <w:t>con chung và phần tài sản chung.</w:t>
      </w:r>
    </w:p>
    <w:p>
      <w:pPr>
        <w:pStyle w:val="BodyText"/>
        <w:spacing w:line="242" w:lineRule="auto"/>
        <w:ind w:right="114"/>
      </w:pPr>
      <w:r>
        <w:rPr/>
        <w:t>Về án phí: Miễn toàn bộ án phí hôn nhân gia đình sơ thẩm không có giá ngạch cho chị H.</w:t>
      </w:r>
    </w:p>
    <w:p>
      <w:pPr>
        <w:spacing w:after="0" w:line="242" w:lineRule="auto"/>
        <w:sectPr>
          <w:pgSz w:w="11910" w:h="16840"/>
          <w:pgMar w:header="0" w:footer="1157" w:top="1340" w:bottom="1340" w:left="1180" w:right="1020"/>
        </w:sectPr>
      </w:pPr>
    </w:p>
    <w:p>
      <w:pPr>
        <w:pStyle w:val="Heading1"/>
        <w:spacing w:before="59"/>
        <w:ind w:left="154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9"/>
        <w:ind w:right="120"/>
      </w:pPr>
      <w:r>
        <w:rPr/>
        <w:t>Sau khi nghiên cứu các tài liệu có trong hồ sơ vụ án đã được thẩm tra tại phiên tòa; Căn cứ kết quả tranh tụng tại phiên tòa, trên cơ sở xem xét đầy đủ, toàn diện chứng cứ, ý kiến của đương sự, Hội đồng xét xử nhận định:</w:t>
      </w:r>
    </w:p>
    <w:p>
      <w:pPr>
        <w:pStyle w:val="ListParagraph"/>
        <w:numPr>
          <w:ilvl w:val="0"/>
          <w:numId w:val="2"/>
        </w:numPr>
        <w:tabs>
          <w:tab w:pos="1252" w:val="left" w:leader="none"/>
        </w:tabs>
        <w:spacing w:line="240" w:lineRule="auto" w:before="0" w:after="0"/>
        <w:ind w:left="260" w:right="108" w:firstLine="566"/>
        <w:jc w:val="both"/>
        <w:rPr>
          <w:sz w:val="28"/>
        </w:rPr>
      </w:pPr>
      <w:r>
        <w:rPr>
          <w:sz w:val="28"/>
        </w:rPr>
        <w:t>Về thủ tục tố tụng: Anh Lò Văn H1 cư trú tại Bản C N, xã N L, huyện</w:t>
      </w:r>
      <w:r>
        <w:rPr>
          <w:spacing w:val="40"/>
          <w:sz w:val="28"/>
        </w:rPr>
        <w:t> </w:t>
      </w:r>
      <w:r>
        <w:rPr>
          <w:sz w:val="28"/>
        </w:rPr>
        <w:t>ĐB, tỉnh Điện Biên; Chị H khởi kiện xin ly hôn anh H1 nên Tòa án nhân dân</w:t>
      </w:r>
      <w:r>
        <w:rPr>
          <w:spacing w:val="40"/>
          <w:sz w:val="28"/>
        </w:rPr>
        <w:t> </w:t>
      </w:r>
      <w:r>
        <w:rPr>
          <w:sz w:val="28"/>
        </w:rPr>
        <w:t>huyện ĐB thụ lý giải quyết là</w:t>
      </w:r>
      <w:r>
        <w:rPr>
          <w:spacing w:val="-1"/>
          <w:sz w:val="28"/>
        </w:rPr>
        <w:t> </w:t>
      </w:r>
      <w:r>
        <w:rPr>
          <w:sz w:val="28"/>
        </w:rPr>
        <w:t>đúng thẩm</w:t>
      </w:r>
      <w:r>
        <w:rPr>
          <w:spacing w:val="-5"/>
          <w:sz w:val="28"/>
        </w:rPr>
        <w:t> </w:t>
      </w:r>
      <w:r>
        <w:rPr>
          <w:sz w:val="28"/>
        </w:rPr>
        <w:t>quyền theo quy</w:t>
      </w:r>
      <w:r>
        <w:rPr>
          <w:spacing w:val="-4"/>
          <w:sz w:val="28"/>
        </w:rPr>
        <w:t> </w:t>
      </w:r>
      <w:r>
        <w:rPr>
          <w:sz w:val="28"/>
        </w:rPr>
        <w:t>định tại khoản 1 Điều 28; điểm</w:t>
      </w:r>
      <w:r>
        <w:rPr>
          <w:spacing w:val="-1"/>
          <w:sz w:val="28"/>
        </w:rPr>
        <w:t> </w:t>
      </w:r>
      <w:r>
        <w:rPr>
          <w:sz w:val="28"/>
        </w:rPr>
        <w:t>a khoản 1 Điều 35; điểm</w:t>
      </w:r>
      <w:r>
        <w:rPr>
          <w:spacing w:val="-1"/>
          <w:sz w:val="28"/>
        </w:rPr>
        <w:t> </w:t>
      </w:r>
      <w:r>
        <w:rPr>
          <w:sz w:val="28"/>
        </w:rPr>
        <w:t>a khoản 1 Điều 39 của Bộ luật Tố tụng dân sự. Anh Lò Văn H1 vắng mặt lần thứ 2 không có lý do, mặc dù Tòa án đã triệu tập hợp lệ đến lần thứ hai nên phiên tòa tiến Hnh xét xử vắng mặt anh H1 theo điểm b khoản 2 Điều 227, Khoản 3 Điều 228BLTTDS.</w:t>
      </w:r>
    </w:p>
    <w:p>
      <w:pPr>
        <w:pStyle w:val="ListParagraph"/>
        <w:numPr>
          <w:ilvl w:val="0"/>
          <w:numId w:val="2"/>
        </w:numPr>
        <w:tabs>
          <w:tab w:pos="1473" w:val="left" w:leader="none"/>
        </w:tabs>
        <w:spacing w:line="240" w:lineRule="auto" w:before="24" w:after="0"/>
        <w:ind w:left="260" w:right="106" w:firstLine="789"/>
        <w:jc w:val="both"/>
        <w:rPr>
          <w:sz w:val="28"/>
        </w:rPr>
      </w:pPr>
      <w:r>
        <w:rPr>
          <w:sz w:val="28"/>
        </w:rPr>
        <w:t>Về hôn nhân: Chị Lò Thị H và Anh Lò Văn H1 kết hôn trên cơ sở tự nguyện,</w:t>
      </w:r>
      <w:r>
        <w:rPr>
          <w:spacing w:val="-1"/>
          <w:sz w:val="28"/>
        </w:rPr>
        <w:t> </w:t>
      </w:r>
      <w:r>
        <w:rPr>
          <w:sz w:val="28"/>
        </w:rPr>
        <w:t>có</w:t>
      </w:r>
      <w:r>
        <w:rPr>
          <w:spacing w:val="-2"/>
          <w:sz w:val="28"/>
        </w:rPr>
        <w:t> </w:t>
      </w:r>
      <w:r>
        <w:rPr>
          <w:sz w:val="28"/>
        </w:rPr>
        <w:t>đăng</w:t>
      </w:r>
      <w:r>
        <w:rPr>
          <w:spacing w:val="-1"/>
          <w:sz w:val="28"/>
        </w:rPr>
        <w:t> </w:t>
      </w:r>
      <w:r>
        <w:rPr>
          <w:sz w:val="28"/>
        </w:rPr>
        <w:t>ký</w:t>
      </w:r>
      <w:r>
        <w:rPr>
          <w:spacing w:val="-1"/>
          <w:sz w:val="28"/>
        </w:rPr>
        <w:t> </w:t>
      </w:r>
      <w:r>
        <w:rPr>
          <w:sz w:val="28"/>
        </w:rPr>
        <w:t>kết</w:t>
      </w:r>
      <w:r>
        <w:rPr>
          <w:spacing w:val="-1"/>
          <w:sz w:val="28"/>
        </w:rPr>
        <w:t> </w:t>
      </w:r>
      <w:r>
        <w:rPr>
          <w:sz w:val="28"/>
        </w:rPr>
        <w:t>hôn vào</w:t>
      </w:r>
      <w:r>
        <w:rPr>
          <w:spacing w:val="-1"/>
          <w:sz w:val="28"/>
        </w:rPr>
        <w:t> </w:t>
      </w:r>
      <w:r>
        <w:rPr>
          <w:sz w:val="28"/>
        </w:rPr>
        <w:t>ngày</w:t>
      </w:r>
      <w:r>
        <w:rPr>
          <w:spacing w:val="-4"/>
          <w:sz w:val="28"/>
        </w:rPr>
        <w:t> </w:t>
      </w:r>
      <w:r>
        <w:rPr>
          <w:sz w:val="28"/>
        </w:rPr>
        <w:t>11/7/2002 tại UBND</w:t>
      </w:r>
      <w:r>
        <w:rPr>
          <w:spacing w:val="-3"/>
          <w:sz w:val="28"/>
        </w:rPr>
        <w:t> </w:t>
      </w:r>
      <w:r>
        <w:rPr>
          <w:sz w:val="28"/>
        </w:rPr>
        <w:t>xã N</w:t>
      </w:r>
      <w:r>
        <w:rPr>
          <w:spacing w:val="-5"/>
          <w:sz w:val="28"/>
        </w:rPr>
        <w:t> </w:t>
      </w:r>
      <w:r>
        <w:rPr>
          <w:sz w:val="28"/>
        </w:rPr>
        <w:t>L,</w:t>
      </w:r>
      <w:r>
        <w:rPr>
          <w:spacing w:val="-1"/>
          <w:sz w:val="28"/>
        </w:rPr>
        <w:t> </w:t>
      </w:r>
      <w:r>
        <w:rPr>
          <w:sz w:val="28"/>
        </w:rPr>
        <w:t>huyện ĐB,</w:t>
      </w:r>
      <w:r>
        <w:rPr>
          <w:spacing w:val="-3"/>
          <w:sz w:val="28"/>
        </w:rPr>
        <w:t> </w:t>
      </w:r>
      <w:r>
        <w:rPr>
          <w:sz w:val="28"/>
        </w:rPr>
        <w:t>tỉnh Điện Biên. Sau khi kết hôn Chị H và anh H1 chung sống hạnh phúc đến đầu năm 2020 </w:t>
      </w:r>
      <w:r>
        <w:rPr>
          <w:color w:val="FF0000"/>
          <w:sz w:val="28"/>
        </w:rPr>
        <w:t>thì phát sinh mâu thuẫn do tính cách không hợp nhau, bất đồng quan điểm sống</w:t>
      </w:r>
      <w:r>
        <w:rPr>
          <w:sz w:val="28"/>
        </w:rPr>
        <w:t>. Mặc dù đã được gia đình 2 bên hòa giải nhiều lần nhưng không tHnh. Hội đồng xét xử xét thấy, vợ cH1 chị H anh H1 thường xuyên cãi nhau; không</w:t>
      </w:r>
      <w:r>
        <w:rPr>
          <w:spacing w:val="40"/>
          <w:sz w:val="28"/>
        </w:rPr>
        <w:t> </w:t>
      </w:r>
      <w:r>
        <w:rPr>
          <w:sz w:val="28"/>
        </w:rPr>
        <w:t>còn thương yêu, quý trọng, chăm sóc, giúp đỡ nhau, ai biết bổn phận của người đó, điều này chứng tỏ tình trạng hôn nhân giữa chị H và anh H1 đã mâu thuẫn trầm trọng, đời sống chung không thể kéo dài, mục đích hôn nhân không đạt được. Vì vậy, Hội đồng xét xử áp dụng khoản 1 Điều 56 của Luật Hôn nhân gia đình chấp nhận yêu cầu xin ly hôn của chị H, cần giải quyết cho chị Lò Thị H được ly hôn anh Lò Văn H1.</w:t>
      </w:r>
    </w:p>
    <w:p>
      <w:pPr>
        <w:pStyle w:val="ListParagraph"/>
        <w:numPr>
          <w:ilvl w:val="0"/>
          <w:numId w:val="2"/>
        </w:numPr>
        <w:tabs>
          <w:tab w:pos="1290" w:val="left" w:leader="none"/>
        </w:tabs>
        <w:spacing w:line="240" w:lineRule="auto" w:before="46" w:after="0"/>
        <w:ind w:left="260" w:right="108" w:firstLine="623"/>
        <w:jc w:val="both"/>
        <w:rPr>
          <w:sz w:val="28"/>
        </w:rPr>
      </w:pPr>
      <w:r>
        <w:rPr>
          <w:b/>
          <w:sz w:val="28"/>
        </w:rPr>
        <w:t>Về con chung: </w:t>
      </w:r>
      <w:r>
        <w:rPr>
          <w:sz w:val="28"/>
        </w:rPr>
        <w:t>chị Lò Thị H và anh Lò Văn H1 có 02 con chung là cháu Lò Thị H1 Duyên, sinh ngày 27/02/1999 và cháu Lò Thị Trang, sinh ngày 27/3/2002 đã tHnh niên có khả năng lao động tự nuôi mình nên chị H</w:t>
      </w:r>
      <w:r>
        <w:rPr>
          <w:spacing w:val="40"/>
          <w:sz w:val="28"/>
        </w:rPr>
        <w:t> </w:t>
      </w:r>
      <w:r>
        <w:rPr>
          <w:sz w:val="28"/>
        </w:rPr>
        <w:t>không yêu cầu Tòa án giải quyết, vì vậy, Hội đồng xét xử căn cứ khoản 1 Điều 5 BLTTDS, không xem xét giải quyết.</w:t>
      </w:r>
    </w:p>
    <w:p>
      <w:pPr>
        <w:pStyle w:val="ListParagraph"/>
        <w:numPr>
          <w:ilvl w:val="0"/>
          <w:numId w:val="2"/>
        </w:numPr>
        <w:tabs>
          <w:tab w:pos="1377" w:val="left" w:leader="none"/>
        </w:tabs>
        <w:spacing w:line="240" w:lineRule="auto" w:before="0" w:after="0"/>
        <w:ind w:left="1376" w:right="0" w:hanging="397"/>
        <w:jc w:val="both"/>
        <w:rPr>
          <w:sz w:val="28"/>
        </w:rPr>
      </w:pPr>
      <w:r>
        <w:rPr>
          <w:sz w:val="28"/>
        </w:rPr>
        <w:t>Về</w:t>
      </w:r>
      <w:r>
        <w:rPr>
          <w:spacing w:val="-5"/>
          <w:sz w:val="28"/>
        </w:rPr>
        <w:t> </w:t>
      </w:r>
      <w:r>
        <w:rPr>
          <w:sz w:val="28"/>
        </w:rPr>
        <w:t>tài</w:t>
      </w:r>
      <w:r>
        <w:rPr>
          <w:spacing w:val="-1"/>
          <w:sz w:val="28"/>
        </w:rPr>
        <w:t> </w:t>
      </w:r>
      <w:r>
        <w:rPr>
          <w:sz w:val="28"/>
        </w:rPr>
        <w:t>sản</w:t>
      </w:r>
      <w:r>
        <w:rPr>
          <w:spacing w:val="-1"/>
          <w:sz w:val="28"/>
        </w:rPr>
        <w:t> </w:t>
      </w:r>
      <w:r>
        <w:rPr>
          <w:sz w:val="28"/>
        </w:rPr>
        <w:t>chung;</w:t>
      </w:r>
      <w:r>
        <w:rPr>
          <w:spacing w:val="-1"/>
          <w:sz w:val="28"/>
        </w:rPr>
        <w:t> </w:t>
      </w:r>
      <w:r>
        <w:rPr>
          <w:sz w:val="28"/>
        </w:rPr>
        <w:t>tài</w:t>
      </w:r>
      <w:r>
        <w:rPr>
          <w:spacing w:val="-4"/>
          <w:sz w:val="28"/>
        </w:rPr>
        <w:t> </w:t>
      </w:r>
      <w:r>
        <w:rPr>
          <w:sz w:val="28"/>
        </w:rPr>
        <w:t>sản</w:t>
      </w:r>
      <w:r>
        <w:rPr>
          <w:spacing w:val="-2"/>
          <w:sz w:val="28"/>
        </w:rPr>
        <w:t> </w:t>
      </w:r>
      <w:r>
        <w:rPr>
          <w:sz w:val="28"/>
        </w:rPr>
        <w:t>riêng;</w:t>
      </w:r>
      <w:r>
        <w:rPr>
          <w:spacing w:val="-4"/>
          <w:sz w:val="28"/>
        </w:rPr>
        <w:t> </w:t>
      </w:r>
      <w:r>
        <w:rPr>
          <w:sz w:val="28"/>
        </w:rPr>
        <w:t>nợ</w:t>
      </w:r>
      <w:r>
        <w:rPr>
          <w:spacing w:val="-1"/>
          <w:sz w:val="28"/>
        </w:rPr>
        <w:t> </w:t>
      </w:r>
      <w:r>
        <w:rPr>
          <w:sz w:val="28"/>
        </w:rPr>
        <w:t>lấy</w:t>
      </w:r>
      <w:r>
        <w:rPr>
          <w:spacing w:val="-6"/>
          <w:sz w:val="28"/>
        </w:rPr>
        <w:t> </w:t>
      </w:r>
      <w:r>
        <w:rPr>
          <w:sz w:val="28"/>
        </w:rPr>
        <w:t>về,</w:t>
      </w:r>
      <w:r>
        <w:rPr>
          <w:spacing w:val="-2"/>
          <w:sz w:val="28"/>
        </w:rPr>
        <w:t> </w:t>
      </w:r>
      <w:r>
        <w:rPr>
          <w:sz w:val="28"/>
        </w:rPr>
        <w:t>nợ</w:t>
      </w:r>
      <w:r>
        <w:rPr>
          <w:spacing w:val="-2"/>
          <w:sz w:val="28"/>
        </w:rPr>
        <w:t> </w:t>
      </w:r>
      <w:r>
        <w:rPr>
          <w:sz w:val="28"/>
        </w:rPr>
        <w:t>phải</w:t>
      </w:r>
      <w:r>
        <w:rPr>
          <w:spacing w:val="-1"/>
          <w:sz w:val="28"/>
        </w:rPr>
        <w:t> </w:t>
      </w:r>
      <w:r>
        <w:rPr>
          <w:sz w:val="28"/>
        </w:rPr>
        <w:t>trả,</w:t>
      </w:r>
      <w:r>
        <w:rPr>
          <w:spacing w:val="-3"/>
          <w:sz w:val="28"/>
        </w:rPr>
        <w:t> </w:t>
      </w:r>
      <w:r>
        <w:rPr>
          <w:sz w:val="28"/>
        </w:rPr>
        <w:t>ruộng,</w:t>
      </w:r>
      <w:r>
        <w:rPr>
          <w:spacing w:val="-6"/>
          <w:sz w:val="28"/>
        </w:rPr>
        <w:t> </w:t>
      </w:r>
      <w:r>
        <w:rPr>
          <w:spacing w:val="-2"/>
          <w:sz w:val="28"/>
        </w:rPr>
        <w:t>nương:</w:t>
      </w:r>
    </w:p>
    <w:p>
      <w:pPr>
        <w:pStyle w:val="BodyText"/>
        <w:spacing w:before="1"/>
        <w:ind w:right="106"/>
      </w:pPr>
      <w:r>
        <w:rPr/>
        <w:t>Theo nội dung đơn khởi kiện, trong quá trình thụ lý, giải quyết và tại phiên tòa ngày hôm nay, chị Lò Thị H không yêu cầu giải quyết về phần tài sản chung, tài sản riêng, nợ phải trả, nợ lấy về, ruộng, nương; Anh H1 không có ý kiến gì nên Hội đồng xét xử căn cứ khoản 1 Điều 5 BLTTDS, không xem xét giải quyết.</w:t>
      </w:r>
    </w:p>
    <w:p>
      <w:pPr>
        <w:pStyle w:val="ListParagraph"/>
        <w:numPr>
          <w:ilvl w:val="0"/>
          <w:numId w:val="2"/>
        </w:numPr>
        <w:tabs>
          <w:tab w:pos="1468" w:val="left" w:leader="none"/>
        </w:tabs>
        <w:spacing w:line="240" w:lineRule="auto" w:before="142" w:after="0"/>
        <w:ind w:left="260" w:right="108" w:firstLine="789"/>
        <w:jc w:val="both"/>
        <w:rPr>
          <w:sz w:val="28"/>
        </w:rPr>
      </w:pPr>
      <w:r>
        <w:rPr>
          <w:sz w:val="28"/>
        </w:rPr>
        <w:t>Về án phí: Chị Lò Thị H là người dân tộc thiểu số sinh sống ở bản có điều kiện kinh tế - xã hội đặc biệt khó khăn và có đơn xin miễn án phí nên Hội đồng xét xử căn cứ điểm đ khoản 1 Điều 12 Nghị quyết số: 326/2016/UBTVQH 14, ngày 30/12/2016 của Ủy ban thường vụ Quốc hội miễn toàn bộ</w:t>
      </w:r>
      <w:r>
        <w:rPr>
          <w:spacing w:val="80"/>
          <w:sz w:val="28"/>
        </w:rPr>
        <w:t> </w:t>
      </w:r>
      <w:r>
        <w:rPr>
          <w:sz w:val="28"/>
        </w:rPr>
        <w:t>án phí Hôn nhân và gia đình sơ thẩm không có giá ngạch cho chị H.</w:t>
      </w:r>
    </w:p>
    <w:p>
      <w:pPr>
        <w:pStyle w:val="ListParagraph"/>
        <w:numPr>
          <w:ilvl w:val="0"/>
          <w:numId w:val="2"/>
        </w:numPr>
        <w:tabs>
          <w:tab w:pos="1391" w:val="left" w:leader="none"/>
        </w:tabs>
        <w:spacing w:line="240" w:lineRule="auto" w:before="208" w:after="0"/>
        <w:ind w:left="260" w:right="108" w:firstLine="719"/>
        <w:jc w:val="both"/>
        <w:rPr>
          <w:sz w:val="28"/>
        </w:rPr>
      </w:pPr>
      <w:r>
        <w:rPr>
          <w:sz w:val="28"/>
        </w:rPr>
        <w:t>Hội đồng xét xử xét thấy đề nghị của đại diện VKS huyện ĐB tại phiên tòa là có cơ sở pháp luật nên chấp nhận.</w:t>
      </w:r>
    </w:p>
    <w:p>
      <w:pPr>
        <w:spacing w:after="0" w:line="240" w:lineRule="auto"/>
        <w:jc w:val="both"/>
        <w:rPr>
          <w:sz w:val="28"/>
        </w:rPr>
        <w:sectPr>
          <w:pgSz w:w="11910" w:h="16840"/>
          <w:pgMar w:header="0" w:footer="1157" w:top="1360" w:bottom="1340" w:left="1180" w:right="1020"/>
        </w:sectPr>
      </w:pPr>
    </w:p>
    <w:p>
      <w:pPr>
        <w:spacing w:line="321" w:lineRule="exact" w:before="62"/>
        <w:ind w:left="980"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line="321" w:lineRule="exact"/>
        <w:ind w:left="1547"/>
      </w:pPr>
      <w:r>
        <w:rPr/>
        <w:t>QUYẾT</w:t>
      </w:r>
      <w:r>
        <w:rPr>
          <w:spacing w:val="-6"/>
        </w:rPr>
        <w:t> </w:t>
      </w:r>
      <w:r>
        <w:rPr>
          <w:spacing w:val="-4"/>
        </w:rPr>
        <w:t>ĐỊNH</w:t>
      </w:r>
    </w:p>
    <w:p>
      <w:pPr>
        <w:pStyle w:val="BodyText"/>
        <w:spacing w:before="134"/>
        <w:ind w:right="109"/>
      </w:pPr>
      <w:r>
        <w:rPr>
          <w:color w:val="FF0000"/>
        </w:rPr>
        <w:t>Căn cứ các khoản 1Điều 5, khoản 1 điều 28, điểm</w:t>
      </w:r>
      <w:r>
        <w:rPr>
          <w:color w:val="FF0000"/>
          <w:spacing w:val="-2"/>
        </w:rPr>
        <w:t> </w:t>
      </w:r>
      <w:r>
        <w:rPr>
          <w:color w:val="FF0000"/>
        </w:rPr>
        <w:t>a khoản 1 điều 35, điểm</w:t>
      </w:r>
      <w:r>
        <w:rPr>
          <w:color w:val="FF0000"/>
          <w:spacing w:val="-2"/>
        </w:rPr>
        <w:t> </w:t>
      </w:r>
      <w:r>
        <w:rPr>
          <w:color w:val="FF0000"/>
        </w:rPr>
        <w:t>a khoản 1 điều 39, khoản 4 điều 147, điểm b khoản 2 Điều 227; khoản 3 Điều 228; Điều 271 </w:t>
      </w:r>
      <w:r>
        <w:rPr/>
        <w:t>và</w:t>
      </w:r>
      <w:r>
        <w:rPr>
          <w:spacing w:val="78"/>
        </w:rPr>
        <w:t> </w:t>
      </w:r>
      <w:r>
        <w:rPr/>
        <w:t>khoản 1 điều 273 của Bộ luật tố tụng dân sự; khoản 1 điều 51, khoản 1 điều 56 của Luật hôn nhân và gia đình; điểm đ khoản 1 điều 12 Nghị quyết số 326/2016/UBTVQH14 ngày 30/12/2016 Quy định về mức thu, miễn giảm, thu</w:t>
      </w:r>
      <w:r>
        <w:rPr>
          <w:spacing w:val="40"/>
        </w:rPr>
        <w:t> </w:t>
      </w:r>
      <w:r>
        <w:rPr/>
        <w:t>nộp, quản lý và sử dụng án phí và lệ phí Toà án.</w:t>
      </w:r>
    </w:p>
    <w:p>
      <w:pPr>
        <w:pStyle w:val="Heading1"/>
        <w:ind w:right="0"/>
        <w:jc w:val="both"/>
        <w:rPr>
          <w:b w:val="0"/>
        </w:rPr>
      </w:pPr>
      <w:r>
        <w:rPr/>
        <w:t>Tuyên</w:t>
      </w:r>
      <w:r>
        <w:rPr>
          <w:spacing w:val="-3"/>
        </w:rPr>
        <w:t> </w:t>
      </w:r>
      <w:r>
        <w:rPr>
          <w:spacing w:val="-5"/>
        </w:rPr>
        <w:t>xử</w:t>
      </w:r>
      <w:r>
        <w:rPr>
          <w:b w:val="0"/>
          <w:spacing w:val="-5"/>
        </w:rPr>
        <w:t>:</w:t>
      </w:r>
    </w:p>
    <w:p>
      <w:pPr>
        <w:pStyle w:val="ListParagraph"/>
        <w:numPr>
          <w:ilvl w:val="0"/>
          <w:numId w:val="3"/>
        </w:numPr>
        <w:tabs>
          <w:tab w:pos="1261" w:val="left" w:leader="none"/>
        </w:tabs>
        <w:spacing w:line="240" w:lineRule="auto" w:before="0" w:after="0"/>
        <w:ind w:left="1260" w:right="0" w:hanging="281"/>
        <w:jc w:val="both"/>
        <w:rPr>
          <w:sz w:val="28"/>
        </w:rPr>
      </w:pPr>
      <w:r>
        <w:rPr>
          <w:b/>
          <w:sz w:val="28"/>
        </w:rPr>
        <w:t>Về</w:t>
      </w:r>
      <w:r>
        <w:rPr>
          <w:b/>
          <w:spacing w:val="-2"/>
          <w:sz w:val="28"/>
        </w:rPr>
        <w:t> </w:t>
      </w:r>
      <w:r>
        <w:rPr>
          <w:b/>
          <w:sz w:val="28"/>
        </w:rPr>
        <w:t>hôn</w:t>
      </w:r>
      <w:r>
        <w:rPr>
          <w:b/>
          <w:spacing w:val="-2"/>
          <w:sz w:val="28"/>
        </w:rPr>
        <w:t> </w:t>
      </w:r>
      <w:r>
        <w:rPr>
          <w:b/>
          <w:sz w:val="28"/>
        </w:rPr>
        <w:t>nhân</w:t>
      </w:r>
      <w:r>
        <w:rPr>
          <w:sz w:val="28"/>
        </w:rPr>
        <w:t>:</w:t>
      </w:r>
      <w:r>
        <w:rPr>
          <w:spacing w:val="-1"/>
          <w:sz w:val="28"/>
        </w:rPr>
        <w:t> </w:t>
      </w:r>
      <w:r>
        <w:rPr>
          <w:sz w:val="28"/>
        </w:rPr>
        <w:t>Chị Lò</w:t>
      </w:r>
      <w:r>
        <w:rPr>
          <w:spacing w:val="-1"/>
          <w:sz w:val="28"/>
        </w:rPr>
        <w:t> </w:t>
      </w:r>
      <w:r>
        <w:rPr>
          <w:sz w:val="28"/>
        </w:rPr>
        <w:t>Thị</w:t>
      </w:r>
      <w:r>
        <w:rPr>
          <w:spacing w:val="-1"/>
          <w:sz w:val="28"/>
        </w:rPr>
        <w:t> </w:t>
      </w:r>
      <w:r>
        <w:rPr>
          <w:sz w:val="28"/>
        </w:rPr>
        <w:t>H</w:t>
      </w:r>
      <w:r>
        <w:rPr>
          <w:spacing w:val="65"/>
          <w:sz w:val="28"/>
        </w:rPr>
        <w:t> </w:t>
      </w:r>
      <w:r>
        <w:rPr>
          <w:sz w:val="28"/>
        </w:rPr>
        <w:t>ly</w:t>
      </w:r>
      <w:r>
        <w:rPr>
          <w:spacing w:val="-6"/>
          <w:sz w:val="28"/>
        </w:rPr>
        <w:t> </w:t>
      </w:r>
      <w:r>
        <w:rPr>
          <w:sz w:val="28"/>
        </w:rPr>
        <w:t>hôn</w:t>
      </w:r>
      <w:r>
        <w:rPr>
          <w:spacing w:val="-4"/>
          <w:sz w:val="28"/>
        </w:rPr>
        <w:t> </w:t>
      </w:r>
      <w:r>
        <w:rPr>
          <w:sz w:val="28"/>
        </w:rPr>
        <w:t>anh</w:t>
      </w:r>
      <w:r>
        <w:rPr>
          <w:spacing w:val="-2"/>
          <w:sz w:val="28"/>
        </w:rPr>
        <w:t> </w:t>
      </w:r>
      <w:r>
        <w:rPr>
          <w:sz w:val="28"/>
        </w:rPr>
        <w:t>Lò</w:t>
      </w:r>
      <w:r>
        <w:rPr>
          <w:spacing w:val="-1"/>
          <w:sz w:val="28"/>
        </w:rPr>
        <w:t> </w:t>
      </w:r>
      <w:r>
        <w:rPr>
          <w:sz w:val="28"/>
        </w:rPr>
        <w:t>Văn </w:t>
      </w:r>
      <w:r>
        <w:rPr>
          <w:spacing w:val="-5"/>
          <w:sz w:val="28"/>
        </w:rPr>
        <w:t>H1.</w:t>
      </w:r>
    </w:p>
    <w:p>
      <w:pPr>
        <w:pStyle w:val="ListParagraph"/>
        <w:numPr>
          <w:ilvl w:val="0"/>
          <w:numId w:val="3"/>
        </w:numPr>
        <w:tabs>
          <w:tab w:pos="1261" w:val="left" w:leader="none"/>
        </w:tabs>
        <w:spacing w:line="240" w:lineRule="auto" w:before="24" w:after="0"/>
        <w:ind w:left="1260" w:right="0" w:hanging="281"/>
        <w:jc w:val="both"/>
        <w:rPr>
          <w:sz w:val="28"/>
        </w:rPr>
      </w:pPr>
      <w:r>
        <w:rPr>
          <w:b/>
          <w:sz w:val="28"/>
        </w:rPr>
        <w:t>Về</w:t>
      </w:r>
      <w:r>
        <w:rPr>
          <w:b/>
          <w:spacing w:val="-5"/>
          <w:sz w:val="28"/>
        </w:rPr>
        <w:t> </w:t>
      </w:r>
      <w:r>
        <w:rPr>
          <w:b/>
          <w:sz w:val="28"/>
        </w:rPr>
        <w:t>con</w:t>
      </w:r>
      <w:r>
        <w:rPr>
          <w:b/>
          <w:spacing w:val="-2"/>
          <w:sz w:val="28"/>
        </w:rPr>
        <w:t> </w:t>
      </w:r>
      <w:r>
        <w:rPr>
          <w:b/>
          <w:sz w:val="28"/>
        </w:rPr>
        <w:t>chung:</w:t>
      </w:r>
      <w:r>
        <w:rPr>
          <w:b/>
          <w:spacing w:val="-2"/>
          <w:sz w:val="28"/>
        </w:rPr>
        <w:t> </w:t>
      </w:r>
      <w:r>
        <w:rPr>
          <w:sz w:val="28"/>
        </w:rPr>
        <w:t>Tòa</w:t>
      </w:r>
      <w:r>
        <w:rPr>
          <w:spacing w:val="-2"/>
          <w:sz w:val="28"/>
        </w:rPr>
        <w:t> </w:t>
      </w:r>
      <w:r>
        <w:rPr>
          <w:sz w:val="28"/>
        </w:rPr>
        <w:t>án</w:t>
      </w:r>
      <w:r>
        <w:rPr>
          <w:spacing w:val="-2"/>
          <w:sz w:val="28"/>
        </w:rPr>
        <w:t> </w:t>
      </w:r>
      <w:r>
        <w:rPr>
          <w:sz w:val="28"/>
        </w:rPr>
        <w:t>không</w:t>
      </w:r>
      <w:r>
        <w:rPr>
          <w:spacing w:val="-5"/>
          <w:sz w:val="28"/>
        </w:rPr>
        <w:t> </w:t>
      </w:r>
      <w:r>
        <w:rPr>
          <w:sz w:val="28"/>
        </w:rPr>
        <w:t>xem</w:t>
      </w:r>
      <w:r>
        <w:rPr>
          <w:spacing w:val="-7"/>
          <w:sz w:val="28"/>
        </w:rPr>
        <w:t> </w:t>
      </w:r>
      <w:r>
        <w:rPr>
          <w:sz w:val="28"/>
        </w:rPr>
        <w:t>xét,</w:t>
      </w:r>
      <w:r>
        <w:rPr>
          <w:spacing w:val="-3"/>
          <w:sz w:val="28"/>
        </w:rPr>
        <w:t> </w:t>
      </w:r>
      <w:r>
        <w:rPr>
          <w:sz w:val="28"/>
        </w:rPr>
        <w:t>giải</w:t>
      </w:r>
      <w:r>
        <w:rPr>
          <w:spacing w:val="-3"/>
          <w:sz w:val="28"/>
        </w:rPr>
        <w:t> </w:t>
      </w:r>
      <w:r>
        <w:rPr>
          <w:spacing w:val="-2"/>
          <w:sz w:val="28"/>
        </w:rPr>
        <w:t>quyết.</w:t>
      </w:r>
    </w:p>
    <w:p>
      <w:pPr>
        <w:pStyle w:val="ListParagraph"/>
        <w:numPr>
          <w:ilvl w:val="0"/>
          <w:numId w:val="3"/>
        </w:numPr>
        <w:tabs>
          <w:tab w:pos="1271" w:val="left" w:leader="none"/>
        </w:tabs>
        <w:spacing w:line="240" w:lineRule="auto" w:before="136" w:after="0"/>
        <w:ind w:left="260" w:right="107" w:firstLine="719"/>
        <w:jc w:val="both"/>
        <w:rPr>
          <w:sz w:val="28"/>
        </w:rPr>
      </w:pPr>
      <w:r>
        <w:rPr>
          <w:b/>
          <w:sz w:val="28"/>
        </w:rPr>
        <w:t>Về tài sản chung; tài sản riêng; nợ lấy về, nợ phải trả, ruộng, nƣơng</w:t>
      </w:r>
      <w:r>
        <w:rPr>
          <w:sz w:val="28"/>
        </w:rPr>
        <w:t>: Tòa án không xem xét, giải quyết.</w:t>
      </w:r>
    </w:p>
    <w:p>
      <w:pPr>
        <w:pStyle w:val="ListParagraph"/>
        <w:numPr>
          <w:ilvl w:val="0"/>
          <w:numId w:val="3"/>
        </w:numPr>
        <w:tabs>
          <w:tab w:pos="1261" w:val="left" w:leader="none"/>
        </w:tabs>
        <w:spacing w:line="240" w:lineRule="auto" w:before="2" w:after="0"/>
        <w:ind w:left="260" w:right="111" w:firstLine="719"/>
        <w:jc w:val="both"/>
        <w:rPr>
          <w:sz w:val="28"/>
        </w:rPr>
      </w:pPr>
      <w:r>
        <w:rPr>
          <w:b/>
          <w:sz w:val="28"/>
        </w:rPr>
        <w:t>Về</w:t>
      </w:r>
      <w:r>
        <w:rPr>
          <w:b/>
          <w:spacing w:val="-2"/>
          <w:sz w:val="28"/>
        </w:rPr>
        <w:t> </w:t>
      </w:r>
      <w:r>
        <w:rPr>
          <w:b/>
          <w:sz w:val="28"/>
        </w:rPr>
        <w:t>án</w:t>
      </w:r>
      <w:r>
        <w:rPr>
          <w:b/>
          <w:spacing w:val="-2"/>
          <w:sz w:val="28"/>
        </w:rPr>
        <w:t> </w:t>
      </w:r>
      <w:r>
        <w:rPr>
          <w:b/>
          <w:sz w:val="28"/>
        </w:rPr>
        <w:t>phí:</w:t>
      </w:r>
      <w:r>
        <w:rPr>
          <w:b/>
          <w:spacing w:val="40"/>
          <w:sz w:val="28"/>
        </w:rPr>
        <w:t> </w:t>
      </w:r>
      <w:r>
        <w:rPr>
          <w:sz w:val="28"/>
        </w:rPr>
        <w:t>Miễn</w:t>
      </w:r>
      <w:r>
        <w:rPr>
          <w:spacing w:val="-1"/>
          <w:sz w:val="28"/>
        </w:rPr>
        <w:t> </w:t>
      </w:r>
      <w:r>
        <w:rPr>
          <w:sz w:val="28"/>
        </w:rPr>
        <w:t>toàn</w:t>
      </w:r>
      <w:r>
        <w:rPr>
          <w:spacing w:val="-1"/>
          <w:sz w:val="28"/>
        </w:rPr>
        <w:t> </w:t>
      </w:r>
      <w:r>
        <w:rPr>
          <w:sz w:val="28"/>
        </w:rPr>
        <w:t>bộ</w:t>
      </w:r>
      <w:r>
        <w:rPr>
          <w:spacing w:val="40"/>
          <w:sz w:val="28"/>
        </w:rPr>
        <w:t> </w:t>
      </w:r>
      <w:r>
        <w:rPr>
          <w:sz w:val="28"/>
        </w:rPr>
        <w:t>án</w:t>
      </w:r>
      <w:r>
        <w:rPr>
          <w:spacing w:val="-1"/>
          <w:sz w:val="28"/>
        </w:rPr>
        <w:t> </w:t>
      </w:r>
      <w:r>
        <w:rPr>
          <w:sz w:val="28"/>
        </w:rPr>
        <w:t>phí</w:t>
      </w:r>
      <w:r>
        <w:rPr>
          <w:spacing w:val="40"/>
          <w:sz w:val="28"/>
        </w:rPr>
        <w:t> </w:t>
      </w:r>
      <w:r>
        <w:rPr>
          <w:sz w:val="28"/>
        </w:rPr>
        <w:t>Hôn</w:t>
      </w:r>
      <w:r>
        <w:rPr>
          <w:spacing w:val="-5"/>
          <w:sz w:val="28"/>
        </w:rPr>
        <w:t> </w:t>
      </w:r>
      <w:r>
        <w:rPr>
          <w:sz w:val="28"/>
        </w:rPr>
        <w:t>nhân</w:t>
      </w:r>
      <w:r>
        <w:rPr>
          <w:spacing w:val="-1"/>
          <w:sz w:val="28"/>
        </w:rPr>
        <w:t> </w:t>
      </w:r>
      <w:r>
        <w:rPr>
          <w:sz w:val="28"/>
        </w:rPr>
        <w:t>và</w:t>
      </w:r>
      <w:r>
        <w:rPr>
          <w:spacing w:val="-2"/>
          <w:sz w:val="28"/>
        </w:rPr>
        <w:t> </w:t>
      </w:r>
      <w:r>
        <w:rPr>
          <w:sz w:val="28"/>
        </w:rPr>
        <w:t>gia</w:t>
      </w:r>
      <w:r>
        <w:rPr>
          <w:spacing w:val="-2"/>
          <w:sz w:val="28"/>
        </w:rPr>
        <w:t> </w:t>
      </w:r>
      <w:r>
        <w:rPr>
          <w:sz w:val="28"/>
        </w:rPr>
        <w:t>đình</w:t>
      </w:r>
      <w:r>
        <w:rPr>
          <w:spacing w:val="-1"/>
          <w:sz w:val="28"/>
        </w:rPr>
        <w:t> </w:t>
      </w:r>
      <w:r>
        <w:rPr>
          <w:sz w:val="28"/>
        </w:rPr>
        <w:t>sơ</w:t>
      </w:r>
      <w:r>
        <w:rPr>
          <w:spacing w:val="-2"/>
          <w:sz w:val="28"/>
        </w:rPr>
        <w:t> </w:t>
      </w:r>
      <w:r>
        <w:rPr>
          <w:sz w:val="28"/>
        </w:rPr>
        <w:t>thẩm</w:t>
      </w:r>
      <w:r>
        <w:rPr>
          <w:spacing w:val="-4"/>
          <w:sz w:val="28"/>
        </w:rPr>
        <w:t> </w:t>
      </w:r>
      <w:r>
        <w:rPr>
          <w:sz w:val="28"/>
        </w:rPr>
        <w:t>không</w:t>
      </w:r>
      <w:r>
        <w:rPr>
          <w:spacing w:val="-1"/>
          <w:sz w:val="28"/>
        </w:rPr>
        <w:t> </w:t>
      </w:r>
      <w:r>
        <w:rPr>
          <w:sz w:val="28"/>
        </w:rPr>
        <w:t>có giá ngạch cho chị H.</w:t>
      </w:r>
    </w:p>
    <w:p>
      <w:pPr>
        <w:pStyle w:val="ListParagraph"/>
        <w:numPr>
          <w:ilvl w:val="0"/>
          <w:numId w:val="3"/>
        </w:numPr>
        <w:tabs>
          <w:tab w:pos="1268" w:val="left" w:leader="none"/>
        </w:tabs>
        <w:spacing w:line="240" w:lineRule="auto" w:before="45" w:after="0"/>
        <w:ind w:left="260" w:right="105" w:firstLine="719"/>
        <w:jc w:val="both"/>
        <w:rPr>
          <w:sz w:val="28"/>
        </w:rPr>
      </w:pPr>
      <w:r>
        <w:rPr>
          <w:b/>
          <w:sz w:val="28"/>
        </w:rPr>
        <w:t>Về quyền kháng cáo</w:t>
      </w:r>
      <w:r>
        <w:rPr>
          <w:sz w:val="28"/>
        </w:rPr>
        <w:t>: Chị Lò Thị H</w:t>
      </w:r>
      <w:r>
        <w:rPr>
          <w:spacing w:val="40"/>
          <w:sz w:val="28"/>
        </w:rPr>
        <w:t> </w:t>
      </w:r>
      <w:r>
        <w:rPr>
          <w:sz w:val="28"/>
        </w:rPr>
        <w:t>được quyền kháng cáo trong hạn 15 ngày kể từ ngày tuyên án. Anh Lò Văn H1 được quyền kháng cáo trong hạn 15 ngày kể từ ngày nhận được bản án hoặc</w:t>
      </w:r>
      <w:r>
        <w:rPr>
          <w:spacing w:val="80"/>
          <w:sz w:val="28"/>
        </w:rPr>
        <w:t> </w:t>
      </w:r>
      <w:r>
        <w:rPr>
          <w:sz w:val="28"/>
        </w:rPr>
        <w:t>từ ngày niêm yết bản án tại UBND xã N L, huyện ĐB, tỉnh Điện Biên.</w:t>
      </w:r>
    </w:p>
    <w:p>
      <w:pPr>
        <w:pStyle w:val="BodyText"/>
        <w:spacing w:before="2"/>
        <w:ind w:left="0" w:firstLine="0"/>
        <w:jc w:val="left"/>
        <w:rPr>
          <w:sz w:val="13"/>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3"/>
        <w:gridCol w:w="5386"/>
      </w:tblGrid>
      <w:tr>
        <w:trPr>
          <w:trHeight w:val="2813" w:hRule="atLeast"/>
        </w:trPr>
        <w:tc>
          <w:tcPr>
            <w:tcW w:w="372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40" w:lineRule="auto" w:before="134" w:after="0"/>
              <w:ind w:left="189" w:right="0" w:hanging="140"/>
              <w:jc w:val="left"/>
              <w:rPr>
                <w:sz w:val="24"/>
              </w:rPr>
            </w:pPr>
            <w:r>
              <w:rPr>
                <w:sz w:val="24"/>
              </w:rPr>
              <w:t>TAND</w:t>
            </w:r>
            <w:r>
              <w:rPr>
                <w:spacing w:val="-9"/>
                <w:sz w:val="24"/>
              </w:rPr>
              <w:t> </w:t>
            </w:r>
            <w:r>
              <w:rPr>
                <w:sz w:val="24"/>
              </w:rPr>
              <w:t>tỉnh</w:t>
            </w:r>
            <w:r>
              <w:rPr>
                <w:spacing w:val="-7"/>
                <w:sz w:val="24"/>
              </w:rPr>
              <w:t> </w:t>
            </w:r>
            <w:r>
              <w:rPr>
                <w:sz w:val="24"/>
              </w:rPr>
              <w:t>Điện</w:t>
            </w:r>
            <w:r>
              <w:rPr>
                <w:spacing w:val="-6"/>
                <w:sz w:val="24"/>
              </w:rPr>
              <w:t> </w:t>
            </w:r>
            <w:r>
              <w:rPr>
                <w:spacing w:val="-2"/>
                <w:sz w:val="24"/>
              </w:rPr>
              <w:t>Biên;</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7"/>
                <w:sz w:val="24"/>
              </w:rPr>
              <w:t> </w:t>
            </w:r>
            <w:r>
              <w:rPr>
                <w:sz w:val="24"/>
              </w:rPr>
              <w:t>huyện</w:t>
            </w:r>
            <w:r>
              <w:rPr>
                <w:spacing w:val="-6"/>
                <w:sz w:val="24"/>
              </w:rPr>
              <w:t> </w:t>
            </w:r>
            <w:r>
              <w:rPr>
                <w:spacing w:val="-5"/>
                <w:sz w:val="24"/>
              </w:rPr>
              <w:t>ĐB;</w:t>
            </w:r>
          </w:p>
          <w:p>
            <w:pPr>
              <w:pStyle w:val="TableParagraph"/>
              <w:numPr>
                <w:ilvl w:val="0"/>
                <w:numId w:val="4"/>
              </w:numPr>
              <w:tabs>
                <w:tab w:pos="190" w:val="left" w:leader="none"/>
              </w:tabs>
              <w:spacing w:line="240" w:lineRule="auto" w:before="0" w:after="0"/>
              <w:ind w:left="189" w:right="0" w:hanging="140"/>
              <w:jc w:val="left"/>
              <w:rPr>
                <w:sz w:val="24"/>
              </w:rPr>
            </w:pPr>
            <w:r>
              <w:rPr>
                <w:sz w:val="24"/>
              </w:rPr>
              <w:t>Chi</w:t>
            </w:r>
            <w:r>
              <w:rPr>
                <w:spacing w:val="-8"/>
                <w:sz w:val="24"/>
              </w:rPr>
              <w:t> </w:t>
            </w:r>
            <w:r>
              <w:rPr>
                <w:sz w:val="24"/>
              </w:rPr>
              <w:t>cục</w:t>
            </w:r>
            <w:r>
              <w:rPr>
                <w:spacing w:val="-8"/>
                <w:sz w:val="24"/>
              </w:rPr>
              <w:t> </w:t>
            </w:r>
            <w:r>
              <w:rPr>
                <w:sz w:val="24"/>
              </w:rPr>
              <w:t>THADS</w:t>
            </w:r>
            <w:r>
              <w:rPr>
                <w:spacing w:val="-7"/>
                <w:sz w:val="24"/>
              </w:rPr>
              <w:t> </w:t>
            </w:r>
            <w:r>
              <w:rPr>
                <w:sz w:val="24"/>
              </w:rPr>
              <w:t>huyện</w:t>
            </w:r>
            <w:r>
              <w:rPr>
                <w:spacing w:val="-6"/>
                <w:sz w:val="24"/>
              </w:rPr>
              <w:t> </w:t>
            </w:r>
            <w:r>
              <w:rPr>
                <w:spacing w:val="-5"/>
                <w:sz w:val="24"/>
              </w:rPr>
              <w:t>ĐB;</w:t>
            </w:r>
          </w:p>
          <w:p>
            <w:pPr>
              <w:pStyle w:val="TableParagraph"/>
              <w:numPr>
                <w:ilvl w:val="0"/>
                <w:numId w:val="4"/>
              </w:numPr>
              <w:tabs>
                <w:tab w:pos="166" w:val="left" w:leader="none"/>
              </w:tabs>
              <w:spacing w:line="240" w:lineRule="auto" w:before="0" w:after="0"/>
              <w:ind w:left="165" w:right="0" w:hanging="116"/>
              <w:jc w:val="left"/>
              <w:rPr>
                <w:sz w:val="20"/>
              </w:rPr>
            </w:pPr>
            <w:r>
              <w:rPr>
                <w:sz w:val="24"/>
              </w:rPr>
              <w:t>UBND</w:t>
            </w:r>
            <w:r>
              <w:rPr>
                <w:spacing w:val="-3"/>
                <w:sz w:val="24"/>
              </w:rPr>
              <w:t> </w:t>
            </w:r>
            <w:r>
              <w:rPr>
                <w:sz w:val="24"/>
              </w:rPr>
              <w:t>xã</w:t>
            </w:r>
            <w:r>
              <w:rPr>
                <w:spacing w:val="-3"/>
                <w:sz w:val="24"/>
              </w:rPr>
              <w:t> </w:t>
            </w:r>
            <w:r>
              <w:rPr>
                <w:sz w:val="24"/>
              </w:rPr>
              <w:t>N</w:t>
            </w:r>
            <w:r>
              <w:rPr>
                <w:spacing w:val="-1"/>
                <w:sz w:val="24"/>
              </w:rPr>
              <w:t> </w:t>
            </w:r>
            <w:r>
              <w:rPr>
                <w:sz w:val="24"/>
              </w:rPr>
              <w:t>L,</w:t>
            </w:r>
            <w:r>
              <w:rPr>
                <w:spacing w:val="-2"/>
                <w:sz w:val="24"/>
              </w:rPr>
              <w:t> </w:t>
            </w:r>
            <w:r>
              <w:rPr>
                <w:sz w:val="24"/>
              </w:rPr>
              <w:t>h.</w:t>
            </w:r>
            <w:r>
              <w:rPr>
                <w:spacing w:val="-2"/>
                <w:sz w:val="24"/>
              </w:rPr>
              <w:t> </w:t>
            </w:r>
            <w:r>
              <w:rPr>
                <w:sz w:val="24"/>
              </w:rPr>
              <w:t>Điện </w:t>
            </w:r>
            <w:r>
              <w:rPr>
                <w:spacing w:val="-2"/>
                <w:sz w:val="24"/>
              </w:rPr>
              <w:t>Biên;</w:t>
            </w:r>
          </w:p>
          <w:p>
            <w:pPr>
              <w:pStyle w:val="TableParagraph"/>
              <w:numPr>
                <w:ilvl w:val="0"/>
                <w:numId w:val="4"/>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4"/>
              </w:numPr>
              <w:tabs>
                <w:tab w:pos="192" w:val="left" w:leader="none"/>
              </w:tabs>
              <w:spacing w:line="240" w:lineRule="auto" w:before="0" w:after="0"/>
              <w:ind w:left="191" w:right="0" w:hanging="142"/>
              <w:jc w:val="left"/>
              <w:rPr>
                <w:sz w:val="24"/>
              </w:rPr>
            </w:pPr>
            <w:r>
              <w:rPr>
                <w:sz w:val="24"/>
              </w:rPr>
              <w:t>Lưu</w:t>
            </w:r>
            <w:r>
              <w:rPr>
                <w:spacing w:val="-8"/>
                <w:sz w:val="24"/>
              </w:rPr>
              <w:t> </w:t>
            </w:r>
            <w:r>
              <w:rPr>
                <w:spacing w:val="-2"/>
                <w:sz w:val="24"/>
              </w:rPr>
              <w:t>HSVA.</w:t>
            </w:r>
          </w:p>
        </w:tc>
        <w:tc>
          <w:tcPr>
            <w:tcW w:w="5386" w:type="dxa"/>
          </w:tcPr>
          <w:p>
            <w:pPr>
              <w:pStyle w:val="TableParagraph"/>
              <w:ind w:left="745" w:firstLine="266"/>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24"/>
              </w:rPr>
            </w:pPr>
          </w:p>
          <w:p>
            <w:pPr>
              <w:pStyle w:val="TableParagraph"/>
              <w:spacing w:line="302" w:lineRule="exact" w:before="1"/>
              <w:ind w:left="3021"/>
              <w:rPr>
                <w:b/>
                <w:sz w:val="28"/>
              </w:rPr>
            </w:pPr>
            <w:r>
              <w:rPr>
                <w:b/>
                <w:sz w:val="28"/>
              </w:rPr>
              <w:t>Phan</w:t>
            </w:r>
            <w:r>
              <w:rPr>
                <w:b/>
                <w:spacing w:val="-3"/>
                <w:sz w:val="28"/>
              </w:rPr>
              <w:t> </w:t>
            </w:r>
            <w:r>
              <w:rPr>
                <w:b/>
                <w:sz w:val="28"/>
              </w:rPr>
              <w:t>Ích</w:t>
            </w:r>
            <w:r>
              <w:rPr>
                <w:b/>
                <w:spacing w:val="-1"/>
                <w:sz w:val="28"/>
              </w:rPr>
              <w:t> </w:t>
            </w:r>
            <w:r>
              <w:rPr>
                <w:b/>
                <w:spacing w:val="-4"/>
                <w:sz w:val="28"/>
              </w:rPr>
              <w:t>Rồng</w:t>
            </w:r>
          </w:p>
        </w:tc>
      </w:tr>
    </w:tbl>
    <w:sectPr>
      <w:pgSz w:w="11910" w:h="16840"/>
      <w:pgMar w:header="0" w:footer="1157" w:top="1360" w:bottom="1340" w:left="11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8.869995pt;margin-top:773.088745pt;width:14.05pt;height:17.55pt;mso-position-horizontal-relative:page;mso-position-vertical-relative:page;z-index:-1579571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34" w:hanging="140"/>
      </w:pPr>
      <w:rPr>
        <w:rFonts w:hint="default"/>
        <w:lang w:val="vi" w:eastAsia="en-US" w:bidi="ar-SA"/>
      </w:rPr>
    </w:lvl>
    <w:lvl w:ilvl="2">
      <w:start w:val="0"/>
      <w:numFmt w:val="bullet"/>
      <w:lvlText w:val="•"/>
      <w:lvlJc w:val="left"/>
      <w:pPr>
        <w:ind w:left="888" w:hanging="140"/>
      </w:pPr>
      <w:rPr>
        <w:rFonts w:hint="default"/>
        <w:lang w:val="vi" w:eastAsia="en-US" w:bidi="ar-SA"/>
      </w:rPr>
    </w:lvl>
    <w:lvl w:ilvl="3">
      <w:start w:val="0"/>
      <w:numFmt w:val="bullet"/>
      <w:lvlText w:val="•"/>
      <w:lvlJc w:val="left"/>
      <w:pPr>
        <w:ind w:left="1242" w:hanging="140"/>
      </w:pPr>
      <w:rPr>
        <w:rFonts w:hint="default"/>
        <w:lang w:val="vi" w:eastAsia="en-US" w:bidi="ar-SA"/>
      </w:rPr>
    </w:lvl>
    <w:lvl w:ilvl="4">
      <w:start w:val="0"/>
      <w:numFmt w:val="bullet"/>
      <w:lvlText w:val="•"/>
      <w:lvlJc w:val="left"/>
      <w:pPr>
        <w:ind w:left="1597" w:hanging="140"/>
      </w:pPr>
      <w:rPr>
        <w:rFonts w:hint="default"/>
        <w:lang w:val="vi" w:eastAsia="en-US" w:bidi="ar-SA"/>
      </w:rPr>
    </w:lvl>
    <w:lvl w:ilvl="5">
      <w:start w:val="0"/>
      <w:numFmt w:val="bullet"/>
      <w:lvlText w:val="•"/>
      <w:lvlJc w:val="left"/>
      <w:pPr>
        <w:ind w:left="1951" w:hanging="140"/>
      </w:pPr>
      <w:rPr>
        <w:rFonts w:hint="default"/>
        <w:lang w:val="vi" w:eastAsia="en-US" w:bidi="ar-SA"/>
      </w:rPr>
    </w:lvl>
    <w:lvl w:ilvl="6">
      <w:start w:val="0"/>
      <w:numFmt w:val="bullet"/>
      <w:lvlText w:val="•"/>
      <w:lvlJc w:val="left"/>
      <w:pPr>
        <w:ind w:left="2305" w:hanging="140"/>
      </w:pPr>
      <w:rPr>
        <w:rFonts w:hint="default"/>
        <w:lang w:val="vi" w:eastAsia="en-US" w:bidi="ar-SA"/>
      </w:rPr>
    </w:lvl>
    <w:lvl w:ilvl="7">
      <w:start w:val="0"/>
      <w:numFmt w:val="bullet"/>
      <w:lvlText w:val="•"/>
      <w:lvlJc w:val="left"/>
      <w:pPr>
        <w:ind w:left="2660" w:hanging="140"/>
      </w:pPr>
      <w:rPr>
        <w:rFonts w:hint="default"/>
        <w:lang w:val="vi" w:eastAsia="en-US" w:bidi="ar-SA"/>
      </w:rPr>
    </w:lvl>
    <w:lvl w:ilvl="8">
      <w:start w:val="0"/>
      <w:numFmt w:val="bullet"/>
      <w:lvlText w:val="•"/>
      <w:lvlJc w:val="left"/>
      <w:pPr>
        <w:ind w:left="3014" w:hanging="140"/>
      </w:pPr>
      <w:rPr>
        <w:rFonts w:hint="default"/>
        <w:lang w:val="vi" w:eastAsia="en-US" w:bidi="ar-SA"/>
      </w:rPr>
    </w:lvl>
  </w:abstractNum>
  <w:abstractNum w:abstractNumId="2">
    <w:multiLevelType w:val="hybridMultilevel"/>
    <w:lvl w:ilvl="0">
      <w:start w:val="1"/>
      <w:numFmt w:val="decimal"/>
      <w:lvlText w:val="%1."/>
      <w:lvlJc w:val="left"/>
      <w:pPr>
        <w:ind w:left="1260"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04" w:hanging="281"/>
      </w:pPr>
      <w:rPr>
        <w:rFonts w:hint="default"/>
        <w:lang w:val="vi" w:eastAsia="en-US" w:bidi="ar-SA"/>
      </w:rPr>
    </w:lvl>
    <w:lvl w:ilvl="2">
      <w:start w:val="0"/>
      <w:numFmt w:val="bullet"/>
      <w:lvlText w:val="•"/>
      <w:lvlJc w:val="left"/>
      <w:pPr>
        <w:ind w:left="2949" w:hanging="281"/>
      </w:pPr>
      <w:rPr>
        <w:rFonts w:hint="default"/>
        <w:lang w:val="vi" w:eastAsia="en-US" w:bidi="ar-SA"/>
      </w:rPr>
    </w:lvl>
    <w:lvl w:ilvl="3">
      <w:start w:val="0"/>
      <w:numFmt w:val="bullet"/>
      <w:lvlText w:val="•"/>
      <w:lvlJc w:val="left"/>
      <w:pPr>
        <w:ind w:left="3793" w:hanging="281"/>
      </w:pPr>
      <w:rPr>
        <w:rFonts w:hint="default"/>
        <w:lang w:val="vi" w:eastAsia="en-US" w:bidi="ar-SA"/>
      </w:rPr>
    </w:lvl>
    <w:lvl w:ilvl="4">
      <w:start w:val="0"/>
      <w:numFmt w:val="bullet"/>
      <w:lvlText w:val="•"/>
      <w:lvlJc w:val="left"/>
      <w:pPr>
        <w:ind w:left="4638" w:hanging="281"/>
      </w:pPr>
      <w:rPr>
        <w:rFonts w:hint="default"/>
        <w:lang w:val="vi" w:eastAsia="en-US" w:bidi="ar-SA"/>
      </w:rPr>
    </w:lvl>
    <w:lvl w:ilvl="5">
      <w:start w:val="0"/>
      <w:numFmt w:val="bullet"/>
      <w:lvlText w:val="•"/>
      <w:lvlJc w:val="left"/>
      <w:pPr>
        <w:ind w:left="5483" w:hanging="281"/>
      </w:pPr>
      <w:rPr>
        <w:rFonts w:hint="default"/>
        <w:lang w:val="vi" w:eastAsia="en-US" w:bidi="ar-SA"/>
      </w:rPr>
    </w:lvl>
    <w:lvl w:ilvl="6">
      <w:start w:val="0"/>
      <w:numFmt w:val="bullet"/>
      <w:lvlText w:val="•"/>
      <w:lvlJc w:val="left"/>
      <w:pPr>
        <w:ind w:left="6327" w:hanging="281"/>
      </w:pPr>
      <w:rPr>
        <w:rFonts w:hint="default"/>
        <w:lang w:val="vi" w:eastAsia="en-US" w:bidi="ar-SA"/>
      </w:rPr>
    </w:lvl>
    <w:lvl w:ilvl="7">
      <w:start w:val="0"/>
      <w:numFmt w:val="bullet"/>
      <w:lvlText w:val="•"/>
      <w:lvlJc w:val="left"/>
      <w:pPr>
        <w:ind w:left="7172" w:hanging="281"/>
      </w:pPr>
      <w:rPr>
        <w:rFonts w:hint="default"/>
        <w:lang w:val="vi" w:eastAsia="en-US" w:bidi="ar-SA"/>
      </w:rPr>
    </w:lvl>
    <w:lvl w:ilvl="8">
      <w:start w:val="0"/>
      <w:numFmt w:val="bullet"/>
      <w:lvlText w:val="•"/>
      <w:lvlJc w:val="left"/>
      <w:pPr>
        <w:ind w:left="8017" w:hanging="281"/>
      </w:pPr>
      <w:rPr>
        <w:rFonts w:hint="default"/>
        <w:lang w:val="vi" w:eastAsia="en-US" w:bidi="ar-SA"/>
      </w:rPr>
    </w:lvl>
  </w:abstractNum>
  <w:abstractNum w:abstractNumId="1">
    <w:multiLevelType w:val="hybridMultilevel"/>
    <w:lvl w:ilvl="0">
      <w:start w:val="1"/>
      <w:numFmt w:val="decimal"/>
      <w:lvlText w:val="[%1]"/>
      <w:lvlJc w:val="left"/>
      <w:pPr>
        <w:ind w:left="260"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4" w:hanging="425"/>
      </w:pPr>
      <w:rPr>
        <w:rFonts w:hint="default"/>
        <w:lang w:val="vi" w:eastAsia="en-US" w:bidi="ar-SA"/>
      </w:rPr>
    </w:lvl>
    <w:lvl w:ilvl="2">
      <w:start w:val="0"/>
      <w:numFmt w:val="bullet"/>
      <w:lvlText w:val="•"/>
      <w:lvlJc w:val="left"/>
      <w:pPr>
        <w:ind w:left="2149" w:hanging="425"/>
      </w:pPr>
      <w:rPr>
        <w:rFonts w:hint="default"/>
        <w:lang w:val="vi" w:eastAsia="en-US" w:bidi="ar-SA"/>
      </w:rPr>
    </w:lvl>
    <w:lvl w:ilvl="3">
      <w:start w:val="0"/>
      <w:numFmt w:val="bullet"/>
      <w:lvlText w:val="•"/>
      <w:lvlJc w:val="left"/>
      <w:pPr>
        <w:ind w:left="3093" w:hanging="425"/>
      </w:pPr>
      <w:rPr>
        <w:rFonts w:hint="default"/>
        <w:lang w:val="vi" w:eastAsia="en-US" w:bidi="ar-SA"/>
      </w:rPr>
    </w:lvl>
    <w:lvl w:ilvl="4">
      <w:start w:val="0"/>
      <w:numFmt w:val="bullet"/>
      <w:lvlText w:val="•"/>
      <w:lvlJc w:val="left"/>
      <w:pPr>
        <w:ind w:left="4038" w:hanging="425"/>
      </w:pPr>
      <w:rPr>
        <w:rFonts w:hint="default"/>
        <w:lang w:val="vi" w:eastAsia="en-US" w:bidi="ar-SA"/>
      </w:rPr>
    </w:lvl>
    <w:lvl w:ilvl="5">
      <w:start w:val="0"/>
      <w:numFmt w:val="bullet"/>
      <w:lvlText w:val="•"/>
      <w:lvlJc w:val="left"/>
      <w:pPr>
        <w:ind w:left="4983" w:hanging="425"/>
      </w:pPr>
      <w:rPr>
        <w:rFonts w:hint="default"/>
        <w:lang w:val="vi" w:eastAsia="en-US" w:bidi="ar-SA"/>
      </w:rPr>
    </w:lvl>
    <w:lvl w:ilvl="6">
      <w:start w:val="0"/>
      <w:numFmt w:val="bullet"/>
      <w:lvlText w:val="•"/>
      <w:lvlJc w:val="left"/>
      <w:pPr>
        <w:ind w:left="5927" w:hanging="425"/>
      </w:pPr>
      <w:rPr>
        <w:rFonts w:hint="default"/>
        <w:lang w:val="vi" w:eastAsia="en-US" w:bidi="ar-SA"/>
      </w:rPr>
    </w:lvl>
    <w:lvl w:ilvl="7">
      <w:start w:val="0"/>
      <w:numFmt w:val="bullet"/>
      <w:lvlText w:val="•"/>
      <w:lvlJc w:val="left"/>
      <w:pPr>
        <w:ind w:left="6872" w:hanging="425"/>
      </w:pPr>
      <w:rPr>
        <w:rFonts w:hint="default"/>
        <w:lang w:val="vi" w:eastAsia="en-US" w:bidi="ar-SA"/>
      </w:rPr>
    </w:lvl>
    <w:lvl w:ilvl="8">
      <w:start w:val="0"/>
      <w:numFmt w:val="bullet"/>
      <w:lvlText w:val="•"/>
      <w:lvlJc w:val="left"/>
      <w:pPr>
        <w:ind w:left="7817" w:hanging="425"/>
      </w:pPr>
      <w:rPr>
        <w:rFonts w:hint="default"/>
        <w:lang w:val="vi" w:eastAsia="en-US" w:bidi="ar-SA"/>
      </w:rPr>
    </w:lvl>
  </w:abstractNum>
  <w:abstractNum w:abstractNumId="0">
    <w:multiLevelType w:val="hybridMultilevel"/>
    <w:lvl w:ilvl="0">
      <w:start w:val="1"/>
      <w:numFmt w:val="decimal"/>
      <w:lvlText w:val="%1."/>
      <w:lvlJc w:val="left"/>
      <w:pPr>
        <w:ind w:left="1107" w:hanging="281"/>
        <w:jc w:val="righ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60" w:hanging="281"/>
      </w:pPr>
      <w:rPr>
        <w:rFonts w:hint="default"/>
        <w:lang w:val="vi" w:eastAsia="en-US" w:bidi="ar-SA"/>
      </w:rPr>
    </w:lvl>
    <w:lvl w:ilvl="2">
      <w:start w:val="0"/>
      <w:numFmt w:val="bullet"/>
      <w:lvlText w:val="•"/>
      <w:lvlJc w:val="left"/>
      <w:pPr>
        <w:ind w:left="2821" w:hanging="281"/>
      </w:pPr>
      <w:rPr>
        <w:rFonts w:hint="default"/>
        <w:lang w:val="vi" w:eastAsia="en-US" w:bidi="ar-SA"/>
      </w:rPr>
    </w:lvl>
    <w:lvl w:ilvl="3">
      <w:start w:val="0"/>
      <w:numFmt w:val="bullet"/>
      <w:lvlText w:val="•"/>
      <w:lvlJc w:val="left"/>
      <w:pPr>
        <w:ind w:left="3681" w:hanging="281"/>
      </w:pPr>
      <w:rPr>
        <w:rFonts w:hint="default"/>
        <w:lang w:val="vi" w:eastAsia="en-US" w:bidi="ar-SA"/>
      </w:rPr>
    </w:lvl>
    <w:lvl w:ilvl="4">
      <w:start w:val="0"/>
      <w:numFmt w:val="bullet"/>
      <w:lvlText w:val="•"/>
      <w:lvlJc w:val="left"/>
      <w:pPr>
        <w:ind w:left="4542" w:hanging="281"/>
      </w:pPr>
      <w:rPr>
        <w:rFonts w:hint="default"/>
        <w:lang w:val="vi" w:eastAsia="en-US" w:bidi="ar-SA"/>
      </w:rPr>
    </w:lvl>
    <w:lvl w:ilvl="5">
      <w:start w:val="0"/>
      <w:numFmt w:val="bullet"/>
      <w:lvlText w:val="•"/>
      <w:lvlJc w:val="left"/>
      <w:pPr>
        <w:ind w:left="5403" w:hanging="281"/>
      </w:pPr>
      <w:rPr>
        <w:rFonts w:hint="default"/>
        <w:lang w:val="vi" w:eastAsia="en-US" w:bidi="ar-SA"/>
      </w:rPr>
    </w:lvl>
    <w:lvl w:ilvl="6">
      <w:start w:val="0"/>
      <w:numFmt w:val="bullet"/>
      <w:lvlText w:val="•"/>
      <w:lvlJc w:val="left"/>
      <w:pPr>
        <w:ind w:left="6263" w:hanging="281"/>
      </w:pPr>
      <w:rPr>
        <w:rFonts w:hint="default"/>
        <w:lang w:val="vi" w:eastAsia="en-US" w:bidi="ar-SA"/>
      </w:rPr>
    </w:lvl>
    <w:lvl w:ilvl="7">
      <w:start w:val="0"/>
      <w:numFmt w:val="bullet"/>
      <w:lvlText w:val="•"/>
      <w:lvlJc w:val="left"/>
      <w:pPr>
        <w:ind w:left="7124" w:hanging="281"/>
      </w:pPr>
      <w:rPr>
        <w:rFonts w:hint="default"/>
        <w:lang w:val="vi" w:eastAsia="en-US" w:bidi="ar-SA"/>
      </w:rPr>
    </w:lvl>
    <w:lvl w:ilvl="8">
      <w:start w:val="0"/>
      <w:numFmt w:val="bullet"/>
      <w:lvlText w:val="•"/>
      <w:lvlJc w:val="left"/>
      <w:pPr>
        <w:ind w:left="7985"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6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80" w:right="139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6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2023-04-24T13:51:28Z</dcterms:created>
  <dcterms:modified xsi:type="dcterms:W3CDTF">2023-04-24T13:51:28Z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