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046"/>
        <w:gridCol w:w="6004"/>
      </w:tblGrid>
      <w:tr>
        <w:trPr>
          <w:trHeight w:val="608" w:hRule="atLeast"/>
        </w:trPr>
        <w:tc>
          <w:tcPr>
            <w:tcW w:w="3046" w:type="dxa"/>
          </w:tcPr>
          <w:p>
            <w:pPr>
              <w:pStyle w:val="TableParagraph"/>
              <w:ind w:left="311" w:hanging="262"/>
              <w:rPr>
                <w:b/>
                <w:sz w:val="26"/>
              </w:rPr>
            </w:pPr>
            <w:r>
              <w:rPr>
                <w:b/>
                <w:sz w:val="26"/>
              </w:rPr>
              <w:t>TÒA</w:t>
            </w:r>
            <w:r>
              <w:rPr>
                <w:b/>
                <w:spacing w:val="-14"/>
                <w:sz w:val="26"/>
              </w:rPr>
              <w:t> </w:t>
            </w:r>
            <w:r>
              <w:rPr>
                <w:b/>
                <w:sz w:val="26"/>
              </w:rPr>
              <w:t>ÁN</w:t>
            </w:r>
            <w:r>
              <w:rPr>
                <w:b/>
                <w:spacing w:val="-13"/>
                <w:sz w:val="26"/>
              </w:rPr>
              <w:t> </w:t>
            </w:r>
            <w:r>
              <w:rPr>
                <w:b/>
                <w:sz w:val="26"/>
              </w:rPr>
              <w:t>NHÂN</w:t>
            </w:r>
            <w:r>
              <w:rPr>
                <w:b/>
                <w:spacing w:val="-12"/>
                <w:sz w:val="26"/>
              </w:rPr>
              <w:t> </w:t>
            </w:r>
            <w:r>
              <w:rPr>
                <w:b/>
                <w:sz w:val="26"/>
              </w:rPr>
              <w:t>DÂN TỈ</w:t>
            </w:r>
            <w:r>
              <w:rPr>
                <w:b/>
                <w:sz w:val="26"/>
                <w:u w:val="single"/>
              </w:rPr>
              <w:t>NH LONG</w:t>
            </w:r>
            <w:r>
              <w:rPr>
                <w:b/>
                <w:sz w:val="26"/>
              </w:rPr>
              <w:t> AN</w:t>
            </w:r>
          </w:p>
        </w:tc>
        <w:tc>
          <w:tcPr>
            <w:tcW w:w="6004" w:type="dxa"/>
          </w:tcPr>
          <w:p>
            <w:pPr>
              <w:pStyle w:val="TableParagraph"/>
              <w:spacing w:line="287" w:lineRule="exact"/>
              <w:ind w:left="543" w:right="58" w:firstLine="0"/>
              <w:jc w:val="center"/>
              <w:rPr>
                <w:b/>
                <w:sz w:val="26"/>
              </w:rPr>
            </w:pPr>
            <w:r>
              <w:rPr>
                <w:b/>
                <w:sz w:val="26"/>
              </w:rPr>
              <w:t>CỘNG</w:t>
            </w:r>
            <w:r>
              <w:rPr>
                <w:b/>
                <w:spacing w:val="-8"/>
                <w:sz w:val="26"/>
              </w:rPr>
              <w:t> </w:t>
            </w:r>
            <w:r>
              <w:rPr>
                <w:b/>
                <w:sz w:val="26"/>
              </w:rPr>
              <w:t>HÒA</w:t>
            </w:r>
            <w:r>
              <w:rPr>
                <w:b/>
                <w:spacing w:val="-8"/>
                <w:sz w:val="26"/>
              </w:rPr>
              <w:t> </w:t>
            </w:r>
            <w:r>
              <w:rPr>
                <w:b/>
                <w:sz w:val="26"/>
              </w:rPr>
              <w:t>XÃ</w:t>
            </w:r>
            <w:r>
              <w:rPr>
                <w:b/>
                <w:spacing w:val="-4"/>
                <w:sz w:val="26"/>
              </w:rPr>
              <w:t> </w:t>
            </w:r>
            <w:r>
              <w:rPr>
                <w:b/>
                <w:sz w:val="26"/>
              </w:rPr>
              <w:t>HỘI</w:t>
            </w:r>
            <w:r>
              <w:rPr>
                <w:b/>
                <w:spacing w:val="-6"/>
                <w:sz w:val="26"/>
              </w:rPr>
              <w:t> </w:t>
            </w:r>
            <w:r>
              <w:rPr>
                <w:b/>
                <w:sz w:val="26"/>
              </w:rPr>
              <w:t>CHỦ</w:t>
            </w:r>
            <w:r>
              <w:rPr>
                <w:b/>
                <w:spacing w:val="-8"/>
                <w:sz w:val="26"/>
              </w:rPr>
              <w:t> </w:t>
            </w:r>
            <w:r>
              <w:rPr>
                <w:b/>
                <w:sz w:val="26"/>
              </w:rPr>
              <w:t>NGHĨA</w:t>
            </w:r>
            <w:r>
              <w:rPr>
                <w:b/>
                <w:spacing w:val="-7"/>
                <w:sz w:val="26"/>
              </w:rPr>
              <w:t> </w:t>
            </w:r>
            <w:r>
              <w:rPr>
                <w:b/>
                <w:sz w:val="26"/>
              </w:rPr>
              <w:t>VIỆT</w:t>
            </w:r>
            <w:r>
              <w:rPr>
                <w:b/>
                <w:spacing w:val="-6"/>
                <w:sz w:val="26"/>
              </w:rPr>
              <w:t> </w:t>
            </w:r>
            <w:r>
              <w:rPr>
                <w:b/>
                <w:spacing w:val="-5"/>
                <w:sz w:val="26"/>
              </w:rPr>
              <w:t>NAM</w:t>
            </w:r>
          </w:p>
          <w:p>
            <w:pPr>
              <w:pStyle w:val="TableParagraph"/>
              <w:spacing w:line="302" w:lineRule="exact"/>
              <w:ind w:left="543" w:right="51" w:firstLine="0"/>
              <w:jc w:val="center"/>
              <w:rPr>
                <w:b/>
                <w:sz w:val="28"/>
              </w:rPr>
            </w:pPr>
            <w:r>
              <w:rPr>
                <w:b/>
                <w:sz w:val="28"/>
              </w:rPr>
              <w:t>Đ</w:t>
            </w:r>
            <w:r>
              <w:rPr>
                <w:b/>
                <w:sz w:val="28"/>
                <w:u w:val="single"/>
              </w:rPr>
              <w:t>ộc</w:t>
            </w:r>
            <w:r>
              <w:rPr>
                <w:b/>
                <w:spacing w:val="-2"/>
                <w:sz w:val="28"/>
                <w:u w:val="single"/>
              </w:rPr>
              <w:t> </w:t>
            </w:r>
            <w:r>
              <w:rPr>
                <w:b/>
                <w:sz w:val="28"/>
                <w:u w:val="single"/>
              </w:rPr>
              <w:t>lập</w:t>
            </w:r>
            <w:r>
              <w:rPr>
                <w:b/>
                <w:spacing w:val="-2"/>
                <w:sz w:val="28"/>
                <w:u w:val="single"/>
              </w:rPr>
              <w:t> </w:t>
            </w:r>
            <w:r>
              <w:rPr>
                <w:b/>
                <w:sz w:val="28"/>
                <w:u w:val="single"/>
              </w:rPr>
              <w:t>–</w:t>
            </w:r>
            <w:r>
              <w:rPr>
                <w:b/>
                <w:spacing w:val="-1"/>
                <w:sz w:val="28"/>
                <w:u w:val="single"/>
              </w:rPr>
              <w:t> </w:t>
            </w:r>
            <w:r>
              <w:rPr>
                <w:b/>
                <w:sz w:val="28"/>
                <w:u w:val="single"/>
              </w:rPr>
              <w:t>Tự</w:t>
            </w:r>
            <w:r>
              <w:rPr>
                <w:b/>
                <w:spacing w:val="-3"/>
                <w:sz w:val="28"/>
                <w:u w:val="single"/>
              </w:rPr>
              <w:t> </w:t>
            </w:r>
            <w:r>
              <w:rPr>
                <w:b/>
                <w:sz w:val="28"/>
                <w:u w:val="single"/>
              </w:rPr>
              <w:t>do</w:t>
            </w:r>
            <w:r>
              <w:rPr>
                <w:b/>
                <w:spacing w:val="-1"/>
                <w:sz w:val="28"/>
                <w:u w:val="single"/>
              </w:rPr>
              <w:t> </w:t>
            </w:r>
            <w:r>
              <w:rPr>
                <w:b/>
                <w:sz w:val="28"/>
                <w:u w:val="single"/>
              </w:rPr>
              <w:t>–</w:t>
            </w:r>
            <w:r>
              <w:rPr>
                <w:b/>
                <w:spacing w:val="-2"/>
                <w:sz w:val="28"/>
                <w:u w:val="single"/>
              </w:rPr>
              <w:t> </w:t>
            </w:r>
            <w:r>
              <w:rPr>
                <w:b/>
                <w:sz w:val="28"/>
                <w:u w:val="single"/>
              </w:rPr>
              <w:t>Hạnh</w:t>
            </w:r>
            <w:r>
              <w:rPr>
                <w:b/>
                <w:spacing w:val="-2"/>
                <w:sz w:val="28"/>
                <w:u w:val="single"/>
              </w:rPr>
              <w:t> </w:t>
            </w:r>
            <w:r>
              <w:rPr>
                <w:b/>
                <w:spacing w:val="-4"/>
                <w:sz w:val="28"/>
                <w:u w:val="single"/>
              </w:rPr>
              <w:t>phú</w:t>
            </w:r>
            <w:r>
              <w:rPr>
                <w:b/>
                <w:spacing w:val="-4"/>
                <w:sz w:val="28"/>
              </w:rPr>
              <w:t>c</w:t>
            </w:r>
          </w:p>
        </w:tc>
      </w:tr>
    </w:tbl>
    <w:p>
      <w:pPr>
        <w:pStyle w:val="BodyText"/>
        <w:spacing w:before="8"/>
        <w:ind w:left="0" w:firstLine="0"/>
        <w:jc w:val="left"/>
        <w:rPr>
          <w:sz w:val="18"/>
        </w:rPr>
      </w:pPr>
    </w:p>
    <w:p>
      <w:pPr>
        <w:spacing w:before="88"/>
        <w:ind w:left="162" w:right="5730" w:firstLine="0"/>
        <w:jc w:val="left"/>
        <w:rPr>
          <w:sz w:val="26"/>
        </w:rPr>
      </w:pPr>
      <w:r>
        <w:rPr>
          <w:sz w:val="26"/>
        </w:rPr>
        <w:t>Bản</w:t>
      </w:r>
      <w:r>
        <w:rPr>
          <w:spacing w:val="-13"/>
          <w:sz w:val="26"/>
        </w:rPr>
        <w:t> </w:t>
      </w:r>
      <w:r>
        <w:rPr>
          <w:sz w:val="26"/>
        </w:rPr>
        <w:t>án</w:t>
      </w:r>
      <w:r>
        <w:rPr>
          <w:spacing w:val="-13"/>
          <w:sz w:val="26"/>
        </w:rPr>
        <w:t> </w:t>
      </w:r>
      <w:r>
        <w:rPr>
          <w:sz w:val="26"/>
        </w:rPr>
        <w:t>số:</w:t>
      </w:r>
      <w:r>
        <w:rPr>
          <w:spacing w:val="-11"/>
          <w:sz w:val="26"/>
        </w:rPr>
        <w:t> </w:t>
      </w:r>
      <w:r>
        <w:rPr>
          <w:sz w:val="26"/>
        </w:rPr>
        <w:t>198/2022/HS-PT Ngày: 29-11-2022</w:t>
      </w:r>
    </w:p>
    <w:p>
      <w:pPr>
        <w:pStyle w:val="BodyText"/>
        <w:spacing w:before="9"/>
        <w:ind w:left="0" w:firstLine="0"/>
        <w:jc w:val="left"/>
        <w:rPr>
          <w:sz w:val="41"/>
        </w:rPr>
      </w:pPr>
    </w:p>
    <w:p>
      <w:pPr>
        <w:pStyle w:val="Heading1"/>
        <w:spacing w:line="322" w:lineRule="exact"/>
      </w:pPr>
      <w:r>
        <w:rPr/>
        <w:t>NHÂN</w:t>
      </w:r>
      <w:r>
        <w:rPr>
          <w:spacing w:val="-6"/>
        </w:rPr>
        <w:t> </w:t>
      </w:r>
      <w:r>
        <w:rPr>
          <w:spacing w:val="-4"/>
        </w:rPr>
        <w:t>DANH</w:t>
      </w:r>
    </w:p>
    <w:p>
      <w:pPr>
        <w:spacing w:line="448" w:lineRule="auto" w:before="0"/>
        <w:ind w:left="1349" w:right="1302" w:firstLine="0"/>
        <w:jc w:val="center"/>
        <w:rPr>
          <w:b/>
          <w:sz w:val="28"/>
        </w:rPr>
      </w:pPr>
      <w:r>
        <w:rPr>
          <w:b/>
          <w:sz w:val="28"/>
        </w:rPr>
        <w:t>NƯỚC</w:t>
      </w:r>
      <w:r>
        <w:rPr>
          <w:b/>
          <w:spacing w:val="-4"/>
          <w:sz w:val="28"/>
        </w:rPr>
        <w:t> </w:t>
      </w:r>
      <w:r>
        <w:rPr>
          <w:b/>
          <w:sz w:val="28"/>
        </w:rPr>
        <w:t>CỘNG</w:t>
      </w:r>
      <w:r>
        <w:rPr>
          <w:b/>
          <w:spacing w:val="-5"/>
          <w:sz w:val="28"/>
        </w:rPr>
        <w:t> </w:t>
      </w:r>
      <w:r>
        <w:rPr>
          <w:b/>
          <w:sz w:val="28"/>
        </w:rPr>
        <w:t>HÒA</w:t>
      </w:r>
      <w:r>
        <w:rPr>
          <w:b/>
          <w:spacing w:val="-4"/>
          <w:sz w:val="28"/>
        </w:rPr>
        <w:t> </w:t>
      </w:r>
      <w:r>
        <w:rPr>
          <w:b/>
          <w:sz w:val="28"/>
        </w:rPr>
        <w:t>XÃ</w:t>
      </w:r>
      <w:r>
        <w:rPr>
          <w:b/>
          <w:spacing w:val="-4"/>
          <w:sz w:val="28"/>
        </w:rPr>
        <w:t> </w:t>
      </w:r>
      <w:r>
        <w:rPr>
          <w:b/>
          <w:sz w:val="28"/>
        </w:rPr>
        <w:t>HỘI</w:t>
      </w:r>
      <w:r>
        <w:rPr>
          <w:b/>
          <w:spacing w:val="-7"/>
          <w:sz w:val="28"/>
        </w:rPr>
        <w:t> </w:t>
      </w:r>
      <w:r>
        <w:rPr>
          <w:b/>
          <w:sz w:val="28"/>
        </w:rPr>
        <w:t>CHỦ</w:t>
      </w:r>
      <w:r>
        <w:rPr>
          <w:b/>
          <w:spacing w:val="-4"/>
          <w:sz w:val="28"/>
        </w:rPr>
        <w:t> </w:t>
      </w:r>
      <w:r>
        <w:rPr>
          <w:b/>
          <w:sz w:val="28"/>
        </w:rPr>
        <w:t>NGHĨA</w:t>
      </w:r>
      <w:r>
        <w:rPr>
          <w:b/>
          <w:spacing w:val="-4"/>
          <w:sz w:val="28"/>
        </w:rPr>
        <w:t> </w:t>
      </w:r>
      <w:r>
        <w:rPr>
          <w:b/>
          <w:sz w:val="28"/>
        </w:rPr>
        <w:t>VIỆT</w:t>
      </w:r>
      <w:r>
        <w:rPr>
          <w:b/>
          <w:spacing w:val="-7"/>
          <w:sz w:val="28"/>
        </w:rPr>
        <w:t> </w:t>
      </w:r>
      <w:r>
        <w:rPr>
          <w:b/>
          <w:sz w:val="28"/>
        </w:rPr>
        <w:t>NAM TÒA ÁN NHÂN DÂN TỈNH LONG AN</w:t>
      </w:r>
    </w:p>
    <w:p>
      <w:pPr>
        <w:pStyle w:val="ListParagraph"/>
        <w:numPr>
          <w:ilvl w:val="0"/>
          <w:numId w:val="1"/>
        </w:numPr>
        <w:tabs>
          <w:tab w:pos="1046" w:val="left" w:leader="none"/>
        </w:tabs>
        <w:spacing w:line="328" w:lineRule="auto" w:before="79" w:after="0"/>
        <w:ind w:left="881" w:right="2295" w:firstLine="0"/>
        <w:jc w:val="left"/>
        <w:rPr>
          <w:sz w:val="28"/>
        </w:rPr>
      </w:pPr>
      <w:r>
        <w:rPr>
          <w:b/>
          <w:i/>
          <w:sz w:val="28"/>
        </w:rPr>
        <w:t>Thành phần Hội đồng xét xử phúc thẩm gồm có:</w:t>
      </w:r>
      <w:r>
        <w:rPr>
          <w:b/>
          <w:i/>
          <w:sz w:val="28"/>
        </w:rPr>
        <w:t> </w:t>
      </w:r>
      <w:r>
        <w:rPr>
          <w:i/>
          <w:sz w:val="28"/>
        </w:rPr>
        <w:t>Thẩm</w:t>
      </w:r>
      <w:r>
        <w:rPr>
          <w:i/>
          <w:spacing w:val="-6"/>
          <w:sz w:val="28"/>
        </w:rPr>
        <w:t> </w:t>
      </w:r>
      <w:r>
        <w:rPr>
          <w:i/>
          <w:sz w:val="28"/>
        </w:rPr>
        <w:t>phán</w:t>
      </w:r>
      <w:r>
        <w:rPr>
          <w:i/>
          <w:spacing w:val="-2"/>
          <w:sz w:val="28"/>
        </w:rPr>
        <w:t> </w:t>
      </w:r>
      <w:r>
        <w:rPr>
          <w:i/>
          <w:sz w:val="28"/>
        </w:rPr>
        <w:t>-</w:t>
      </w:r>
      <w:r>
        <w:rPr>
          <w:i/>
          <w:spacing w:val="-3"/>
          <w:sz w:val="28"/>
        </w:rPr>
        <w:t> </w:t>
      </w:r>
      <w:r>
        <w:rPr>
          <w:i/>
          <w:sz w:val="28"/>
        </w:rPr>
        <w:t>Chủ</w:t>
      </w:r>
      <w:r>
        <w:rPr>
          <w:i/>
          <w:spacing w:val="-3"/>
          <w:sz w:val="28"/>
        </w:rPr>
        <w:t> </w:t>
      </w:r>
      <w:r>
        <w:rPr>
          <w:i/>
          <w:sz w:val="28"/>
        </w:rPr>
        <w:t>tọa</w:t>
      </w:r>
      <w:r>
        <w:rPr>
          <w:i/>
          <w:spacing w:val="-4"/>
          <w:sz w:val="28"/>
        </w:rPr>
        <w:t> </w:t>
      </w:r>
      <w:r>
        <w:rPr>
          <w:i/>
          <w:sz w:val="28"/>
        </w:rPr>
        <w:t>phiên</w:t>
      </w:r>
      <w:r>
        <w:rPr>
          <w:i/>
          <w:spacing w:val="-2"/>
          <w:sz w:val="28"/>
        </w:rPr>
        <w:t> </w:t>
      </w:r>
      <w:r>
        <w:rPr>
          <w:i/>
          <w:sz w:val="28"/>
        </w:rPr>
        <w:t>tòa:</w:t>
      </w:r>
      <w:r>
        <w:rPr>
          <w:i/>
          <w:spacing w:val="-6"/>
          <w:sz w:val="28"/>
        </w:rPr>
        <w:t> </w:t>
      </w:r>
      <w:r>
        <w:rPr>
          <w:sz w:val="28"/>
        </w:rPr>
        <w:t>Bà</w:t>
      </w:r>
      <w:r>
        <w:rPr>
          <w:spacing w:val="-3"/>
          <w:sz w:val="28"/>
        </w:rPr>
        <w:t> </w:t>
      </w:r>
      <w:r>
        <w:rPr>
          <w:sz w:val="28"/>
        </w:rPr>
        <w:t>Huỳnh</w:t>
      </w:r>
      <w:r>
        <w:rPr>
          <w:spacing w:val="-4"/>
          <w:sz w:val="28"/>
        </w:rPr>
        <w:t> </w:t>
      </w:r>
      <w:r>
        <w:rPr>
          <w:sz w:val="28"/>
        </w:rPr>
        <w:t>Thị</w:t>
      </w:r>
      <w:r>
        <w:rPr>
          <w:spacing w:val="-3"/>
          <w:sz w:val="28"/>
        </w:rPr>
        <w:t> </w:t>
      </w:r>
      <w:r>
        <w:rPr>
          <w:sz w:val="28"/>
        </w:rPr>
        <w:t>Phượng </w:t>
      </w:r>
      <w:r>
        <w:rPr>
          <w:i/>
          <w:sz w:val="28"/>
        </w:rPr>
        <w:t>Các Thẩm phán: </w:t>
      </w:r>
      <w:r>
        <w:rPr>
          <w:sz w:val="28"/>
        </w:rPr>
        <w:t>Ông Dương Ngọc Thành</w:t>
      </w:r>
    </w:p>
    <w:p>
      <w:pPr>
        <w:pStyle w:val="BodyText"/>
        <w:spacing w:before="2"/>
        <w:ind w:left="2855" w:firstLine="0"/>
        <w:jc w:val="left"/>
      </w:pPr>
      <w:r>
        <w:rPr/>
        <w:t>Ông</w:t>
      </w:r>
      <w:r>
        <w:rPr>
          <w:spacing w:val="-5"/>
        </w:rPr>
        <w:t> </w:t>
      </w:r>
      <w:r>
        <w:rPr/>
        <w:t>Nguyễn</w:t>
      </w:r>
      <w:r>
        <w:rPr>
          <w:spacing w:val="-6"/>
        </w:rPr>
        <w:t> </w:t>
      </w:r>
      <w:r>
        <w:rPr/>
        <w:t>Thiện</w:t>
      </w:r>
      <w:r>
        <w:rPr>
          <w:spacing w:val="-5"/>
        </w:rPr>
        <w:t> Tâm</w:t>
      </w:r>
    </w:p>
    <w:p>
      <w:pPr>
        <w:pStyle w:val="ListParagraph"/>
        <w:numPr>
          <w:ilvl w:val="0"/>
          <w:numId w:val="1"/>
        </w:numPr>
        <w:tabs>
          <w:tab w:pos="1048" w:val="left" w:leader="none"/>
        </w:tabs>
        <w:spacing w:line="242" w:lineRule="auto" w:before="120" w:after="0"/>
        <w:ind w:left="162" w:right="111" w:firstLine="719"/>
        <w:jc w:val="both"/>
        <w:rPr>
          <w:sz w:val="28"/>
        </w:rPr>
      </w:pPr>
      <w:r>
        <w:rPr>
          <w:b/>
          <w:i/>
          <w:sz w:val="28"/>
        </w:rPr>
        <w:t>Thư ký</w:t>
      </w:r>
      <w:r>
        <w:rPr>
          <w:b/>
          <w:i/>
          <w:spacing w:val="-1"/>
          <w:sz w:val="28"/>
        </w:rPr>
        <w:t> </w:t>
      </w:r>
      <w:r>
        <w:rPr>
          <w:b/>
          <w:i/>
          <w:sz w:val="28"/>
        </w:rPr>
        <w:t>phiên tòa:</w:t>
      </w:r>
      <w:r>
        <w:rPr>
          <w:b/>
          <w:i/>
          <w:spacing w:val="-2"/>
          <w:sz w:val="28"/>
        </w:rPr>
        <w:t> </w:t>
      </w:r>
      <w:r>
        <w:rPr>
          <w:sz w:val="28"/>
        </w:rPr>
        <w:t>Ông Đặng Dương Phát - Thư</w:t>
      </w:r>
      <w:r>
        <w:rPr>
          <w:spacing w:val="-1"/>
          <w:sz w:val="28"/>
        </w:rPr>
        <w:t> </w:t>
      </w:r>
      <w:r>
        <w:rPr>
          <w:sz w:val="28"/>
        </w:rPr>
        <w:t>ký Tòa án nhân dân tỉnh Long An.</w:t>
      </w:r>
    </w:p>
    <w:p>
      <w:pPr>
        <w:pStyle w:val="ListParagraph"/>
        <w:numPr>
          <w:ilvl w:val="0"/>
          <w:numId w:val="1"/>
        </w:numPr>
        <w:tabs>
          <w:tab w:pos="1046" w:val="left" w:leader="none"/>
        </w:tabs>
        <w:spacing w:line="240" w:lineRule="auto" w:before="115" w:after="0"/>
        <w:ind w:left="1045" w:right="0" w:hanging="165"/>
        <w:jc w:val="both"/>
        <w:rPr>
          <w:b/>
          <w:i/>
          <w:sz w:val="28"/>
        </w:rPr>
      </w:pPr>
      <w:r>
        <w:rPr>
          <w:b/>
          <w:i/>
          <w:sz w:val="28"/>
        </w:rPr>
        <w:t>Đại</w:t>
      </w:r>
      <w:r>
        <w:rPr>
          <w:b/>
          <w:i/>
          <w:spacing w:val="-2"/>
          <w:sz w:val="28"/>
        </w:rPr>
        <w:t> </w:t>
      </w:r>
      <w:r>
        <w:rPr>
          <w:b/>
          <w:i/>
          <w:sz w:val="28"/>
        </w:rPr>
        <w:t>diện</w:t>
      </w:r>
      <w:r>
        <w:rPr>
          <w:b/>
          <w:i/>
          <w:spacing w:val="-2"/>
          <w:sz w:val="28"/>
        </w:rPr>
        <w:t> </w:t>
      </w:r>
      <w:r>
        <w:rPr>
          <w:b/>
          <w:i/>
          <w:sz w:val="28"/>
        </w:rPr>
        <w:t>Viện</w:t>
      </w:r>
      <w:r>
        <w:rPr>
          <w:b/>
          <w:i/>
          <w:spacing w:val="-2"/>
          <w:sz w:val="28"/>
        </w:rPr>
        <w:t> </w:t>
      </w:r>
      <w:r>
        <w:rPr>
          <w:b/>
          <w:i/>
          <w:sz w:val="28"/>
        </w:rPr>
        <w:t>Kiểm</w:t>
      </w:r>
      <w:r>
        <w:rPr>
          <w:b/>
          <w:i/>
          <w:spacing w:val="-5"/>
          <w:sz w:val="28"/>
        </w:rPr>
        <w:t> </w:t>
      </w:r>
      <w:r>
        <w:rPr>
          <w:b/>
          <w:i/>
          <w:sz w:val="28"/>
        </w:rPr>
        <w:t>sát</w:t>
      </w:r>
      <w:r>
        <w:rPr>
          <w:b/>
          <w:i/>
          <w:spacing w:val="-3"/>
          <w:sz w:val="28"/>
        </w:rPr>
        <w:t> </w:t>
      </w:r>
      <w:r>
        <w:rPr>
          <w:b/>
          <w:i/>
          <w:sz w:val="28"/>
        </w:rPr>
        <w:t>nhân</w:t>
      </w:r>
      <w:r>
        <w:rPr>
          <w:b/>
          <w:i/>
          <w:spacing w:val="-5"/>
          <w:sz w:val="28"/>
        </w:rPr>
        <w:t> </w:t>
      </w:r>
      <w:r>
        <w:rPr>
          <w:b/>
          <w:i/>
          <w:sz w:val="28"/>
        </w:rPr>
        <w:t>dân</w:t>
      </w:r>
      <w:r>
        <w:rPr>
          <w:b/>
          <w:i/>
          <w:spacing w:val="-2"/>
          <w:sz w:val="28"/>
        </w:rPr>
        <w:t> </w:t>
      </w:r>
      <w:r>
        <w:rPr>
          <w:b/>
          <w:i/>
          <w:sz w:val="28"/>
        </w:rPr>
        <w:t>tỉnh</w:t>
      </w:r>
      <w:r>
        <w:rPr>
          <w:b/>
          <w:i/>
          <w:spacing w:val="-5"/>
          <w:sz w:val="28"/>
        </w:rPr>
        <w:t> </w:t>
      </w:r>
      <w:r>
        <w:rPr>
          <w:b/>
          <w:i/>
          <w:sz w:val="28"/>
        </w:rPr>
        <w:t>Long</w:t>
      </w:r>
      <w:r>
        <w:rPr>
          <w:b/>
          <w:i/>
          <w:spacing w:val="-1"/>
          <w:sz w:val="28"/>
        </w:rPr>
        <w:t> </w:t>
      </w:r>
      <w:r>
        <w:rPr>
          <w:b/>
          <w:i/>
          <w:sz w:val="28"/>
        </w:rPr>
        <w:t>An</w:t>
      </w:r>
      <w:r>
        <w:rPr>
          <w:b/>
          <w:i/>
          <w:spacing w:val="-3"/>
          <w:sz w:val="28"/>
        </w:rPr>
        <w:t> </w:t>
      </w:r>
      <w:r>
        <w:rPr>
          <w:b/>
          <w:i/>
          <w:sz w:val="28"/>
        </w:rPr>
        <w:t>tham</w:t>
      </w:r>
      <w:r>
        <w:rPr>
          <w:b/>
          <w:i/>
          <w:spacing w:val="-2"/>
          <w:sz w:val="28"/>
        </w:rPr>
        <w:t> </w:t>
      </w:r>
      <w:r>
        <w:rPr>
          <w:b/>
          <w:i/>
          <w:sz w:val="28"/>
        </w:rPr>
        <w:t>gia</w:t>
      </w:r>
      <w:r>
        <w:rPr>
          <w:b/>
          <w:i/>
          <w:spacing w:val="-1"/>
          <w:sz w:val="28"/>
        </w:rPr>
        <w:t> </w:t>
      </w:r>
      <w:r>
        <w:rPr>
          <w:b/>
          <w:i/>
          <w:sz w:val="28"/>
        </w:rPr>
        <w:t>phiên</w:t>
      </w:r>
      <w:r>
        <w:rPr>
          <w:b/>
          <w:i/>
          <w:spacing w:val="-2"/>
          <w:sz w:val="28"/>
        </w:rPr>
        <w:t> </w:t>
      </w:r>
      <w:r>
        <w:rPr>
          <w:b/>
          <w:i/>
          <w:spacing w:val="-4"/>
          <w:sz w:val="28"/>
        </w:rPr>
        <w:t>tòa:</w:t>
      </w:r>
    </w:p>
    <w:p>
      <w:pPr>
        <w:pStyle w:val="BodyText"/>
        <w:ind w:left="881" w:firstLine="0"/>
      </w:pPr>
      <w:r>
        <w:rPr/>
        <w:t>Ông</w:t>
      </w:r>
      <w:r>
        <w:rPr>
          <w:spacing w:val="-4"/>
        </w:rPr>
        <w:t> </w:t>
      </w:r>
      <w:r>
        <w:rPr/>
        <w:t>Lê</w:t>
      </w:r>
      <w:r>
        <w:rPr>
          <w:spacing w:val="-2"/>
        </w:rPr>
        <w:t> </w:t>
      </w:r>
      <w:r>
        <w:rPr/>
        <w:t>Văn</w:t>
      </w:r>
      <w:r>
        <w:rPr>
          <w:spacing w:val="-3"/>
        </w:rPr>
        <w:t> </w:t>
      </w:r>
      <w:r>
        <w:rPr/>
        <w:t>Dũng-</w:t>
      </w:r>
      <w:r>
        <w:rPr>
          <w:spacing w:val="-4"/>
        </w:rPr>
        <w:t> </w:t>
      </w:r>
      <w:r>
        <w:rPr/>
        <w:t>Kiểm</w:t>
      </w:r>
      <w:r>
        <w:rPr>
          <w:spacing w:val="-2"/>
        </w:rPr>
        <w:t> </w:t>
      </w:r>
      <w:r>
        <w:rPr/>
        <w:t>sát</w:t>
      </w:r>
      <w:r>
        <w:rPr>
          <w:spacing w:val="-4"/>
        </w:rPr>
        <w:t> viên.</w:t>
      </w:r>
    </w:p>
    <w:p>
      <w:pPr>
        <w:pStyle w:val="BodyText"/>
        <w:ind w:right="110"/>
      </w:pPr>
      <w:r>
        <w:rPr/>
        <w:t>Ngày 29 tháng 11 năm 2022, tại trụ sở Tòa án nhân dân tỉnh Long An xét xử phúc thẩm công khai vụ án hình sự thụ lý số 148/2022/TLPT-HS ngày 12 tháng 10 năm 2022 do có kháng cáo của bị cáo Nguyễn Văn T và bị hại Trần</w:t>
      </w:r>
      <w:r>
        <w:rPr>
          <w:spacing w:val="40"/>
        </w:rPr>
        <w:t> </w:t>
      </w:r>
      <w:r>
        <w:rPr/>
        <w:t>Văn L đối với Bản án hình sự thẩm số 09/2022/HS-ST ngày 23 tháng 8 năm</w:t>
      </w:r>
      <w:r>
        <w:rPr>
          <w:spacing w:val="40"/>
        </w:rPr>
        <w:t> </w:t>
      </w:r>
      <w:r>
        <w:rPr/>
        <w:t>2022 của Tòa án nhân dân huyện T1, tỉnh Long An.</w:t>
      </w:r>
    </w:p>
    <w:p>
      <w:pPr>
        <w:pStyle w:val="BodyText"/>
        <w:ind w:right="108"/>
      </w:pPr>
      <w:r>
        <w:rPr>
          <w:i/>
        </w:rPr>
        <w:t>Bị cáo có kháng cáo: </w:t>
      </w:r>
      <w:r>
        <w:rPr>
          <w:b/>
        </w:rPr>
        <w:t>Nguyễn Văn T</w:t>
      </w:r>
      <w:r>
        <w:rPr/>
        <w:t>, sinh ngày 30/5/1973, tại Long An. Nơi cư trú: Số 351, ấp P, xã B, huyện T1, tỉnh Long An; nghề nghiệp: Làm ruộng; trình độ học vấn: 4/12; dân tộc: Kinh; giới tính: Nam; tôn giáo: Không; quốc tịch: Việt Nam; con ông Nguyễn Văn H, sinh năm 1938 (đã chết) và bà Hồ Thị T2, sinh năm 1936; có vợ tên Nguyễn Thị N, sinh năm 1976 và 02 con; tiền sự,</w:t>
      </w:r>
      <w:r>
        <w:rPr>
          <w:spacing w:val="-1"/>
        </w:rPr>
        <w:t> </w:t>
      </w:r>
      <w:r>
        <w:rPr/>
        <w:t>tiền án</w:t>
      </w:r>
      <w:r>
        <w:rPr>
          <w:spacing w:val="-1"/>
        </w:rPr>
        <w:t> </w:t>
      </w:r>
      <w:r>
        <w:rPr/>
        <w:t>Không; nhân thân:</w:t>
      </w:r>
      <w:r>
        <w:rPr>
          <w:spacing w:val="-1"/>
        </w:rPr>
        <w:t> </w:t>
      </w:r>
      <w:r>
        <w:rPr/>
        <w:t>Ngày 20/12/2020,</w:t>
      </w:r>
      <w:r>
        <w:rPr>
          <w:spacing w:val="-1"/>
        </w:rPr>
        <w:t> </w:t>
      </w:r>
      <w:r>
        <w:rPr/>
        <w:t>Nguyễn</w:t>
      </w:r>
      <w:r>
        <w:rPr>
          <w:spacing w:val="-1"/>
        </w:rPr>
        <w:t> </w:t>
      </w:r>
      <w:r>
        <w:rPr/>
        <w:t>Văn T</w:t>
      </w:r>
      <w:r>
        <w:rPr>
          <w:spacing w:val="-1"/>
        </w:rPr>
        <w:t> </w:t>
      </w:r>
      <w:r>
        <w:rPr/>
        <w:t>bị Công an</w:t>
      </w:r>
      <w:r>
        <w:rPr>
          <w:spacing w:val="-1"/>
        </w:rPr>
        <w:t> </w:t>
      </w:r>
      <w:r>
        <w:rPr/>
        <w:t>xã B, huyện T1, tỉnh Long An xử phạt vi phạm hành chính với số tiền là 750.000 đồng về hành vi đánh nhau, đã nộp phạt xong vào ngày 24/12/2020; bị cáo đang bị áp dụng biện pháp ngăn chặn “Cấm đi khỏi nơi cư trú” tại ấp P, xã B, huyện T1,</w:t>
      </w:r>
      <w:r>
        <w:rPr>
          <w:spacing w:val="40"/>
        </w:rPr>
        <w:t> </w:t>
      </w:r>
      <w:r>
        <w:rPr/>
        <w:t>tỉnh Long An từ ngày 23/5/2022 đến ngày 23/8/2022, có mặt.</w:t>
      </w:r>
    </w:p>
    <w:p>
      <w:pPr>
        <w:spacing w:line="240" w:lineRule="auto" w:before="120"/>
        <w:ind w:left="162" w:right="110" w:firstLine="719"/>
        <w:jc w:val="both"/>
        <w:rPr>
          <w:sz w:val="28"/>
        </w:rPr>
      </w:pPr>
      <w:r>
        <w:rPr>
          <w:i/>
          <w:sz w:val="28"/>
        </w:rPr>
        <w:t>Người bào chữa cho bị cáo Nguyễn Văn T: </w:t>
      </w:r>
      <w:r>
        <w:rPr>
          <w:sz w:val="28"/>
        </w:rPr>
        <w:t>Ông Trương Thanh Hùng là Luật sư Văn phòng Luật sư Trương Thanh Hùng thuộc Đoàn Luật sư Long An, có mặt.</w:t>
      </w:r>
    </w:p>
    <w:p>
      <w:pPr>
        <w:pStyle w:val="BodyText"/>
        <w:spacing w:before="121"/>
        <w:ind w:right="108"/>
      </w:pPr>
      <w:r>
        <w:rPr>
          <w:i/>
        </w:rPr>
        <w:t>Bị hại có kháng cáo</w:t>
      </w:r>
      <w:r>
        <w:rPr/>
        <w:t>: Ông Trần Văn L, sinh năm: 1956; Nơi cư trú: Số 72, đường C, Phường 3, thành phố A, tỉnh Long An. Chổ ở: Ấp P, xã B, huyện T1, tỉnh Long An, có đơn xin vắng mặt.</w:t>
      </w:r>
    </w:p>
    <w:p>
      <w:pPr>
        <w:spacing w:before="119"/>
        <w:ind w:left="881" w:right="0" w:firstLine="0"/>
        <w:jc w:val="both"/>
        <w:rPr>
          <w:sz w:val="28"/>
        </w:rPr>
      </w:pPr>
      <w:r>
        <w:rPr>
          <w:i/>
          <w:sz w:val="28"/>
        </w:rPr>
        <w:t>Người</w:t>
      </w:r>
      <w:r>
        <w:rPr>
          <w:i/>
          <w:spacing w:val="-3"/>
          <w:sz w:val="28"/>
        </w:rPr>
        <w:t> </w:t>
      </w:r>
      <w:r>
        <w:rPr>
          <w:i/>
          <w:sz w:val="28"/>
        </w:rPr>
        <w:t>làm</w:t>
      </w:r>
      <w:r>
        <w:rPr>
          <w:i/>
          <w:spacing w:val="-2"/>
          <w:sz w:val="28"/>
        </w:rPr>
        <w:t> </w:t>
      </w:r>
      <w:r>
        <w:rPr>
          <w:i/>
          <w:sz w:val="28"/>
        </w:rPr>
        <w:t>chứng</w:t>
      </w:r>
      <w:r>
        <w:rPr>
          <w:sz w:val="28"/>
        </w:rPr>
        <w:t>:</w:t>
      </w:r>
      <w:r>
        <w:rPr>
          <w:spacing w:val="-6"/>
          <w:sz w:val="28"/>
        </w:rPr>
        <w:t> </w:t>
      </w:r>
      <w:r>
        <w:rPr>
          <w:sz w:val="28"/>
        </w:rPr>
        <w:t>Ông</w:t>
      </w:r>
      <w:r>
        <w:rPr>
          <w:spacing w:val="-2"/>
          <w:sz w:val="28"/>
        </w:rPr>
        <w:t> </w:t>
      </w:r>
      <w:r>
        <w:rPr>
          <w:sz w:val="28"/>
        </w:rPr>
        <w:t>Huỳnh</w:t>
      </w:r>
      <w:r>
        <w:rPr>
          <w:spacing w:val="-2"/>
          <w:sz w:val="28"/>
        </w:rPr>
        <w:t> </w:t>
      </w:r>
      <w:r>
        <w:rPr>
          <w:sz w:val="28"/>
        </w:rPr>
        <w:t>Văn</w:t>
      </w:r>
      <w:r>
        <w:rPr>
          <w:spacing w:val="-4"/>
          <w:sz w:val="28"/>
        </w:rPr>
        <w:t> </w:t>
      </w:r>
      <w:r>
        <w:rPr>
          <w:sz w:val="28"/>
        </w:rPr>
        <w:t>U,</w:t>
      </w:r>
      <w:r>
        <w:rPr>
          <w:spacing w:val="-4"/>
          <w:sz w:val="28"/>
        </w:rPr>
        <w:t> </w:t>
      </w:r>
      <w:r>
        <w:rPr>
          <w:sz w:val="28"/>
        </w:rPr>
        <w:t>sinh</w:t>
      </w:r>
      <w:r>
        <w:rPr>
          <w:spacing w:val="-4"/>
          <w:sz w:val="28"/>
        </w:rPr>
        <w:t> </w:t>
      </w:r>
      <w:r>
        <w:rPr>
          <w:sz w:val="28"/>
        </w:rPr>
        <w:t>năm:</w:t>
      </w:r>
      <w:r>
        <w:rPr>
          <w:spacing w:val="-3"/>
          <w:sz w:val="28"/>
        </w:rPr>
        <w:t> </w:t>
      </w:r>
      <w:r>
        <w:rPr>
          <w:sz w:val="28"/>
        </w:rPr>
        <w:t>1979</w:t>
      </w:r>
      <w:r>
        <w:rPr>
          <w:spacing w:val="-2"/>
          <w:sz w:val="28"/>
        </w:rPr>
        <w:t> </w:t>
      </w:r>
      <w:r>
        <w:rPr>
          <w:sz w:val="28"/>
        </w:rPr>
        <w:t>(Không</w:t>
      </w:r>
      <w:r>
        <w:rPr>
          <w:spacing w:val="-6"/>
          <w:sz w:val="28"/>
        </w:rPr>
        <w:t> </w:t>
      </w:r>
      <w:r>
        <w:rPr>
          <w:sz w:val="28"/>
        </w:rPr>
        <w:t>triệu</w:t>
      </w:r>
      <w:r>
        <w:rPr>
          <w:spacing w:val="-5"/>
          <w:sz w:val="28"/>
        </w:rPr>
        <w:t> </w:t>
      </w:r>
      <w:r>
        <w:rPr>
          <w:spacing w:val="-4"/>
          <w:sz w:val="28"/>
        </w:rPr>
        <w:t>tập)</w:t>
      </w:r>
    </w:p>
    <w:p>
      <w:pPr>
        <w:spacing w:after="0"/>
        <w:jc w:val="both"/>
        <w:rPr>
          <w:sz w:val="28"/>
        </w:rPr>
        <w:sectPr>
          <w:type w:val="continuous"/>
          <w:pgSz w:w="11910" w:h="16840"/>
          <w:pgMar w:top="880" w:bottom="280" w:left="1540" w:right="960"/>
        </w:sectPr>
      </w:pPr>
    </w:p>
    <w:p>
      <w:pPr>
        <w:pStyle w:val="Heading1"/>
        <w:spacing w:before="61"/>
        <w:ind w:left="1347" w:right="1302"/>
      </w:pPr>
      <w:r>
        <w:rPr/>
        <w:t>NỘI</w:t>
      </w:r>
      <w:r>
        <w:rPr>
          <w:spacing w:val="-2"/>
        </w:rPr>
        <w:t> </w:t>
      </w:r>
      <w:r>
        <w:rPr/>
        <w:t>DUNG</w:t>
      </w:r>
      <w:r>
        <w:rPr>
          <w:spacing w:val="-2"/>
        </w:rPr>
        <w:t> </w:t>
      </w:r>
      <w:r>
        <w:rPr/>
        <w:t>VỤ</w:t>
      </w:r>
      <w:r>
        <w:rPr>
          <w:spacing w:val="-4"/>
        </w:rPr>
        <w:t> </w:t>
      </w:r>
      <w:r>
        <w:rPr>
          <w:spacing w:val="-5"/>
        </w:rPr>
        <w:t>ÁN:</w:t>
      </w:r>
    </w:p>
    <w:p>
      <w:pPr>
        <w:pStyle w:val="BodyText"/>
        <w:ind w:right="113"/>
      </w:pPr>
      <w:r>
        <w:rPr/>
        <w:t>Theo các tài liệu có trong hồ sơ vụ án và diễn biến tại phiên tòa, nội dung vụ án được tóm tắt như sau:</w:t>
      </w:r>
    </w:p>
    <w:p>
      <w:pPr>
        <w:pStyle w:val="BodyText"/>
        <w:ind w:right="108"/>
      </w:pPr>
      <w:r>
        <w:rPr/>
        <w:t>Khoảng</w:t>
      </w:r>
      <w:r>
        <w:rPr>
          <w:spacing w:val="-1"/>
        </w:rPr>
        <w:t> </w:t>
      </w:r>
      <w:r>
        <w:rPr/>
        <w:t>19</w:t>
      </w:r>
      <w:r>
        <w:rPr>
          <w:spacing w:val="-1"/>
        </w:rPr>
        <w:t> </w:t>
      </w:r>
      <w:r>
        <w:rPr/>
        <w:t>giờ</w:t>
      </w:r>
      <w:r>
        <w:rPr>
          <w:spacing w:val="-3"/>
        </w:rPr>
        <w:t> </w:t>
      </w:r>
      <w:r>
        <w:rPr/>
        <w:t>35</w:t>
      </w:r>
      <w:r>
        <w:rPr>
          <w:spacing w:val="-5"/>
        </w:rPr>
        <w:t> </w:t>
      </w:r>
      <w:r>
        <w:rPr/>
        <w:t>phút</w:t>
      </w:r>
      <w:r>
        <w:rPr>
          <w:spacing w:val="-4"/>
        </w:rPr>
        <w:t> </w:t>
      </w:r>
      <w:r>
        <w:rPr/>
        <w:t>ngày</w:t>
      </w:r>
      <w:r>
        <w:rPr>
          <w:spacing w:val="-4"/>
        </w:rPr>
        <w:t> </w:t>
      </w:r>
      <w:r>
        <w:rPr/>
        <w:t>21/3/2022,</w:t>
      </w:r>
      <w:r>
        <w:rPr>
          <w:spacing w:val="-3"/>
        </w:rPr>
        <w:t> </w:t>
      </w:r>
      <w:r>
        <w:rPr/>
        <w:t>Nguyễn</w:t>
      </w:r>
      <w:r>
        <w:rPr>
          <w:spacing w:val="-1"/>
        </w:rPr>
        <w:t> </w:t>
      </w:r>
      <w:r>
        <w:rPr/>
        <w:t>Văn</w:t>
      </w:r>
      <w:r>
        <w:rPr>
          <w:spacing w:val="-4"/>
        </w:rPr>
        <w:t> </w:t>
      </w:r>
      <w:r>
        <w:rPr/>
        <w:t>T</w:t>
      </w:r>
      <w:r>
        <w:rPr>
          <w:spacing w:val="-2"/>
        </w:rPr>
        <w:t> </w:t>
      </w:r>
      <w:r>
        <w:rPr/>
        <w:t>thuê</w:t>
      </w:r>
      <w:r>
        <w:rPr>
          <w:spacing w:val="-2"/>
        </w:rPr>
        <w:t> </w:t>
      </w:r>
      <w:r>
        <w:rPr/>
        <w:t>Huỳnh</w:t>
      </w:r>
      <w:r>
        <w:rPr>
          <w:spacing w:val="-1"/>
        </w:rPr>
        <w:t> </w:t>
      </w:r>
      <w:r>
        <w:rPr/>
        <w:t>Văn</w:t>
      </w:r>
      <w:r>
        <w:rPr>
          <w:spacing w:val="-4"/>
        </w:rPr>
        <w:t> </w:t>
      </w:r>
      <w:r>
        <w:rPr/>
        <w:t>U đến sửa đồng hồ điện</w:t>
      </w:r>
      <w:r>
        <w:rPr>
          <w:spacing w:val="-1"/>
        </w:rPr>
        <w:t> </w:t>
      </w:r>
      <w:r>
        <w:rPr/>
        <w:t>của gia đình tại trụ điện số</w:t>
      </w:r>
      <w:r>
        <w:rPr>
          <w:spacing w:val="-1"/>
        </w:rPr>
        <w:t> </w:t>
      </w:r>
      <w:r>
        <w:rPr/>
        <w:t>9 trước</w:t>
      </w:r>
      <w:r>
        <w:rPr>
          <w:spacing w:val="-1"/>
        </w:rPr>
        <w:t> </w:t>
      </w:r>
      <w:r>
        <w:rPr/>
        <w:t>nhà của Trần Văn L cặp đường hương lộ P thuộc ấp P, xã B, huyện T1. Ông U kiểm tra được khoảng 5 phút, ông L đi từ trong nhà ra và không cho ông U tiếp tục sửa điện nữa do nghi ngờ không phải là thợ sửa điện. Lúc này, ông U gọi điện thoại cho T đến để nói chuyện với ông L. Khi T đến, giữa T và ông L có xảy ra cự cãi, sau đó T rượt đuổi ông L bỏ chạy vào trong nhà nên ông U mở hộp đồng hồ điện của T ra để tiếp tục sửa điện. Trong lúc đang sửa điện, T phát hiện ông L đi từ trong nhà ra, trên hai Tay có cầm một cây xẻng và một cây búa đi về hướng T và ông U. Thấy vậy, cả T và ông U bỏ chạy bộ về hướng cảng P được khoảng 30 mét thì mỗi người cầm lấy một đoạn cây gỗ dùng để chống, đỡ cây xanh trồng ven đường trên Tay, rồi đi quay ngược trở về vị trí cột điện ban đầu. Ông U đi trước cách T khoảng 02 mét. Khi ông U đi đến gần vị trí cột điện và cách ông L khoảng 02 mét, ông L dùng Tay trái đang cầm búa giơ lên, lúc này ông U dùng đoạn cây gỗ đang cầm trên tay quơ ngang về phía tay trái của ông L đang cầm búa nhưng không trúng. Đoạn cây gỗ rơi khỏi tay của ông U rớt xuống cặp bờ kênh P, riêng ông U bị té ngã xuống đường. Khi đó, T đi từ phía sau ông U tới, cầm đoạn cây gỗ bằng hai tay quơ ngang mạnh từ phải qua trái trúng vào tay trái của ông L đang cầm búa làm cho cây búa rớt xuống đường. Sau đó, T tiếp tục cầm đoạn</w:t>
      </w:r>
      <w:r>
        <w:rPr>
          <w:spacing w:val="80"/>
        </w:rPr>
        <w:t> </w:t>
      </w:r>
      <w:r>
        <w:rPr/>
        <w:t>cây gỗ</w:t>
      </w:r>
      <w:r>
        <w:rPr>
          <w:spacing w:val="-1"/>
        </w:rPr>
        <w:t> </w:t>
      </w:r>
      <w:r>
        <w:rPr/>
        <w:t>bằng</w:t>
      </w:r>
      <w:r>
        <w:rPr>
          <w:spacing w:val="-1"/>
        </w:rPr>
        <w:t> </w:t>
      </w:r>
      <w:r>
        <w:rPr/>
        <w:t>hai Tay</w:t>
      </w:r>
      <w:r>
        <w:rPr>
          <w:spacing w:val="-2"/>
        </w:rPr>
        <w:t> </w:t>
      </w:r>
      <w:r>
        <w:rPr/>
        <w:t>giơ</w:t>
      </w:r>
      <w:r>
        <w:rPr>
          <w:spacing w:val="-1"/>
        </w:rPr>
        <w:t> </w:t>
      </w:r>
      <w:r>
        <w:rPr/>
        <w:t>lên đánh</w:t>
      </w:r>
      <w:r>
        <w:rPr>
          <w:spacing w:val="-1"/>
        </w:rPr>
        <w:t> </w:t>
      </w:r>
      <w:r>
        <w:rPr/>
        <w:t>từ</w:t>
      </w:r>
      <w:r>
        <w:rPr>
          <w:spacing w:val="-3"/>
        </w:rPr>
        <w:t> </w:t>
      </w:r>
      <w:r>
        <w:rPr/>
        <w:t>trên xuống</w:t>
      </w:r>
      <w:r>
        <w:rPr>
          <w:spacing w:val="-1"/>
        </w:rPr>
        <w:t> </w:t>
      </w:r>
      <w:r>
        <w:rPr/>
        <w:t>hướng vào</w:t>
      </w:r>
      <w:r>
        <w:rPr>
          <w:spacing w:val="-1"/>
        </w:rPr>
        <w:t> </w:t>
      </w:r>
      <w:r>
        <w:rPr/>
        <w:t>người của</w:t>
      </w:r>
      <w:r>
        <w:rPr>
          <w:spacing w:val="-1"/>
        </w:rPr>
        <w:t> </w:t>
      </w:r>
      <w:r>
        <w:rPr/>
        <w:t>ông</w:t>
      </w:r>
      <w:r>
        <w:rPr>
          <w:spacing w:val="-1"/>
        </w:rPr>
        <w:t> </w:t>
      </w:r>
      <w:r>
        <w:rPr/>
        <w:t>L.</w:t>
      </w:r>
      <w:r>
        <w:rPr>
          <w:spacing w:val="-2"/>
        </w:rPr>
        <w:t> </w:t>
      </w:r>
      <w:r>
        <w:rPr/>
        <w:t>Ông L đưa hai Tay lên đỡ, rồi bị té ngã úp mặt xuống đường. Khi ông L đang lom khom ngồi dậy, T tiếp tục cầm đoạn cây gỗ bằng hai tay đánh từ trên xuống hai cái trúng</w:t>
      </w:r>
      <w:r>
        <w:rPr>
          <w:spacing w:val="-4"/>
        </w:rPr>
        <w:t> </w:t>
      </w:r>
      <w:r>
        <w:rPr/>
        <w:t>vào vùng đầu của</w:t>
      </w:r>
      <w:r>
        <w:rPr>
          <w:spacing w:val="-4"/>
        </w:rPr>
        <w:t> </w:t>
      </w:r>
      <w:r>
        <w:rPr/>
        <w:t>ông L.</w:t>
      </w:r>
      <w:r>
        <w:rPr>
          <w:spacing w:val="-5"/>
        </w:rPr>
        <w:t> </w:t>
      </w:r>
      <w:r>
        <w:rPr/>
        <w:t>Lúc</w:t>
      </w:r>
      <w:r>
        <w:rPr>
          <w:spacing w:val="-4"/>
        </w:rPr>
        <w:t> </w:t>
      </w:r>
      <w:r>
        <w:rPr/>
        <w:t>này,</w:t>
      </w:r>
      <w:r>
        <w:rPr>
          <w:spacing w:val="-2"/>
        </w:rPr>
        <w:t> </w:t>
      </w:r>
      <w:r>
        <w:rPr/>
        <w:t>ông L</w:t>
      </w:r>
      <w:r>
        <w:rPr>
          <w:spacing w:val="-1"/>
        </w:rPr>
        <w:t> </w:t>
      </w:r>
      <w:r>
        <w:rPr/>
        <w:t>bỏ</w:t>
      </w:r>
      <w:r>
        <w:rPr>
          <w:spacing w:val="-1"/>
        </w:rPr>
        <w:t> </w:t>
      </w:r>
      <w:r>
        <w:rPr/>
        <w:t>chạy</w:t>
      </w:r>
      <w:r>
        <w:rPr>
          <w:spacing w:val="-4"/>
        </w:rPr>
        <w:t> </w:t>
      </w:r>
      <w:r>
        <w:rPr/>
        <w:t>vào trong nhà,</w:t>
      </w:r>
      <w:r>
        <w:rPr>
          <w:spacing w:val="-2"/>
        </w:rPr>
        <w:t> </w:t>
      </w:r>
      <w:r>
        <w:rPr/>
        <w:t>riêng</w:t>
      </w:r>
      <w:r>
        <w:rPr>
          <w:spacing w:val="-1"/>
        </w:rPr>
        <w:t> </w:t>
      </w:r>
      <w:r>
        <w:rPr/>
        <w:t>T cầm đoạn cây gỗ quăng xuống mép kênh P. Sau đó, ông L gọi điện thoại cho người nhà đến đưa đi cấp cứu và điều trị thương tích tại Bệnh viện đa khoa Long </w:t>
      </w:r>
      <w:r>
        <w:rPr>
          <w:spacing w:val="-4"/>
        </w:rPr>
        <w:t>An.</w:t>
      </w:r>
    </w:p>
    <w:p>
      <w:pPr>
        <w:pStyle w:val="BodyText"/>
        <w:spacing w:before="123"/>
        <w:ind w:right="110"/>
      </w:pPr>
      <w:r>
        <w:rPr/>
        <w:t>Tại bản kết</w:t>
      </w:r>
      <w:r>
        <w:rPr>
          <w:spacing w:val="-1"/>
        </w:rPr>
        <w:t> </w:t>
      </w:r>
      <w:r>
        <w:rPr/>
        <w:t>luận</w:t>
      </w:r>
      <w:r>
        <w:rPr>
          <w:spacing w:val="-1"/>
        </w:rPr>
        <w:t> </w:t>
      </w:r>
      <w:r>
        <w:rPr/>
        <w:t>giám</w:t>
      </w:r>
      <w:r>
        <w:rPr>
          <w:spacing w:val="-3"/>
        </w:rPr>
        <w:t> </w:t>
      </w:r>
      <w:r>
        <w:rPr/>
        <w:t>định</w:t>
      </w:r>
      <w:r>
        <w:rPr>
          <w:spacing w:val="-1"/>
        </w:rPr>
        <w:t> </w:t>
      </w:r>
      <w:r>
        <w:rPr/>
        <w:t>pháp y</w:t>
      </w:r>
      <w:r>
        <w:rPr>
          <w:spacing w:val="-1"/>
        </w:rPr>
        <w:t> </w:t>
      </w:r>
      <w:r>
        <w:rPr/>
        <w:t>về thương</w:t>
      </w:r>
      <w:r>
        <w:rPr>
          <w:spacing w:val="-1"/>
        </w:rPr>
        <w:t> </w:t>
      </w:r>
      <w:r>
        <w:rPr/>
        <w:t>tích,</w:t>
      </w:r>
      <w:r>
        <w:rPr>
          <w:spacing w:val="-2"/>
        </w:rPr>
        <w:t> </w:t>
      </w:r>
      <w:r>
        <w:rPr/>
        <w:t>số</w:t>
      </w:r>
      <w:r>
        <w:rPr>
          <w:spacing w:val="-2"/>
        </w:rPr>
        <w:t> </w:t>
      </w:r>
      <w:r>
        <w:rPr/>
        <w:t>109/TgT.22-PY ngày 04 tháng 5 năm 2022 của Trung tâm pháp y tỉnh Long An kết luận: Tỷ lệ tổn thương cơ thể do thương tích gây nên tại thời điểm giám định của nạn nhân Trần Văn L là 20%.</w:t>
      </w:r>
    </w:p>
    <w:p>
      <w:pPr>
        <w:pStyle w:val="BodyText"/>
        <w:spacing w:before="119"/>
        <w:ind w:right="114"/>
      </w:pPr>
      <w:r>
        <w:rPr/>
        <w:t>Tại Bản án hình sự sơ thẩm số 09/2022/HS-ST ngày 23 tháng 8 năm 2022 của Tòa án nhân dân huyện T1, tỉnh Long An đã quyết định:</w:t>
      </w:r>
    </w:p>
    <w:p>
      <w:pPr>
        <w:pStyle w:val="BodyText"/>
        <w:spacing w:before="119"/>
        <w:ind w:left="881" w:firstLine="0"/>
      </w:pPr>
      <w:r>
        <w:rPr/>
        <w:t>Tuyên</w:t>
      </w:r>
      <w:r>
        <w:rPr>
          <w:spacing w:val="-4"/>
        </w:rPr>
        <w:t> </w:t>
      </w:r>
      <w:r>
        <w:rPr/>
        <w:t>bố:</w:t>
      </w:r>
      <w:r>
        <w:rPr>
          <w:spacing w:val="-1"/>
        </w:rPr>
        <w:t> </w:t>
      </w:r>
      <w:r>
        <w:rPr/>
        <w:t>Bị</w:t>
      </w:r>
      <w:r>
        <w:rPr>
          <w:spacing w:val="-2"/>
        </w:rPr>
        <w:t> </w:t>
      </w:r>
      <w:r>
        <w:rPr/>
        <w:t>cáo</w:t>
      </w:r>
      <w:r>
        <w:rPr>
          <w:spacing w:val="-5"/>
        </w:rPr>
        <w:t> </w:t>
      </w:r>
      <w:r>
        <w:rPr/>
        <w:t>Nguyễn</w:t>
      </w:r>
      <w:r>
        <w:rPr>
          <w:spacing w:val="-5"/>
        </w:rPr>
        <w:t> </w:t>
      </w:r>
      <w:r>
        <w:rPr/>
        <w:t>Văn</w:t>
      </w:r>
      <w:r>
        <w:rPr>
          <w:spacing w:val="-1"/>
        </w:rPr>
        <w:t> </w:t>
      </w:r>
      <w:r>
        <w:rPr/>
        <w:t>T</w:t>
      </w:r>
      <w:r>
        <w:rPr>
          <w:spacing w:val="-4"/>
        </w:rPr>
        <w:t> </w:t>
      </w:r>
      <w:r>
        <w:rPr/>
        <w:t>phạm</w:t>
      </w:r>
      <w:r>
        <w:rPr>
          <w:spacing w:val="-2"/>
        </w:rPr>
        <w:t> </w:t>
      </w:r>
      <w:r>
        <w:rPr/>
        <w:t>tội</w:t>
      </w:r>
      <w:r>
        <w:rPr>
          <w:spacing w:val="-4"/>
        </w:rPr>
        <w:t> </w:t>
      </w:r>
      <w:r>
        <w:rPr/>
        <w:t>“Cố</w:t>
      </w:r>
      <w:r>
        <w:rPr>
          <w:spacing w:val="-4"/>
        </w:rPr>
        <w:t> </w:t>
      </w:r>
      <w:r>
        <w:rPr/>
        <w:t>ý</w:t>
      </w:r>
      <w:r>
        <w:rPr>
          <w:spacing w:val="-1"/>
        </w:rPr>
        <w:t> </w:t>
      </w:r>
      <w:r>
        <w:rPr/>
        <w:t>gây</w:t>
      </w:r>
      <w:r>
        <w:rPr>
          <w:spacing w:val="-1"/>
        </w:rPr>
        <w:t> </w:t>
      </w:r>
      <w:r>
        <w:rPr/>
        <w:t>thương</w:t>
      </w:r>
      <w:r>
        <w:rPr>
          <w:spacing w:val="-5"/>
        </w:rPr>
        <w:t> </w:t>
      </w:r>
      <w:r>
        <w:rPr>
          <w:spacing w:val="-2"/>
        </w:rPr>
        <w:t>tích”.</w:t>
      </w:r>
    </w:p>
    <w:p>
      <w:pPr>
        <w:pStyle w:val="BodyText"/>
        <w:spacing w:before="122"/>
        <w:ind w:right="109"/>
      </w:pPr>
      <w:r>
        <w:rPr/>
        <w:t>Căn cứ vào điểm đ Khoản 2 Điều 134, điểm s khoản 1 Điều 51, Điều 50, Điều 38 của Bộ luật Hình sự.</w:t>
      </w:r>
    </w:p>
    <w:p>
      <w:pPr>
        <w:pStyle w:val="BodyText"/>
        <w:ind w:right="111" w:firstLine="789"/>
      </w:pPr>
      <w:r>
        <w:rPr/>
        <w:t>Xử phạt bị cáo Nguyễn Văn T 02 (Hai) năm 06 (sáu) tháng tù, thời gian chấp hành hình phạt tù tính từ ngày đi thi hành án.</w:t>
      </w:r>
    </w:p>
    <w:p>
      <w:pPr>
        <w:pStyle w:val="BodyText"/>
        <w:spacing w:before="119"/>
        <w:ind w:right="112"/>
      </w:pPr>
      <w:r>
        <w:rPr/>
        <w:t>Ngoài ra, bản án sơ thẩm còn tuyên về xử lý vật chứng, án phí, quyền và thời hạn kháng cáo đối với những người tham gia tố tụng.</w:t>
      </w:r>
    </w:p>
    <w:p>
      <w:pPr>
        <w:spacing w:after="0"/>
        <w:sectPr>
          <w:footerReference w:type="default" r:id="rId5"/>
          <w:pgSz w:w="11910" w:h="16840"/>
          <w:pgMar w:footer="1085" w:header="0" w:top="820" w:bottom="1280" w:left="1540" w:right="960"/>
          <w:pgNumType w:start="2"/>
        </w:sectPr>
      </w:pPr>
    </w:p>
    <w:p>
      <w:pPr>
        <w:pStyle w:val="BodyText"/>
        <w:spacing w:before="61"/>
        <w:ind w:right="110"/>
      </w:pPr>
      <w:r>
        <w:rPr/>
        <w:t>Ngày 31 tháng 8 năm 2022 bị cáo Nguyễn Văn T và bị hại Trần Văn L kháng cáo yêu cầu giảm nhẹ hình phạt cho bị cáo và cho bị cáo hưởng án treo.</w:t>
      </w:r>
    </w:p>
    <w:p>
      <w:pPr>
        <w:pStyle w:val="BodyText"/>
        <w:ind w:left="881" w:firstLine="0"/>
      </w:pPr>
      <w:r>
        <w:rPr/>
        <w:t>Tại</w:t>
      </w:r>
      <w:r>
        <w:rPr>
          <w:spacing w:val="-2"/>
        </w:rPr>
        <w:t> </w:t>
      </w:r>
      <w:r>
        <w:rPr/>
        <w:t>phiên</w:t>
      </w:r>
      <w:r>
        <w:rPr>
          <w:spacing w:val="-5"/>
        </w:rPr>
        <w:t> </w:t>
      </w:r>
      <w:r>
        <w:rPr/>
        <w:t>tòa</w:t>
      </w:r>
      <w:r>
        <w:rPr>
          <w:spacing w:val="-5"/>
        </w:rPr>
        <w:t> </w:t>
      </w:r>
      <w:r>
        <w:rPr/>
        <w:t>phúc</w:t>
      </w:r>
      <w:r>
        <w:rPr>
          <w:spacing w:val="-5"/>
        </w:rPr>
        <w:t> </w:t>
      </w:r>
      <w:r>
        <w:rPr>
          <w:spacing w:val="-2"/>
        </w:rPr>
        <w:t>thẩm,</w:t>
      </w:r>
    </w:p>
    <w:p>
      <w:pPr>
        <w:pStyle w:val="BodyText"/>
        <w:ind w:right="109"/>
      </w:pPr>
      <w:r>
        <w:rPr/>
        <w:t>Bị cáo Nguyễn Văn T thừa nhận đã thực hiện hành vi phạm tội đúng như nội dung án sơ thẩm đã xét xử. Bị cáo xác định Tòa án cấp sơ thẩm xử phạt bị cáo về tội “Cố</w:t>
      </w:r>
      <w:r>
        <w:rPr>
          <w:spacing w:val="-1"/>
        </w:rPr>
        <w:t> </w:t>
      </w:r>
      <w:r>
        <w:rPr/>
        <w:t>ý gây thương tích” theo điểm đ khoản</w:t>
      </w:r>
      <w:r>
        <w:rPr>
          <w:spacing w:val="-1"/>
        </w:rPr>
        <w:t> </w:t>
      </w:r>
      <w:r>
        <w:rPr/>
        <w:t>2 Điều 134 Bộ</w:t>
      </w:r>
      <w:r>
        <w:rPr>
          <w:spacing w:val="-1"/>
        </w:rPr>
        <w:t> </w:t>
      </w:r>
      <w:r>
        <w:rPr/>
        <w:t>luật Hình sự là đúng, không oan. Tuy nhiên, cấp sơ thẩm xử phạt bị cáo 2 năm 6 tháng tù là nặng so với hành vi của bị cáo gây ra. Hiện nay, hoàn cảnh gia đình bị cáo có</w:t>
      </w:r>
      <w:r>
        <w:rPr>
          <w:spacing w:val="40"/>
        </w:rPr>
        <w:t> </w:t>
      </w:r>
      <w:r>
        <w:rPr/>
        <w:t>khó khăn, đang nuôi mẹ bị bệnh, bị cáo là lao động chính trong gia đình, bản</w:t>
      </w:r>
      <w:r>
        <w:rPr>
          <w:spacing w:val="40"/>
        </w:rPr>
        <w:t> </w:t>
      </w:r>
      <w:r>
        <w:rPr/>
        <w:t>thân bị cáo bị bệnh. Bị cáo rất ăn năn hối cải về hành vi của mình nên bị cáo yêu cầu giảm nhẹ hình phạt và xin được hưởng án treo.</w:t>
      </w:r>
    </w:p>
    <w:p>
      <w:pPr>
        <w:pStyle w:val="BodyText"/>
        <w:spacing w:before="122"/>
        <w:ind w:right="110"/>
      </w:pPr>
      <w:r>
        <w:rPr/>
        <w:t>Tại đơn kháng cáo ngày 31/8/2022 bị hại Trần Văn L trình bày: Hành vi của bị cáo gây ra cho</w:t>
      </w:r>
      <w:r>
        <w:rPr>
          <w:spacing w:val="-1"/>
        </w:rPr>
        <w:t> </w:t>
      </w:r>
      <w:r>
        <w:rPr/>
        <w:t>bị hại là bị cáo quá kích động do bị hại có cầm hung khí hù dọa. Hiện nay hoàn cảnh của bị cáo thật sự khó khăn, mẹ của bị cáo bị bệnh, ông T</w:t>
      </w:r>
      <w:r>
        <w:rPr>
          <w:spacing w:val="-1"/>
        </w:rPr>
        <w:t> </w:t>
      </w:r>
      <w:r>
        <w:rPr/>
        <w:t>là</w:t>
      </w:r>
      <w:r>
        <w:rPr>
          <w:spacing w:val="-1"/>
        </w:rPr>
        <w:t> </w:t>
      </w:r>
      <w:r>
        <w:rPr/>
        <w:t>người</w:t>
      </w:r>
      <w:r>
        <w:rPr>
          <w:spacing w:val="-1"/>
        </w:rPr>
        <w:t> </w:t>
      </w:r>
      <w:r>
        <w:rPr/>
        <w:t>phụ</w:t>
      </w:r>
      <w:r>
        <w:rPr>
          <w:spacing w:val="-1"/>
        </w:rPr>
        <w:t> </w:t>
      </w:r>
      <w:r>
        <w:rPr/>
        <w:t>nuôi</w:t>
      </w:r>
      <w:r>
        <w:rPr>
          <w:spacing w:val="-2"/>
        </w:rPr>
        <w:t> </w:t>
      </w:r>
      <w:r>
        <w:rPr/>
        <w:t>mẹ</w:t>
      </w:r>
      <w:r>
        <w:rPr>
          <w:spacing w:val="-2"/>
        </w:rPr>
        <w:t> </w:t>
      </w:r>
      <w:r>
        <w:rPr/>
        <w:t>và</w:t>
      </w:r>
      <w:r>
        <w:rPr>
          <w:spacing w:val="-1"/>
        </w:rPr>
        <w:t> </w:t>
      </w:r>
      <w:r>
        <w:rPr/>
        <w:t>là</w:t>
      </w:r>
      <w:r>
        <w:rPr>
          <w:spacing w:val="-1"/>
        </w:rPr>
        <w:t> </w:t>
      </w:r>
      <w:r>
        <w:rPr/>
        <w:t>lao</w:t>
      </w:r>
      <w:r>
        <w:rPr>
          <w:spacing w:val="-3"/>
        </w:rPr>
        <w:t> </w:t>
      </w:r>
      <w:r>
        <w:rPr/>
        <w:t>động chính trong gia</w:t>
      </w:r>
      <w:r>
        <w:rPr>
          <w:spacing w:val="-1"/>
        </w:rPr>
        <w:t> </w:t>
      </w:r>
      <w:r>
        <w:rPr/>
        <w:t>đình</w:t>
      </w:r>
      <w:r>
        <w:rPr>
          <w:spacing w:val="-1"/>
        </w:rPr>
        <w:t> </w:t>
      </w:r>
      <w:r>
        <w:rPr/>
        <w:t>nên</w:t>
      </w:r>
      <w:r>
        <w:rPr>
          <w:spacing w:val="-2"/>
        </w:rPr>
        <w:t> </w:t>
      </w:r>
      <w:r>
        <w:rPr/>
        <w:t>đề</w:t>
      </w:r>
      <w:r>
        <w:rPr>
          <w:spacing w:val="-2"/>
        </w:rPr>
        <w:t> </w:t>
      </w:r>
      <w:r>
        <w:rPr/>
        <w:t>nghị</w:t>
      </w:r>
      <w:r>
        <w:rPr>
          <w:spacing w:val="-1"/>
        </w:rPr>
        <w:t> </w:t>
      </w:r>
      <w:r>
        <w:rPr/>
        <w:t>Hội</w:t>
      </w:r>
      <w:r>
        <w:rPr>
          <w:spacing w:val="-1"/>
        </w:rPr>
        <w:t> </w:t>
      </w:r>
      <w:r>
        <w:rPr/>
        <w:t>đồng xét xử giảm nhẹ hình phạt cho bị cáo và cho bị cáo được hưởng án treo.</w:t>
      </w:r>
    </w:p>
    <w:p>
      <w:pPr>
        <w:pStyle w:val="BodyText"/>
        <w:spacing w:line="242" w:lineRule="auto" w:before="118"/>
        <w:ind w:right="112"/>
      </w:pPr>
      <w:r>
        <w:rPr/>
        <w:t>Kiểm sát viên - đại diện Viện kiểm sát nhân dân tỉnh Long An phát biểu quan điểm giải quyết vụ án như sau:</w:t>
      </w:r>
    </w:p>
    <w:p>
      <w:pPr>
        <w:pStyle w:val="BodyText"/>
        <w:spacing w:before="116"/>
        <w:ind w:right="110"/>
      </w:pPr>
      <w:r>
        <w:rPr/>
        <w:t>Về thủ tục tố tụng: Bị cáo Nguyễn Văn T và bị hại Trần Văn L thực hiện kháng cáo đúng quy định Bộ luật Tố tụng hình sự nên được chấp nhận xem xét theo thủ tục phúc thẩm là có căn cứ.</w:t>
      </w:r>
    </w:p>
    <w:p>
      <w:pPr>
        <w:pStyle w:val="BodyText"/>
        <w:spacing w:before="118"/>
        <w:ind w:right="108"/>
      </w:pPr>
      <w:r>
        <w:rPr/>
        <w:t>Về nội dung: Lời khai nhận của bị cáo tại phiên tòa phúc thẩm phù hợp</w:t>
      </w:r>
      <w:r>
        <w:rPr>
          <w:spacing w:val="40"/>
        </w:rPr>
        <w:t> </w:t>
      </w:r>
      <w:r>
        <w:rPr/>
        <w:t>với lời khai tại phiên tòa sơ thẩm và các chứng cứ trong hồ sơ vụ án có đủ cơ sở kết luận hành vi của bị cáo Nguyễn Văn T có đủ yếu tố cấu thành tội “Cố ý gây thương tích” theo quy định tại điểm đ khoản 2 Điều 134 Bộ luật Hình sự, nên</w:t>
      </w:r>
      <w:r>
        <w:rPr>
          <w:spacing w:val="80"/>
        </w:rPr>
        <w:t> </w:t>
      </w:r>
      <w:r>
        <w:rPr/>
        <w:t>cấp sơ thẩm xét xử đối với bị cáo về tội danh và điều luật trên là đúng quy định pháp luật, không oan. Khi quyết định hình phạt, Tòa án cấp sơ thẩm xác định bị cáo không có tình tiết tăng nặng trách nhiệm hình sự. Trong quá trình điều tra, xét xử bị cáo thành khẩn khai báo, ăn năn hối cải, là những tình tiết giảm nhẹ trách nhiệm hình sự quy định tại điểm s khoản 1 Điều 51 Bộ luật Hình sự và xử phạt bị cáo 02 năm 6 tháng tù, bị cáo và bị hại kháng cáo xin giảm nhẹ hình phạt cho bị cáo và cho bị cáo hưởng án treo. Xét thấy: Mức hình phạt mà Tòa án cấp sơ thẩm áp dụng đối với bị cáo là tương xứng với hành vi bị cáo gây ra. Tại</w:t>
      </w:r>
      <w:r>
        <w:rPr>
          <w:spacing w:val="40"/>
        </w:rPr>
        <w:t> </w:t>
      </w:r>
      <w:r>
        <w:rPr/>
        <w:t>phiên tòa phúc thẩm, bị cáo có bổ sung thêm tình tiết là hoàn cảnh gia đình khó khăn, có xác nhận của chính quyền địa phương, hiện bản thân bị cáo bị bệnh, bị cáo phạm tội do một phần lỗi của bị hại và bị cáo có khắc phục thiệt hại cho người bị hại 5.000.000 đồng là các tình tiết giảm nhẹ quy định tại điểm b khoản 1, khoản 2 Điều 51 Bộ luật Hình sự mà cấp sơ thẩm chưa áp dụng đối với bị cáo. Bị cáo có 2 tình tiết giảm nhẹ quy định tại khoản 1 Điều 51 Bộ luật Hình sự nên có căn cứ</w:t>
      </w:r>
      <w:r>
        <w:rPr>
          <w:spacing w:val="-3"/>
        </w:rPr>
        <w:t> </w:t>
      </w:r>
      <w:r>
        <w:rPr/>
        <w:t>giảm</w:t>
      </w:r>
      <w:r>
        <w:rPr>
          <w:spacing w:val="-4"/>
        </w:rPr>
        <w:t> </w:t>
      </w:r>
      <w:r>
        <w:rPr/>
        <w:t>nhẹ</w:t>
      </w:r>
      <w:r>
        <w:rPr>
          <w:spacing w:val="-4"/>
        </w:rPr>
        <w:t> </w:t>
      </w:r>
      <w:r>
        <w:rPr/>
        <w:t>một</w:t>
      </w:r>
      <w:r>
        <w:rPr>
          <w:spacing w:val="-4"/>
        </w:rPr>
        <w:t> </w:t>
      </w:r>
      <w:r>
        <w:rPr/>
        <w:t>phần</w:t>
      </w:r>
      <w:r>
        <w:rPr>
          <w:spacing w:val="-1"/>
        </w:rPr>
        <w:t> </w:t>
      </w:r>
      <w:r>
        <w:rPr/>
        <w:t>hình</w:t>
      </w:r>
      <w:r>
        <w:rPr>
          <w:spacing w:val="-4"/>
        </w:rPr>
        <w:t> </w:t>
      </w:r>
      <w:r>
        <w:rPr/>
        <w:t>phạt cho</w:t>
      </w:r>
      <w:r>
        <w:rPr>
          <w:spacing w:val="-4"/>
        </w:rPr>
        <w:t> </w:t>
      </w:r>
      <w:r>
        <w:rPr/>
        <w:t>bị</w:t>
      </w:r>
      <w:r>
        <w:rPr>
          <w:spacing w:val="-1"/>
        </w:rPr>
        <w:t> </w:t>
      </w:r>
      <w:r>
        <w:rPr/>
        <w:t>cáo</w:t>
      </w:r>
      <w:r>
        <w:rPr>
          <w:spacing w:val="-1"/>
        </w:rPr>
        <w:t> </w:t>
      </w:r>
      <w:r>
        <w:rPr/>
        <w:t>dưới mức</w:t>
      </w:r>
      <w:r>
        <w:rPr>
          <w:spacing w:val="-1"/>
        </w:rPr>
        <w:t> </w:t>
      </w:r>
      <w:r>
        <w:rPr/>
        <w:t>thấp nhất của</w:t>
      </w:r>
      <w:r>
        <w:rPr>
          <w:spacing w:val="-1"/>
        </w:rPr>
        <w:t> </w:t>
      </w:r>
      <w:r>
        <w:rPr/>
        <w:t>khung hình phạt được áp dụng quy định tại khoản 1 Điều 54 Bộ Luật Hình sự. Đối với bị</w:t>
      </w:r>
      <w:r>
        <w:rPr>
          <w:spacing w:val="18"/>
        </w:rPr>
        <w:t> </w:t>
      </w:r>
      <w:r>
        <w:rPr/>
        <w:t>cáo</w:t>
      </w:r>
      <w:r>
        <w:rPr>
          <w:spacing w:val="20"/>
        </w:rPr>
        <w:t> </w:t>
      </w:r>
      <w:r>
        <w:rPr/>
        <w:t>có</w:t>
      </w:r>
      <w:r>
        <w:rPr>
          <w:spacing w:val="20"/>
        </w:rPr>
        <w:t> </w:t>
      </w:r>
      <w:r>
        <w:rPr/>
        <w:t>nhân</w:t>
      </w:r>
      <w:r>
        <w:rPr>
          <w:spacing w:val="18"/>
        </w:rPr>
        <w:t> </w:t>
      </w:r>
      <w:r>
        <w:rPr/>
        <w:t>thân</w:t>
      </w:r>
      <w:r>
        <w:rPr>
          <w:spacing w:val="18"/>
        </w:rPr>
        <w:t> </w:t>
      </w:r>
      <w:r>
        <w:rPr/>
        <w:t>xấu</w:t>
      </w:r>
      <w:r>
        <w:rPr>
          <w:spacing w:val="20"/>
        </w:rPr>
        <w:t> </w:t>
      </w:r>
      <w:r>
        <w:rPr/>
        <w:t>và</w:t>
      </w:r>
      <w:r>
        <w:rPr>
          <w:spacing w:val="20"/>
        </w:rPr>
        <w:t> </w:t>
      </w:r>
      <w:r>
        <w:rPr/>
        <w:t>hành</w:t>
      </w:r>
      <w:r>
        <w:rPr>
          <w:spacing w:val="18"/>
        </w:rPr>
        <w:t> </w:t>
      </w:r>
      <w:r>
        <w:rPr/>
        <w:t>vi</w:t>
      </w:r>
      <w:r>
        <w:rPr>
          <w:spacing w:val="18"/>
        </w:rPr>
        <w:t> </w:t>
      </w:r>
      <w:r>
        <w:rPr/>
        <w:t>phạm</w:t>
      </w:r>
      <w:r>
        <w:rPr>
          <w:spacing w:val="17"/>
        </w:rPr>
        <w:t> </w:t>
      </w:r>
      <w:r>
        <w:rPr/>
        <w:t>tội</w:t>
      </w:r>
      <w:r>
        <w:rPr>
          <w:spacing w:val="20"/>
        </w:rPr>
        <w:t> </w:t>
      </w:r>
      <w:r>
        <w:rPr/>
        <w:t>của</w:t>
      </w:r>
      <w:r>
        <w:rPr>
          <w:spacing w:val="17"/>
        </w:rPr>
        <w:t> </w:t>
      </w:r>
      <w:r>
        <w:rPr/>
        <w:t>bị</w:t>
      </w:r>
      <w:r>
        <w:rPr>
          <w:spacing w:val="21"/>
        </w:rPr>
        <w:t> </w:t>
      </w:r>
      <w:r>
        <w:rPr/>
        <w:t>cáo</w:t>
      </w:r>
      <w:r>
        <w:rPr>
          <w:spacing w:val="18"/>
        </w:rPr>
        <w:t> </w:t>
      </w:r>
      <w:r>
        <w:rPr/>
        <w:t>là</w:t>
      </w:r>
      <w:r>
        <w:rPr>
          <w:spacing w:val="17"/>
        </w:rPr>
        <w:t> </w:t>
      </w:r>
      <w:r>
        <w:rPr/>
        <w:t>nghiêm</w:t>
      </w:r>
      <w:r>
        <w:rPr>
          <w:spacing w:val="20"/>
        </w:rPr>
        <w:t> </w:t>
      </w:r>
      <w:r>
        <w:rPr/>
        <w:t>trọng</w:t>
      </w:r>
      <w:r>
        <w:rPr>
          <w:spacing w:val="20"/>
        </w:rPr>
        <w:t> </w:t>
      </w:r>
      <w:r>
        <w:rPr/>
        <w:t>nên</w:t>
      </w:r>
      <w:r>
        <w:rPr>
          <w:spacing w:val="18"/>
        </w:rPr>
        <w:t> </w:t>
      </w:r>
      <w:r>
        <w:rPr/>
        <w:t>bị</w:t>
      </w:r>
    </w:p>
    <w:p>
      <w:pPr>
        <w:spacing w:after="0"/>
        <w:sectPr>
          <w:pgSz w:w="11910" w:h="16840"/>
          <w:pgMar w:header="0" w:footer="1085" w:top="820" w:bottom="1280" w:left="1540" w:right="960"/>
        </w:sectPr>
      </w:pPr>
    </w:p>
    <w:p>
      <w:pPr>
        <w:pStyle w:val="BodyText"/>
        <w:spacing w:before="61"/>
        <w:ind w:right="108" w:firstLine="0"/>
      </w:pPr>
      <w:r>
        <w:rPr/>
        <w:t>cáo không đủ điều kiện để hưởng án treo theo quy định tại Điều 65 Bộ luật Hình sự. Do đó, đề nghị Hội đồng xét xử áp dụng điểm b khoản 1 Điều 355, điểm c khoản 1 Điều 357 Bộ</w:t>
      </w:r>
      <w:r>
        <w:rPr>
          <w:spacing w:val="-1"/>
        </w:rPr>
        <w:t> </w:t>
      </w:r>
      <w:r>
        <w:rPr/>
        <w:t>luật</w:t>
      </w:r>
      <w:r>
        <w:rPr>
          <w:spacing w:val="-1"/>
        </w:rPr>
        <w:t> </w:t>
      </w:r>
      <w:r>
        <w:rPr/>
        <w:t>Tố</w:t>
      </w:r>
      <w:r>
        <w:rPr>
          <w:spacing w:val="-1"/>
        </w:rPr>
        <w:t> </w:t>
      </w:r>
      <w:r>
        <w:rPr/>
        <w:t>tụng hình sự,</w:t>
      </w:r>
      <w:r>
        <w:rPr>
          <w:spacing w:val="-2"/>
        </w:rPr>
        <w:t> </w:t>
      </w:r>
      <w:r>
        <w:rPr/>
        <w:t>chấp nhận một phần kháng cáo của</w:t>
      </w:r>
      <w:r>
        <w:rPr>
          <w:spacing w:val="-1"/>
        </w:rPr>
        <w:t> </w:t>
      </w:r>
      <w:r>
        <w:rPr/>
        <w:t>bị cáo và bị hại, sửa Bản án hình sự sơ thẩm số 09/2022/HS-ST ngày 23 tháng 8 năm 2022 của Tòa án nhân dân huyện T1, tỉnh Long An về hình phạt đối với bị cáo Nguyễn Văn T, đề nghị giảm cho bị cáo từ 6 tháng đến 9 tháng tù. Bị cáo không phải chịu án phí hình sự phúc thẩm. Các quyết định khác của bản án sơ thẩm không có kháng cáo, kháng nghị đã có hiệu lực pháp luật kể từ ngày hết thời hạn kháng cáo, kháng nghị.</w:t>
      </w:r>
    </w:p>
    <w:p>
      <w:pPr>
        <w:pStyle w:val="BodyText"/>
        <w:ind w:right="108"/>
      </w:pPr>
      <w:r>
        <w:rPr/>
        <w:t>Người bào chữa cho bị cáo trình bày: Thống nhất với tội danh và điều luật mà Tòa án cấp sơ thẩm áp dụng đối với bị</w:t>
      </w:r>
      <w:r>
        <w:rPr>
          <w:spacing w:val="-1"/>
        </w:rPr>
        <w:t> </w:t>
      </w:r>
      <w:r>
        <w:rPr/>
        <w:t>cáo. Khi quyết định hình phạt, đề</w:t>
      </w:r>
      <w:r>
        <w:rPr>
          <w:spacing w:val="-2"/>
        </w:rPr>
        <w:t> </w:t>
      </w:r>
      <w:r>
        <w:rPr/>
        <w:t>nghị Hội đồng xét xử xem xét các tình tiết giảm nhẹ mà cấp sơ thẩm đã áp dụng cho</w:t>
      </w:r>
      <w:r>
        <w:rPr>
          <w:spacing w:val="40"/>
        </w:rPr>
        <w:t> </w:t>
      </w:r>
      <w:r>
        <w:rPr/>
        <w:t>bị cáo. Ngoài ra, đề nghị xem xét đến nguyên nhân phạm tội của bị cáo là do bị kích động bởi hành vi trái pháp luật của bị hại gây ra. Sau khi xét xử sơ thẩm, bị cáo có bồi thường thiệt hại cho bị hại, hoàn cảnh gia đình của bị cáo có khó</w:t>
      </w:r>
      <w:r>
        <w:rPr>
          <w:spacing w:val="40"/>
        </w:rPr>
        <w:t> </w:t>
      </w:r>
      <w:r>
        <w:rPr/>
        <w:t>khăn, đang phụ nuôi mẹ bị bệnh, bản thân bị cáo cũng bị bệnh thường xuyên. Bị cáo có học vấn thấp, phạm tội do có một phần lỗi của bị hại, là các tình tiết giảm nhẹ quy định tại điểm b khoản 1, khoản 2 Điều 51 Bộ luật Hình sự mà cấp sơ thẩm chưa áp dụng đối với bị cáo. Do đó, đề nghị Hội đồng xét xử lưu tâm, xem xét giảm nhẹ hình phạt cho bị cáo và cho bị cáo được hưởng án treo.</w:t>
      </w:r>
    </w:p>
    <w:p>
      <w:pPr>
        <w:pStyle w:val="BodyText"/>
        <w:spacing w:before="121"/>
        <w:ind w:right="109"/>
      </w:pPr>
      <w:r>
        <w:rPr/>
        <w:t>Bị cáo nói lời sau cùng: Bị cáo biết mình vi phạm pháp luật, rất ăn năn hối cải về hành vi của mình, đề nghị Hội đồng xét xử giảm nhẹ hình phạt và cho bị cáo được hưởng án treo.</w:t>
      </w:r>
    </w:p>
    <w:p>
      <w:pPr>
        <w:pStyle w:val="Heading1"/>
        <w:spacing w:before="122"/>
      </w:pPr>
      <w:r>
        <w:rPr/>
        <w:t>NHẬN</w:t>
      </w:r>
      <w:r>
        <w:rPr>
          <w:spacing w:val="-7"/>
        </w:rPr>
        <w:t> </w:t>
      </w:r>
      <w:r>
        <w:rPr/>
        <w:t>ĐỊNH</w:t>
      </w:r>
      <w:r>
        <w:rPr>
          <w:spacing w:val="-2"/>
        </w:rPr>
        <w:t> </w:t>
      </w:r>
      <w:r>
        <w:rPr/>
        <w:t>CỦA</w:t>
      </w:r>
      <w:r>
        <w:rPr>
          <w:spacing w:val="-3"/>
        </w:rPr>
        <w:t> </w:t>
      </w:r>
      <w:r>
        <w:rPr/>
        <w:t>TÒA</w:t>
      </w:r>
      <w:r>
        <w:rPr>
          <w:spacing w:val="-4"/>
        </w:rPr>
        <w:t> </w:t>
      </w:r>
      <w:r>
        <w:rPr>
          <w:spacing w:val="-5"/>
        </w:rPr>
        <w:t>ÁN:</w:t>
      </w:r>
    </w:p>
    <w:p>
      <w:pPr>
        <w:pStyle w:val="BodyText"/>
        <w:spacing w:before="119"/>
        <w:ind w:right="109"/>
      </w:pPr>
      <w:r>
        <w:rPr/>
        <w:t>Trên cơ sở nội dung vụ án, căn cứ vào các tài liệu trong hồ sơ vụ án đã được tranh tụng tại phiên tòa phúc thẩm, Hội đồng xét xử nhận định như sau:</w:t>
      </w:r>
    </w:p>
    <w:p>
      <w:pPr>
        <w:pStyle w:val="ListParagraph"/>
        <w:numPr>
          <w:ilvl w:val="0"/>
          <w:numId w:val="2"/>
        </w:numPr>
        <w:tabs>
          <w:tab w:pos="1297" w:val="left" w:leader="none"/>
        </w:tabs>
        <w:spacing w:line="240" w:lineRule="auto" w:before="120" w:after="0"/>
        <w:ind w:left="162" w:right="110" w:firstLine="719"/>
        <w:jc w:val="both"/>
        <w:rPr>
          <w:sz w:val="28"/>
        </w:rPr>
      </w:pPr>
      <w:r>
        <w:rPr>
          <w:sz w:val="28"/>
        </w:rPr>
        <w:t>Bị cáo Nguyễn Văn T và bị hại Trần Văn L kháng cáo trong thời hạn quy định của Bộ luật Tố tụng hình sự nên Tòa án nhân dân tỉnh Long An thụ lý xét xử theo thủ tục phúc thẩm.</w:t>
      </w:r>
    </w:p>
    <w:p>
      <w:pPr>
        <w:pStyle w:val="ListParagraph"/>
        <w:numPr>
          <w:ilvl w:val="0"/>
          <w:numId w:val="2"/>
        </w:numPr>
        <w:tabs>
          <w:tab w:pos="1281" w:val="left" w:leader="none"/>
        </w:tabs>
        <w:spacing w:line="240" w:lineRule="auto" w:before="121" w:after="0"/>
        <w:ind w:left="162" w:right="108" w:firstLine="719"/>
        <w:jc w:val="both"/>
        <w:rPr>
          <w:sz w:val="28"/>
        </w:rPr>
      </w:pPr>
      <w:r>
        <w:rPr>
          <w:sz w:val="28"/>
        </w:rPr>
        <w:t>Lời</w:t>
      </w:r>
      <w:r>
        <w:rPr>
          <w:spacing w:val="-1"/>
          <w:sz w:val="28"/>
        </w:rPr>
        <w:t> </w:t>
      </w:r>
      <w:r>
        <w:rPr>
          <w:sz w:val="28"/>
        </w:rPr>
        <w:t>khai</w:t>
      </w:r>
      <w:r>
        <w:rPr>
          <w:spacing w:val="-1"/>
          <w:sz w:val="28"/>
        </w:rPr>
        <w:t> </w:t>
      </w:r>
      <w:r>
        <w:rPr>
          <w:sz w:val="28"/>
        </w:rPr>
        <w:t>nhận</w:t>
      </w:r>
      <w:r>
        <w:rPr>
          <w:spacing w:val="-1"/>
          <w:sz w:val="28"/>
        </w:rPr>
        <w:t> </w:t>
      </w:r>
      <w:r>
        <w:rPr>
          <w:sz w:val="28"/>
        </w:rPr>
        <w:t>của</w:t>
      </w:r>
      <w:r>
        <w:rPr>
          <w:spacing w:val="-5"/>
          <w:sz w:val="28"/>
        </w:rPr>
        <w:t> </w:t>
      </w:r>
      <w:r>
        <w:rPr>
          <w:sz w:val="28"/>
        </w:rPr>
        <w:t>bị</w:t>
      </w:r>
      <w:r>
        <w:rPr>
          <w:spacing w:val="-2"/>
          <w:sz w:val="28"/>
        </w:rPr>
        <w:t> </w:t>
      </w:r>
      <w:r>
        <w:rPr>
          <w:sz w:val="28"/>
        </w:rPr>
        <w:t>cáo</w:t>
      </w:r>
      <w:r>
        <w:rPr>
          <w:spacing w:val="-1"/>
          <w:sz w:val="28"/>
        </w:rPr>
        <w:t> </w:t>
      </w:r>
      <w:r>
        <w:rPr>
          <w:sz w:val="28"/>
        </w:rPr>
        <w:t>tại</w:t>
      </w:r>
      <w:r>
        <w:rPr>
          <w:spacing w:val="-1"/>
          <w:sz w:val="28"/>
        </w:rPr>
        <w:t> </w:t>
      </w:r>
      <w:r>
        <w:rPr>
          <w:sz w:val="28"/>
        </w:rPr>
        <w:t>phiên</w:t>
      </w:r>
      <w:r>
        <w:rPr>
          <w:spacing w:val="-1"/>
          <w:sz w:val="28"/>
        </w:rPr>
        <w:t> </w:t>
      </w:r>
      <w:r>
        <w:rPr>
          <w:sz w:val="28"/>
        </w:rPr>
        <w:t>tòa</w:t>
      </w:r>
      <w:r>
        <w:rPr>
          <w:spacing w:val="-2"/>
          <w:sz w:val="28"/>
        </w:rPr>
        <w:t> </w:t>
      </w:r>
      <w:r>
        <w:rPr>
          <w:sz w:val="28"/>
        </w:rPr>
        <w:t>phúc</w:t>
      </w:r>
      <w:r>
        <w:rPr>
          <w:spacing w:val="-2"/>
          <w:sz w:val="28"/>
        </w:rPr>
        <w:t> </w:t>
      </w:r>
      <w:r>
        <w:rPr>
          <w:sz w:val="28"/>
        </w:rPr>
        <w:t>thẩm</w:t>
      </w:r>
      <w:r>
        <w:rPr>
          <w:spacing w:val="-2"/>
          <w:sz w:val="28"/>
        </w:rPr>
        <w:t> </w:t>
      </w:r>
      <w:r>
        <w:rPr>
          <w:sz w:val="28"/>
        </w:rPr>
        <w:t>phù</w:t>
      </w:r>
      <w:r>
        <w:rPr>
          <w:spacing w:val="-2"/>
          <w:sz w:val="28"/>
        </w:rPr>
        <w:t> </w:t>
      </w:r>
      <w:r>
        <w:rPr>
          <w:sz w:val="28"/>
        </w:rPr>
        <w:t>hợp</w:t>
      </w:r>
      <w:r>
        <w:rPr>
          <w:spacing w:val="-1"/>
          <w:sz w:val="28"/>
        </w:rPr>
        <w:t> </w:t>
      </w:r>
      <w:r>
        <w:rPr>
          <w:sz w:val="28"/>
        </w:rPr>
        <w:t>với</w:t>
      </w:r>
      <w:r>
        <w:rPr>
          <w:spacing w:val="-1"/>
          <w:sz w:val="28"/>
        </w:rPr>
        <w:t> </w:t>
      </w:r>
      <w:r>
        <w:rPr>
          <w:sz w:val="28"/>
        </w:rPr>
        <w:t>phiên</w:t>
      </w:r>
      <w:r>
        <w:rPr>
          <w:spacing w:val="-1"/>
          <w:sz w:val="28"/>
        </w:rPr>
        <w:t> </w:t>
      </w:r>
      <w:r>
        <w:rPr>
          <w:sz w:val="28"/>
        </w:rPr>
        <w:t>tòa sơ thẩm,</w:t>
      </w:r>
      <w:r>
        <w:rPr>
          <w:spacing w:val="-2"/>
          <w:sz w:val="28"/>
        </w:rPr>
        <w:t> </w:t>
      </w:r>
      <w:r>
        <w:rPr>
          <w:sz w:val="28"/>
        </w:rPr>
        <w:t>phù hợp với</w:t>
      </w:r>
      <w:r>
        <w:rPr>
          <w:spacing w:val="-1"/>
          <w:sz w:val="28"/>
        </w:rPr>
        <w:t> </w:t>
      </w:r>
      <w:r>
        <w:rPr>
          <w:sz w:val="28"/>
        </w:rPr>
        <w:t>các tài liệu và</w:t>
      </w:r>
      <w:r>
        <w:rPr>
          <w:spacing w:val="-1"/>
          <w:sz w:val="28"/>
        </w:rPr>
        <w:t> </w:t>
      </w:r>
      <w:r>
        <w:rPr>
          <w:sz w:val="28"/>
        </w:rPr>
        <w:t>chứng</w:t>
      </w:r>
      <w:r>
        <w:rPr>
          <w:spacing w:val="-1"/>
          <w:sz w:val="28"/>
        </w:rPr>
        <w:t> </w:t>
      </w:r>
      <w:r>
        <w:rPr>
          <w:sz w:val="28"/>
        </w:rPr>
        <w:t>cứ khác</w:t>
      </w:r>
      <w:r>
        <w:rPr>
          <w:spacing w:val="-1"/>
          <w:sz w:val="28"/>
        </w:rPr>
        <w:t> </w:t>
      </w:r>
      <w:r>
        <w:rPr>
          <w:sz w:val="28"/>
        </w:rPr>
        <w:t>có</w:t>
      </w:r>
      <w:r>
        <w:rPr>
          <w:spacing w:val="-1"/>
          <w:sz w:val="28"/>
        </w:rPr>
        <w:t> </w:t>
      </w:r>
      <w:r>
        <w:rPr>
          <w:sz w:val="28"/>
        </w:rPr>
        <w:t>trong hồ</w:t>
      </w:r>
      <w:r>
        <w:rPr>
          <w:spacing w:val="-1"/>
          <w:sz w:val="28"/>
        </w:rPr>
        <w:t> </w:t>
      </w:r>
      <w:r>
        <w:rPr>
          <w:sz w:val="28"/>
        </w:rPr>
        <w:t>sơ vụ án đã có</w:t>
      </w:r>
      <w:r>
        <w:rPr>
          <w:spacing w:val="-1"/>
          <w:sz w:val="28"/>
        </w:rPr>
        <w:t> </w:t>
      </w:r>
      <w:r>
        <w:rPr>
          <w:sz w:val="28"/>
        </w:rPr>
        <w:t>đủ cơ sở kết luận: Vào khoảng 19 giờ 35 phU ngày 21/3/2022, tại ấp P, xã B, huyện T1, tỉnh Long An bị cáo Nguyễn Văn T có mâu thuẫn với ông L và dùng đoạn cây gỗ gây thương tích cho ông L. Hành vi của bị cáo là cố ý, đã trực tiếp xâm hại đến sức khỏe của ông L làm cho ông L bị thương ở đầu, ở tay với tỷ lệ thương tích là 20%. Hành vi của bị cáo Nguyễn Văn T dùng hung khí nguy hiểm gây thương tích cho bị hại, có đủ yếu tố cấu thành tội “Cố ý gây thương tích” theo quy định tại điểm đ khoản 2 Điều 134 của Bộ luật Hình sự. Do đó, Tòa án cấp sơ thẩm xét xử bị cáo Nguyễn Văn T về tội danh và điều luật trên là có căn cứ, đúng quy định pháp luật.</w:t>
      </w:r>
    </w:p>
    <w:p>
      <w:pPr>
        <w:pStyle w:val="ListParagraph"/>
        <w:numPr>
          <w:ilvl w:val="0"/>
          <w:numId w:val="2"/>
        </w:numPr>
        <w:tabs>
          <w:tab w:pos="1314" w:val="left" w:leader="none"/>
        </w:tabs>
        <w:spacing w:line="240" w:lineRule="auto" w:before="119" w:after="0"/>
        <w:ind w:left="162" w:right="110" w:firstLine="719"/>
        <w:jc w:val="both"/>
        <w:rPr>
          <w:sz w:val="28"/>
        </w:rPr>
      </w:pPr>
      <w:r>
        <w:rPr>
          <w:sz w:val="28"/>
        </w:rPr>
        <w:t>Xét kháng cáo của bị cáo Nguyễn văn T và bị hại Trần Văn L: Khi quyết định hình phạt, Tòa án cấp sơ thẩm xác định bị cáo không có tình tiết tăng</w:t>
      </w:r>
    </w:p>
    <w:p>
      <w:pPr>
        <w:spacing w:after="0" w:line="240" w:lineRule="auto"/>
        <w:jc w:val="both"/>
        <w:rPr>
          <w:sz w:val="28"/>
        </w:rPr>
        <w:sectPr>
          <w:pgSz w:w="11910" w:h="16840"/>
          <w:pgMar w:header="0" w:footer="1085" w:top="820" w:bottom="1280" w:left="1540" w:right="960"/>
        </w:sectPr>
      </w:pPr>
    </w:p>
    <w:p>
      <w:pPr>
        <w:pStyle w:val="BodyText"/>
        <w:spacing w:before="61"/>
        <w:ind w:right="108" w:firstLine="0"/>
      </w:pPr>
      <w:r>
        <w:rPr/>
        <w:t>nặng</w:t>
      </w:r>
      <w:r>
        <w:rPr>
          <w:spacing w:val="-1"/>
        </w:rPr>
        <w:t> </w:t>
      </w:r>
      <w:r>
        <w:rPr/>
        <w:t>trách</w:t>
      </w:r>
      <w:r>
        <w:rPr>
          <w:spacing w:val="-1"/>
        </w:rPr>
        <w:t> </w:t>
      </w:r>
      <w:r>
        <w:rPr/>
        <w:t>nhiệm</w:t>
      </w:r>
      <w:r>
        <w:rPr>
          <w:spacing w:val="-2"/>
        </w:rPr>
        <w:t> </w:t>
      </w:r>
      <w:r>
        <w:rPr/>
        <w:t>hình sự.</w:t>
      </w:r>
      <w:r>
        <w:rPr>
          <w:spacing w:val="-3"/>
        </w:rPr>
        <w:t> </w:t>
      </w:r>
      <w:r>
        <w:rPr/>
        <w:t>Trong</w:t>
      </w:r>
      <w:r>
        <w:rPr>
          <w:spacing w:val="-1"/>
        </w:rPr>
        <w:t> </w:t>
      </w:r>
      <w:r>
        <w:rPr/>
        <w:t>quá</w:t>
      </w:r>
      <w:r>
        <w:rPr>
          <w:spacing w:val="-2"/>
        </w:rPr>
        <w:t> </w:t>
      </w:r>
      <w:r>
        <w:rPr/>
        <w:t>trình</w:t>
      </w:r>
      <w:r>
        <w:rPr>
          <w:spacing w:val="-1"/>
        </w:rPr>
        <w:t> </w:t>
      </w:r>
      <w:r>
        <w:rPr/>
        <w:t>điều</w:t>
      </w:r>
      <w:r>
        <w:rPr>
          <w:spacing w:val="-1"/>
        </w:rPr>
        <w:t> </w:t>
      </w:r>
      <w:r>
        <w:rPr/>
        <w:t>tra,</w:t>
      </w:r>
      <w:r>
        <w:rPr>
          <w:spacing w:val="-2"/>
        </w:rPr>
        <w:t> </w:t>
      </w:r>
      <w:r>
        <w:rPr/>
        <w:t>xét</w:t>
      </w:r>
      <w:r>
        <w:rPr>
          <w:spacing w:val="-1"/>
        </w:rPr>
        <w:t> </w:t>
      </w:r>
      <w:r>
        <w:rPr/>
        <w:t>xử</w:t>
      </w:r>
      <w:r>
        <w:rPr>
          <w:spacing w:val="-1"/>
        </w:rPr>
        <w:t> </w:t>
      </w:r>
      <w:r>
        <w:rPr/>
        <w:t>bị cáo</w:t>
      </w:r>
      <w:r>
        <w:rPr>
          <w:spacing w:val="-2"/>
        </w:rPr>
        <w:t> </w:t>
      </w:r>
      <w:r>
        <w:rPr/>
        <w:t>thành</w:t>
      </w:r>
      <w:r>
        <w:rPr>
          <w:spacing w:val="-1"/>
        </w:rPr>
        <w:t> </w:t>
      </w:r>
      <w:r>
        <w:rPr/>
        <w:t>khẩn</w:t>
      </w:r>
      <w:r>
        <w:rPr>
          <w:spacing w:val="-2"/>
        </w:rPr>
        <w:t> </w:t>
      </w:r>
      <w:r>
        <w:rPr/>
        <w:t>khai báo, ăn năn hối cải là các tình tiết giảm nhẹ trách nhiệm hình sự được quy định tại điểm s khoản 1 Điều 51 Bộ luật Hình sự và xử phạt bị cáo 02 năm 6 tháng tù, bị cáo và bị hại kháng cáo đề nghị giảm nhẹ hình phạt cho bị cáo và cho bị cáo được hưởng án treo. Thấy rằng: Hành vi vi phạm pháp luật của bị cáo Nguyễn Văn T gây ra là nguy hiểm cho xã hội. Hành vi này không những đã xâm phạm trực tiếp đến sức khỏe của bị hại mà còn gây ảnh hưởng xấu đến tình hình trật tự tại địa phương. Mức hình phạt mà cấp sơ thẩm áp dụng đối với bị cáo là tương xứng với tính chất, mức độ và hành vi của bị cáo gây ra. Tại phiên tòa phúc</w:t>
      </w:r>
      <w:r>
        <w:rPr>
          <w:spacing w:val="40"/>
        </w:rPr>
        <w:t> </w:t>
      </w:r>
      <w:r>
        <w:rPr/>
        <w:t>thẩm, bị cáo có bổ sung thêm tình tiết là hoàn cảnh gia đình khó khăn, là lao</w:t>
      </w:r>
      <w:r>
        <w:rPr>
          <w:spacing w:val="40"/>
        </w:rPr>
        <w:t> </w:t>
      </w:r>
      <w:r>
        <w:rPr/>
        <w:t>động chính trong gia đình, có xác nhận của chính quyền địa phương; bản thân bị cáo bị bệnh và bị cáo và bị hại đã thỏa thuận bị cáo bồi thường thiệt hại cho bị</w:t>
      </w:r>
      <w:r>
        <w:rPr>
          <w:spacing w:val="40"/>
        </w:rPr>
        <w:t> </w:t>
      </w:r>
      <w:r>
        <w:rPr/>
        <w:t>hại 5.000.000 đồng, bị cáo phạm tội cũng do một phần lỗi của bị hại, bị hại có yêu cầu giảm</w:t>
      </w:r>
      <w:r>
        <w:rPr>
          <w:spacing w:val="-1"/>
        </w:rPr>
        <w:t> </w:t>
      </w:r>
      <w:r>
        <w:rPr/>
        <w:t>nhẹ</w:t>
      </w:r>
      <w:r>
        <w:rPr>
          <w:spacing w:val="-2"/>
        </w:rPr>
        <w:t> </w:t>
      </w:r>
      <w:r>
        <w:rPr/>
        <w:t>hình phạt cho bị cáo</w:t>
      </w:r>
      <w:r>
        <w:rPr>
          <w:spacing w:val="-1"/>
        </w:rPr>
        <w:t> </w:t>
      </w:r>
      <w:r>
        <w:rPr/>
        <w:t>là</w:t>
      </w:r>
      <w:r>
        <w:rPr>
          <w:spacing w:val="-1"/>
        </w:rPr>
        <w:t> </w:t>
      </w:r>
      <w:r>
        <w:rPr/>
        <w:t>các</w:t>
      </w:r>
      <w:r>
        <w:rPr>
          <w:spacing w:val="-1"/>
        </w:rPr>
        <w:t> </w:t>
      </w:r>
      <w:r>
        <w:rPr/>
        <w:t>tình tiết</w:t>
      </w:r>
      <w:r>
        <w:rPr>
          <w:spacing w:val="-1"/>
        </w:rPr>
        <w:t> </w:t>
      </w:r>
      <w:r>
        <w:rPr/>
        <w:t>giảm</w:t>
      </w:r>
      <w:r>
        <w:rPr>
          <w:spacing w:val="-1"/>
        </w:rPr>
        <w:t> </w:t>
      </w:r>
      <w:r>
        <w:rPr/>
        <w:t>nhẹ</w:t>
      </w:r>
      <w:r>
        <w:rPr>
          <w:spacing w:val="-2"/>
        </w:rPr>
        <w:t> </w:t>
      </w:r>
      <w:r>
        <w:rPr/>
        <w:t>quy</w:t>
      </w:r>
      <w:r>
        <w:rPr>
          <w:spacing w:val="-1"/>
        </w:rPr>
        <w:t> </w:t>
      </w:r>
      <w:r>
        <w:rPr/>
        <w:t>định tại</w:t>
      </w:r>
      <w:r>
        <w:rPr>
          <w:spacing w:val="-1"/>
        </w:rPr>
        <w:t> </w:t>
      </w:r>
      <w:r>
        <w:rPr/>
        <w:t>điểm b khoản 1, khoản 2 Điều 51 Bộ luật Hình sự mà cấp sơ thẩm chưa áp dụng đối với bị cáo. Bị cáo có 2 tình tiết giảm nhẹ quy định tại khoản 1 Điều 51 Bộ luật Hình sự nên áp dụng cho bị cáo mức hình phạt dưới mức thấp nhất của khung hình phạt được áp dụng theo quy định</w:t>
      </w:r>
      <w:r>
        <w:rPr>
          <w:spacing w:val="-1"/>
        </w:rPr>
        <w:t> </w:t>
      </w:r>
      <w:r>
        <w:rPr/>
        <w:t>khoản 1</w:t>
      </w:r>
      <w:r>
        <w:rPr>
          <w:spacing w:val="-1"/>
        </w:rPr>
        <w:t> </w:t>
      </w:r>
      <w:r>
        <w:rPr/>
        <w:t>Điều 54 Bộ</w:t>
      </w:r>
      <w:r>
        <w:rPr>
          <w:spacing w:val="-1"/>
        </w:rPr>
        <w:t> </w:t>
      </w:r>
      <w:r>
        <w:rPr/>
        <w:t>luật Hình sự</w:t>
      </w:r>
      <w:r>
        <w:rPr>
          <w:spacing w:val="-3"/>
        </w:rPr>
        <w:t> </w:t>
      </w:r>
      <w:r>
        <w:rPr/>
        <w:t>là có căn cứ. Đối với bị cáo, ngày 20/12/2020, bị Công an xã B, huyện T1, tỉnh Long An xử</w:t>
      </w:r>
      <w:r>
        <w:rPr>
          <w:spacing w:val="-3"/>
        </w:rPr>
        <w:t> </w:t>
      </w:r>
      <w:r>
        <w:rPr/>
        <w:t>phạt</w:t>
      </w:r>
      <w:r>
        <w:rPr>
          <w:spacing w:val="-4"/>
        </w:rPr>
        <w:t> </w:t>
      </w:r>
      <w:r>
        <w:rPr/>
        <w:t>vi</w:t>
      </w:r>
      <w:r>
        <w:rPr>
          <w:spacing w:val="-4"/>
        </w:rPr>
        <w:t> </w:t>
      </w:r>
      <w:r>
        <w:rPr/>
        <w:t>phạm</w:t>
      </w:r>
      <w:r>
        <w:rPr>
          <w:spacing w:val="-1"/>
        </w:rPr>
        <w:t> </w:t>
      </w:r>
      <w:r>
        <w:rPr/>
        <w:t>hành</w:t>
      </w:r>
      <w:r>
        <w:rPr>
          <w:spacing w:val="-2"/>
        </w:rPr>
        <w:t> </w:t>
      </w:r>
      <w:r>
        <w:rPr/>
        <w:t>chính với số</w:t>
      </w:r>
      <w:r>
        <w:rPr>
          <w:spacing w:val="-1"/>
        </w:rPr>
        <w:t> </w:t>
      </w:r>
      <w:r>
        <w:rPr/>
        <w:t>tiền là</w:t>
      </w:r>
      <w:r>
        <w:rPr>
          <w:spacing w:val="-3"/>
        </w:rPr>
        <w:t> </w:t>
      </w:r>
      <w:r>
        <w:rPr/>
        <w:t>750.000</w:t>
      </w:r>
      <w:r>
        <w:rPr>
          <w:spacing w:val="-4"/>
        </w:rPr>
        <w:t> </w:t>
      </w:r>
      <w:r>
        <w:rPr/>
        <w:t>đồng về</w:t>
      </w:r>
      <w:r>
        <w:rPr>
          <w:spacing w:val="-4"/>
        </w:rPr>
        <w:t> </w:t>
      </w:r>
      <w:r>
        <w:rPr/>
        <w:t>hành</w:t>
      </w:r>
      <w:r>
        <w:rPr>
          <w:spacing w:val="-4"/>
        </w:rPr>
        <w:t> </w:t>
      </w:r>
      <w:r>
        <w:rPr/>
        <w:t>vi</w:t>
      </w:r>
      <w:r>
        <w:rPr>
          <w:spacing w:val="-3"/>
        </w:rPr>
        <w:t> </w:t>
      </w:r>
      <w:r>
        <w:rPr/>
        <w:t>đánh</w:t>
      </w:r>
      <w:r>
        <w:rPr>
          <w:spacing w:val="-4"/>
        </w:rPr>
        <w:t> </w:t>
      </w:r>
      <w:r>
        <w:rPr/>
        <w:t>nhau,</w:t>
      </w:r>
      <w:r>
        <w:rPr>
          <w:spacing w:val="-2"/>
        </w:rPr>
        <w:t> </w:t>
      </w:r>
      <w:r>
        <w:rPr/>
        <w:t>đã nộp phạt xong vào ngày 24/12/2020. Hiện nay bị cáo đã được xem như không có vi phạm hành chính. Tuy nhiên, hành vi phạm tội của bị cáo là phạm tội nghiêm trọng nên không đủ điều kiện để hưởng án</w:t>
      </w:r>
      <w:r>
        <w:rPr>
          <w:spacing w:val="-1"/>
        </w:rPr>
        <w:t> </w:t>
      </w:r>
      <w:r>
        <w:rPr/>
        <w:t>treo theo quy định tại Điều 65 Bộ luật Hình sự. Do đó, cần chấp nhận một phần kháng cáo của bị cáo Nguyễn Văn T và bị hại Trần Văn L, sửa Bản án sơ thẩm số 09/2022/HS-ST ngày 23 tháng 8 năm 2022 của Tòa án nhân dân huyện T1, tỉnh Long An về hình phạt đối với bị cáo là phù hợp.</w:t>
      </w:r>
    </w:p>
    <w:p>
      <w:pPr>
        <w:pStyle w:val="ListParagraph"/>
        <w:numPr>
          <w:ilvl w:val="0"/>
          <w:numId w:val="2"/>
        </w:numPr>
        <w:tabs>
          <w:tab w:pos="1297" w:val="left" w:leader="none"/>
        </w:tabs>
        <w:spacing w:line="240" w:lineRule="auto" w:before="121" w:after="0"/>
        <w:ind w:left="162" w:right="107" w:firstLine="719"/>
        <w:jc w:val="both"/>
        <w:rPr>
          <w:sz w:val="28"/>
        </w:rPr>
      </w:pPr>
      <w:r>
        <w:rPr>
          <w:sz w:val="28"/>
        </w:rPr>
        <w:t>Về án phí: Căn cứ Điều 135 và 136 Bộ luật Tố tụng Hình sự và Điều 23 Nghị quyết số 326/2016/UBTVQH14 ngày 30 tháng 12 năm 2016 củ Ủy ban Thường vụ Quốc hội quy định về mức thu, miễn, giảm, thu, nộp, quản lý và sử dụng án phí và lệ phí Tòa án thì bị cáo</w:t>
      </w:r>
      <w:r>
        <w:rPr>
          <w:spacing w:val="-1"/>
          <w:sz w:val="28"/>
        </w:rPr>
        <w:t> </w:t>
      </w:r>
      <w:r>
        <w:rPr>
          <w:sz w:val="28"/>
        </w:rPr>
        <w:t>không phải chịu án phí</w:t>
      </w:r>
      <w:r>
        <w:rPr>
          <w:spacing w:val="-1"/>
          <w:sz w:val="28"/>
        </w:rPr>
        <w:t> </w:t>
      </w:r>
      <w:r>
        <w:rPr>
          <w:sz w:val="28"/>
        </w:rPr>
        <w:t>hình sự phúc thẩm do một phần kháng cáo được chấp nhận.</w:t>
      </w:r>
    </w:p>
    <w:p>
      <w:pPr>
        <w:pStyle w:val="ListParagraph"/>
        <w:numPr>
          <w:ilvl w:val="0"/>
          <w:numId w:val="2"/>
        </w:numPr>
        <w:tabs>
          <w:tab w:pos="1307" w:val="left" w:leader="none"/>
        </w:tabs>
        <w:spacing w:line="240" w:lineRule="auto" w:before="121" w:after="0"/>
        <w:ind w:left="162" w:right="111" w:firstLine="719"/>
        <w:jc w:val="both"/>
        <w:rPr>
          <w:sz w:val="28"/>
        </w:rPr>
      </w:pPr>
      <w:r>
        <w:rPr>
          <w:sz w:val="28"/>
        </w:rPr>
        <w:t>Các quyết định khác của bản án sơ thẩm không có kháng cáo, kháng nghị có hiệu lực pháp luật kể từ ngày hết thời hạn kháng cáo, kháng nghị.</w:t>
      </w:r>
    </w:p>
    <w:p>
      <w:pPr>
        <w:spacing w:before="119"/>
        <w:ind w:left="881" w:right="0" w:firstLine="0"/>
        <w:jc w:val="both"/>
        <w:rPr>
          <w:i/>
          <w:sz w:val="28"/>
        </w:rPr>
      </w:pPr>
      <w:r>
        <w:rPr>
          <w:i/>
          <w:sz w:val="28"/>
        </w:rPr>
        <w:t>Vì các</w:t>
      </w:r>
      <w:r>
        <w:rPr>
          <w:i/>
          <w:spacing w:val="-3"/>
          <w:sz w:val="28"/>
        </w:rPr>
        <w:t> </w:t>
      </w:r>
      <w:r>
        <w:rPr>
          <w:i/>
          <w:sz w:val="28"/>
        </w:rPr>
        <w:t>lẽ</w:t>
      </w:r>
      <w:r>
        <w:rPr>
          <w:i/>
          <w:spacing w:val="-1"/>
          <w:sz w:val="28"/>
        </w:rPr>
        <w:t> </w:t>
      </w:r>
      <w:r>
        <w:rPr>
          <w:i/>
          <w:spacing w:val="-2"/>
          <w:sz w:val="28"/>
        </w:rPr>
        <w:t>trên,</w:t>
      </w:r>
    </w:p>
    <w:p>
      <w:pPr>
        <w:pStyle w:val="Heading1"/>
        <w:spacing w:before="120"/>
        <w:ind w:right="1299"/>
      </w:pPr>
      <w:r>
        <w:rPr/>
        <w:t>QUYẾT</w:t>
      </w:r>
      <w:r>
        <w:rPr>
          <w:spacing w:val="-7"/>
        </w:rPr>
        <w:t> </w:t>
      </w:r>
      <w:r>
        <w:rPr>
          <w:spacing w:val="-4"/>
        </w:rPr>
        <w:t>ĐỊNH</w:t>
      </w:r>
    </w:p>
    <w:p>
      <w:pPr>
        <w:pStyle w:val="ListParagraph"/>
        <w:numPr>
          <w:ilvl w:val="0"/>
          <w:numId w:val="3"/>
        </w:numPr>
        <w:tabs>
          <w:tab w:pos="1175" w:val="left" w:leader="none"/>
        </w:tabs>
        <w:spacing w:line="240" w:lineRule="auto" w:before="122" w:after="0"/>
        <w:ind w:left="162" w:right="110" w:firstLine="719"/>
        <w:jc w:val="both"/>
        <w:rPr>
          <w:sz w:val="28"/>
        </w:rPr>
      </w:pPr>
      <w:r>
        <w:rPr>
          <w:sz w:val="28"/>
        </w:rPr>
        <w:t>Căn cứ điểm b khoản 1 Điều 355, điểm c khoản 1 Điều 357 Bộ luật Tố tụng hình sự năm 2015.</w:t>
      </w:r>
    </w:p>
    <w:p>
      <w:pPr>
        <w:pStyle w:val="BodyText"/>
        <w:ind w:right="110"/>
      </w:pPr>
      <w:r>
        <w:rPr/>
        <w:t>Chấp nhận một phần kháng cáo của bị cáo Nguyễn Văn T và bị hại Trần Văn L. Sửa Bản án hình sự sơ thẩm số 09/2022/HS-ST ngày 23 tháng 8 năm 2022 của Tòa án nhân dân huyện T1, tỉnh Long An, về hình phạt đối với bị cáo Nguyễn Văn T.</w:t>
      </w:r>
    </w:p>
    <w:p>
      <w:pPr>
        <w:spacing w:after="0"/>
        <w:sectPr>
          <w:pgSz w:w="11910" w:h="16840"/>
          <w:pgMar w:header="0" w:footer="1085" w:top="820" w:bottom="1280" w:left="1540" w:right="960"/>
        </w:sectPr>
      </w:pPr>
    </w:p>
    <w:p>
      <w:pPr>
        <w:pStyle w:val="BodyText"/>
        <w:spacing w:before="61"/>
        <w:ind w:left="881" w:firstLine="0"/>
        <w:jc w:val="left"/>
      </w:pPr>
      <w:r>
        <w:rPr/>
        <w:t>Tuyên</w:t>
      </w:r>
      <w:r>
        <w:rPr>
          <w:spacing w:val="-4"/>
        </w:rPr>
        <w:t> </w:t>
      </w:r>
      <w:r>
        <w:rPr/>
        <w:t>bố:</w:t>
      </w:r>
      <w:r>
        <w:rPr>
          <w:spacing w:val="-1"/>
        </w:rPr>
        <w:t> </w:t>
      </w:r>
      <w:r>
        <w:rPr/>
        <w:t>Bị</w:t>
      </w:r>
      <w:r>
        <w:rPr>
          <w:spacing w:val="-2"/>
        </w:rPr>
        <w:t> </w:t>
      </w:r>
      <w:r>
        <w:rPr/>
        <w:t>cáo</w:t>
      </w:r>
      <w:r>
        <w:rPr>
          <w:spacing w:val="-5"/>
        </w:rPr>
        <w:t> </w:t>
      </w:r>
      <w:r>
        <w:rPr/>
        <w:t>Nguyễn</w:t>
      </w:r>
      <w:r>
        <w:rPr>
          <w:spacing w:val="-5"/>
        </w:rPr>
        <w:t> </w:t>
      </w:r>
      <w:r>
        <w:rPr/>
        <w:t>Văn</w:t>
      </w:r>
      <w:r>
        <w:rPr>
          <w:spacing w:val="-1"/>
        </w:rPr>
        <w:t> </w:t>
      </w:r>
      <w:r>
        <w:rPr/>
        <w:t>T</w:t>
      </w:r>
      <w:r>
        <w:rPr>
          <w:spacing w:val="-4"/>
        </w:rPr>
        <w:t> </w:t>
      </w:r>
      <w:r>
        <w:rPr/>
        <w:t>phạm</w:t>
      </w:r>
      <w:r>
        <w:rPr>
          <w:spacing w:val="-2"/>
        </w:rPr>
        <w:t> </w:t>
      </w:r>
      <w:r>
        <w:rPr/>
        <w:t>tội</w:t>
      </w:r>
      <w:r>
        <w:rPr>
          <w:spacing w:val="-4"/>
        </w:rPr>
        <w:t> </w:t>
      </w:r>
      <w:r>
        <w:rPr/>
        <w:t>“Cố</w:t>
      </w:r>
      <w:r>
        <w:rPr>
          <w:spacing w:val="-4"/>
        </w:rPr>
        <w:t> </w:t>
      </w:r>
      <w:r>
        <w:rPr/>
        <w:t>ý</w:t>
      </w:r>
      <w:r>
        <w:rPr>
          <w:spacing w:val="-1"/>
        </w:rPr>
        <w:t> </w:t>
      </w:r>
      <w:r>
        <w:rPr/>
        <w:t>gây</w:t>
      </w:r>
      <w:r>
        <w:rPr>
          <w:spacing w:val="-1"/>
        </w:rPr>
        <w:t> </w:t>
      </w:r>
      <w:r>
        <w:rPr/>
        <w:t>thương</w:t>
      </w:r>
      <w:r>
        <w:rPr>
          <w:spacing w:val="-5"/>
        </w:rPr>
        <w:t> </w:t>
      </w:r>
      <w:r>
        <w:rPr>
          <w:spacing w:val="-2"/>
        </w:rPr>
        <w:t>tích”.</w:t>
      </w:r>
    </w:p>
    <w:p>
      <w:pPr>
        <w:pStyle w:val="BodyText"/>
        <w:jc w:val="left"/>
      </w:pPr>
      <w:r>
        <w:rPr/>
        <w:t>Căn cứ</w:t>
      </w:r>
      <w:r>
        <w:rPr>
          <w:spacing w:val="-3"/>
        </w:rPr>
        <w:t> </w:t>
      </w:r>
      <w:r>
        <w:rPr/>
        <w:t>vào điểm</w:t>
      </w:r>
      <w:r>
        <w:rPr>
          <w:spacing w:val="-4"/>
        </w:rPr>
        <w:t> </w:t>
      </w:r>
      <w:r>
        <w:rPr/>
        <w:t>đ</w:t>
      </w:r>
      <w:r>
        <w:rPr>
          <w:spacing w:val="-1"/>
        </w:rPr>
        <w:t> </w:t>
      </w:r>
      <w:r>
        <w:rPr/>
        <w:t>khoản</w:t>
      </w:r>
      <w:r>
        <w:rPr>
          <w:spacing w:val="-4"/>
        </w:rPr>
        <w:t> </w:t>
      </w:r>
      <w:r>
        <w:rPr/>
        <w:t>2 Điều</w:t>
      </w:r>
      <w:r>
        <w:rPr>
          <w:spacing w:val="-4"/>
        </w:rPr>
        <w:t> </w:t>
      </w:r>
      <w:r>
        <w:rPr/>
        <w:t>134;</w:t>
      </w:r>
      <w:r>
        <w:rPr>
          <w:spacing w:val="-1"/>
        </w:rPr>
        <w:t> </w:t>
      </w:r>
      <w:r>
        <w:rPr/>
        <w:t>các</w:t>
      </w:r>
      <w:r>
        <w:rPr>
          <w:spacing w:val="-4"/>
        </w:rPr>
        <w:t> </w:t>
      </w:r>
      <w:r>
        <w:rPr/>
        <w:t>điểm</w:t>
      </w:r>
      <w:r>
        <w:rPr>
          <w:spacing w:val="-2"/>
        </w:rPr>
        <w:t> </w:t>
      </w:r>
      <w:r>
        <w:rPr/>
        <w:t>s,</w:t>
      </w:r>
      <w:r>
        <w:rPr>
          <w:spacing w:val="-2"/>
        </w:rPr>
        <w:t> </w:t>
      </w:r>
      <w:r>
        <w:rPr/>
        <w:t>b</w:t>
      </w:r>
      <w:r>
        <w:rPr>
          <w:spacing w:val="-1"/>
        </w:rPr>
        <w:t> </w:t>
      </w:r>
      <w:r>
        <w:rPr/>
        <w:t>khoản 1,</w:t>
      </w:r>
      <w:r>
        <w:rPr>
          <w:spacing w:val="-2"/>
        </w:rPr>
        <w:t> </w:t>
      </w:r>
      <w:r>
        <w:rPr/>
        <w:t>khoản 2</w:t>
      </w:r>
      <w:r>
        <w:rPr>
          <w:spacing w:val="-1"/>
        </w:rPr>
        <w:t> </w:t>
      </w:r>
      <w:r>
        <w:rPr/>
        <w:t>Điều 51;</w:t>
      </w:r>
      <w:r>
        <w:rPr>
          <w:spacing w:val="17"/>
        </w:rPr>
        <w:t> </w:t>
      </w:r>
      <w:r>
        <w:rPr/>
        <w:t>Điều</w:t>
      </w:r>
      <w:r>
        <w:rPr>
          <w:spacing w:val="17"/>
        </w:rPr>
        <w:t> </w:t>
      </w:r>
      <w:r>
        <w:rPr/>
        <w:t>50;</w:t>
      </w:r>
      <w:r>
        <w:rPr>
          <w:spacing w:val="17"/>
        </w:rPr>
        <w:t> </w:t>
      </w:r>
      <w:r>
        <w:rPr/>
        <w:t>Điều</w:t>
      </w:r>
      <w:r>
        <w:rPr>
          <w:spacing w:val="19"/>
        </w:rPr>
        <w:t> </w:t>
      </w:r>
      <w:r>
        <w:rPr/>
        <w:t>38;</w:t>
      </w:r>
      <w:r>
        <w:rPr>
          <w:spacing w:val="19"/>
        </w:rPr>
        <w:t> </w:t>
      </w:r>
      <w:r>
        <w:rPr/>
        <w:t>khoản</w:t>
      </w:r>
      <w:r>
        <w:rPr>
          <w:spacing w:val="19"/>
        </w:rPr>
        <w:t> </w:t>
      </w:r>
      <w:r>
        <w:rPr/>
        <w:t>1</w:t>
      </w:r>
      <w:r>
        <w:rPr>
          <w:spacing w:val="17"/>
        </w:rPr>
        <w:t> </w:t>
      </w:r>
      <w:r>
        <w:rPr/>
        <w:t>Điều</w:t>
      </w:r>
      <w:r>
        <w:rPr>
          <w:spacing w:val="19"/>
        </w:rPr>
        <w:t> </w:t>
      </w:r>
      <w:r>
        <w:rPr/>
        <w:t>54</w:t>
      </w:r>
      <w:r>
        <w:rPr>
          <w:spacing w:val="20"/>
        </w:rPr>
        <w:t> </w:t>
      </w:r>
      <w:r>
        <w:rPr/>
        <w:t>Bộ</w:t>
      </w:r>
      <w:r>
        <w:rPr>
          <w:spacing w:val="20"/>
        </w:rPr>
        <w:t> </w:t>
      </w:r>
      <w:r>
        <w:rPr/>
        <w:t>luật</w:t>
      </w:r>
      <w:r>
        <w:rPr>
          <w:spacing w:val="17"/>
        </w:rPr>
        <w:t> </w:t>
      </w:r>
      <w:r>
        <w:rPr/>
        <w:t>Hình</w:t>
      </w:r>
      <w:r>
        <w:rPr>
          <w:spacing w:val="19"/>
        </w:rPr>
        <w:t> </w:t>
      </w:r>
      <w:r>
        <w:rPr/>
        <w:t>sự</w:t>
      </w:r>
      <w:r>
        <w:rPr>
          <w:spacing w:val="15"/>
        </w:rPr>
        <w:t> </w:t>
      </w:r>
      <w:r>
        <w:rPr/>
        <w:t>năm</w:t>
      </w:r>
      <w:r>
        <w:rPr>
          <w:spacing w:val="16"/>
        </w:rPr>
        <w:t> </w:t>
      </w:r>
      <w:r>
        <w:rPr/>
        <w:t>2015,</w:t>
      </w:r>
      <w:r>
        <w:rPr>
          <w:spacing w:val="18"/>
        </w:rPr>
        <w:t> </w:t>
      </w:r>
      <w:r>
        <w:rPr/>
        <w:t>sửa</w:t>
      </w:r>
      <w:r>
        <w:rPr>
          <w:spacing w:val="16"/>
        </w:rPr>
        <w:t> </w:t>
      </w:r>
      <w:r>
        <w:rPr/>
        <w:t>đổi,</w:t>
      </w:r>
      <w:r>
        <w:rPr>
          <w:spacing w:val="16"/>
        </w:rPr>
        <w:t> </w:t>
      </w:r>
      <w:r>
        <w:rPr>
          <w:spacing w:val="-5"/>
        </w:rPr>
        <w:t>bổ</w:t>
      </w:r>
    </w:p>
    <w:p>
      <w:pPr>
        <w:pStyle w:val="BodyText"/>
        <w:spacing w:line="322" w:lineRule="exact" w:before="0"/>
        <w:ind w:firstLine="0"/>
        <w:jc w:val="left"/>
      </w:pPr>
      <w:r>
        <w:rPr/>
        <w:t>sung</w:t>
      </w:r>
      <w:r>
        <w:rPr>
          <w:spacing w:val="-5"/>
        </w:rPr>
        <w:t> </w:t>
      </w:r>
      <w:r>
        <w:rPr/>
        <w:t>năm</w:t>
      </w:r>
      <w:r>
        <w:rPr>
          <w:spacing w:val="-2"/>
        </w:rPr>
        <w:t> </w:t>
      </w:r>
      <w:r>
        <w:rPr>
          <w:spacing w:val="-4"/>
        </w:rPr>
        <w:t>2017.</w:t>
      </w:r>
    </w:p>
    <w:p>
      <w:pPr>
        <w:pStyle w:val="BodyText"/>
        <w:spacing w:before="122"/>
        <w:ind w:firstLine="789"/>
        <w:jc w:val="left"/>
      </w:pPr>
      <w:r>
        <w:rPr/>
        <w:t>Xử</w:t>
      </w:r>
      <w:r>
        <w:rPr>
          <w:spacing w:val="-4"/>
        </w:rPr>
        <w:t> </w:t>
      </w:r>
      <w:r>
        <w:rPr/>
        <w:t>phạt</w:t>
      </w:r>
      <w:r>
        <w:rPr>
          <w:spacing w:val="-1"/>
        </w:rPr>
        <w:t> </w:t>
      </w:r>
      <w:r>
        <w:rPr/>
        <w:t>bị</w:t>
      </w:r>
      <w:r>
        <w:rPr>
          <w:spacing w:val="-2"/>
        </w:rPr>
        <w:t> </w:t>
      </w:r>
      <w:r>
        <w:rPr/>
        <w:t>cáo</w:t>
      </w:r>
      <w:r>
        <w:rPr>
          <w:spacing w:val="-1"/>
        </w:rPr>
        <w:t> </w:t>
      </w:r>
      <w:r>
        <w:rPr/>
        <w:t>Nguyễn</w:t>
      </w:r>
      <w:r>
        <w:rPr>
          <w:spacing w:val="-1"/>
        </w:rPr>
        <w:t> </w:t>
      </w:r>
      <w:r>
        <w:rPr/>
        <w:t>Văn</w:t>
      </w:r>
      <w:r>
        <w:rPr>
          <w:spacing w:val="-1"/>
        </w:rPr>
        <w:t> </w:t>
      </w:r>
      <w:r>
        <w:rPr/>
        <w:t>T</w:t>
      </w:r>
      <w:r>
        <w:rPr>
          <w:spacing w:val="-4"/>
        </w:rPr>
        <w:t> </w:t>
      </w:r>
      <w:r>
        <w:rPr/>
        <w:t>01</w:t>
      </w:r>
      <w:r>
        <w:rPr>
          <w:spacing w:val="-2"/>
        </w:rPr>
        <w:t> </w:t>
      </w:r>
      <w:r>
        <w:rPr/>
        <w:t>(Một)</w:t>
      </w:r>
      <w:r>
        <w:rPr>
          <w:spacing w:val="-2"/>
        </w:rPr>
        <w:t> </w:t>
      </w:r>
      <w:r>
        <w:rPr/>
        <w:t>năm</w:t>
      </w:r>
      <w:r>
        <w:rPr>
          <w:spacing w:val="-2"/>
        </w:rPr>
        <w:t> </w:t>
      </w:r>
      <w:r>
        <w:rPr/>
        <w:t>03</w:t>
      </w:r>
      <w:r>
        <w:rPr>
          <w:spacing w:val="-2"/>
        </w:rPr>
        <w:t> </w:t>
      </w:r>
      <w:r>
        <w:rPr/>
        <w:t>(Ba)</w:t>
      </w:r>
      <w:r>
        <w:rPr>
          <w:spacing w:val="-2"/>
        </w:rPr>
        <w:t> </w:t>
      </w:r>
      <w:r>
        <w:rPr/>
        <w:t>tháng</w:t>
      </w:r>
      <w:r>
        <w:rPr>
          <w:spacing w:val="-1"/>
        </w:rPr>
        <w:t> </w:t>
      </w:r>
      <w:r>
        <w:rPr/>
        <w:t>tù,</w:t>
      </w:r>
      <w:r>
        <w:rPr>
          <w:spacing w:val="-2"/>
        </w:rPr>
        <w:t> </w:t>
      </w:r>
      <w:r>
        <w:rPr/>
        <w:t>thời</w:t>
      </w:r>
      <w:r>
        <w:rPr>
          <w:spacing w:val="-1"/>
        </w:rPr>
        <w:t> </w:t>
      </w:r>
      <w:r>
        <w:rPr/>
        <w:t>gian</w:t>
      </w:r>
      <w:r>
        <w:rPr>
          <w:spacing w:val="-5"/>
        </w:rPr>
        <w:t> </w:t>
      </w:r>
      <w:r>
        <w:rPr/>
        <w:t>tù tính từ ngày bị cáo chấp hành án.</w:t>
      </w:r>
    </w:p>
    <w:p>
      <w:pPr>
        <w:pStyle w:val="ListParagraph"/>
        <w:numPr>
          <w:ilvl w:val="0"/>
          <w:numId w:val="3"/>
        </w:numPr>
        <w:tabs>
          <w:tab w:pos="1178" w:val="left" w:leader="none"/>
        </w:tabs>
        <w:spacing w:line="240" w:lineRule="auto" w:before="119" w:after="0"/>
        <w:ind w:left="162" w:right="107" w:firstLine="719"/>
        <w:jc w:val="both"/>
        <w:rPr>
          <w:sz w:val="28"/>
        </w:rPr>
      </w:pPr>
      <w:r>
        <w:rPr>
          <w:sz w:val="28"/>
        </w:rPr>
        <w:t>Về án phí: Áp dụng Điều 135 và 136 Bộ luật Tố tụng Hình sự và Điều 23 Nghị quyết số 326/2016/UBTVQH14 ngày 30 tháng 12 năm 2016 củ Ủy ban Thường vụ Quốc hội quy định về mức thu, miễn, giảm, thu, nộp, quản lý và sử dụng án phí và lệ phí Tòa án. Bị cáo Nguyễn Văn T không phải chịu án phí hình sự phúc thẩm.</w:t>
      </w:r>
    </w:p>
    <w:p>
      <w:pPr>
        <w:pStyle w:val="ListParagraph"/>
        <w:numPr>
          <w:ilvl w:val="0"/>
          <w:numId w:val="3"/>
        </w:numPr>
        <w:tabs>
          <w:tab w:pos="1197" w:val="left" w:leader="none"/>
        </w:tabs>
        <w:spacing w:line="240" w:lineRule="auto" w:before="121" w:after="0"/>
        <w:ind w:left="162" w:right="113" w:firstLine="719"/>
        <w:jc w:val="both"/>
        <w:rPr>
          <w:sz w:val="28"/>
        </w:rPr>
      </w:pPr>
      <w:r>
        <w:rPr>
          <w:sz w:val="28"/>
        </w:rPr>
        <w:t>Các quyết định khác của bản án sơ thẩm không có kháng cáo, kháng nghị đã có hiệu lực pháp luật kể từ ngày hết thời hạn kháng cáo, kháng nghị.</w:t>
      </w:r>
    </w:p>
    <w:p>
      <w:pPr>
        <w:pStyle w:val="ListParagraph"/>
        <w:numPr>
          <w:ilvl w:val="0"/>
          <w:numId w:val="3"/>
        </w:numPr>
        <w:tabs>
          <w:tab w:pos="1163" w:val="left" w:leader="none"/>
        </w:tabs>
        <w:spacing w:line="240" w:lineRule="auto" w:before="120" w:after="0"/>
        <w:ind w:left="1162" w:right="0" w:hanging="282"/>
        <w:jc w:val="both"/>
        <w:rPr>
          <w:sz w:val="28"/>
        </w:rPr>
      </w:pPr>
      <w:r>
        <w:rPr>
          <w:sz w:val="28"/>
        </w:rPr>
        <w:t>Bản</w:t>
      </w:r>
      <w:r>
        <w:rPr>
          <w:spacing w:val="-1"/>
          <w:sz w:val="28"/>
        </w:rPr>
        <w:t> </w:t>
      </w:r>
      <w:r>
        <w:rPr>
          <w:sz w:val="28"/>
        </w:rPr>
        <w:t>án</w:t>
      </w:r>
      <w:r>
        <w:rPr>
          <w:spacing w:val="-5"/>
          <w:sz w:val="28"/>
        </w:rPr>
        <w:t> </w:t>
      </w:r>
      <w:r>
        <w:rPr>
          <w:sz w:val="28"/>
        </w:rPr>
        <w:t>phúc</w:t>
      </w:r>
      <w:r>
        <w:rPr>
          <w:spacing w:val="-4"/>
          <w:sz w:val="28"/>
        </w:rPr>
        <w:t> </w:t>
      </w:r>
      <w:r>
        <w:rPr>
          <w:sz w:val="28"/>
        </w:rPr>
        <w:t>thẩm</w:t>
      </w:r>
      <w:r>
        <w:rPr>
          <w:spacing w:val="-2"/>
          <w:sz w:val="28"/>
        </w:rPr>
        <w:t> </w:t>
      </w:r>
      <w:r>
        <w:rPr>
          <w:sz w:val="28"/>
        </w:rPr>
        <w:t>có</w:t>
      </w:r>
      <w:r>
        <w:rPr>
          <w:spacing w:val="-2"/>
          <w:sz w:val="28"/>
        </w:rPr>
        <w:t> </w:t>
      </w:r>
      <w:r>
        <w:rPr>
          <w:sz w:val="28"/>
        </w:rPr>
        <w:t>hiệu lực</w:t>
      </w:r>
      <w:r>
        <w:rPr>
          <w:spacing w:val="-5"/>
          <w:sz w:val="28"/>
        </w:rPr>
        <w:t> </w:t>
      </w:r>
      <w:r>
        <w:rPr>
          <w:sz w:val="28"/>
        </w:rPr>
        <w:t>pháp</w:t>
      </w:r>
      <w:r>
        <w:rPr>
          <w:spacing w:val="-3"/>
          <w:sz w:val="28"/>
        </w:rPr>
        <w:t> </w:t>
      </w:r>
      <w:r>
        <w:rPr>
          <w:sz w:val="28"/>
        </w:rPr>
        <w:t>luật</w:t>
      </w:r>
      <w:r>
        <w:rPr>
          <w:spacing w:val="-5"/>
          <w:sz w:val="28"/>
        </w:rPr>
        <w:t> </w:t>
      </w:r>
      <w:r>
        <w:rPr>
          <w:sz w:val="28"/>
        </w:rPr>
        <w:t>kể</w:t>
      </w:r>
      <w:r>
        <w:rPr>
          <w:spacing w:val="-3"/>
          <w:sz w:val="28"/>
        </w:rPr>
        <w:t> </w:t>
      </w:r>
      <w:r>
        <w:rPr>
          <w:sz w:val="28"/>
        </w:rPr>
        <w:t>từ</w:t>
      </w:r>
      <w:r>
        <w:rPr>
          <w:spacing w:val="-5"/>
          <w:sz w:val="28"/>
        </w:rPr>
        <w:t> </w:t>
      </w:r>
      <w:r>
        <w:rPr>
          <w:sz w:val="28"/>
        </w:rPr>
        <w:t>ngày</w:t>
      </w:r>
      <w:r>
        <w:rPr>
          <w:spacing w:val="-1"/>
          <w:sz w:val="28"/>
        </w:rPr>
        <w:t> </w:t>
      </w:r>
      <w:r>
        <w:rPr>
          <w:sz w:val="28"/>
        </w:rPr>
        <w:t>tuyên </w:t>
      </w:r>
      <w:r>
        <w:rPr>
          <w:spacing w:val="-2"/>
          <w:sz w:val="28"/>
        </w:rPr>
        <w:t>án./.</w:t>
      </w:r>
    </w:p>
    <w:p>
      <w:pPr>
        <w:pStyle w:val="BodyText"/>
        <w:spacing w:before="6" w:after="1"/>
        <w:ind w:left="0" w:firstLine="0"/>
        <w:jc w:val="left"/>
        <w:rPr>
          <w:sz w:val="25"/>
        </w:rPr>
      </w:pPr>
    </w:p>
    <w:tbl>
      <w:tblPr>
        <w:tblW w:w="0" w:type="auto"/>
        <w:jc w:val="left"/>
        <w:tblInd w:w="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557"/>
        <w:gridCol w:w="5559"/>
      </w:tblGrid>
      <w:tr>
        <w:trPr>
          <w:trHeight w:val="2566" w:hRule="atLeast"/>
        </w:trPr>
        <w:tc>
          <w:tcPr>
            <w:tcW w:w="3557" w:type="dxa"/>
          </w:tcPr>
          <w:p>
            <w:pPr>
              <w:pStyle w:val="TableParagraph"/>
              <w:spacing w:line="266" w:lineRule="exact"/>
              <w:ind w:left="50" w:firstLine="0"/>
              <w:rPr>
                <w:b/>
                <w:i/>
                <w:sz w:val="24"/>
              </w:rPr>
            </w:pPr>
            <w:r>
              <w:rPr>
                <w:b/>
                <w:i/>
                <w:sz w:val="24"/>
              </w:rPr>
              <w:t>Nơi</w:t>
            </w:r>
            <w:r>
              <w:rPr>
                <w:b/>
                <w:i/>
                <w:spacing w:val="-5"/>
                <w:sz w:val="24"/>
              </w:rPr>
              <w:t> </w:t>
            </w:r>
            <w:r>
              <w:rPr>
                <w:b/>
                <w:i/>
                <w:spacing w:val="-2"/>
                <w:sz w:val="24"/>
              </w:rPr>
              <w:t>nhận:</w:t>
            </w:r>
          </w:p>
          <w:p>
            <w:pPr>
              <w:pStyle w:val="TableParagraph"/>
              <w:numPr>
                <w:ilvl w:val="0"/>
                <w:numId w:val="4"/>
              </w:numPr>
              <w:tabs>
                <w:tab w:pos="178" w:val="left" w:leader="none"/>
              </w:tabs>
              <w:spacing w:line="253" w:lineRule="exact" w:before="0" w:after="0"/>
              <w:ind w:left="177" w:right="0" w:hanging="128"/>
              <w:jc w:val="left"/>
              <w:rPr>
                <w:sz w:val="22"/>
              </w:rPr>
            </w:pPr>
            <w:r>
              <w:rPr>
                <w:sz w:val="22"/>
              </w:rPr>
              <w:t>TNDCC</w:t>
            </w:r>
            <w:r>
              <w:rPr>
                <w:spacing w:val="-5"/>
                <w:sz w:val="22"/>
              </w:rPr>
              <w:t> </w:t>
            </w:r>
            <w:r>
              <w:rPr>
                <w:sz w:val="22"/>
              </w:rPr>
              <w:t>tại</w:t>
            </w:r>
            <w:r>
              <w:rPr>
                <w:spacing w:val="-2"/>
                <w:sz w:val="22"/>
              </w:rPr>
              <w:t> </w:t>
            </w:r>
            <w:r>
              <w:rPr>
                <w:sz w:val="22"/>
              </w:rPr>
              <w:t>TPHCM</w:t>
            </w:r>
            <w:r>
              <w:rPr>
                <w:spacing w:val="-3"/>
                <w:sz w:val="22"/>
              </w:rPr>
              <w:t> </w:t>
            </w:r>
            <w:r>
              <w:rPr>
                <w:spacing w:val="-2"/>
                <w:sz w:val="22"/>
              </w:rPr>
              <w:t>(01b);</w:t>
            </w:r>
          </w:p>
          <w:p>
            <w:pPr>
              <w:pStyle w:val="TableParagraph"/>
              <w:numPr>
                <w:ilvl w:val="0"/>
                <w:numId w:val="4"/>
              </w:numPr>
              <w:tabs>
                <w:tab w:pos="178" w:val="left" w:leader="none"/>
              </w:tabs>
              <w:spacing w:line="252" w:lineRule="exact" w:before="1" w:after="0"/>
              <w:ind w:left="177" w:right="0" w:hanging="128"/>
              <w:jc w:val="left"/>
              <w:rPr>
                <w:sz w:val="22"/>
              </w:rPr>
            </w:pPr>
            <w:r>
              <w:rPr>
                <w:sz w:val="22"/>
              </w:rPr>
              <w:t>VKSNDCC</w:t>
            </w:r>
            <w:r>
              <w:rPr>
                <w:spacing w:val="-5"/>
                <w:sz w:val="22"/>
              </w:rPr>
              <w:t> </w:t>
            </w:r>
            <w:r>
              <w:rPr>
                <w:sz w:val="22"/>
              </w:rPr>
              <w:t>tại</w:t>
            </w:r>
            <w:r>
              <w:rPr>
                <w:spacing w:val="-4"/>
                <w:sz w:val="22"/>
              </w:rPr>
              <w:t> </w:t>
            </w:r>
            <w:r>
              <w:rPr>
                <w:sz w:val="22"/>
              </w:rPr>
              <w:t>TPHCM</w:t>
            </w:r>
            <w:r>
              <w:rPr>
                <w:spacing w:val="-5"/>
                <w:sz w:val="22"/>
              </w:rPr>
              <w:t> </w:t>
            </w:r>
            <w:r>
              <w:rPr>
                <w:spacing w:val="-2"/>
                <w:sz w:val="22"/>
              </w:rPr>
              <w:t>(01b);</w:t>
            </w:r>
          </w:p>
          <w:p>
            <w:pPr>
              <w:pStyle w:val="TableParagraph"/>
              <w:numPr>
                <w:ilvl w:val="0"/>
                <w:numId w:val="4"/>
              </w:numPr>
              <w:tabs>
                <w:tab w:pos="178" w:val="left" w:leader="none"/>
              </w:tabs>
              <w:spacing w:line="252" w:lineRule="exact" w:before="0" w:after="0"/>
              <w:ind w:left="177" w:right="0" w:hanging="128"/>
              <w:jc w:val="left"/>
              <w:rPr>
                <w:sz w:val="22"/>
              </w:rPr>
            </w:pPr>
            <w:r>
              <w:rPr>
                <w:sz w:val="22"/>
              </w:rPr>
              <w:t>VKSND</w:t>
            </w:r>
            <w:r>
              <w:rPr>
                <w:spacing w:val="-4"/>
                <w:sz w:val="22"/>
              </w:rPr>
              <w:t> </w:t>
            </w:r>
            <w:r>
              <w:rPr>
                <w:sz w:val="22"/>
              </w:rPr>
              <w:t>tỉnh</w:t>
            </w:r>
            <w:r>
              <w:rPr>
                <w:spacing w:val="-2"/>
                <w:sz w:val="22"/>
              </w:rPr>
              <w:t> </w:t>
            </w:r>
            <w:r>
              <w:rPr>
                <w:sz w:val="22"/>
              </w:rPr>
              <w:t>Long</w:t>
            </w:r>
            <w:r>
              <w:rPr>
                <w:spacing w:val="-2"/>
                <w:sz w:val="22"/>
              </w:rPr>
              <w:t> </w:t>
            </w:r>
            <w:r>
              <w:rPr>
                <w:sz w:val="22"/>
              </w:rPr>
              <w:t>An</w:t>
            </w:r>
            <w:r>
              <w:rPr>
                <w:spacing w:val="-2"/>
                <w:sz w:val="22"/>
              </w:rPr>
              <w:t> (01b);</w:t>
            </w:r>
          </w:p>
          <w:p>
            <w:pPr>
              <w:pStyle w:val="TableParagraph"/>
              <w:numPr>
                <w:ilvl w:val="0"/>
                <w:numId w:val="4"/>
              </w:numPr>
              <w:tabs>
                <w:tab w:pos="178" w:val="left" w:leader="none"/>
              </w:tabs>
              <w:spacing w:line="252" w:lineRule="exact" w:before="2" w:after="0"/>
              <w:ind w:left="177" w:right="0" w:hanging="128"/>
              <w:jc w:val="left"/>
              <w:rPr>
                <w:sz w:val="22"/>
              </w:rPr>
            </w:pPr>
            <w:r>
              <w:rPr>
                <w:sz w:val="22"/>
              </w:rPr>
              <w:t>Sở</w:t>
            </w:r>
            <w:r>
              <w:rPr>
                <w:spacing w:val="-1"/>
                <w:sz w:val="22"/>
              </w:rPr>
              <w:t> </w:t>
            </w:r>
            <w:r>
              <w:rPr>
                <w:sz w:val="22"/>
              </w:rPr>
              <w:t>Tư</w:t>
            </w:r>
            <w:r>
              <w:rPr>
                <w:spacing w:val="-1"/>
                <w:sz w:val="22"/>
              </w:rPr>
              <w:t> </w:t>
            </w:r>
            <w:r>
              <w:rPr>
                <w:sz w:val="22"/>
              </w:rPr>
              <w:t>pháp</w:t>
            </w:r>
            <w:r>
              <w:rPr>
                <w:spacing w:val="-3"/>
                <w:sz w:val="22"/>
              </w:rPr>
              <w:t> </w:t>
            </w:r>
            <w:r>
              <w:rPr>
                <w:sz w:val="22"/>
              </w:rPr>
              <w:t>tỉnh</w:t>
            </w:r>
            <w:r>
              <w:rPr>
                <w:spacing w:val="-1"/>
                <w:sz w:val="22"/>
              </w:rPr>
              <w:t> </w:t>
            </w:r>
            <w:r>
              <w:rPr>
                <w:sz w:val="22"/>
              </w:rPr>
              <w:t>Long</w:t>
            </w:r>
            <w:r>
              <w:rPr>
                <w:spacing w:val="-1"/>
                <w:sz w:val="22"/>
              </w:rPr>
              <w:t> </w:t>
            </w:r>
            <w:r>
              <w:rPr>
                <w:sz w:val="22"/>
              </w:rPr>
              <w:t>An</w:t>
            </w:r>
            <w:r>
              <w:rPr>
                <w:spacing w:val="-5"/>
                <w:sz w:val="22"/>
              </w:rPr>
              <w:t> </w:t>
            </w:r>
            <w:r>
              <w:rPr>
                <w:spacing w:val="-2"/>
                <w:sz w:val="22"/>
              </w:rPr>
              <w:t>(01b);</w:t>
            </w:r>
          </w:p>
          <w:p>
            <w:pPr>
              <w:pStyle w:val="TableParagraph"/>
              <w:numPr>
                <w:ilvl w:val="0"/>
                <w:numId w:val="4"/>
              </w:numPr>
              <w:tabs>
                <w:tab w:pos="178" w:val="left" w:leader="none"/>
              </w:tabs>
              <w:spacing w:line="252" w:lineRule="exact" w:before="0" w:after="0"/>
              <w:ind w:left="177" w:right="0" w:hanging="128"/>
              <w:jc w:val="left"/>
              <w:rPr>
                <w:sz w:val="22"/>
              </w:rPr>
            </w:pPr>
            <w:r>
              <w:rPr>
                <w:sz w:val="22"/>
              </w:rPr>
              <w:t>TND</w:t>
            </w:r>
            <w:r>
              <w:rPr>
                <w:spacing w:val="-3"/>
                <w:sz w:val="22"/>
              </w:rPr>
              <w:t> </w:t>
            </w:r>
            <w:r>
              <w:rPr>
                <w:sz w:val="22"/>
              </w:rPr>
              <w:t>huyện</w:t>
            </w:r>
            <w:r>
              <w:rPr>
                <w:spacing w:val="-1"/>
                <w:sz w:val="22"/>
              </w:rPr>
              <w:t> </w:t>
            </w:r>
            <w:r>
              <w:rPr>
                <w:spacing w:val="-2"/>
                <w:sz w:val="22"/>
              </w:rPr>
              <w:t>(02b);</w:t>
            </w:r>
          </w:p>
          <w:p>
            <w:pPr>
              <w:pStyle w:val="TableParagraph"/>
              <w:numPr>
                <w:ilvl w:val="0"/>
                <w:numId w:val="4"/>
              </w:numPr>
              <w:tabs>
                <w:tab w:pos="178" w:val="left" w:leader="none"/>
              </w:tabs>
              <w:spacing w:line="252" w:lineRule="exact" w:before="0" w:after="0"/>
              <w:ind w:left="177" w:right="0" w:hanging="128"/>
              <w:jc w:val="left"/>
              <w:rPr>
                <w:sz w:val="22"/>
              </w:rPr>
            </w:pPr>
            <w:r>
              <w:rPr>
                <w:sz w:val="22"/>
              </w:rPr>
              <w:t>VKSND</w:t>
            </w:r>
            <w:r>
              <w:rPr>
                <w:spacing w:val="-5"/>
                <w:sz w:val="22"/>
              </w:rPr>
              <w:t> </w:t>
            </w:r>
            <w:r>
              <w:rPr>
                <w:sz w:val="22"/>
              </w:rPr>
              <w:t>huyện</w:t>
            </w:r>
            <w:r>
              <w:rPr>
                <w:spacing w:val="-3"/>
                <w:sz w:val="22"/>
              </w:rPr>
              <w:t> </w:t>
            </w:r>
            <w:r>
              <w:rPr>
                <w:spacing w:val="-2"/>
                <w:sz w:val="22"/>
              </w:rPr>
              <w:t>(01b);</w:t>
            </w:r>
          </w:p>
          <w:p>
            <w:pPr>
              <w:pStyle w:val="TableParagraph"/>
              <w:numPr>
                <w:ilvl w:val="0"/>
                <w:numId w:val="4"/>
              </w:numPr>
              <w:tabs>
                <w:tab w:pos="178" w:val="left" w:leader="none"/>
              </w:tabs>
              <w:spacing w:line="252" w:lineRule="exact" w:before="1" w:after="0"/>
              <w:ind w:left="177" w:right="0" w:hanging="128"/>
              <w:jc w:val="left"/>
              <w:rPr>
                <w:sz w:val="22"/>
              </w:rPr>
            </w:pPr>
            <w:r>
              <w:rPr>
                <w:sz w:val="22"/>
              </w:rPr>
              <w:t>Chi</w:t>
            </w:r>
            <w:r>
              <w:rPr>
                <w:spacing w:val="-1"/>
                <w:sz w:val="22"/>
              </w:rPr>
              <w:t> </w:t>
            </w:r>
            <w:r>
              <w:rPr>
                <w:sz w:val="22"/>
              </w:rPr>
              <w:t>cục</w:t>
            </w:r>
            <w:r>
              <w:rPr>
                <w:spacing w:val="-2"/>
                <w:sz w:val="22"/>
              </w:rPr>
              <w:t> </w:t>
            </w:r>
            <w:r>
              <w:rPr>
                <w:sz w:val="22"/>
              </w:rPr>
              <w:t>THADS</w:t>
            </w:r>
            <w:r>
              <w:rPr>
                <w:spacing w:val="-2"/>
                <w:sz w:val="22"/>
              </w:rPr>
              <w:t> </w:t>
            </w:r>
            <w:r>
              <w:rPr>
                <w:sz w:val="22"/>
              </w:rPr>
              <w:t>huyện</w:t>
            </w:r>
            <w:r>
              <w:rPr>
                <w:spacing w:val="-4"/>
                <w:sz w:val="22"/>
              </w:rPr>
              <w:t> </w:t>
            </w:r>
            <w:r>
              <w:rPr>
                <w:spacing w:val="-2"/>
                <w:sz w:val="22"/>
              </w:rPr>
              <w:t>(01b);</w:t>
            </w:r>
          </w:p>
          <w:p>
            <w:pPr>
              <w:pStyle w:val="TableParagraph"/>
              <w:numPr>
                <w:ilvl w:val="0"/>
                <w:numId w:val="4"/>
              </w:numPr>
              <w:tabs>
                <w:tab w:pos="178" w:val="left" w:leader="none"/>
              </w:tabs>
              <w:spacing w:line="252" w:lineRule="exact" w:before="0" w:after="0"/>
              <w:ind w:left="177" w:right="0" w:hanging="128"/>
              <w:jc w:val="left"/>
              <w:rPr>
                <w:sz w:val="22"/>
              </w:rPr>
            </w:pPr>
            <w:r>
              <w:rPr>
                <w:sz w:val="22"/>
              </w:rPr>
              <w:t>Người</w:t>
            </w:r>
            <w:r>
              <w:rPr>
                <w:spacing w:val="-2"/>
                <w:sz w:val="22"/>
              </w:rPr>
              <w:t> </w:t>
            </w:r>
            <w:r>
              <w:rPr>
                <w:sz w:val="22"/>
              </w:rPr>
              <w:t>TGTT</w:t>
            </w:r>
            <w:r>
              <w:rPr>
                <w:spacing w:val="-2"/>
                <w:sz w:val="22"/>
              </w:rPr>
              <w:t> khác;</w:t>
            </w:r>
          </w:p>
          <w:p>
            <w:pPr>
              <w:pStyle w:val="TableParagraph"/>
              <w:numPr>
                <w:ilvl w:val="0"/>
                <w:numId w:val="4"/>
              </w:numPr>
              <w:tabs>
                <w:tab w:pos="178" w:val="left" w:leader="none"/>
              </w:tabs>
              <w:spacing w:line="240" w:lineRule="auto" w:before="1" w:after="0"/>
              <w:ind w:left="177" w:right="0" w:hanging="128"/>
              <w:jc w:val="left"/>
              <w:rPr>
                <w:sz w:val="22"/>
              </w:rPr>
            </w:pPr>
            <w:r>
              <w:rPr>
                <w:sz w:val="22"/>
              </w:rPr>
              <w:t>Lưu</w:t>
            </w:r>
            <w:r>
              <w:rPr>
                <w:spacing w:val="-1"/>
                <w:sz w:val="22"/>
              </w:rPr>
              <w:t> </w:t>
            </w:r>
            <w:r>
              <w:rPr>
                <w:sz w:val="22"/>
              </w:rPr>
              <w:t>hồ sơ,</w:t>
            </w:r>
            <w:r>
              <w:rPr>
                <w:spacing w:val="-3"/>
                <w:sz w:val="22"/>
              </w:rPr>
              <w:t> </w:t>
            </w:r>
            <w:r>
              <w:rPr>
                <w:sz w:val="22"/>
              </w:rPr>
              <w:t>án </w:t>
            </w:r>
            <w:r>
              <w:rPr>
                <w:spacing w:val="-4"/>
                <w:sz w:val="22"/>
              </w:rPr>
              <w:t>văn.</w:t>
            </w:r>
          </w:p>
        </w:tc>
        <w:tc>
          <w:tcPr>
            <w:tcW w:w="5559" w:type="dxa"/>
          </w:tcPr>
          <w:p>
            <w:pPr>
              <w:pStyle w:val="TableParagraph"/>
              <w:ind w:left="517" w:right="49" w:firstLine="0"/>
              <w:jc w:val="center"/>
              <w:rPr>
                <w:b/>
                <w:sz w:val="28"/>
              </w:rPr>
            </w:pPr>
            <w:r>
              <w:rPr>
                <w:b/>
                <w:sz w:val="28"/>
              </w:rPr>
              <w:t>TM.</w:t>
            </w:r>
            <w:r>
              <w:rPr>
                <w:b/>
                <w:spacing w:val="-7"/>
                <w:sz w:val="28"/>
              </w:rPr>
              <w:t> </w:t>
            </w:r>
            <w:r>
              <w:rPr>
                <w:b/>
                <w:sz w:val="28"/>
              </w:rPr>
              <w:t>HỘI</w:t>
            </w:r>
            <w:r>
              <w:rPr>
                <w:b/>
                <w:spacing w:val="-5"/>
                <w:sz w:val="28"/>
              </w:rPr>
              <w:t> </w:t>
            </w:r>
            <w:r>
              <w:rPr>
                <w:b/>
                <w:sz w:val="28"/>
              </w:rPr>
              <w:t>ĐỒNG</w:t>
            </w:r>
            <w:r>
              <w:rPr>
                <w:b/>
                <w:spacing w:val="-6"/>
                <w:sz w:val="28"/>
              </w:rPr>
              <w:t> </w:t>
            </w:r>
            <w:r>
              <w:rPr>
                <w:b/>
                <w:sz w:val="28"/>
              </w:rPr>
              <w:t>XÉT</w:t>
            </w:r>
            <w:r>
              <w:rPr>
                <w:b/>
                <w:spacing w:val="-6"/>
                <w:sz w:val="28"/>
              </w:rPr>
              <w:t> </w:t>
            </w:r>
            <w:r>
              <w:rPr>
                <w:b/>
                <w:sz w:val="28"/>
              </w:rPr>
              <w:t>XỬ</w:t>
            </w:r>
            <w:r>
              <w:rPr>
                <w:b/>
                <w:spacing w:val="-9"/>
                <w:sz w:val="28"/>
              </w:rPr>
              <w:t> </w:t>
            </w:r>
            <w:r>
              <w:rPr>
                <w:b/>
                <w:sz w:val="28"/>
              </w:rPr>
              <w:t>PHÚC</w:t>
            </w:r>
            <w:r>
              <w:rPr>
                <w:b/>
                <w:spacing w:val="-5"/>
                <w:sz w:val="28"/>
              </w:rPr>
              <w:t> </w:t>
            </w:r>
            <w:r>
              <w:rPr>
                <w:b/>
                <w:sz w:val="28"/>
              </w:rPr>
              <w:t>THẨM THẨM</w:t>
            </w:r>
            <w:r>
              <w:rPr>
                <w:b/>
                <w:spacing w:val="-3"/>
                <w:sz w:val="28"/>
              </w:rPr>
              <w:t> </w:t>
            </w:r>
            <w:r>
              <w:rPr>
                <w:b/>
                <w:sz w:val="28"/>
              </w:rPr>
              <w:t>PHÁN – CHỦ TỌA PHIÊN TÒA</w:t>
            </w:r>
          </w:p>
          <w:p>
            <w:pPr>
              <w:pStyle w:val="TableParagraph"/>
              <w:ind w:left="0" w:firstLine="0"/>
              <w:rPr>
                <w:sz w:val="30"/>
              </w:rPr>
            </w:pPr>
          </w:p>
          <w:p>
            <w:pPr>
              <w:pStyle w:val="TableParagraph"/>
              <w:ind w:left="0" w:firstLine="0"/>
              <w:rPr>
                <w:sz w:val="30"/>
              </w:rPr>
            </w:pPr>
          </w:p>
          <w:p>
            <w:pPr>
              <w:pStyle w:val="TableParagraph"/>
              <w:ind w:left="0" w:firstLine="0"/>
              <w:rPr>
                <w:sz w:val="30"/>
              </w:rPr>
            </w:pPr>
          </w:p>
          <w:p>
            <w:pPr>
              <w:pStyle w:val="TableParagraph"/>
              <w:ind w:left="0" w:firstLine="0"/>
              <w:rPr>
                <w:sz w:val="30"/>
              </w:rPr>
            </w:pPr>
          </w:p>
          <w:p>
            <w:pPr>
              <w:pStyle w:val="TableParagraph"/>
              <w:spacing w:line="302" w:lineRule="exact" w:before="220"/>
              <w:ind w:left="517" w:right="49" w:firstLine="0"/>
              <w:jc w:val="center"/>
              <w:rPr>
                <w:b/>
                <w:sz w:val="28"/>
              </w:rPr>
            </w:pPr>
            <w:r>
              <w:rPr>
                <w:b/>
                <w:sz w:val="28"/>
              </w:rPr>
              <w:t>Huỳnh</w:t>
            </w:r>
            <w:r>
              <w:rPr>
                <w:b/>
                <w:spacing w:val="-3"/>
                <w:sz w:val="28"/>
              </w:rPr>
              <w:t> </w:t>
            </w:r>
            <w:r>
              <w:rPr>
                <w:b/>
                <w:sz w:val="28"/>
              </w:rPr>
              <w:t>Thị</w:t>
            </w:r>
            <w:r>
              <w:rPr>
                <w:b/>
                <w:spacing w:val="-4"/>
                <w:sz w:val="28"/>
              </w:rPr>
              <w:t> </w:t>
            </w:r>
            <w:r>
              <w:rPr>
                <w:b/>
                <w:spacing w:val="-2"/>
                <w:sz w:val="28"/>
              </w:rPr>
              <w:t>Phượng</w:t>
            </w:r>
          </w:p>
        </w:tc>
      </w:tr>
    </w:tbl>
    <w:sectPr>
      <w:pgSz w:w="11910" w:h="16840"/>
      <w:pgMar w:header="0" w:footer="1085" w:top="820" w:bottom="1280" w:left="1540" w:right="9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shapetype id="_x0000_t202" o:spt="202" coordsize="21600,21600" path="m,l,21600r21600,l21600,xe">
          <v:stroke joinstyle="miter"/>
          <v:path gradientshapeok="t" o:connecttype="rect"/>
        </v:shapetype>
        <v:shape style="position:absolute;margin-left:306.890015pt;margin-top:776.664734pt;width:14.05pt;height:17.55pt;mso-position-horizontal-relative:page;mso-position-vertical-relative:page;z-index:-15796736" type="#_x0000_t202" id="docshape1" filled="false" stroked="false">
          <v:textbox inset="0,0,0,0">
            <w:txbxContent>
              <w:p>
                <w:pPr>
                  <w:pStyle w:val="BodyText"/>
                  <w:spacing w:before="9"/>
                  <w:ind w:left="60" w:firstLine="0"/>
                  <w:jc w:val="left"/>
                </w:pPr>
                <w:r>
                  <w:rPr>
                    <w:w w:val="100"/>
                  </w:rPr>
                  <w:fldChar w:fldCharType="begin"/>
                </w:r>
                <w:r>
                  <w:rPr>
                    <w:w w:val="100"/>
                  </w:rPr>
                  <w:instrText> PAGE </w:instrText>
                </w:r>
                <w:r>
                  <w:rPr>
                    <w:w w:val="100"/>
                  </w:rPr>
                  <w:fldChar w:fldCharType="separate"/>
                </w:r>
                <w:r>
                  <w:rPr>
                    <w:w w:val="100"/>
                  </w:rPr>
                  <w:t>2</w:t>
                </w:r>
                <w:r>
                  <w:rPr>
                    <w:w w:val="100"/>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0"/>
      <w:numFmt w:val="bullet"/>
      <w:lvlText w:val="-"/>
      <w:lvlJc w:val="left"/>
      <w:pPr>
        <w:ind w:left="177" w:hanging="128"/>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517" w:hanging="128"/>
      </w:pPr>
      <w:rPr>
        <w:rFonts w:hint="default"/>
        <w:lang w:val="vi" w:eastAsia="en-US" w:bidi="ar-SA"/>
      </w:rPr>
    </w:lvl>
    <w:lvl w:ilvl="2">
      <w:start w:val="0"/>
      <w:numFmt w:val="bullet"/>
      <w:lvlText w:val="•"/>
      <w:lvlJc w:val="left"/>
      <w:pPr>
        <w:ind w:left="855" w:hanging="128"/>
      </w:pPr>
      <w:rPr>
        <w:rFonts w:hint="default"/>
        <w:lang w:val="vi" w:eastAsia="en-US" w:bidi="ar-SA"/>
      </w:rPr>
    </w:lvl>
    <w:lvl w:ilvl="3">
      <w:start w:val="0"/>
      <w:numFmt w:val="bullet"/>
      <w:lvlText w:val="•"/>
      <w:lvlJc w:val="left"/>
      <w:pPr>
        <w:ind w:left="1193" w:hanging="128"/>
      </w:pPr>
      <w:rPr>
        <w:rFonts w:hint="default"/>
        <w:lang w:val="vi" w:eastAsia="en-US" w:bidi="ar-SA"/>
      </w:rPr>
    </w:lvl>
    <w:lvl w:ilvl="4">
      <w:start w:val="0"/>
      <w:numFmt w:val="bullet"/>
      <w:lvlText w:val="•"/>
      <w:lvlJc w:val="left"/>
      <w:pPr>
        <w:ind w:left="1530" w:hanging="128"/>
      </w:pPr>
      <w:rPr>
        <w:rFonts w:hint="default"/>
        <w:lang w:val="vi" w:eastAsia="en-US" w:bidi="ar-SA"/>
      </w:rPr>
    </w:lvl>
    <w:lvl w:ilvl="5">
      <w:start w:val="0"/>
      <w:numFmt w:val="bullet"/>
      <w:lvlText w:val="•"/>
      <w:lvlJc w:val="left"/>
      <w:pPr>
        <w:ind w:left="1868" w:hanging="128"/>
      </w:pPr>
      <w:rPr>
        <w:rFonts w:hint="default"/>
        <w:lang w:val="vi" w:eastAsia="en-US" w:bidi="ar-SA"/>
      </w:rPr>
    </w:lvl>
    <w:lvl w:ilvl="6">
      <w:start w:val="0"/>
      <w:numFmt w:val="bullet"/>
      <w:lvlText w:val="•"/>
      <w:lvlJc w:val="left"/>
      <w:pPr>
        <w:ind w:left="2206" w:hanging="128"/>
      </w:pPr>
      <w:rPr>
        <w:rFonts w:hint="default"/>
        <w:lang w:val="vi" w:eastAsia="en-US" w:bidi="ar-SA"/>
      </w:rPr>
    </w:lvl>
    <w:lvl w:ilvl="7">
      <w:start w:val="0"/>
      <w:numFmt w:val="bullet"/>
      <w:lvlText w:val="•"/>
      <w:lvlJc w:val="left"/>
      <w:pPr>
        <w:ind w:left="2543" w:hanging="128"/>
      </w:pPr>
      <w:rPr>
        <w:rFonts w:hint="default"/>
        <w:lang w:val="vi" w:eastAsia="en-US" w:bidi="ar-SA"/>
      </w:rPr>
    </w:lvl>
    <w:lvl w:ilvl="8">
      <w:start w:val="0"/>
      <w:numFmt w:val="bullet"/>
      <w:lvlText w:val="•"/>
      <w:lvlJc w:val="left"/>
      <w:pPr>
        <w:ind w:left="2881" w:hanging="128"/>
      </w:pPr>
      <w:rPr>
        <w:rFonts w:hint="default"/>
        <w:lang w:val="vi" w:eastAsia="en-US" w:bidi="ar-SA"/>
      </w:rPr>
    </w:lvl>
  </w:abstractNum>
  <w:abstractNum w:abstractNumId="2">
    <w:multiLevelType w:val="hybridMultilevel"/>
    <w:lvl w:ilvl="0">
      <w:start w:val="1"/>
      <w:numFmt w:val="decimal"/>
      <w:lvlText w:val="%1."/>
      <w:lvlJc w:val="left"/>
      <w:pPr>
        <w:ind w:left="162" w:hanging="293"/>
        <w:jc w:val="left"/>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1084" w:hanging="293"/>
      </w:pPr>
      <w:rPr>
        <w:rFonts w:hint="default"/>
        <w:lang w:val="vi" w:eastAsia="en-US" w:bidi="ar-SA"/>
      </w:rPr>
    </w:lvl>
    <w:lvl w:ilvl="2">
      <w:start w:val="0"/>
      <w:numFmt w:val="bullet"/>
      <w:lvlText w:val="•"/>
      <w:lvlJc w:val="left"/>
      <w:pPr>
        <w:ind w:left="2009" w:hanging="293"/>
      </w:pPr>
      <w:rPr>
        <w:rFonts w:hint="default"/>
        <w:lang w:val="vi" w:eastAsia="en-US" w:bidi="ar-SA"/>
      </w:rPr>
    </w:lvl>
    <w:lvl w:ilvl="3">
      <w:start w:val="0"/>
      <w:numFmt w:val="bullet"/>
      <w:lvlText w:val="•"/>
      <w:lvlJc w:val="left"/>
      <w:pPr>
        <w:ind w:left="2933" w:hanging="293"/>
      </w:pPr>
      <w:rPr>
        <w:rFonts w:hint="default"/>
        <w:lang w:val="vi" w:eastAsia="en-US" w:bidi="ar-SA"/>
      </w:rPr>
    </w:lvl>
    <w:lvl w:ilvl="4">
      <w:start w:val="0"/>
      <w:numFmt w:val="bullet"/>
      <w:lvlText w:val="•"/>
      <w:lvlJc w:val="left"/>
      <w:pPr>
        <w:ind w:left="3858" w:hanging="293"/>
      </w:pPr>
      <w:rPr>
        <w:rFonts w:hint="default"/>
        <w:lang w:val="vi" w:eastAsia="en-US" w:bidi="ar-SA"/>
      </w:rPr>
    </w:lvl>
    <w:lvl w:ilvl="5">
      <w:start w:val="0"/>
      <w:numFmt w:val="bullet"/>
      <w:lvlText w:val="•"/>
      <w:lvlJc w:val="left"/>
      <w:pPr>
        <w:ind w:left="4783" w:hanging="293"/>
      </w:pPr>
      <w:rPr>
        <w:rFonts w:hint="default"/>
        <w:lang w:val="vi" w:eastAsia="en-US" w:bidi="ar-SA"/>
      </w:rPr>
    </w:lvl>
    <w:lvl w:ilvl="6">
      <w:start w:val="0"/>
      <w:numFmt w:val="bullet"/>
      <w:lvlText w:val="•"/>
      <w:lvlJc w:val="left"/>
      <w:pPr>
        <w:ind w:left="5707" w:hanging="293"/>
      </w:pPr>
      <w:rPr>
        <w:rFonts w:hint="default"/>
        <w:lang w:val="vi" w:eastAsia="en-US" w:bidi="ar-SA"/>
      </w:rPr>
    </w:lvl>
    <w:lvl w:ilvl="7">
      <w:start w:val="0"/>
      <w:numFmt w:val="bullet"/>
      <w:lvlText w:val="•"/>
      <w:lvlJc w:val="left"/>
      <w:pPr>
        <w:ind w:left="6632" w:hanging="293"/>
      </w:pPr>
      <w:rPr>
        <w:rFonts w:hint="default"/>
        <w:lang w:val="vi" w:eastAsia="en-US" w:bidi="ar-SA"/>
      </w:rPr>
    </w:lvl>
    <w:lvl w:ilvl="8">
      <w:start w:val="0"/>
      <w:numFmt w:val="bullet"/>
      <w:lvlText w:val="•"/>
      <w:lvlJc w:val="left"/>
      <w:pPr>
        <w:ind w:left="7557" w:hanging="293"/>
      </w:pPr>
      <w:rPr>
        <w:rFonts w:hint="default"/>
        <w:lang w:val="vi" w:eastAsia="en-US" w:bidi="ar-SA"/>
      </w:rPr>
    </w:lvl>
  </w:abstractNum>
  <w:abstractNum w:abstractNumId="1">
    <w:multiLevelType w:val="hybridMultilevel"/>
    <w:lvl w:ilvl="0">
      <w:start w:val="1"/>
      <w:numFmt w:val="decimal"/>
      <w:lvlText w:val="[%1]"/>
      <w:lvlJc w:val="left"/>
      <w:pPr>
        <w:ind w:left="162" w:hanging="415"/>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84" w:hanging="415"/>
      </w:pPr>
      <w:rPr>
        <w:rFonts w:hint="default"/>
        <w:lang w:val="vi" w:eastAsia="en-US" w:bidi="ar-SA"/>
      </w:rPr>
    </w:lvl>
    <w:lvl w:ilvl="2">
      <w:start w:val="0"/>
      <w:numFmt w:val="bullet"/>
      <w:lvlText w:val="•"/>
      <w:lvlJc w:val="left"/>
      <w:pPr>
        <w:ind w:left="2009" w:hanging="415"/>
      </w:pPr>
      <w:rPr>
        <w:rFonts w:hint="default"/>
        <w:lang w:val="vi" w:eastAsia="en-US" w:bidi="ar-SA"/>
      </w:rPr>
    </w:lvl>
    <w:lvl w:ilvl="3">
      <w:start w:val="0"/>
      <w:numFmt w:val="bullet"/>
      <w:lvlText w:val="•"/>
      <w:lvlJc w:val="left"/>
      <w:pPr>
        <w:ind w:left="2933" w:hanging="415"/>
      </w:pPr>
      <w:rPr>
        <w:rFonts w:hint="default"/>
        <w:lang w:val="vi" w:eastAsia="en-US" w:bidi="ar-SA"/>
      </w:rPr>
    </w:lvl>
    <w:lvl w:ilvl="4">
      <w:start w:val="0"/>
      <w:numFmt w:val="bullet"/>
      <w:lvlText w:val="•"/>
      <w:lvlJc w:val="left"/>
      <w:pPr>
        <w:ind w:left="3858" w:hanging="415"/>
      </w:pPr>
      <w:rPr>
        <w:rFonts w:hint="default"/>
        <w:lang w:val="vi" w:eastAsia="en-US" w:bidi="ar-SA"/>
      </w:rPr>
    </w:lvl>
    <w:lvl w:ilvl="5">
      <w:start w:val="0"/>
      <w:numFmt w:val="bullet"/>
      <w:lvlText w:val="•"/>
      <w:lvlJc w:val="left"/>
      <w:pPr>
        <w:ind w:left="4783" w:hanging="415"/>
      </w:pPr>
      <w:rPr>
        <w:rFonts w:hint="default"/>
        <w:lang w:val="vi" w:eastAsia="en-US" w:bidi="ar-SA"/>
      </w:rPr>
    </w:lvl>
    <w:lvl w:ilvl="6">
      <w:start w:val="0"/>
      <w:numFmt w:val="bullet"/>
      <w:lvlText w:val="•"/>
      <w:lvlJc w:val="left"/>
      <w:pPr>
        <w:ind w:left="5707" w:hanging="415"/>
      </w:pPr>
      <w:rPr>
        <w:rFonts w:hint="default"/>
        <w:lang w:val="vi" w:eastAsia="en-US" w:bidi="ar-SA"/>
      </w:rPr>
    </w:lvl>
    <w:lvl w:ilvl="7">
      <w:start w:val="0"/>
      <w:numFmt w:val="bullet"/>
      <w:lvlText w:val="•"/>
      <w:lvlJc w:val="left"/>
      <w:pPr>
        <w:ind w:left="6632" w:hanging="415"/>
      </w:pPr>
      <w:rPr>
        <w:rFonts w:hint="default"/>
        <w:lang w:val="vi" w:eastAsia="en-US" w:bidi="ar-SA"/>
      </w:rPr>
    </w:lvl>
    <w:lvl w:ilvl="8">
      <w:start w:val="0"/>
      <w:numFmt w:val="bullet"/>
      <w:lvlText w:val="•"/>
      <w:lvlJc w:val="left"/>
      <w:pPr>
        <w:ind w:left="7557" w:hanging="415"/>
      </w:pPr>
      <w:rPr>
        <w:rFonts w:hint="default"/>
        <w:lang w:val="vi" w:eastAsia="en-US" w:bidi="ar-SA"/>
      </w:rPr>
    </w:lvl>
  </w:abstractNum>
  <w:abstractNum w:abstractNumId="0">
    <w:multiLevelType w:val="hybridMultilevel"/>
    <w:lvl w:ilvl="0">
      <w:start w:val="0"/>
      <w:numFmt w:val="bullet"/>
      <w:lvlText w:val="-"/>
      <w:lvlJc w:val="left"/>
      <w:pPr>
        <w:ind w:left="882" w:hanging="164"/>
      </w:pPr>
      <w:rPr>
        <w:rFonts w:hint="default" w:ascii="Times New Roman" w:hAnsi="Times New Roman" w:eastAsia="Times New Roman" w:cs="Times New Roman"/>
        <w:b/>
        <w:bCs/>
        <w:i/>
        <w:iCs/>
        <w:w w:val="100"/>
        <w:sz w:val="28"/>
        <w:szCs w:val="28"/>
        <w:lang w:val="vi" w:eastAsia="en-US" w:bidi="ar-SA"/>
      </w:rPr>
    </w:lvl>
    <w:lvl w:ilvl="1">
      <w:start w:val="0"/>
      <w:numFmt w:val="bullet"/>
      <w:lvlText w:val="•"/>
      <w:lvlJc w:val="left"/>
      <w:pPr>
        <w:ind w:left="1732" w:hanging="164"/>
      </w:pPr>
      <w:rPr>
        <w:rFonts w:hint="default"/>
        <w:lang w:val="vi" w:eastAsia="en-US" w:bidi="ar-SA"/>
      </w:rPr>
    </w:lvl>
    <w:lvl w:ilvl="2">
      <w:start w:val="0"/>
      <w:numFmt w:val="bullet"/>
      <w:lvlText w:val="•"/>
      <w:lvlJc w:val="left"/>
      <w:pPr>
        <w:ind w:left="2585" w:hanging="164"/>
      </w:pPr>
      <w:rPr>
        <w:rFonts w:hint="default"/>
        <w:lang w:val="vi" w:eastAsia="en-US" w:bidi="ar-SA"/>
      </w:rPr>
    </w:lvl>
    <w:lvl w:ilvl="3">
      <w:start w:val="0"/>
      <w:numFmt w:val="bullet"/>
      <w:lvlText w:val="•"/>
      <w:lvlJc w:val="left"/>
      <w:pPr>
        <w:ind w:left="3437" w:hanging="164"/>
      </w:pPr>
      <w:rPr>
        <w:rFonts w:hint="default"/>
        <w:lang w:val="vi" w:eastAsia="en-US" w:bidi="ar-SA"/>
      </w:rPr>
    </w:lvl>
    <w:lvl w:ilvl="4">
      <w:start w:val="0"/>
      <w:numFmt w:val="bullet"/>
      <w:lvlText w:val="•"/>
      <w:lvlJc w:val="left"/>
      <w:pPr>
        <w:ind w:left="4290" w:hanging="164"/>
      </w:pPr>
      <w:rPr>
        <w:rFonts w:hint="default"/>
        <w:lang w:val="vi" w:eastAsia="en-US" w:bidi="ar-SA"/>
      </w:rPr>
    </w:lvl>
    <w:lvl w:ilvl="5">
      <w:start w:val="0"/>
      <w:numFmt w:val="bullet"/>
      <w:lvlText w:val="•"/>
      <w:lvlJc w:val="left"/>
      <w:pPr>
        <w:ind w:left="5143" w:hanging="164"/>
      </w:pPr>
      <w:rPr>
        <w:rFonts w:hint="default"/>
        <w:lang w:val="vi" w:eastAsia="en-US" w:bidi="ar-SA"/>
      </w:rPr>
    </w:lvl>
    <w:lvl w:ilvl="6">
      <w:start w:val="0"/>
      <w:numFmt w:val="bullet"/>
      <w:lvlText w:val="•"/>
      <w:lvlJc w:val="left"/>
      <w:pPr>
        <w:ind w:left="5995" w:hanging="164"/>
      </w:pPr>
      <w:rPr>
        <w:rFonts w:hint="default"/>
        <w:lang w:val="vi" w:eastAsia="en-US" w:bidi="ar-SA"/>
      </w:rPr>
    </w:lvl>
    <w:lvl w:ilvl="7">
      <w:start w:val="0"/>
      <w:numFmt w:val="bullet"/>
      <w:lvlText w:val="•"/>
      <w:lvlJc w:val="left"/>
      <w:pPr>
        <w:ind w:left="6848" w:hanging="164"/>
      </w:pPr>
      <w:rPr>
        <w:rFonts w:hint="default"/>
        <w:lang w:val="vi" w:eastAsia="en-US" w:bidi="ar-SA"/>
      </w:rPr>
    </w:lvl>
    <w:lvl w:ilvl="8">
      <w:start w:val="0"/>
      <w:numFmt w:val="bullet"/>
      <w:lvlText w:val="•"/>
      <w:lvlJc w:val="left"/>
      <w:pPr>
        <w:ind w:left="7701" w:hanging="164"/>
      </w:pPr>
      <w:rPr>
        <w:rFonts w:hint="default"/>
        <w:lang w:val="vi"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120"/>
      <w:ind w:left="162" w:firstLine="719"/>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ind w:left="1349" w:right="1301"/>
      <w:jc w:val="center"/>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spacing w:before="121"/>
      <w:ind w:left="162" w:right="110" w:firstLine="719"/>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ind w:left="177" w:hanging="128"/>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Huynh Tuan Khai</dc:creator>
  <dcterms:created xsi:type="dcterms:W3CDTF">2023-04-24T13:33:41Z</dcterms:created>
  <dcterms:modified xsi:type="dcterms:W3CDTF">2023-04-24T13:33:41Z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2022-12-27T00:00:00Z</vt:filetime>
  </property>
  <property fmtid="{D5CDD505-2E9C-101B-9397-08002B2CF9AE}" pid="3" name="Creator">
    <vt:lpwstr>Microsoft® Word 2016</vt:lpwstr>
  </property>
  <property fmtid="{D5CDD505-2E9C-101B-9397-08002B2CF9AE}" pid="4" name="LastSaved">
    <vt:filetime>2023-04-24T00:00:00Z</vt:filetime>
  </property>
  <property fmtid="{D5CDD505-2E9C-101B-9397-08002B2CF9AE}" pid="5" name="Producer">
    <vt:lpwstr>Microsoft® Word 2016</vt:lpwstr>
  </property>
</Properties>
</file>