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99"/>
        <w:gridCol w:w="5766"/>
      </w:tblGrid>
      <w:tr>
        <w:trPr>
          <w:trHeight w:val="1854" w:hRule="atLeast"/>
        </w:trPr>
        <w:tc>
          <w:tcPr>
            <w:tcW w:w="3199" w:type="dxa"/>
          </w:tcPr>
          <w:p>
            <w:pPr>
              <w:pStyle w:val="TableParagraph"/>
              <w:spacing w:line="316" w:lineRule="auto"/>
              <w:ind w:left="181" w:right="422" w:firstLine="64"/>
              <w:jc w:val="both"/>
              <w:rPr>
                <w:b/>
                <w:sz w:val="26"/>
              </w:rPr>
            </w:pPr>
            <w:r>
              <w:rPr>
                <w:b/>
                <w:sz w:val="26"/>
              </w:rPr>
              <w:t>TÒA ÁN NHÂN DÂN QUẬN</w:t>
            </w:r>
            <w:r>
              <w:rPr>
                <w:b/>
                <w:spacing w:val="-10"/>
                <w:sz w:val="26"/>
              </w:rPr>
              <w:t> </w:t>
            </w:r>
            <w:r>
              <w:rPr>
                <w:b/>
                <w:sz w:val="26"/>
              </w:rPr>
              <w:t>BẮC</w:t>
            </w:r>
            <w:r>
              <w:rPr>
                <w:b/>
                <w:spacing w:val="-11"/>
                <w:sz w:val="26"/>
              </w:rPr>
              <w:t> </w:t>
            </w:r>
            <w:r>
              <w:rPr>
                <w:b/>
                <w:sz w:val="26"/>
              </w:rPr>
              <w:t>TỪ</w:t>
            </w:r>
            <w:r>
              <w:rPr>
                <w:b/>
                <w:spacing w:val="-8"/>
                <w:sz w:val="26"/>
              </w:rPr>
              <w:t> </w:t>
            </w:r>
            <w:r>
              <w:rPr>
                <w:b/>
                <w:sz w:val="26"/>
              </w:rPr>
              <w:t>LIÊM TH</w:t>
            </w:r>
            <w:r>
              <w:rPr>
                <w:b/>
                <w:sz w:val="26"/>
                <w:u w:val="single"/>
              </w:rPr>
              <w:t>ÀNH</w:t>
            </w:r>
            <w:r>
              <w:rPr>
                <w:b/>
                <w:spacing w:val="-5"/>
                <w:sz w:val="26"/>
                <w:u w:val="single"/>
              </w:rPr>
              <w:t> </w:t>
            </w:r>
            <w:r>
              <w:rPr>
                <w:b/>
                <w:sz w:val="26"/>
                <w:u w:val="single"/>
              </w:rPr>
              <w:t>PHỐ</w:t>
            </w:r>
            <w:r>
              <w:rPr>
                <w:b/>
                <w:spacing w:val="-7"/>
                <w:sz w:val="26"/>
                <w:u w:val="single"/>
              </w:rPr>
              <w:t> </w:t>
            </w:r>
            <w:r>
              <w:rPr>
                <w:b/>
                <w:sz w:val="26"/>
                <w:u w:val="single"/>
              </w:rPr>
              <w:t>HÀ</w:t>
            </w:r>
            <w:r>
              <w:rPr>
                <w:b/>
                <w:spacing w:val="-7"/>
                <w:sz w:val="26"/>
                <w:u w:val="single"/>
              </w:rPr>
              <w:t> </w:t>
            </w:r>
            <w:r>
              <w:rPr>
                <w:b/>
                <w:spacing w:val="-5"/>
                <w:sz w:val="26"/>
                <w:u w:val="single"/>
              </w:rPr>
              <w:t>N</w:t>
            </w:r>
            <w:r>
              <w:rPr>
                <w:b/>
                <w:spacing w:val="-5"/>
                <w:sz w:val="26"/>
              </w:rPr>
              <w:t>ỘI</w:t>
            </w:r>
          </w:p>
          <w:p>
            <w:pPr>
              <w:pStyle w:val="TableParagraph"/>
              <w:spacing w:line="289" w:lineRule="exact"/>
              <w:ind w:left="49" w:right="294"/>
              <w:jc w:val="center"/>
              <w:rPr>
                <w:sz w:val="26"/>
              </w:rPr>
            </w:pPr>
            <w:r>
              <w:rPr>
                <w:sz w:val="26"/>
              </w:rPr>
              <w:t>Bản</w:t>
            </w:r>
            <w:r>
              <w:rPr>
                <w:spacing w:val="-5"/>
                <w:sz w:val="26"/>
              </w:rPr>
              <w:t> </w:t>
            </w:r>
            <w:r>
              <w:rPr>
                <w:sz w:val="26"/>
              </w:rPr>
              <w:t>án</w:t>
            </w:r>
            <w:r>
              <w:rPr>
                <w:spacing w:val="-4"/>
                <w:sz w:val="26"/>
              </w:rPr>
              <w:t> </w:t>
            </w:r>
            <w:r>
              <w:rPr>
                <w:sz w:val="26"/>
              </w:rPr>
              <w:t>số:</w:t>
            </w:r>
            <w:r>
              <w:rPr>
                <w:spacing w:val="-2"/>
                <w:sz w:val="26"/>
              </w:rPr>
              <w:t> </w:t>
            </w:r>
            <w:r>
              <w:rPr>
                <w:b/>
                <w:spacing w:val="-2"/>
                <w:sz w:val="26"/>
              </w:rPr>
              <w:t>260</w:t>
            </w:r>
            <w:r>
              <w:rPr>
                <w:spacing w:val="-2"/>
                <w:sz w:val="26"/>
              </w:rPr>
              <w:t>/2022/HSST</w:t>
            </w:r>
          </w:p>
          <w:p>
            <w:pPr>
              <w:pStyle w:val="TableParagraph"/>
              <w:spacing w:line="279" w:lineRule="exact" w:before="83"/>
              <w:ind w:left="49" w:right="290"/>
              <w:jc w:val="center"/>
              <w:rPr>
                <w:sz w:val="26"/>
              </w:rPr>
            </w:pPr>
            <w:r>
              <w:rPr>
                <w:sz w:val="26"/>
              </w:rPr>
              <w:t>Ngày</w:t>
            </w:r>
            <w:r>
              <w:rPr>
                <w:spacing w:val="-7"/>
                <w:sz w:val="26"/>
              </w:rPr>
              <w:t> </w:t>
            </w:r>
            <w:r>
              <w:rPr>
                <w:spacing w:val="-2"/>
                <w:sz w:val="26"/>
              </w:rPr>
              <w:t>28/11/2022</w:t>
            </w:r>
          </w:p>
        </w:tc>
        <w:tc>
          <w:tcPr>
            <w:tcW w:w="5766" w:type="dxa"/>
          </w:tcPr>
          <w:p>
            <w:pPr>
              <w:pStyle w:val="TableParagraph"/>
              <w:spacing w:line="287" w:lineRule="exact"/>
              <w:ind w:left="306" w:right="58"/>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95"/>
              <w:ind w:left="306" w:right="54"/>
              <w:jc w:val="center"/>
              <w:rPr>
                <w:b/>
                <w:sz w:val="26"/>
              </w:rPr>
            </w:pPr>
            <w:r>
              <w:rPr>
                <w:b/>
                <w:sz w:val="26"/>
              </w:rPr>
              <w:t>Độc</w:t>
            </w:r>
            <w:r>
              <w:rPr>
                <w:b/>
                <w:spacing w:val="-4"/>
                <w:sz w:val="26"/>
              </w:rPr>
              <w:t> </w:t>
            </w:r>
            <w:r>
              <w:rPr>
                <w:b/>
                <w:sz w:val="26"/>
              </w:rPr>
              <w:t>lập</w:t>
            </w:r>
            <w:r>
              <w:rPr>
                <w:b/>
                <w:spacing w:val="-4"/>
                <w:sz w:val="26"/>
              </w:rPr>
              <w:t> </w:t>
            </w:r>
            <w:r>
              <w:rPr>
                <w:b/>
                <w:sz w:val="26"/>
              </w:rPr>
              <w:t>-</w:t>
            </w:r>
            <w:r>
              <w:rPr>
                <w:b/>
                <w:spacing w:val="-2"/>
                <w:sz w:val="26"/>
              </w:rPr>
              <w:t> </w:t>
            </w:r>
            <w:r>
              <w:rPr>
                <w:b/>
                <w:sz w:val="26"/>
              </w:rPr>
              <w:t>Tự</w:t>
            </w:r>
            <w:r>
              <w:rPr>
                <w:b/>
                <w:spacing w:val="-3"/>
                <w:sz w:val="26"/>
              </w:rPr>
              <w:t> </w:t>
            </w:r>
            <w:r>
              <w:rPr>
                <w:b/>
                <w:sz w:val="26"/>
              </w:rPr>
              <w:t>do</w:t>
            </w:r>
            <w:r>
              <w:rPr>
                <w:b/>
                <w:spacing w:val="-4"/>
                <w:sz w:val="26"/>
              </w:rPr>
              <w:t> </w:t>
            </w:r>
            <w:r>
              <w:rPr>
                <w:b/>
                <w:sz w:val="26"/>
              </w:rPr>
              <w:t>-</w:t>
            </w:r>
            <w:r>
              <w:rPr>
                <w:b/>
                <w:spacing w:val="-2"/>
                <w:sz w:val="26"/>
              </w:rPr>
              <w:t> </w:t>
            </w:r>
            <w:r>
              <w:rPr>
                <w:b/>
                <w:sz w:val="26"/>
              </w:rPr>
              <w:t>Hạnh</w:t>
            </w:r>
            <w:r>
              <w:rPr>
                <w:b/>
                <w:spacing w:val="-4"/>
                <w:sz w:val="26"/>
              </w:rPr>
              <w:t> phúc</w:t>
            </w:r>
          </w:p>
        </w:tc>
      </w:tr>
    </w:tbl>
    <w:p>
      <w:pPr>
        <w:pStyle w:val="BodyText"/>
        <w:spacing w:before="3"/>
        <w:ind w:left="0" w:right="0" w:firstLine="0"/>
        <w:jc w:val="left"/>
        <w:rPr>
          <w:sz w:val="12"/>
        </w:rPr>
      </w:pPr>
    </w:p>
    <w:p>
      <w:pPr>
        <w:spacing w:before="89"/>
        <w:ind w:left="867" w:right="827" w:firstLine="0"/>
        <w:jc w:val="center"/>
        <w:rPr>
          <w:b/>
          <w:sz w:val="26"/>
        </w:rPr>
      </w:pPr>
      <w:r>
        <w:rPr/>
        <w:pict>
          <v:line style="position:absolute;mso-position-horizontal-relative:page;mso-position-vertical-relative:paragraph;z-index:-15808512" from="339.850006pt,-59.903309pt" to="492.700006pt,-59.903309pt" stroked="true" strokeweight=".75pt" strokecolor="#000000">
            <v:stroke dashstyle="solid"/>
            <w10:wrap type="none"/>
          </v:line>
        </w:pict>
      </w:r>
      <w:r>
        <w:rPr>
          <w:b/>
          <w:sz w:val="26"/>
        </w:rPr>
        <w:t>NHÂN</w:t>
      </w:r>
      <w:r>
        <w:rPr>
          <w:b/>
          <w:spacing w:val="-9"/>
          <w:sz w:val="26"/>
        </w:rPr>
        <w:t> </w:t>
      </w:r>
      <w:r>
        <w:rPr>
          <w:b/>
          <w:spacing w:val="-4"/>
          <w:sz w:val="26"/>
        </w:rPr>
        <w:t>DANH</w:t>
      </w:r>
    </w:p>
    <w:p>
      <w:pPr>
        <w:spacing w:before="94"/>
        <w:ind w:left="869" w:right="827" w:firstLine="0"/>
        <w:jc w:val="center"/>
        <w:rPr>
          <w:b/>
          <w:sz w:val="26"/>
        </w:rPr>
      </w:pPr>
      <w:r>
        <w:rPr>
          <w:b/>
          <w:sz w:val="26"/>
        </w:rPr>
        <w:t>NƯỚC</w:t>
      </w:r>
      <w:r>
        <w:rPr>
          <w:b/>
          <w:spacing w:val="-8"/>
          <w:sz w:val="26"/>
        </w:rPr>
        <w:t> </w:t>
      </w:r>
      <w:r>
        <w:rPr>
          <w:b/>
          <w:sz w:val="26"/>
        </w:rPr>
        <w:t>CỘNG</w:t>
      </w:r>
      <w:r>
        <w:rPr>
          <w:b/>
          <w:spacing w:val="-7"/>
          <w:sz w:val="26"/>
        </w:rPr>
        <w:t> </w:t>
      </w:r>
      <w:r>
        <w:rPr>
          <w:b/>
          <w:sz w:val="26"/>
        </w:rPr>
        <w:t>HOÀ</w:t>
      </w:r>
      <w:r>
        <w:rPr>
          <w:b/>
          <w:spacing w:val="-5"/>
          <w:sz w:val="26"/>
        </w:rPr>
        <w:t> </w:t>
      </w:r>
      <w:r>
        <w:rPr>
          <w:b/>
          <w:sz w:val="26"/>
        </w:rPr>
        <w:t>XÃ</w:t>
      </w:r>
      <w:r>
        <w:rPr>
          <w:b/>
          <w:spacing w:val="-6"/>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6"/>
          <w:sz w:val="26"/>
        </w:rPr>
        <w:t> </w:t>
      </w:r>
      <w:r>
        <w:rPr>
          <w:b/>
          <w:spacing w:val="-5"/>
          <w:sz w:val="26"/>
        </w:rPr>
        <w:t>NAM</w:t>
      </w:r>
    </w:p>
    <w:p>
      <w:pPr>
        <w:spacing w:before="95"/>
        <w:ind w:left="871" w:right="827" w:firstLine="0"/>
        <w:jc w:val="center"/>
        <w:rPr>
          <w:b/>
          <w:sz w:val="26"/>
        </w:rPr>
      </w:pPr>
      <w:r>
        <w:rPr>
          <w:b/>
          <w:sz w:val="26"/>
        </w:rPr>
        <w:t>TÒA</w:t>
      </w:r>
      <w:r>
        <w:rPr>
          <w:b/>
          <w:spacing w:val="-6"/>
          <w:sz w:val="26"/>
        </w:rPr>
        <w:t> </w:t>
      </w:r>
      <w:r>
        <w:rPr>
          <w:b/>
          <w:sz w:val="26"/>
        </w:rPr>
        <w:t>ÁN</w:t>
      </w:r>
      <w:r>
        <w:rPr>
          <w:b/>
          <w:spacing w:val="-5"/>
          <w:sz w:val="26"/>
        </w:rPr>
        <w:t> </w:t>
      </w:r>
      <w:r>
        <w:rPr>
          <w:b/>
          <w:sz w:val="26"/>
        </w:rPr>
        <w:t>NHÂN</w:t>
      </w:r>
      <w:r>
        <w:rPr>
          <w:b/>
          <w:spacing w:val="-3"/>
          <w:sz w:val="26"/>
        </w:rPr>
        <w:t> </w:t>
      </w:r>
      <w:r>
        <w:rPr>
          <w:b/>
          <w:sz w:val="26"/>
        </w:rPr>
        <w:t>DÂN</w:t>
      </w:r>
      <w:r>
        <w:rPr>
          <w:b/>
          <w:spacing w:val="-6"/>
          <w:sz w:val="26"/>
        </w:rPr>
        <w:t> </w:t>
      </w:r>
      <w:r>
        <w:rPr>
          <w:b/>
          <w:sz w:val="26"/>
        </w:rPr>
        <w:t>QUẬN</w:t>
      </w:r>
      <w:r>
        <w:rPr>
          <w:b/>
          <w:spacing w:val="-4"/>
          <w:sz w:val="26"/>
        </w:rPr>
        <w:t> </w:t>
      </w:r>
      <w:r>
        <w:rPr>
          <w:b/>
          <w:sz w:val="26"/>
        </w:rPr>
        <w:t>BẮC</w:t>
      </w:r>
      <w:r>
        <w:rPr>
          <w:b/>
          <w:spacing w:val="-4"/>
          <w:sz w:val="26"/>
        </w:rPr>
        <w:t> </w:t>
      </w:r>
      <w:r>
        <w:rPr>
          <w:b/>
          <w:sz w:val="26"/>
        </w:rPr>
        <w:t>TỪ</w:t>
      </w:r>
      <w:r>
        <w:rPr>
          <w:b/>
          <w:spacing w:val="-6"/>
          <w:sz w:val="26"/>
        </w:rPr>
        <w:t> </w:t>
      </w:r>
      <w:r>
        <w:rPr>
          <w:b/>
          <w:sz w:val="26"/>
        </w:rPr>
        <w:t>LIÊM,</w:t>
      </w:r>
      <w:r>
        <w:rPr>
          <w:b/>
          <w:spacing w:val="-6"/>
          <w:sz w:val="26"/>
        </w:rPr>
        <w:t> </w:t>
      </w:r>
      <w:r>
        <w:rPr>
          <w:b/>
          <w:sz w:val="26"/>
        </w:rPr>
        <w:t>THÀNH</w:t>
      </w:r>
      <w:r>
        <w:rPr>
          <w:b/>
          <w:spacing w:val="-6"/>
          <w:sz w:val="26"/>
        </w:rPr>
        <w:t> </w:t>
      </w:r>
      <w:r>
        <w:rPr>
          <w:b/>
          <w:sz w:val="26"/>
        </w:rPr>
        <w:t>PHỐ</w:t>
      </w:r>
      <w:r>
        <w:rPr>
          <w:b/>
          <w:spacing w:val="-5"/>
          <w:sz w:val="26"/>
        </w:rPr>
        <w:t> </w:t>
      </w:r>
      <w:r>
        <w:rPr>
          <w:b/>
          <w:sz w:val="26"/>
        </w:rPr>
        <w:t>HÀ</w:t>
      </w:r>
      <w:r>
        <w:rPr>
          <w:b/>
          <w:spacing w:val="-6"/>
          <w:sz w:val="26"/>
        </w:rPr>
        <w:t> </w:t>
      </w:r>
      <w:r>
        <w:rPr>
          <w:b/>
          <w:spacing w:val="-5"/>
          <w:sz w:val="26"/>
        </w:rPr>
        <w:t>NỘI</w:t>
      </w:r>
    </w:p>
    <w:p>
      <w:pPr>
        <w:pStyle w:val="Heading1"/>
        <w:numPr>
          <w:ilvl w:val="0"/>
          <w:numId w:val="1"/>
        </w:numPr>
        <w:tabs>
          <w:tab w:pos="1014" w:val="left" w:leader="none"/>
        </w:tabs>
        <w:spacing w:line="240" w:lineRule="auto" w:before="95" w:after="0"/>
        <w:ind w:left="1014" w:right="0" w:hanging="152"/>
        <w:jc w:val="both"/>
      </w:pPr>
      <w:r>
        <w:rPr/>
        <w:t>Thành</w:t>
      </w:r>
      <w:r>
        <w:rPr>
          <w:spacing w:val="-3"/>
        </w:rPr>
        <w:t> </w:t>
      </w:r>
      <w:r>
        <w:rPr/>
        <w:t>phần</w:t>
      </w:r>
      <w:r>
        <w:rPr>
          <w:spacing w:val="-3"/>
        </w:rPr>
        <w:t> </w:t>
      </w:r>
      <w:r>
        <w:rPr/>
        <w:t>Hội</w:t>
      </w:r>
      <w:r>
        <w:rPr>
          <w:spacing w:val="-4"/>
        </w:rPr>
        <w:t> </w:t>
      </w:r>
      <w:r>
        <w:rPr/>
        <w:t>đồng</w:t>
      </w:r>
      <w:r>
        <w:rPr>
          <w:spacing w:val="-5"/>
        </w:rPr>
        <w:t> </w:t>
      </w:r>
      <w:r>
        <w:rPr/>
        <w:t>xét</w:t>
      </w:r>
      <w:r>
        <w:rPr>
          <w:spacing w:val="-4"/>
        </w:rPr>
        <w:t> </w:t>
      </w:r>
      <w:r>
        <w:rPr/>
        <w:t>xử</w:t>
      </w:r>
      <w:r>
        <w:rPr>
          <w:spacing w:val="-4"/>
        </w:rPr>
        <w:t> </w:t>
      </w:r>
      <w:r>
        <w:rPr/>
        <w:t>sơ</w:t>
      </w:r>
      <w:r>
        <w:rPr>
          <w:spacing w:val="-4"/>
        </w:rPr>
        <w:t> </w:t>
      </w:r>
      <w:r>
        <w:rPr/>
        <w:t>thẩm</w:t>
      </w:r>
      <w:r>
        <w:rPr>
          <w:spacing w:val="-7"/>
        </w:rPr>
        <w:t> </w:t>
      </w:r>
      <w:r>
        <w:rPr/>
        <w:t>gồm</w:t>
      </w:r>
      <w:r>
        <w:rPr>
          <w:spacing w:val="-6"/>
        </w:rPr>
        <w:t> </w:t>
      </w:r>
      <w:r>
        <w:rPr>
          <w:spacing w:val="-5"/>
        </w:rPr>
        <w:t>có:</w:t>
      </w:r>
    </w:p>
    <w:p>
      <w:pPr>
        <w:pStyle w:val="BodyText"/>
        <w:spacing w:line="316" w:lineRule="auto" w:before="87"/>
        <w:ind w:left="862" w:right="2547" w:firstLine="0"/>
      </w:pPr>
      <w:r>
        <w:rPr/>
        <w:t>Thẩm</w:t>
      </w:r>
      <w:r>
        <w:rPr>
          <w:spacing w:val="-6"/>
        </w:rPr>
        <w:t> </w:t>
      </w:r>
      <w:r>
        <w:rPr/>
        <w:t>phán</w:t>
      </w:r>
      <w:r>
        <w:rPr>
          <w:spacing w:val="-2"/>
        </w:rPr>
        <w:t> </w:t>
      </w:r>
      <w:r>
        <w:rPr/>
        <w:t>-</w:t>
      </w:r>
      <w:r>
        <w:rPr>
          <w:spacing w:val="-4"/>
        </w:rPr>
        <w:t> </w:t>
      </w:r>
      <w:r>
        <w:rPr/>
        <w:t>Chủ</w:t>
      </w:r>
      <w:r>
        <w:rPr>
          <w:spacing w:val="-4"/>
        </w:rPr>
        <w:t> </w:t>
      </w:r>
      <w:r>
        <w:rPr/>
        <w:t>tọa</w:t>
      </w:r>
      <w:r>
        <w:rPr>
          <w:spacing w:val="-4"/>
        </w:rPr>
        <w:t> </w:t>
      </w:r>
      <w:r>
        <w:rPr/>
        <w:t>phiên</w:t>
      </w:r>
      <w:r>
        <w:rPr>
          <w:spacing w:val="-4"/>
        </w:rPr>
        <w:t> </w:t>
      </w:r>
      <w:r>
        <w:rPr/>
        <w:t>tòa:</w:t>
      </w:r>
      <w:r>
        <w:rPr>
          <w:spacing w:val="40"/>
        </w:rPr>
        <w:t> </w:t>
      </w:r>
      <w:r>
        <w:rPr/>
        <w:t>Nguyễn</w:t>
      </w:r>
      <w:r>
        <w:rPr>
          <w:spacing w:val="-2"/>
        </w:rPr>
        <w:t> </w:t>
      </w:r>
      <w:r>
        <w:rPr/>
        <w:t>Thị</w:t>
      </w:r>
      <w:r>
        <w:rPr>
          <w:spacing w:val="-2"/>
        </w:rPr>
        <w:t> </w:t>
      </w:r>
      <w:r>
        <w:rPr/>
        <w:t>Thanh</w:t>
      </w:r>
      <w:r>
        <w:rPr>
          <w:spacing w:val="-4"/>
        </w:rPr>
        <w:t> </w:t>
      </w:r>
      <w:r>
        <w:rPr/>
        <w:t>Loan; Các Hội thẩm nhân dân: Bà Vũ Thị Kim Thanh</w:t>
      </w:r>
    </w:p>
    <w:p>
      <w:pPr>
        <w:pStyle w:val="BodyText"/>
        <w:spacing w:line="297" w:lineRule="exact" w:before="0"/>
        <w:ind w:left="3462" w:right="0" w:firstLine="0"/>
      </w:pPr>
      <w:r>
        <w:rPr/>
        <w:t>Ông</w:t>
      </w:r>
      <w:r>
        <w:rPr>
          <w:spacing w:val="-7"/>
        </w:rPr>
        <w:t> </w:t>
      </w:r>
      <w:r>
        <w:rPr/>
        <w:t>Ngô</w:t>
      </w:r>
      <w:r>
        <w:rPr>
          <w:spacing w:val="-6"/>
        </w:rPr>
        <w:t> </w:t>
      </w:r>
      <w:r>
        <w:rPr/>
        <w:t>Minh</w:t>
      </w:r>
      <w:r>
        <w:rPr>
          <w:spacing w:val="-5"/>
        </w:rPr>
        <w:t> </w:t>
      </w:r>
      <w:r>
        <w:rPr>
          <w:spacing w:val="-2"/>
        </w:rPr>
        <w:t>Tuấn.</w:t>
      </w:r>
    </w:p>
    <w:p>
      <w:pPr>
        <w:pStyle w:val="ListParagraph"/>
        <w:numPr>
          <w:ilvl w:val="0"/>
          <w:numId w:val="1"/>
        </w:numPr>
        <w:tabs>
          <w:tab w:pos="1019" w:val="left" w:leader="none"/>
        </w:tabs>
        <w:spacing w:line="276" w:lineRule="auto" w:before="95" w:after="0"/>
        <w:ind w:left="154" w:right="110" w:firstLine="707"/>
        <w:jc w:val="both"/>
        <w:rPr>
          <w:sz w:val="26"/>
        </w:rPr>
      </w:pPr>
      <w:r>
        <w:rPr>
          <w:b/>
          <w:sz w:val="26"/>
        </w:rPr>
        <w:t>Thư ký ghi biên bản phiên tòa: </w:t>
      </w:r>
      <w:r>
        <w:rPr>
          <w:sz w:val="26"/>
        </w:rPr>
        <w:t>Bà Hoàng Thị Thu Vân - Thư ký Tòa án nhân dân quận Bắc Từ Liêm.</w:t>
      </w:r>
    </w:p>
    <w:p>
      <w:pPr>
        <w:pStyle w:val="Heading1"/>
        <w:numPr>
          <w:ilvl w:val="0"/>
          <w:numId w:val="1"/>
        </w:numPr>
        <w:tabs>
          <w:tab w:pos="1038" w:val="left" w:leader="none"/>
        </w:tabs>
        <w:spacing w:line="240" w:lineRule="auto" w:before="58" w:after="0"/>
        <w:ind w:left="1038" w:right="0" w:hanging="176"/>
        <w:jc w:val="both"/>
      </w:pPr>
      <w:r>
        <w:rPr/>
        <w:t>Đại</w:t>
      </w:r>
      <w:r>
        <w:rPr>
          <w:spacing w:val="17"/>
        </w:rPr>
        <w:t> </w:t>
      </w:r>
      <w:r>
        <w:rPr/>
        <w:t>diện</w:t>
      </w:r>
      <w:r>
        <w:rPr>
          <w:spacing w:val="18"/>
        </w:rPr>
        <w:t> </w:t>
      </w:r>
      <w:r>
        <w:rPr/>
        <w:t>Viện</w:t>
      </w:r>
      <w:r>
        <w:rPr>
          <w:spacing w:val="18"/>
        </w:rPr>
        <w:t> </w:t>
      </w:r>
      <w:r>
        <w:rPr/>
        <w:t>kiểm</w:t>
      </w:r>
      <w:r>
        <w:rPr>
          <w:spacing w:val="17"/>
        </w:rPr>
        <w:t> </w:t>
      </w:r>
      <w:r>
        <w:rPr/>
        <w:t>sát</w:t>
      </w:r>
      <w:r>
        <w:rPr>
          <w:spacing w:val="18"/>
        </w:rPr>
        <w:t> </w:t>
      </w:r>
      <w:r>
        <w:rPr/>
        <w:t>nhân</w:t>
      </w:r>
      <w:r>
        <w:rPr>
          <w:spacing w:val="17"/>
        </w:rPr>
        <w:t> </w:t>
      </w:r>
      <w:r>
        <w:rPr/>
        <w:t>dân</w:t>
      </w:r>
      <w:r>
        <w:rPr>
          <w:spacing w:val="18"/>
        </w:rPr>
        <w:t> </w:t>
      </w:r>
      <w:r>
        <w:rPr/>
        <w:t>quận</w:t>
      </w:r>
      <w:r>
        <w:rPr>
          <w:spacing w:val="20"/>
        </w:rPr>
        <w:t> </w:t>
      </w:r>
      <w:r>
        <w:rPr/>
        <w:t>Bắc</w:t>
      </w:r>
      <w:r>
        <w:rPr>
          <w:spacing w:val="17"/>
        </w:rPr>
        <w:t> </w:t>
      </w:r>
      <w:r>
        <w:rPr/>
        <w:t>Từ</w:t>
      </w:r>
      <w:r>
        <w:rPr>
          <w:spacing w:val="18"/>
        </w:rPr>
        <w:t> </w:t>
      </w:r>
      <w:r>
        <w:rPr/>
        <w:t>Liêm</w:t>
      </w:r>
      <w:r>
        <w:rPr>
          <w:spacing w:val="16"/>
        </w:rPr>
        <w:t> </w:t>
      </w:r>
      <w:r>
        <w:rPr/>
        <w:t>tham</w:t>
      </w:r>
      <w:r>
        <w:rPr>
          <w:spacing w:val="16"/>
        </w:rPr>
        <w:t> </w:t>
      </w:r>
      <w:r>
        <w:rPr/>
        <w:t>gia</w:t>
      </w:r>
      <w:r>
        <w:rPr>
          <w:spacing w:val="17"/>
        </w:rPr>
        <w:t> </w:t>
      </w:r>
      <w:r>
        <w:rPr/>
        <w:t>phiên</w:t>
      </w:r>
      <w:r>
        <w:rPr>
          <w:spacing w:val="18"/>
        </w:rPr>
        <w:t> </w:t>
      </w:r>
      <w:r>
        <w:rPr>
          <w:spacing w:val="-4"/>
        </w:rPr>
        <w:t>tòa:</w:t>
      </w:r>
    </w:p>
    <w:p>
      <w:pPr>
        <w:pStyle w:val="BodyText"/>
        <w:spacing w:before="37"/>
        <w:ind w:right="0" w:firstLine="0"/>
      </w:pPr>
      <w:r>
        <w:rPr/>
        <w:t>Bà</w:t>
      </w:r>
      <w:r>
        <w:rPr>
          <w:spacing w:val="-6"/>
        </w:rPr>
        <w:t> </w:t>
      </w:r>
      <w:r>
        <w:rPr/>
        <w:t>Vũ</w:t>
      </w:r>
      <w:r>
        <w:rPr>
          <w:spacing w:val="-6"/>
        </w:rPr>
        <w:t> </w:t>
      </w:r>
      <w:r>
        <w:rPr/>
        <w:t>Thị</w:t>
      </w:r>
      <w:r>
        <w:rPr>
          <w:spacing w:val="-4"/>
        </w:rPr>
        <w:t> </w:t>
      </w:r>
      <w:r>
        <w:rPr/>
        <w:t>Thủy,</w:t>
      </w:r>
      <w:r>
        <w:rPr>
          <w:spacing w:val="-4"/>
        </w:rPr>
        <w:t> </w:t>
      </w:r>
      <w:r>
        <w:rPr/>
        <w:t>Kiểm</w:t>
      </w:r>
      <w:r>
        <w:rPr>
          <w:spacing w:val="-5"/>
        </w:rPr>
        <w:t> </w:t>
      </w:r>
      <w:r>
        <w:rPr/>
        <w:t>sát</w:t>
      </w:r>
      <w:r>
        <w:rPr>
          <w:spacing w:val="-6"/>
        </w:rPr>
        <w:t> </w:t>
      </w:r>
      <w:r>
        <w:rPr>
          <w:spacing w:val="-2"/>
        </w:rPr>
        <w:t>viên.</w:t>
      </w:r>
    </w:p>
    <w:p>
      <w:pPr>
        <w:pStyle w:val="BodyText"/>
        <w:spacing w:line="276" w:lineRule="auto" w:before="95"/>
        <w:ind w:right="104" w:firstLine="707"/>
      </w:pPr>
      <w:r>
        <w:rPr/>
        <w:t>Ngày 28 tháng 11 năm 2022, tại trụ sở Tòa án nhân dân quận Bắc Từ Liêm tiến hành xét xử sơ thẩm công khai vụ án hình sự thụ lý số 264/2022/TLST-HS, ngày 07/11/2022 theo Quyết định đưa vụ án ra xét xử số 280/2022/HS-QĐ ngày 16/11/2022 đối với bị cáo:</w:t>
      </w:r>
    </w:p>
    <w:p>
      <w:pPr>
        <w:pStyle w:val="BodyText"/>
        <w:spacing w:line="276" w:lineRule="auto"/>
        <w:ind w:right="108"/>
      </w:pPr>
      <w:r>
        <w:rPr>
          <w:b/>
        </w:rPr>
        <w:t>Họ và tên: Ngô Thùy L</w:t>
      </w:r>
      <w:r>
        <w:rPr/>
        <w:t>, sinh năm: 1996 tại Quảng Ninh; Giới tính: Nữ; Nơi đăng kí thường trú và ở: Tổ 2, khu V, phường M, quận Đông Triều, tỉnh Quảng Ninh; Nghề nghiệp: Lao động tự do; Văn hóa: 12/12; Quốc tịch: Việt Nam; Dân tộc: Kinh; Tôn giáo: Không; Họ và tên bố: Ngô Văn B, SN: 1960; Nghề nghiệp: Lao động tự do; Họ</w:t>
      </w:r>
      <w:r>
        <w:rPr>
          <w:spacing w:val="-2"/>
        </w:rPr>
        <w:t> </w:t>
      </w:r>
      <w:r>
        <w:rPr/>
        <w:t>và tên mẹ:</w:t>
      </w:r>
      <w:r>
        <w:rPr>
          <w:spacing w:val="-2"/>
        </w:rPr>
        <w:t> </w:t>
      </w:r>
      <w:r>
        <w:rPr/>
        <w:t>Nguyễn Thị Y, SN: 1960; Nghề nghiệp: Lao động tự</w:t>
      </w:r>
      <w:r>
        <w:rPr>
          <w:spacing w:val="-1"/>
        </w:rPr>
        <w:t> </w:t>
      </w:r>
      <w:r>
        <w:rPr/>
        <w:t>do; Tiền án,</w:t>
      </w:r>
      <w:r>
        <w:rPr>
          <w:spacing w:val="-1"/>
        </w:rPr>
        <w:t> </w:t>
      </w:r>
      <w:r>
        <w:rPr/>
        <w:t>tiền</w:t>
      </w:r>
      <w:r>
        <w:rPr>
          <w:spacing w:val="-2"/>
        </w:rPr>
        <w:t> </w:t>
      </w:r>
      <w:r>
        <w:rPr/>
        <w:t>sự: Không; Danh chỉ bản số 350 do Công an quận Bắc Từ Liêm lập ngày 26/8/2022; Bị cáo bị truy nã ngày 28/8/2021, đầu thú ngày 26/8/2022; Hiện bị áp dụng biện pháp ngăn chặn: </w:t>
      </w:r>
      <w:r>
        <w:rPr>
          <w:i/>
        </w:rPr>
        <w:t>Cấm đi khỏi nơi cư trú; </w:t>
      </w:r>
      <w:r>
        <w:rPr/>
        <w:t>Có mặt tại phiên tòa.</w:t>
      </w:r>
    </w:p>
    <w:p>
      <w:pPr>
        <w:spacing w:before="57"/>
        <w:ind w:left="870" w:right="827" w:firstLine="0"/>
        <w:jc w:val="center"/>
        <w:rPr>
          <w:b/>
          <w:sz w:val="26"/>
        </w:rPr>
      </w:pPr>
      <w:r>
        <w:rPr>
          <w:b/>
          <w:sz w:val="26"/>
        </w:rPr>
        <w:t>NỘI</w:t>
      </w:r>
      <w:r>
        <w:rPr>
          <w:b/>
          <w:spacing w:val="-7"/>
          <w:sz w:val="26"/>
        </w:rPr>
        <w:t> </w:t>
      </w:r>
      <w:r>
        <w:rPr>
          <w:b/>
          <w:sz w:val="26"/>
        </w:rPr>
        <w:t>DUNG</w:t>
      </w:r>
      <w:r>
        <w:rPr>
          <w:b/>
          <w:spacing w:val="-6"/>
          <w:sz w:val="26"/>
        </w:rPr>
        <w:t> </w:t>
      </w:r>
      <w:r>
        <w:rPr>
          <w:b/>
          <w:sz w:val="26"/>
        </w:rPr>
        <w:t>VỤ</w:t>
      </w:r>
      <w:r>
        <w:rPr>
          <w:b/>
          <w:spacing w:val="-3"/>
          <w:sz w:val="26"/>
        </w:rPr>
        <w:t> </w:t>
      </w:r>
      <w:r>
        <w:rPr>
          <w:b/>
          <w:spacing w:val="-5"/>
          <w:sz w:val="26"/>
        </w:rPr>
        <w:t>ÁN:</w:t>
      </w:r>
    </w:p>
    <w:p>
      <w:pPr>
        <w:pStyle w:val="Heading1"/>
        <w:spacing w:line="276" w:lineRule="auto" w:before="95"/>
        <w:ind w:right="108" w:firstLine="707"/>
      </w:pPr>
      <w:r>
        <w:rPr/>
        <w:t>Theo các tài liệu có trong hồ sơ vụ án và diễn biến tại phiên tòa, nội dung vụ án được tóm tắt như sau:</w:t>
      </w:r>
    </w:p>
    <w:p>
      <w:pPr>
        <w:pStyle w:val="BodyText"/>
        <w:spacing w:line="276" w:lineRule="auto" w:before="42"/>
      </w:pPr>
      <w:r>
        <w:rPr/>
        <w:t>Ngày 30 tháng 6 năm 2019, trong quá trình tổ chức thi chuẩn đầu ra Tiếng Anh tại Trường Đại học Thăng Long, Hội đồng thi của Trường đã phát hiện 06 trường hợp sinh viên của Trường đã không đi thi mà thuê người khác đi thi hộ như sau: Ngô Thùy L; SN: 1996; HKTT: Tổ 2, khu V, M, Đông Triều, Quảng Ninh; Vương M; SN: 1996; HKTT: Tổ 4, P, Bắc Từ Liêm, Hà Nội; Trương Minh T; SN: 1997; HKTT: TT, C, Bắc Từ</w:t>
      </w:r>
      <w:r>
        <w:rPr>
          <w:spacing w:val="27"/>
        </w:rPr>
        <w:t> </w:t>
      </w:r>
      <w:r>
        <w:rPr/>
        <w:t>Liêm,</w:t>
      </w:r>
      <w:r>
        <w:rPr>
          <w:spacing w:val="26"/>
        </w:rPr>
        <w:t> </w:t>
      </w:r>
      <w:r>
        <w:rPr/>
        <w:t>Hà</w:t>
      </w:r>
      <w:r>
        <w:rPr>
          <w:spacing w:val="26"/>
        </w:rPr>
        <w:t> </w:t>
      </w:r>
      <w:r>
        <w:rPr/>
        <w:t>Nội;</w:t>
      </w:r>
      <w:r>
        <w:rPr>
          <w:spacing w:val="26"/>
        </w:rPr>
        <w:t> </w:t>
      </w:r>
      <w:r>
        <w:rPr/>
        <w:t>Lê</w:t>
      </w:r>
      <w:r>
        <w:rPr>
          <w:spacing w:val="26"/>
        </w:rPr>
        <w:t> </w:t>
      </w:r>
      <w:r>
        <w:rPr/>
        <w:t>Khắc</w:t>
      </w:r>
      <w:r>
        <w:rPr>
          <w:spacing w:val="25"/>
        </w:rPr>
        <w:t> </w:t>
      </w:r>
      <w:r>
        <w:rPr/>
        <w:t>Quang</w:t>
      </w:r>
      <w:r>
        <w:rPr>
          <w:spacing w:val="26"/>
        </w:rPr>
        <w:t> </w:t>
      </w:r>
      <w:r>
        <w:rPr/>
        <w:t>H;</w:t>
      </w:r>
      <w:r>
        <w:rPr>
          <w:spacing w:val="26"/>
        </w:rPr>
        <w:t> </w:t>
      </w:r>
      <w:r>
        <w:rPr/>
        <w:t>SN:</w:t>
      </w:r>
      <w:r>
        <w:rPr>
          <w:spacing w:val="26"/>
        </w:rPr>
        <w:t> </w:t>
      </w:r>
      <w:r>
        <w:rPr/>
        <w:t>1998;</w:t>
      </w:r>
      <w:r>
        <w:rPr>
          <w:spacing w:val="26"/>
        </w:rPr>
        <w:t> </w:t>
      </w:r>
      <w:r>
        <w:rPr/>
        <w:t>HKTT:</w:t>
      </w:r>
      <w:r>
        <w:rPr>
          <w:spacing w:val="25"/>
        </w:rPr>
        <w:t> </w:t>
      </w:r>
      <w:r>
        <w:rPr/>
        <w:t>thôn</w:t>
      </w:r>
      <w:r>
        <w:rPr>
          <w:spacing w:val="26"/>
        </w:rPr>
        <w:t> </w:t>
      </w:r>
      <w:r>
        <w:rPr/>
        <w:t>V</w:t>
      </w:r>
      <w:r>
        <w:rPr>
          <w:spacing w:val="29"/>
        </w:rPr>
        <w:t> </w:t>
      </w:r>
      <w:r>
        <w:rPr/>
        <w:t>2,</w:t>
      </w:r>
      <w:r>
        <w:rPr>
          <w:spacing w:val="28"/>
        </w:rPr>
        <w:t> </w:t>
      </w:r>
      <w:r>
        <w:rPr/>
        <w:t>xã</w:t>
      </w:r>
      <w:r>
        <w:rPr>
          <w:spacing w:val="25"/>
        </w:rPr>
        <w:t> </w:t>
      </w:r>
      <w:r>
        <w:rPr/>
        <w:t>Đ,</w:t>
      </w:r>
      <w:r>
        <w:rPr>
          <w:spacing w:val="26"/>
        </w:rPr>
        <w:t> </w:t>
      </w:r>
      <w:r>
        <w:rPr/>
        <w:t>Đông</w:t>
      </w:r>
      <w:r>
        <w:rPr>
          <w:spacing w:val="26"/>
        </w:rPr>
        <w:t> </w:t>
      </w:r>
      <w:r>
        <w:rPr>
          <w:spacing w:val="-4"/>
        </w:rPr>
        <w:t>Sơn,</w:t>
      </w:r>
    </w:p>
    <w:p>
      <w:pPr>
        <w:spacing w:after="0" w:line="276" w:lineRule="auto"/>
        <w:sectPr>
          <w:footerReference w:type="default" r:id="rId5"/>
          <w:type w:val="continuous"/>
          <w:pgSz w:w="12240" w:h="15840"/>
          <w:pgMar w:footer="509" w:header="0" w:top="1180" w:bottom="700" w:left="1660" w:right="1080"/>
          <w:pgNumType w:start="1"/>
        </w:sectPr>
      </w:pPr>
    </w:p>
    <w:p>
      <w:pPr>
        <w:pStyle w:val="BodyText"/>
        <w:spacing w:line="276" w:lineRule="auto" w:before="65"/>
        <w:ind w:firstLine="0"/>
      </w:pPr>
      <w:r>
        <w:rPr/>
        <w:t>Thanh</w:t>
      </w:r>
      <w:r>
        <w:rPr>
          <w:spacing w:val="-1"/>
        </w:rPr>
        <w:t> </w:t>
      </w:r>
      <w:r>
        <w:rPr/>
        <w:t>Hóa;</w:t>
      </w:r>
      <w:r>
        <w:rPr>
          <w:spacing w:val="-1"/>
        </w:rPr>
        <w:t> </w:t>
      </w:r>
      <w:r>
        <w:rPr/>
        <w:t>Nguyễn</w:t>
      </w:r>
      <w:r>
        <w:rPr>
          <w:spacing w:val="-2"/>
        </w:rPr>
        <w:t> </w:t>
      </w:r>
      <w:r>
        <w:rPr/>
        <w:t>Trần</w:t>
      </w:r>
      <w:r>
        <w:rPr>
          <w:spacing w:val="-2"/>
        </w:rPr>
        <w:t> </w:t>
      </w:r>
      <w:r>
        <w:rPr/>
        <w:t>Huyền</w:t>
      </w:r>
      <w:r>
        <w:rPr>
          <w:spacing w:val="-2"/>
        </w:rPr>
        <w:t> </w:t>
      </w:r>
      <w:r>
        <w:rPr/>
        <w:t>T;</w:t>
      </w:r>
      <w:r>
        <w:rPr>
          <w:spacing w:val="-2"/>
        </w:rPr>
        <w:t> </w:t>
      </w:r>
      <w:r>
        <w:rPr/>
        <w:t>SN:</w:t>
      </w:r>
      <w:r>
        <w:rPr>
          <w:spacing w:val="-2"/>
        </w:rPr>
        <w:t> </w:t>
      </w:r>
      <w:r>
        <w:rPr/>
        <w:t>1999; HKTT:</w:t>
      </w:r>
      <w:r>
        <w:rPr>
          <w:spacing w:val="-1"/>
        </w:rPr>
        <w:t> </w:t>
      </w:r>
      <w:r>
        <w:rPr/>
        <w:t>Tổ</w:t>
      </w:r>
      <w:r>
        <w:rPr>
          <w:spacing w:val="-1"/>
        </w:rPr>
        <w:t> </w:t>
      </w:r>
      <w:r>
        <w:rPr/>
        <w:t>2,</w:t>
      </w:r>
      <w:r>
        <w:rPr>
          <w:spacing w:val="-2"/>
        </w:rPr>
        <w:t> </w:t>
      </w:r>
      <w:r>
        <w:rPr/>
        <w:t>phường</w:t>
      </w:r>
      <w:r>
        <w:rPr>
          <w:spacing w:val="-2"/>
        </w:rPr>
        <w:t> </w:t>
      </w:r>
      <w:r>
        <w:rPr/>
        <w:t>H,</w:t>
      </w:r>
      <w:r>
        <w:rPr>
          <w:spacing w:val="-2"/>
        </w:rPr>
        <w:t> </w:t>
      </w:r>
      <w:r>
        <w:rPr/>
        <w:t>Phúc</w:t>
      </w:r>
      <w:r>
        <w:rPr>
          <w:spacing w:val="-2"/>
        </w:rPr>
        <w:t> </w:t>
      </w:r>
      <w:r>
        <w:rPr/>
        <w:t>Yên,</w:t>
      </w:r>
      <w:r>
        <w:rPr>
          <w:spacing w:val="-1"/>
        </w:rPr>
        <w:t> </w:t>
      </w:r>
      <w:r>
        <w:rPr/>
        <w:t>Vĩnh Phúc; Phạm Thị Ngọc T; SN: 2000;</w:t>
      </w:r>
      <w:r>
        <w:rPr>
          <w:spacing w:val="40"/>
        </w:rPr>
        <w:t> </w:t>
      </w:r>
      <w:r>
        <w:rPr/>
        <w:t>HKTT: Phường 8, V, Bà Rịa - Vũng Tàu đã thi hộ các sinh viên sau: Nguyễn Quang H, Trần Bảo T, Nguyễn Đình Đ, Đỗ Thị H, Ngô Tuấn L, Lưu Thị L . Ngoài ra có Nguyễn Quỳnh N (SN: 1997-HKTT: T, Lập Thạch, Vĩnh Phúc) cũng thuê người thi hộ nhưng hiện chưa xác định được người thi hộ N. Phòng an ninh chính trị nội bộ - Công an TP Hà Nội (PA03) đã tiếp nhận thông tin của Trường Đại học T.</w:t>
      </w:r>
    </w:p>
    <w:p>
      <w:pPr>
        <w:pStyle w:val="BodyText"/>
        <w:spacing w:line="276" w:lineRule="auto"/>
      </w:pPr>
      <w:r>
        <w:rPr/>
        <w:t>Vật chứng thu giữ của Ngô Thùy L 01 giấy chứng minh nhân dân mang tên Ngô Tuấn L số: 101350193 do Công an Quảng Ninh cấp ngày 18/12/2014 đã bị chỉnh sửa ảnh,</w:t>
      </w:r>
      <w:r>
        <w:rPr>
          <w:spacing w:val="-3"/>
        </w:rPr>
        <w:t> </w:t>
      </w:r>
      <w:r>
        <w:rPr/>
        <w:t>của Trương</w:t>
      </w:r>
      <w:r>
        <w:rPr>
          <w:spacing w:val="-1"/>
        </w:rPr>
        <w:t> </w:t>
      </w:r>
      <w:r>
        <w:rPr/>
        <w:t>Minh</w:t>
      </w:r>
      <w:r>
        <w:rPr>
          <w:spacing w:val="-1"/>
        </w:rPr>
        <w:t> </w:t>
      </w:r>
      <w:r>
        <w:rPr/>
        <w:t>T</w:t>
      </w:r>
      <w:r>
        <w:rPr>
          <w:spacing w:val="-1"/>
        </w:rPr>
        <w:t> </w:t>
      </w:r>
      <w:r>
        <w:rPr/>
        <w:t>01</w:t>
      </w:r>
      <w:r>
        <w:rPr>
          <w:spacing w:val="-1"/>
        </w:rPr>
        <w:t> </w:t>
      </w:r>
      <w:r>
        <w:rPr/>
        <w:t>thẻ</w:t>
      </w:r>
      <w:r>
        <w:rPr>
          <w:spacing w:val="-3"/>
        </w:rPr>
        <w:t> </w:t>
      </w:r>
      <w:r>
        <w:rPr/>
        <w:t>căn</w:t>
      </w:r>
      <w:r>
        <w:rPr>
          <w:spacing w:val="-3"/>
        </w:rPr>
        <w:t> </w:t>
      </w:r>
      <w:r>
        <w:rPr/>
        <w:t>cước công dân đã</w:t>
      </w:r>
      <w:r>
        <w:rPr>
          <w:spacing w:val="-3"/>
        </w:rPr>
        <w:t> </w:t>
      </w:r>
      <w:r>
        <w:rPr/>
        <w:t>bị chỉnh</w:t>
      </w:r>
      <w:r>
        <w:rPr>
          <w:spacing w:val="-3"/>
        </w:rPr>
        <w:t> </w:t>
      </w:r>
      <w:r>
        <w:rPr/>
        <w:t>sửa mang</w:t>
      </w:r>
      <w:r>
        <w:rPr>
          <w:spacing w:val="-3"/>
        </w:rPr>
        <w:t> </w:t>
      </w:r>
      <w:r>
        <w:rPr/>
        <w:t>tên Trần</w:t>
      </w:r>
      <w:r>
        <w:rPr>
          <w:spacing w:val="-1"/>
        </w:rPr>
        <w:t> </w:t>
      </w:r>
      <w:r>
        <w:rPr/>
        <w:t>Bảo</w:t>
      </w:r>
      <w:r>
        <w:rPr>
          <w:spacing w:val="-1"/>
        </w:rPr>
        <w:t> </w:t>
      </w:r>
      <w:r>
        <w:rPr/>
        <w:t>T nơi cấp: Cục cảnh sát ĐKDL cư trú và PLQG về dân cư, số căn cước: 001096016538</w:t>
      </w:r>
    </w:p>
    <w:p>
      <w:pPr>
        <w:pStyle w:val="BodyText"/>
        <w:spacing w:line="276" w:lineRule="auto"/>
      </w:pPr>
      <w:r>
        <w:rPr/>
        <w:t>Tại Kết luận giám định số 1204 ngày</w:t>
      </w:r>
      <w:r>
        <w:rPr>
          <w:spacing w:val="-3"/>
        </w:rPr>
        <w:t> </w:t>
      </w:r>
      <w:r>
        <w:rPr/>
        <w:t>18/2/2020, Phòng kỹ</w:t>
      </w:r>
      <w:r>
        <w:rPr>
          <w:spacing w:val="-5"/>
        </w:rPr>
        <w:t> </w:t>
      </w:r>
      <w:r>
        <w:rPr/>
        <w:t>thuật hình sự Công an TP Hà Nội kết luận:</w:t>
      </w:r>
    </w:p>
    <w:p>
      <w:pPr>
        <w:pStyle w:val="ListParagraph"/>
        <w:numPr>
          <w:ilvl w:val="0"/>
          <w:numId w:val="2"/>
        </w:numPr>
        <w:tabs>
          <w:tab w:pos="1071" w:val="left" w:leader="none"/>
        </w:tabs>
        <w:spacing w:line="278" w:lineRule="auto" w:before="52" w:after="0"/>
        <w:ind w:left="154" w:right="103" w:firstLine="719"/>
        <w:jc w:val="both"/>
        <w:rPr>
          <w:b/>
          <w:i/>
          <w:sz w:val="26"/>
        </w:rPr>
      </w:pPr>
      <w:r>
        <w:rPr>
          <w:sz w:val="26"/>
        </w:rPr>
        <w:t>Căn cước công dân cần giám định (ký hiệu A1 tên Trần Bảo T) </w:t>
      </w:r>
      <w:r>
        <w:rPr>
          <w:b/>
          <w:i/>
          <w:sz w:val="26"/>
        </w:rPr>
        <w:t>mặt trước có</w:t>
      </w:r>
      <w:r>
        <w:rPr>
          <w:b/>
          <w:i/>
          <w:sz w:val="26"/>
        </w:rPr>
        <w:t> lớp nội dung mới dán đè lên toàn bộ nội dung cũ; các chi tiết in lớp nội dung mới được tạo bằng phương pháp in màu kỹ thuật số.</w:t>
      </w:r>
    </w:p>
    <w:p>
      <w:pPr>
        <w:pStyle w:val="ListParagraph"/>
        <w:numPr>
          <w:ilvl w:val="0"/>
          <w:numId w:val="2"/>
        </w:numPr>
        <w:tabs>
          <w:tab w:pos="1163" w:val="left" w:leader="none"/>
        </w:tabs>
        <w:spacing w:line="276" w:lineRule="auto" w:before="39" w:after="0"/>
        <w:ind w:left="154" w:right="106" w:firstLine="719"/>
        <w:jc w:val="both"/>
        <w:rPr>
          <w:sz w:val="26"/>
        </w:rPr>
      </w:pPr>
      <w:r>
        <w:rPr>
          <w:sz w:val="26"/>
        </w:rPr>
        <w:t>Giấy chứng minh nhân dân cần giám định (ký hiệu A4 tên Ngô Tuấn L) </w:t>
      </w:r>
      <w:r>
        <w:rPr>
          <w:b/>
          <w:i/>
          <w:sz w:val="26"/>
        </w:rPr>
        <w:t>có</w:t>
      </w:r>
      <w:r>
        <w:rPr>
          <w:b/>
          <w:i/>
          <w:spacing w:val="40"/>
          <w:sz w:val="26"/>
        </w:rPr>
        <w:t> </w:t>
      </w:r>
      <w:r>
        <w:rPr>
          <w:b/>
          <w:i/>
          <w:sz w:val="26"/>
        </w:rPr>
        <w:t>dấu vết bóc ảnh cũ thay ảnh mới; </w:t>
      </w:r>
      <w:r>
        <w:rPr>
          <w:sz w:val="26"/>
        </w:rPr>
        <w:t>hình dấu, chữ hiện Phòng Kỹ</w:t>
      </w:r>
      <w:r>
        <w:rPr>
          <w:spacing w:val="-3"/>
          <w:sz w:val="26"/>
        </w:rPr>
        <w:t> </w:t>
      </w:r>
      <w:r>
        <w:rPr>
          <w:sz w:val="26"/>
        </w:rPr>
        <w:t>thuật hình sự -Công an TP Hà Nội không có mẫu lưu nên không tiến hành giám định.</w:t>
      </w:r>
    </w:p>
    <w:p>
      <w:pPr>
        <w:pStyle w:val="BodyText"/>
        <w:spacing w:line="276" w:lineRule="auto"/>
        <w:ind w:right="105"/>
      </w:pPr>
      <w:r>
        <w:rPr/>
        <w:t>Ngày 12/7/2021, cơ quan điều tra ra Quyết định trưng cầu giám định bổ sung số 16 giám định bổ sung chứng minh nhân dân mang tên Ngô Tuấn L và căn cước công</w:t>
      </w:r>
      <w:r>
        <w:rPr>
          <w:spacing w:val="40"/>
        </w:rPr>
        <w:t> </w:t>
      </w:r>
      <w:r>
        <w:rPr/>
        <w:t>dân mang tên Trần Bảo T. Tại Kết luận giám định số 6617 ngày</w:t>
      </w:r>
      <w:r>
        <w:rPr>
          <w:spacing w:val="-1"/>
        </w:rPr>
        <w:t> </w:t>
      </w:r>
      <w:r>
        <w:rPr/>
        <w:t>5/9/2021 của Phòng kỹ thuật hình sự- Công an TP Hà Nội kết luận:</w:t>
      </w:r>
    </w:p>
    <w:p>
      <w:pPr>
        <w:pStyle w:val="ListParagraph"/>
        <w:numPr>
          <w:ilvl w:val="0"/>
          <w:numId w:val="3"/>
        </w:numPr>
        <w:tabs>
          <w:tab w:pos="1141" w:val="left" w:leader="none"/>
        </w:tabs>
        <w:spacing w:line="276" w:lineRule="auto" w:before="51" w:after="0"/>
        <w:ind w:left="154" w:right="108" w:firstLine="719"/>
        <w:jc w:val="both"/>
        <w:rPr>
          <w:sz w:val="26"/>
        </w:rPr>
      </w:pPr>
      <w:r>
        <w:rPr>
          <w:sz w:val="26"/>
        </w:rPr>
        <w:t>Hình dấu tròn “CÔNG AN TỈNH QUẢNG NINH” trên mẫu cần giám định ký hiệu</w:t>
      </w:r>
      <w:r>
        <w:rPr>
          <w:spacing w:val="-4"/>
          <w:sz w:val="26"/>
        </w:rPr>
        <w:t> </w:t>
      </w:r>
      <w:r>
        <w:rPr>
          <w:sz w:val="26"/>
        </w:rPr>
        <w:t>A1</w:t>
      </w:r>
      <w:r>
        <w:rPr>
          <w:spacing w:val="-2"/>
          <w:sz w:val="26"/>
        </w:rPr>
        <w:t> </w:t>
      </w:r>
      <w:r>
        <w:rPr>
          <w:sz w:val="26"/>
        </w:rPr>
        <w:t>với</w:t>
      </w:r>
      <w:r>
        <w:rPr>
          <w:spacing w:val="-2"/>
          <w:sz w:val="26"/>
        </w:rPr>
        <w:t> </w:t>
      </w:r>
      <w:r>
        <w:rPr>
          <w:sz w:val="26"/>
        </w:rPr>
        <w:t>hình</w:t>
      </w:r>
      <w:r>
        <w:rPr>
          <w:spacing w:val="-2"/>
          <w:sz w:val="26"/>
        </w:rPr>
        <w:t> </w:t>
      </w:r>
      <w:r>
        <w:rPr>
          <w:sz w:val="26"/>
        </w:rPr>
        <w:t>dấu</w:t>
      </w:r>
      <w:r>
        <w:rPr>
          <w:spacing w:val="-2"/>
          <w:sz w:val="26"/>
        </w:rPr>
        <w:t> </w:t>
      </w:r>
      <w:r>
        <w:rPr>
          <w:sz w:val="26"/>
        </w:rPr>
        <w:t>tròn</w:t>
      </w:r>
      <w:r>
        <w:rPr>
          <w:spacing w:val="-4"/>
          <w:sz w:val="26"/>
        </w:rPr>
        <w:t> </w:t>
      </w:r>
      <w:r>
        <w:rPr>
          <w:sz w:val="26"/>
        </w:rPr>
        <w:t>“CÔNG</w:t>
      </w:r>
      <w:r>
        <w:rPr>
          <w:spacing w:val="-1"/>
          <w:sz w:val="26"/>
        </w:rPr>
        <w:t> </w:t>
      </w:r>
      <w:r>
        <w:rPr>
          <w:sz w:val="26"/>
        </w:rPr>
        <w:t>AN</w:t>
      </w:r>
      <w:r>
        <w:rPr>
          <w:spacing w:val="-4"/>
          <w:sz w:val="26"/>
        </w:rPr>
        <w:t> </w:t>
      </w:r>
      <w:r>
        <w:rPr>
          <w:sz w:val="26"/>
        </w:rPr>
        <w:t>TỈNH</w:t>
      </w:r>
      <w:r>
        <w:rPr>
          <w:spacing w:val="-1"/>
          <w:sz w:val="26"/>
        </w:rPr>
        <w:t> </w:t>
      </w:r>
      <w:r>
        <w:rPr>
          <w:sz w:val="26"/>
        </w:rPr>
        <w:t>QUẢNG</w:t>
      </w:r>
      <w:r>
        <w:rPr>
          <w:spacing w:val="-1"/>
          <w:sz w:val="26"/>
        </w:rPr>
        <w:t> </w:t>
      </w:r>
      <w:r>
        <w:rPr>
          <w:sz w:val="26"/>
        </w:rPr>
        <w:t>NINH”</w:t>
      </w:r>
      <w:r>
        <w:rPr>
          <w:spacing w:val="-4"/>
          <w:sz w:val="26"/>
        </w:rPr>
        <w:t> </w:t>
      </w:r>
      <w:r>
        <w:rPr>
          <w:sz w:val="26"/>
        </w:rPr>
        <w:t>trên mẫu</w:t>
      </w:r>
      <w:r>
        <w:rPr>
          <w:spacing w:val="-4"/>
          <w:sz w:val="26"/>
        </w:rPr>
        <w:t> </w:t>
      </w:r>
      <w:r>
        <w:rPr>
          <w:sz w:val="26"/>
        </w:rPr>
        <w:t>so</w:t>
      </w:r>
      <w:r>
        <w:rPr>
          <w:spacing w:val="-2"/>
          <w:sz w:val="26"/>
        </w:rPr>
        <w:t> </w:t>
      </w:r>
      <w:r>
        <w:rPr>
          <w:sz w:val="26"/>
        </w:rPr>
        <w:t>sánh</w:t>
      </w:r>
      <w:r>
        <w:rPr>
          <w:spacing w:val="-1"/>
          <w:sz w:val="26"/>
        </w:rPr>
        <w:t> </w:t>
      </w:r>
      <w:r>
        <w:rPr>
          <w:sz w:val="26"/>
        </w:rPr>
        <w:t>ký</w:t>
      </w:r>
      <w:r>
        <w:rPr>
          <w:spacing w:val="-2"/>
          <w:sz w:val="26"/>
        </w:rPr>
        <w:t> </w:t>
      </w:r>
      <w:r>
        <w:rPr>
          <w:sz w:val="26"/>
        </w:rPr>
        <w:t>hiệu M1 không phải do cùng một con dấu đóng ra.</w:t>
      </w:r>
    </w:p>
    <w:p>
      <w:pPr>
        <w:pStyle w:val="ListParagraph"/>
        <w:numPr>
          <w:ilvl w:val="0"/>
          <w:numId w:val="3"/>
        </w:numPr>
        <w:tabs>
          <w:tab w:pos="1156" w:val="left" w:leader="none"/>
        </w:tabs>
        <w:spacing w:line="276" w:lineRule="auto" w:before="48" w:after="0"/>
        <w:ind w:left="154" w:right="106" w:firstLine="719"/>
        <w:jc w:val="both"/>
        <w:rPr>
          <w:sz w:val="26"/>
        </w:rPr>
      </w:pPr>
      <w:r>
        <w:rPr>
          <w:sz w:val="26"/>
        </w:rPr>
        <w:t>Hình dấu chữ ký đứng tên Vũ Chí Thực trên mẫu cần giám định ký hiệu A1 với hình dấu chữ ký đứng tên Vũ Chí Thực trên mẫu so sánh ký hiệu M1 không phải do cùng một con dấu đóng ra.</w:t>
      </w:r>
    </w:p>
    <w:p>
      <w:pPr>
        <w:pStyle w:val="ListParagraph"/>
        <w:numPr>
          <w:ilvl w:val="0"/>
          <w:numId w:val="3"/>
        </w:numPr>
        <w:tabs>
          <w:tab w:pos="1139" w:val="left" w:leader="none"/>
        </w:tabs>
        <w:spacing w:line="276" w:lineRule="auto" w:before="51" w:after="0"/>
        <w:ind w:left="154" w:right="106" w:firstLine="719"/>
        <w:jc w:val="both"/>
        <w:rPr>
          <w:sz w:val="26"/>
        </w:rPr>
      </w:pPr>
      <w:r>
        <w:rPr>
          <w:sz w:val="26"/>
        </w:rPr>
        <w:t>Các chi tiết in phôi trên mặt sau mẫu cần giám</w:t>
      </w:r>
      <w:r>
        <w:rPr>
          <w:spacing w:val="-1"/>
          <w:sz w:val="26"/>
        </w:rPr>
        <w:t> </w:t>
      </w:r>
      <w:r>
        <w:rPr>
          <w:sz w:val="26"/>
        </w:rPr>
        <w:t>định ký hiệu A2 với các chi tiết in phôi trên mặt sau mẫu so sánh ký hiệu M2 được in ra từ cùng một biểu mẫu.</w:t>
      </w:r>
    </w:p>
    <w:p>
      <w:pPr>
        <w:pStyle w:val="BodyText"/>
        <w:spacing w:line="276" w:lineRule="auto" w:before="50"/>
        <w:ind w:right="108"/>
      </w:pPr>
      <w:r>
        <w:rPr/>
        <w:t>Ngày 23/8/2021, Cơ quan điều tra ra Quyết định trưng cầu giám định bổ sung số 452 giám định bổ sung hình dấu nổi đóng giáp lai trên ảnh chứng minh nhân dân mang tên Ngô Tuấn L. Tại Kết luận giám định số 7318 ngày 11/10/2021 của Phòng kỹ thuật hình sự- Công an TP Hà Nội kết luận:</w:t>
      </w:r>
    </w:p>
    <w:p>
      <w:pPr>
        <w:pStyle w:val="BodyText"/>
        <w:spacing w:line="276" w:lineRule="auto" w:before="50"/>
      </w:pPr>
      <w:r>
        <w:rPr/>
        <w:t>Không đủ cơ sở kết luận hình dấu dập nổi trên giấy chứng minh nhân dân cần giám định (ký hiệu A3) với hình dấu dập nổi trên giấy chứng minh nhân dân mẫu so sánh (ký hiệu M1) có phải do cùng một con dấu đóng ra hay không.</w:t>
      </w:r>
    </w:p>
    <w:p>
      <w:pPr>
        <w:pStyle w:val="Heading1"/>
        <w:spacing w:before="59"/>
        <w:ind w:left="874"/>
      </w:pPr>
      <w:r>
        <w:rPr/>
        <w:t>Quá</w:t>
      </w:r>
      <w:r>
        <w:rPr>
          <w:spacing w:val="-6"/>
        </w:rPr>
        <w:t> </w:t>
      </w:r>
      <w:r>
        <w:rPr/>
        <w:t>trình</w:t>
      </w:r>
      <w:r>
        <w:rPr>
          <w:spacing w:val="-5"/>
        </w:rPr>
        <w:t> </w:t>
      </w:r>
      <w:r>
        <w:rPr/>
        <w:t>điều</w:t>
      </w:r>
      <w:r>
        <w:rPr>
          <w:spacing w:val="-4"/>
        </w:rPr>
        <w:t> </w:t>
      </w:r>
      <w:r>
        <w:rPr/>
        <w:t>tra</w:t>
      </w:r>
      <w:r>
        <w:rPr>
          <w:spacing w:val="-5"/>
        </w:rPr>
        <w:t> </w:t>
      </w:r>
      <w:r>
        <w:rPr/>
        <w:t>xác</w:t>
      </w:r>
      <w:r>
        <w:rPr>
          <w:spacing w:val="-6"/>
        </w:rPr>
        <w:t> </w:t>
      </w:r>
      <w:r>
        <w:rPr>
          <w:spacing w:val="-2"/>
        </w:rPr>
        <w:t>định:</w:t>
      </w:r>
    </w:p>
    <w:p>
      <w:pPr>
        <w:spacing w:after="0"/>
        <w:sectPr>
          <w:pgSz w:w="12240" w:h="15840"/>
          <w:pgMar w:header="0" w:footer="509" w:top="1060" w:bottom="700" w:left="1660" w:right="1080"/>
        </w:sectPr>
      </w:pPr>
    </w:p>
    <w:p>
      <w:pPr>
        <w:pStyle w:val="BodyText"/>
        <w:spacing w:line="276" w:lineRule="auto" w:before="67"/>
      </w:pPr>
      <w:r>
        <w:rPr/>
        <w:t>Khoảng đầu tháng 6/2019, do cần tiền nên bị cáo L đã vào mạng xã hội Facebook, trang “Việc làm thêm Tiếng Anh” để tìm kiếm, liên hệ với những sinh viên</w:t>
      </w:r>
      <w:r>
        <w:rPr>
          <w:spacing w:val="40"/>
        </w:rPr>
        <w:t> </w:t>
      </w:r>
      <w:r>
        <w:rPr/>
        <w:t>có nhu cầu thuê người thi hộ môn Tiếng Anh để bị cáo trực tiếp thi hộ hoặc tìm những người có nhu cầu đi thi hộ để môi giới, hưởng chênh lệch. Cụ thể bị cáo đã nhận thi hộ và tìm người thi hộ cho Ngô Tuấn L, Lưu Thị L P, Nguyễn Quỳnh N, Trần Bảo T và Nguyễn</w:t>
      </w:r>
      <w:r>
        <w:rPr>
          <w:spacing w:val="-3"/>
        </w:rPr>
        <w:t> </w:t>
      </w:r>
      <w:r>
        <w:rPr/>
        <w:t>Đình</w:t>
      </w:r>
      <w:r>
        <w:rPr>
          <w:spacing w:val="-3"/>
        </w:rPr>
        <w:t> </w:t>
      </w:r>
      <w:r>
        <w:rPr/>
        <w:t>Đ</w:t>
      </w:r>
      <w:r>
        <w:rPr>
          <w:spacing w:val="-3"/>
        </w:rPr>
        <w:t> </w:t>
      </w:r>
      <w:r>
        <w:rPr/>
        <w:t>thi</w:t>
      </w:r>
      <w:r>
        <w:rPr>
          <w:spacing w:val="-1"/>
        </w:rPr>
        <w:t> </w:t>
      </w:r>
      <w:r>
        <w:rPr/>
        <w:t>môn</w:t>
      </w:r>
      <w:r>
        <w:rPr>
          <w:spacing w:val="-3"/>
        </w:rPr>
        <w:t> </w:t>
      </w:r>
      <w:r>
        <w:rPr/>
        <w:t>Tiếng</w:t>
      </w:r>
      <w:r>
        <w:rPr>
          <w:spacing w:val="-3"/>
        </w:rPr>
        <w:t> </w:t>
      </w:r>
      <w:r>
        <w:rPr/>
        <w:t>Anh</w:t>
      </w:r>
      <w:r>
        <w:rPr>
          <w:spacing w:val="-3"/>
        </w:rPr>
        <w:t> </w:t>
      </w:r>
      <w:r>
        <w:rPr/>
        <w:t>tại</w:t>
      </w:r>
      <w:r>
        <w:rPr>
          <w:spacing w:val="-1"/>
        </w:rPr>
        <w:t> </w:t>
      </w:r>
      <w:r>
        <w:rPr/>
        <w:t>Trường</w:t>
      </w:r>
      <w:r>
        <w:rPr>
          <w:spacing w:val="-3"/>
        </w:rPr>
        <w:t> </w:t>
      </w:r>
      <w:r>
        <w:rPr/>
        <w:t>Đại</w:t>
      </w:r>
      <w:r>
        <w:rPr>
          <w:spacing w:val="-3"/>
        </w:rPr>
        <w:t> </w:t>
      </w:r>
      <w:r>
        <w:rPr/>
        <w:t>học T</w:t>
      </w:r>
      <w:r>
        <w:rPr>
          <w:spacing w:val="-2"/>
        </w:rPr>
        <w:t> </w:t>
      </w:r>
      <w:r>
        <w:rPr/>
        <w:t>vào ngày</w:t>
      </w:r>
      <w:r>
        <w:rPr>
          <w:spacing w:val="-8"/>
        </w:rPr>
        <w:t> </w:t>
      </w:r>
      <w:r>
        <w:rPr/>
        <w:t>30/6/2019.</w:t>
      </w:r>
      <w:r>
        <w:rPr>
          <w:spacing w:val="-1"/>
        </w:rPr>
        <w:t> </w:t>
      </w:r>
      <w:r>
        <w:rPr/>
        <w:t>Bị</w:t>
      </w:r>
      <w:r>
        <w:rPr>
          <w:spacing w:val="-3"/>
        </w:rPr>
        <w:t> </w:t>
      </w:r>
      <w:r>
        <w:rPr/>
        <w:t>cáo đã lên mạng xã hội đặt làm giả chứng minh nhân dân và căn cước công dân qua tài khoản Zalo tên “Huyen” (không xác định nhân thân) và gửi thông tin cho người này nhờ làm căn cước công dân giả với chi phí 300.000 đồng/01 căn cước. Bị cáo giao tiền và nhận căn cước công dân giả tại cổng Công viên Hòa Bình thuộc phường Xuân Đỉnh, quận</w:t>
      </w:r>
      <w:r>
        <w:rPr>
          <w:spacing w:val="40"/>
        </w:rPr>
        <w:t> </w:t>
      </w:r>
      <w:r>
        <w:rPr/>
        <w:t>Bắc Từ Liêm, thành phố Hà Nội.</w:t>
      </w:r>
    </w:p>
    <w:p>
      <w:pPr>
        <w:pStyle w:val="BodyText"/>
        <w:spacing w:line="276" w:lineRule="auto" w:before="50"/>
      </w:pPr>
      <w:r>
        <w:rPr>
          <w:b/>
        </w:rPr>
        <w:t>Bị cáo đã thi hộ chị Ngô Tuấn L: </w:t>
      </w:r>
      <w:r>
        <w:rPr/>
        <w:t>Ngày 10/6/2019, Tuấn L gửi chứng minh</w:t>
      </w:r>
      <w:r>
        <w:rPr>
          <w:spacing w:val="40"/>
        </w:rPr>
        <w:t> </w:t>
      </w:r>
      <w:r>
        <w:rPr/>
        <w:t>nhân dân và thẻ sinh viên của mình cho bị cáo để thuê bị cáo thi hộ. Bị cáo bóc ảnh trong</w:t>
      </w:r>
      <w:r>
        <w:rPr>
          <w:spacing w:val="-1"/>
        </w:rPr>
        <w:t> </w:t>
      </w:r>
      <w:r>
        <w:rPr/>
        <w:t>giấy</w:t>
      </w:r>
      <w:r>
        <w:rPr>
          <w:spacing w:val="-3"/>
        </w:rPr>
        <w:t> </w:t>
      </w:r>
      <w:r>
        <w:rPr/>
        <w:t>chứng minh nhân dân của Tuấn L, dán ảnh của mình</w:t>
      </w:r>
      <w:r>
        <w:rPr>
          <w:spacing w:val="-1"/>
        </w:rPr>
        <w:t> </w:t>
      </w:r>
      <w:r>
        <w:rPr/>
        <w:t>vào. Ngày</w:t>
      </w:r>
      <w:r>
        <w:rPr>
          <w:spacing w:val="-6"/>
        </w:rPr>
        <w:t> </w:t>
      </w:r>
      <w:r>
        <w:rPr/>
        <w:t>30/6/2019, bị cáo dùng chứng minh nhân nhân giả này thi hộ Tuấn L gần xong thì bị phát hiện. Chi</w:t>
      </w:r>
      <w:r>
        <w:rPr>
          <w:spacing w:val="40"/>
        </w:rPr>
        <w:t> </w:t>
      </w:r>
      <w:r>
        <w:rPr/>
        <w:t>phí thi hộ là 1.500.000 đồng (Thanh toán sau khi có kết quả thi đỗ). Cơ quan điều tra đã thu được chứng minh nhân dân giả này.</w:t>
      </w:r>
    </w:p>
    <w:p>
      <w:pPr>
        <w:pStyle w:val="BodyText"/>
        <w:spacing w:line="276" w:lineRule="auto"/>
        <w:ind w:right="104"/>
      </w:pPr>
      <w:r>
        <w:rPr/>
        <w:t>Bị cáo L gặp Trần Bảo T tại địa chỉ 1A Ô Chợ Dừa, quận Đống Đống Đa, thành phố Hà Nội và nhận 01 thẻ sinh viên, 01 căn cước công dân của Trần Bảo Trung, thỏa thuận chi phí thi hộ là 2.000.000 đồng, thanh toán tiền sau khi có kết quả thi đỗ. Bị cáo nhờ Vũ Văn L (có facebook là “Nam Khánh”) tìm</w:t>
      </w:r>
      <w:r>
        <w:rPr>
          <w:spacing w:val="-1"/>
        </w:rPr>
        <w:t> </w:t>
      </w:r>
      <w:r>
        <w:rPr/>
        <w:t>người thi hộ và gửi ảnh của người thi hộ (Để bị cáo làm</w:t>
      </w:r>
      <w:r>
        <w:rPr>
          <w:spacing w:val="-1"/>
        </w:rPr>
        <w:t> </w:t>
      </w:r>
      <w:r>
        <w:rPr/>
        <w:t>căn cước công dân giả có ảnh</w:t>
      </w:r>
      <w:r>
        <w:rPr>
          <w:spacing w:val="-1"/>
        </w:rPr>
        <w:t> </w:t>
      </w:r>
      <w:r>
        <w:rPr/>
        <w:t>của người thi</w:t>
      </w:r>
      <w:r>
        <w:rPr>
          <w:spacing w:val="-1"/>
        </w:rPr>
        <w:t> </w:t>
      </w:r>
      <w:r>
        <w:rPr/>
        <w:t>hộ). Anh</w:t>
      </w:r>
      <w:r>
        <w:rPr>
          <w:spacing w:val="-1"/>
        </w:rPr>
        <w:t> </w:t>
      </w:r>
      <w:r>
        <w:rPr/>
        <w:t>L vào trên trang Facebook “Việc làm thêm Tiếng Anh” và liên hệ với Trương Minh T thi hộ, thỏa thuận chi phí thi hộ là 600.000đồng, L sẽ được nhận 200.000 đồng. Ngày 30/6/2019, anh T</w:t>
      </w:r>
      <w:r>
        <w:rPr>
          <w:spacing w:val="40"/>
        </w:rPr>
        <w:t> </w:t>
      </w:r>
      <w:r>
        <w:rPr/>
        <w:t>đến Đại học T gặp một người đàn ông (không xác định được nhân thân), nhận 01 thẻ sinh viên và 01 căn cước công dân giả có thông tin của anh T nhưng ảnh căn cước công dân là của T. Anh T vào thi được khoảng 30 phút thì bị phát hiện. Trường hợp này thu được căn cước công dân giả.</w:t>
      </w:r>
    </w:p>
    <w:p>
      <w:pPr>
        <w:pStyle w:val="BodyText"/>
        <w:spacing w:line="276" w:lineRule="auto" w:before="49"/>
        <w:ind w:right="108"/>
      </w:pPr>
      <w:r>
        <w:rPr/>
        <w:t>Bị cáo L thuê chị Phạm Thị Ngọc T thi hộ Lưu Thị L P với chi phí 1.500.000 đồng, nhận trước của chi Phương 300.000 đồng và thỏa thuận thanh toán số tiền còn lại sau khi có kết quả thi đỗ. Bị cáo yêu cầu chị P đưa chứng minh nhân dân và thẻ sinh viên của chị cho bị cáo, rồi đưa lại giấy tờ đó cho T để đi thi hộ P (Trường hợp này, dùng chứng minh nhân dân thật của chị P)</w:t>
      </w:r>
    </w:p>
    <w:p>
      <w:pPr>
        <w:pStyle w:val="BodyText"/>
        <w:spacing w:line="276" w:lineRule="auto" w:before="53"/>
      </w:pPr>
      <w:r>
        <w:rPr/>
        <w:t>Bị cáo L thuê một người có tài khoản Facebook: “Quy Chinh” (không xác định được nhân thân) để nhờ thi hộ Ngô Quỳnh N, thỏa thuận chi phí thi hộ là 2.500.000 đồng. N đặt trước 1.500.000 đồng và thỏa thuận thanh toán số tiền còn lại sau khi có kết quả thi đỗ. Bị cáo thỏa thuận trả cho người thi hộ số tiền 1.000.000 đồng và đưa giấy</w:t>
      </w:r>
      <w:r>
        <w:rPr>
          <w:spacing w:val="-1"/>
        </w:rPr>
        <w:t> </w:t>
      </w:r>
      <w:r>
        <w:rPr/>
        <w:t>tờ của Ngà cho người này thi hộ N (Trường hợp này người thi hộ chị N dùng giấy tờ của chị N).</w:t>
      </w:r>
    </w:p>
    <w:p>
      <w:pPr>
        <w:spacing w:after="0" w:line="276" w:lineRule="auto"/>
        <w:sectPr>
          <w:pgSz w:w="12240" w:h="15840"/>
          <w:pgMar w:header="0" w:footer="509" w:top="1060" w:bottom="720" w:left="1660" w:right="1080"/>
        </w:sectPr>
      </w:pPr>
    </w:p>
    <w:p>
      <w:pPr>
        <w:pStyle w:val="BodyText"/>
        <w:spacing w:line="276" w:lineRule="auto" w:before="67"/>
      </w:pPr>
      <w:r>
        <w:rPr/>
        <w:t>Bị cáo L gặp anh Nguyễn Đình Đ tại quán cafe ở phố Khương Trung thuộc quận Thanh Xuân, Hà Nội và nhận 01 thẻ sinh viên, 01 căn cước công dân của anh Đ, thỏa thuận chi phí thi hộ là 1.800.000đồng, thanh toán tiền sau khi có kết quả thi đỗ. Bị cáo lại nhờ Vũ Văn L tìm người thi hộ và gửi ảnh người thi hộ cho bị cáo. Anh L liên hệ và tìm được Facebook Lê Khắc Quang H thi hộ với chi phí thi hộ là 600.000 đồng, anh L</w:t>
      </w:r>
      <w:r>
        <w:rPr>
          <w:spacing w:val="40"/>
        </w:rPr>
        <w:t> </w:t>
      </w:r>
      <w:r>
        <w:rPr/>
        <w:t>sẽ được nhận 200.000đồng. Ngày 30/6/2019, anh H đến Đại học T gặp một người (không xác định được nhân thân), đưa anh một phong bì thư bên trong có 01 thẻ sinh viên và căn cước công dân của Nguyễn Đình Đ nhưng ảnh căn cước công dân là ảnh H. H vào phòng thi thì bị phát hiện lập biên bản Trường hợp này</w:t>
      </w:r>
      <w:r>
        <w:rPr>
          <w:spacing w:val="-1"/>
        </w:rPr>
        <w:t> </w:t>
      </w:r>
      <w:r>
        <w:rPr/>
        <w:t>không thu được căn cước công dân giả.</w:t>
      </w:r>
    </w:p>
    <w:p>
      <w:pPr>
        <w:pStyle w:val="BodyText"/>
        <w:spacing w:line="276" w:lineRule="auto" w:before="50"/>
      </w:pPr>
      <w:r>
        <w:rPr/>
        <w:t>Bị cáo L khai nhờ người có tài khoản zalo “Huyen” (không xác định nhân thân) làm giả căn cước công dân của Trần Bảo T và Nguyễn Đình Đ nhưng ảnh của Trương Minh T và Lê Khắc Quang H (Được anh L gửi qua Zalo cho bị cáo và bị cáo gửi qua Zalo “Huyen”) để thuê người</w:t>
      </w:r>
      <w:r>
        <w:rPr>
          <w:spacing w:val="-1"/>
        </w:rPr>
        <w:t> </w:t>
      </w:r>
      <w:r>
        <w:rPr/>
        <w:t>đó</w:t>
      </w:r>
      <w:r>
        <w:rPr>
          <w:spacing w:val="-1"/>
        </w:rPr>
        <w:t> </w:t>
      </w:r>
      <w:r>
        <w:rPr/>
        <w:t>làm</w:t>
      </w:r>
      <w:r>
        <w:rPr>
          <w:spacing w:val="-3"/>
        </w:rPr>
        <w:t> </w:t>
      </w:r>
      <w:r>
        <w:rPr/>
        <w:t>giả hai</w:t>
      </w:r>
      <w:r>
        <w:rPr>
          <w:spacing w:val="-1"/>
        </w:rPr>
        <w:t> </w:t>
      </w:r>
      <w:r>
        <w:rPr/>
        <w:t>căn cước công dân mang</w:t>
      </w:r>
      <w:r>
        <w:rPr>
          <w:spacing w:val="-1"/>
        </w:rPr>
        <w:t> </w:t>
      </w:r>
      <w:r>
        <w:rPr/>
        <w:t>tên</w:t>
      </w:r>
      <w:r>
        <w:rPr>
          <w:spacing w:val="-1"/>
        </w:rPr>
        <w:t> </w:t>
      </w:r>
      <w:r>
        <w:rPr/>
        <w:t>Trần</w:t>
      </w:r>
      <w:r>
        <w:rPr>
          <w:spacing w:val="-1"/>
        </w:rPr>
        <w:t> </w:t>
      </w:r>
      <w:r>
        <w:rPr/>
        <w:t>Bảo</w:t>
      </w:r>
      <w:r>
        <w:rPr>
          <w:spacing w:val="-1"/>
        </w:rPr>
        <w:t> </w:t>
      </w:r>
      <w:r>
        <w:rPr/>
        <w:t>T và Nguyễn Đình Đ với chi phí 300.000 đồng/căn cước. Bị cáo không biết tên tuổi, địa chỉ, số điện thoại của “Huyen” vì sau khi nhận căn cước công dân giả, bị cáo đã xóa hết các tin nhắn và cuộc gọi liên quan đến người đó. Khi bị cáo bảo anh L gửi ảnh người thi hộ qua Zalo, bị cáo không nói với anh L là để làm giả căn cước công dân. Đối với chứng minh nhân dân của Ngô Tuấn L, bị cáo tự mình làm giả bằng cách bóc ảnh chị Tuấn L</w:t>
      </w:r>
      <w:r>
        <w:rPr>
          <w:spacing w:val="40"/>
        </w:rPr>
        <w:t> </w:t>
      </w:r>
      <w:r>
        <w:rPr/>
        <w:t>ra và dán ảnh của bị cáo vào.</w:t>
      </w:r>
    </w:p>
    <w:p>
      <w:pPr>
        <w:pStyle w:val="BodyText"/>
        <w:spacing w:line="276" w:lineRule="auto" w:before="52"/>
      </w:pPr>
      <w:r>
        <w:rPr/>
        <w:t>Anh L khai chỉ giúp bị cáo L tìm người đi thi hộ và gửi ảnh Trương Minh T và</w:t>
      </w:r>
      <w:r>
        <w:rPr>
          <w:spacing w:val="40"/>
        </w:rPr>
        <w:t> </w:t>
      </w:r>
      <w:r>
        <w:rPr/>
        <w:t>Lê Khắc Quang H là những người đi thi hộ qua zalo cho bị cáo vì bị cáo bảo để xem có giống</w:t>
      </w:r>
      <w:r>
        <w:rPr>
          <w:spacing w:val="-1"/>
        </w:rPr>
        <w:t> </w:t>
      </w:r>
      <w:r>
        <w:rPr/>
        <w:t>hai bạn nhờ thi</w:t>
      </w:r>
      <w:r>
        <w:rPr>
          <w:spacing w:val="-1"/>
        </w:rPr>
        <w:t> </w:t>
      </w:r>
      <w:r>
        <w:rPr/>
        <w:t>hộ không. Anh L không biết</w:t>
      </w:r>
      <w:r>
        <w:rPr>
          <w:spacing w:val="-1"/>
        </w:rPr>
        <w:t> </w:t>
      </w:r>
      <w:r>
        <w:rPr/>
        <w:t>việc bị cáo</w:t>
      </w:r>
      <w:r>
        <w:rPr>
          <w:spacing w:val="-1"/>
        </w:rPr>
        <w:t> </w:t>
      </w:r>
      <w:r>
        <w:rPr/>
        <w:t>sử dụng ảnh</w:t>
      </w:r>
      <w:r>
        <w:rPr>
          <w:spacing w:val="-1"/>
        </w:rPr>
        <w:t> </w:t>
      </w:r>
      <w:r>
        <w:rPr/>
        <w:t>của T, H làm căn cước công dân giả như trên, và không được hưởng lợi gì từ việc làm giả căn cước nên không có căn cứ xử lý.</w:t>
      </w:r>
    </w:p>
    <w:p>
      <w:pPr>
        <w:pStyle w:val="BodyText"/>
        <w:spacing w:line="276" w:lineRule="auto" w:before="50"/>
        <w:ind w:right="108"/>
      </w:pPr>
      <w:r>
        <w:rPr/>
        <w:t>Anh Lê Khắc Quang H, chị Phạm Thị Ngọc T: Do không thu giữ được căn cước công dân giả anh H sử dụng thi hộ và chị T thi hộ nhưng không sử dụng giấy</w:t>
      </w:r>
      <w:r>
        <w:rPr>
          <w:spacing w:val="-1"/>
        </w:rPr>
        <w:t> </w:t>
      </w:r>
      <w:r>
        <w:rPr/>
        <w:t>tờ giả nên không có căn cứ xử lý.</w:t>
      </w:r>
    </w:p>
    <w:p>
      <w:pPr>
        <w:pStyle w:val="BodyText"/>
        <w:spacing w:line="276" w:lineRule="auto" w:before="48"/>
      </w:pPr>
      <w:r>
        <w:rPr/>
        <w:t>Đối với việc làm căn cước công dân giả mang tên Nguyễn Đình Đ: Quá trình</w:t>
      </w:r>
      <w:r>
        <w:rPr>
          <w:spacing w:val="40"/>
        </w:rPr>
        <w:t> </w:t>
      </w:r>
      <w:r>
        <w:rPr/>
        <w:t>điều tra không thu giữ, căn cước được nên không có căn cứ xử lý bị cáo về hành vi làm giả con dấu tài liệu của cơ quan tổ chức.</w:t>
      </w:r>
    </w:p>
    <w:p>
      <w:pPr>
        <w:pStyle w:val="BodyText"/>
        <w:spacing w:line="276" w:lineRule="auto" w:before="52"/>
        <w:ind w:right="102"/>
      </w:pPr>
      <w:r>
        <w:rPr/>
        <w:t>Đối với hành vi thi hộ của Trương Minh T, Lê Khắc Quang H, Phạm Thị Ngọc</w:t>
      </w:r>
      <w:r>
        <w:rPr>
          <w:spacing w:val="80"/>
        </w:rPr>
        <w:t> </w:t>
      </w:r>
      <w:r>
        <w:rPr/>
        <w:t>T: Phòng an ninh chính trị nội bộ Công an TP Hà Nội đã chuyển hồ sơ vi phạm đến Sở giáo dục và đào tạo Hà Nội để xử lý theo Nghị định 138 năm 2013 của Chính phủ quy định xử phạt hành chính trong lĩnh vực giáo dục, đồng thời thông báo về các trường đại học nơi các sinh viên trên đang theo học để xử lý kỷ luật.</w:t>
      </w:r>
    </w:p>
    <w:p>
      <w:pPr>
        <w:pStyle w:val="BodyText"/>
        <w:spacing w:line="276" w:lineRule="auto" w:before="50"/>
        <w:ind w:right="108"/>
      </w:pPr>
      <w:r>
        <w:rPr/>
        <w:t>Đối với hành vi sử dụng chứng minh nhân dân giả để đi thi hộ Ngô Tuấn L và hành vi nhờ người đi thi hộ của bị cáo: đã hết thời hiệu xử phạt vi phạm hành chính nên không ra quyết định xử phạt hành chính đối với bị cáo.</w:t>
      </w:r>
    </w:p>
    <w:p>
      <w:pPr>
        <w:spacing w:after="0" w:line="276" w:lineRule="auto"/>
        <w:sectPr>
          <w:pgSz w:w="12240" w:h="15840"/>
          <w:pgMar w:header="0" w:footer="509" w:top="1060" w:bottom="720" w:left="1660" w:right="1080"/>
        </w:sectPr>
      </w:pPr>
    </w:p>
    <w:p>
      <w:pPr>
        <w:pStyle w:val="BodyText"/>
        <w:spacing w:line="276" w:lineRule="auto" w:before="67"/>
        <w:ind w:right="107"/>
      </w:pPr>
      <w:r>
        <w:rPr/>
        <w:t>Đối với hành vi môi giới cho người đi thi hộ của Vũ Văn L: đã hết thời hiệu xử phạt vi phạm hành chính nên cơ quan điều tra không ra Quyết định xử phạt hành chính đối với Vũ Văn L.</w:t>
      </w:r>
    </w:p>
    <w:p>
      <w:pPr>
        <w:pStyle w:val="BodyText"/>
        <w:spacing w:line="276" w:lineRule="auto" w:before="49"/>
      </w:pPr>
      <w:r>
        <w:rPr/>
        <w:t>Sau khi hành vi phạm tội bị phát hiện, Cơ quan Cảnh sát điều tra đang tiến hành thu</w:t>
      </w:r>
      <w:r>
        <w:rPr>
          <w:spacing w:val="-1"/>
        </w:rPr>
        <w:t> </w:t>
      </w:r>
      <w:r>
        <w:rPr/>
        <w:t>thập</w:t>
      </w:r>
      <w:r>
        <w:rPr>
          <w:spacing w:val="-1"/>
        </w:rPr>
        <w:t> </w:t>
      </w:r>
      <w:r>
        <w:rPr/>
        <w:t>chứng</w:t>
      </w:r>
      <w:r>
        <w:rPr>
          <w:spacing w:val="-1"/>
        </w:rPr>
        <w:t> </w:t>
      </w:r>
      <w:r>
        <w:rPr/>
        <w:t>cứ để giải</w:t>
      </w:r>
      <w:r>
        <w:rPr>
          <w:spacing w:val="-1"/>
        </w:rPr>
        <w:t> </w:t>
      </w:r>
      <w:r>
        <w:rPr/>
        <w:t>quyết</w:t>
      </w:r>
      <w:r>
        <w:rPr>
          <w:spacing w:val="-1"/>
        </w:rPr>
        <w:t> </w:t>
      </w:r>
      <w:r>
        <w:rPr/>
        <w:t>tin báo về tội phạm,</w:t>
      </w:r>
      <w:r>
        <w:rPr>
          <w:spacing w:val="-1"/>
        </w:rPr>
        <w:t> </w:t>
      </w:r>
      <w:r>
        <w:rPr/>
        <w:t>bị cáo đã lo</w:t>
      </w:r>
      <w:r>
        <w:rPr>
          <w:spacing w:val="-1"/>
        </w:rPr>
        <w:t> </w:t>
      </w:r>
      <w:r>
        <w:rPr/>
        <w:t>sợ, bỏ đi làm</w:t>
      </w:r>
      <w:r>
        <w:rPr>
          <w:spacing w:val="-2"/>
        </w:rPr>
        <w:t> </w:t>
      </w:r>
      <w:r>
        <w:rPr/>
        <w:t>việc ở</w:t>
      </w:r>
      <w:r>
        <w:rPr>
          <w:spacing w:val="-1"/>
        </w:rPr>
        <w:t> </w:t>
      </w:r>
      <w:r>
        <w:rPr/>
        <w:t>xa, không để lại địa chỉ liên lạc. Đến tháng 8/2022, bị cáo có liên lạc với người thân, biết đang bị truy nã, nhận thức được việc bỏ trốn là trái pháp luật nên đã ra đầu thú.</w:t>
      </w:r>
    </w:p>
    <w:p>
      <w:pPr>
        <w:pStyle w:val="BodyText"/>
        <w:spacing w:line="276" w:lineRule="auto"/>
        <w:ind w:right="108" w:firstLine="707"/>
      </w:pPr>
      <w:r>
        <w:rPr/>
        <w:t>Tại Cáo trạng số 258/CT-VKS, ngày 05/11/2022, Viện kiểm sát nhân dân quận Bắc Từ Liêm đã truy tố bị cáo Ngô Thùy L về tội “Làm giả con dấu, tài liệu của cơ quan, tổ chức” theo quy định tại điểm c khoản 2 Điều 341 của Bộ luật Hình sự.</w:t>
      </w:r>
    </w:p>
    <w:p>
      <w:pPr>
        <w:pStyle w:val="BodyText"/>
        <w:spacing w:line="276" w:lineRule="auto"/>
        <w:ind w:firstLine="707"/>
      </w:pPr>
      <w:r>
        <w:rPr/>
        <w:t>Tại phiên tòa, đại diện Viện kiểm sát giữ nguyên quyết định truy tố và đề nghị Hội đồng xét xử: Áp dụng điểm c khoản 2 Điều 341; Điểm s khoản 1, khoản 2 Điều 51; Điều 65 của Bộ luật hình sự xử phạt bị cáo Ngô Thùy L mức án từ 26 đến 30 tháng tù nhưng cho hưởng án treo, thời hạn thử thách 52 – 60 tháng.</w:t>
      </w:r>
    </w:p>
    <w:p>
      <w:pPr>
        <w:spacing w:before="58"/>
        <w:ind w:left="870" w:right="827" w:firstLine="0"/>
        <w:jc w:val="center"/>
        <w:rPr>
          <w:b/>
          <w:sz w:val="26"/>
        </w:rPr>
      </w:pPr>
      <w:r>
        <w:rPr>
          <w:b/>
          <w:sz w:val="26"/>
        </w:rPr>
        <w:t>NHẬN</w:t>
      </w:r>
      <w:r>
        <w:rPr>
          <w:b/>
          <w:spacing w:val="-7"/>
          <w:sz w:val="26"/>
        </w:rPr>
        <w:t> </w:t>
      </w:r>
      <w:r>
        <w:rPr>
          <w:b/>
          <w:sz w:val="26"/>
        </w:rPr>
        <w:t>ĐỊNH</w:t>
      </w:r>
      <w:r>
        <w:rPr>
          <w:b/>
          <w:spacing w:val="-7"/>
          <w:sz w:val="26"/>
        </w:rPr>
        <w:t> </w:t>
      </w:r>
      <w:r>
        <w:rPr>
          <w:b/>
          <w:sz w:val="26"/>
        </w:rPr>
        <w:t>CỦA</w:t>
      </w:r>
      <w:r>
        <w:rPr>
          <w:b/>
          <w:spacing w:val="-7"/>
          <w:sz w:val="26"/>
        </w:rPr>
        <w:t> </w:t>
      </w:r>
      <w:r>
        <w:rPr>
          <w:b/>
          <w:sz w:val="26"/>
        </w:rPr>
        <w:t>HỘI</w:t>
      </w:r>
      <w:r>
        <w:rPr>
          <w:b/>
          <w:spacing w:val="-7"/>
          <w:sz w:val="26"/>
        </w:rPr>
        <w:t> </w:t>
      </w:r>
      <w:r>
        <w:rPr>
          <w:b/>
          <w:sz w:val="26"/>
        </w:rPr>
        <w:t>ĐỒNG</w:t>
      </w:r>
      <w:r>
        <w:rPr>
          <w:b/>
          <w:spacing w:val="-5"/>
          <w:sz w:val="26"/>
        </w:rPr>
        <w:t> </w:t>
      </w:r>
      <w:r>
        <w:rPr>
          <w:b/>
          <w:sz w:val="26"/>
        </w:rPr>
        <w:t>XÉT</w:t>
      </w:r>
      <w:r>
        <w:rPr>
          <w:b/>
          <w:spacing w:val="-5"/>
          <w:sz w:val="26"/>
        </w:rPr>
        <w:t> XỬ:</w:t>
      </w:r>
    </w:p>
    <w:p>
      <w:pPr>
        <w:pStyle w:val="BodyText"/>
        <w:spacing w:line="276" w:lineRule="auto" w:before="87"/>
        <w:ind w:right="108"/>
      </w:pPr>
      <w:r>
        <w:rPr/>
        <w:t>Trên cơ sở nội dung vụ án, căn cứ vào các tài liệu trong hồ sơ vụ án đã được</w:t>
      </w:r>
      <w:r>
        <w:rPr>
          <w:spacing w:val="40"/>
        </w:rPr>
        <w:t> </w:t>
      </w:r>
      <w:r>
        <w:rPr/>
        <w:t>tranh tụng tại phiên tòa, Hội đồng xét xử nhận định như sau:</w:t>
      </w:r>
    </w:p>
    <w:p>
      <w:pPr>
        <w:pStyle w:val="BodyText"/>
        <w:spacing w:line="276" w:lineRule="auto" w:before="0"/>
        <w:ind w:right="104" w:firstLine="566"/>
      </w:pPr>
      <w:r>
        <w:rPr>
          <w:b/>
        </w:rPr>
        <w:t>[1]. </w:t>
      </w:r>
      <w:r>
        <w:rPr/>
        <w:t>Lời khai của bị cáo tại phiên tòa phù hợp với lời khai của bị cáo tại cơ quan điều tra, lời khai của người liên quan và các tài liệu chứng cứ khác có trong hồ sơ vụ án đủ căn cứ xác định: Khoảng tháng 6/2019, qua mạng xã hội, bị cáo Ngô Thùy L đã liên hệ với một tài khoản Zalo tên “Huyen” (không xác định nhân thân) để cùng thực hiện hành vi làm giả 01 căn cước công dân mang tên Trần Bảo Tg và nhận căn cước trên tại khu vực Công viên Hòa Bình, phường Xuân Đỉnh, quận Bắc Từ Liêm, Hà Nội để đưa Trương</w:t>
      </w:r>
      <w:r>
        <w:rPr>
          <w:spacing w:val="-1"/>
        </w:rPr>
        <w:t> </w:t>
      </w:r>
      <w:r>
        <w:rPr/>
        <w:t>Minh</w:t>
      </w:r>
      <w:r>
        <w:rPr>
          <w:spacing w:val="-1"/>
        </w:rPr>
        <w:t> </w:t>
      </w:r>
      <w:r>
        <w:rPr/>
        <w:t>T đi</w:t>
      </w:r>
      <w:r>
        <w:rPr>
          <w:spacing w:val="-1"/>
        </w:rPr>
        <w:t> </w:t>
      </w:r>
      <w:r>
        <w:rPr/>
        <w:t>thi</w:t>
      </w:r>
      <w:r>
        <w:rPr>
          <w:spacing w:val="-1"/>
        </w:rPr>
        <w:t> </w:t>
      </w:r>
      <w:r>
        <w:rPr/>
        <w:t>hộ trong</w:t>
      </w:r>
      <w:r>
        <w:rPr>
          <w:spacing w:val="-1"/>
        </w:rPr>
        <w:t> </w:t>
      </w:r>
      <w:r>
        <w:rPr/>
        <w:t>kỳ</w:t>
      </w:r>
      <w:r>
        <w:rPr>
          <w:spacing w:val="-5"/>
        </w:rPr>
        <w:t> </w:t>
      </w:r>
      <w:r>
        <w:rPr/>
        <w:t>thi môn</w:t>
      </w:r>
      <w:r>
        <w:rPr>
          <w:spacing w:val="-1"/>
        </w:rPr>
        <w:t> </w:t>
      </w:r>
      <w:r>
        <w:rPr/>
        <w:t>tiếng</w:t>
      </w:r>
      <w:r>
        <w:rPr>
          <w:spacing w:val="-1"/>
        </w:rPr>
        <w:t> </w:t>
      </w:r>
      <w:r>
        <w:rPr/>
        <w:t>Anh</w:t>
      </w:r>
      <w:r>
        <w:rPr>
          <w:spacing w:val="-1"/>
        </w:rPr>
        <w:t> </w:t>
      </w:r>
      <w:r>
        <w:rPr/>
        <w:t>ngày</w:t>
      </w:r>
      <w:r>
        <w:rPr>
          <w:spacing w:val="-6"/>
        </w:rPr>
        <w:t> </w:t>
      </w:r>
      <w:r>
        <w:rPr/>
        <w:t>30/6/2019 tại</w:t>
      </w:r>
      <w:r>
        <w:rPr>
          <w:spacing w:val="-1"/>
        </w:rPr>
        <w:t> </w:t>
      </w:r>
      <w:r>
        <w:rPr/>
        <w:t>Trường</w:t>
      </w:r>
      <w:r>
        <w:rPr>
          <w:spacing w:val="-1"/>
        </w:rPr>
        <w:t> </w:t>
      </w:r>
      <w:r>
        <w:rPr/>
        <w:t>Đại</w:t>
      </w:r>
      <w:r>
        <w:rPr>
          <w:spacing w:val="-1"/>
        </w:rPr>
        <w:t> </w:t>
      </w:r>
      <w:r>
        <w:rPr/>
        <w:t>học T, Hà Nội. Ngoài ra, bị cáo L còn tự làm giả một chứng minh nhân dân mang tên Ngô Tuấn L để tự mình đi thi hộ Ngô Tuấn L cũng trong kỳ thi môn tiếng Anh ngày 30/6/2019 tại Trường Đại học T. Do bị cáo đã làm giả hai giấy chứng minh nhân dân</w:t>
      </w:r>
      <w:r>
        <w:rPr>
          <w:spacing w:val="40"/>
        </w:rPr>
        <w:t> </w:t>
      </w:r>
      <w:r>
        <w:rPr/>
        <w:t>nên hành vi</w:t>
      </w:r>
      <w:r>
        <w:rPr>
          <w:spacing w:val="-1"/>
        </w:rPr>
        <w:t> </w:t>
      </w:r>
      <w:r>
        <w:rPr/>
        <w:t>của bị cáo đủ yếu</w:t>
      </w:r>
      <w:r>
        <w:rPr>
          <w:spacing w:val="-1"/>
        </w:rPr>
        <w:t> </w:t>
      </w:r>
      <w:r>
        <w:rPr/>
        <w:t>tố cấu</w:t>
      </w:r>
      <w:r>
        <w:rPr>
          <w:spacing w:val="-1"/>
        </w:rPr>
        <w:t> </w:t>
      </w:r>
      <w:r>
        <w:rPr/>
        <w:t>thành tội “Làm</w:t>
      </w:r>
      <w:r>
        <w:rPr>
          <w:spacing w:val="-2"/>
        </w:rPr>
        <w:t> </w:t>
      </w:r>
      <w:r>
        <w:rPr/>
        <w:t>giả con</w:t>
      </w:r>
      <w:r>
        <w:rPr>
          <w:spacing w:val="-1"/>
        </w:rPr>
        <w:t> </w:t>
      </w:r>
      <w:r>
        <w:rPr/>
        <w:t>dấu, tài</w:t>
      </w:r>
      <w:r>
        <w:rPr>
          <w:spacing w:val="-1"/>
        </w:rPr>
        <w:t> </w:t>
      </w:r>
      <w:r>
        <w:rPr/>
        <w:t>liệu</w:t>
      </w:r>
      <w:r>
        <w:rPr>
          <w:spacing w:val="-1"/>
        </w:rPr>
        <w:t> </w:t>
      </w:r>
      <w:r>
        <w:rPr/>
        <w:t>của cơ quan, tổ chức”. Tội phạm và hình phạt áp dụng đối với bị cáo được quy định tại điểm c khoản 2 Điều 341 của Bộ luật hình sự.</w:t>
      </w:r>
    </w:p>
    <w:p>
      <w:pPr>
        <w:pStyle w:val="BodyText"/>
        <w:spacing w:line="276" w:lineRule="auto" w:before="159"/>
        <w:ind w:right="105" w:firstLine="707"/>
      </w:pPr>
      <w:r>
        <w:rPr>
          <w:b/>
        </w:rPr>
        <w:t>[2]. </w:t>
      </w:r>
      <w:r>
        <w:rPr/>
        <w:t>Hành vi phạm tội của bị cáo là nguy hiểm cho xã hội, xâm phạm đến trật tự quản lý hành chính cụ thể là xâm phạm đến hoạt động đúng đắn bình thường của các cơ quan nhà nước, tổ chức trong</w:t>
      </w:r>
      <w:r>
        <w:rPr>
          <w:spacing w:val="-1"/>
        </w:rPr>
        <w:t> </w:t>
      </w:r>
      <w:r>
        <w:rPr/>
        <w:t>hoạt</w:t>
      </w:r>
      <w:r>
        <w:rPr>
          <w:spacing w:val="-1"/>
        </w:rPr>
        <w:t> </w:t>
      </w:r>
      <w:r>
        <w:rPr/>
        <w:t>động</w:t>
      </w:r>
      <w:r>
        <w:rPr>
          <w:spacing w:val="-1"/>
        </w:rPr>
        <w:t> </w:t>
      </w:r>
      <w:r>
        <w:rPr/>
        <w:t>quản</w:t>
      </w:r>
      <w:r>
        <w:rPr>
          <w:spacing w:val="-1"/>
        </w:rPr>
        <w:t> </w:t>
      </w:r>
      <w:r>
        <w:rPr/>
        <w:t>lý</w:t>
      </w:r>
      <w:r>
        <w:rPr>
          <w:spacing w:val="-1"/>
        </w:rPr>
        <w:t> </w:t>
      </w:r>
      <w:r>
        <w:rPr/>
        <w:t>hành chính được luật hình</w:t>
      </w:r>
      <w:r>
        <w:rPr>
          <w:spacing w:val="-1"/>
        </w:rPr>
        <w:t> </w:t>
      </w:r>
      <w:r>
        <w:rPr/>
        <w:t>sự bảo</w:t>
      </w:r>
      <w:r>
        <w:rPr>
          <w:spacing w:val="-1"/>
        </w:rPr>
        <w:t> </w:t>
      </w:r>
      <w:r>
        <w:rPr/>
        <w:t>vệ.</w:t>
      </w:r>
      <w:r>
        <w:rPr>
          <w:spacing w:val="-1"/>
        </w:rPr>
        <w:t> </w:t>
      </w:r>
      <w:r>
        <w:rPr/>
        <w:t>Bị cáo phạm tội với lỗi cố ý, nhận thức được hành vi của mình là làm giả tài liệu (Giấy chứng minh nhân dân) nhưng vì mục đích tư lợi nên bị cáo vẫn thực hiện hành vi phạm tội để thực hiện hành vi trái pháp luật khác.</w:t>
      </w:r>
    </w:p>
    <w:p>
      <w:pPr>
        <w:pStyle w:val="BodyText"/>
        <w:spacing w:before="52"/>
        <w:ind w:left="862" w:right="0" w:firstLine="0"/>
      </w:pPr>
      <w:r>
        <w:rPr>
          <w:b/>
        </w:rPr>
        <w:t>[3].</w:t>
      </w:r>
      <w:r>
        <w:rPr>
          <w:b/>
          <w:spacing w:val="-5"/>
        </w:rPr>
        <w:t> </w:t>
      </w:r>
      <w:r>
        <w:rPr/>
        <w:t>Các</w:t>
      </w:r>
      <w:r>
        <w:rPr>
          <w:spacing w:val="-4"/>
        </w:rPr>
        <w:t> </w:t>
      </w:r>
      <w:r>
        <w:rPr/>
        <w:t>tình</w:t>
      </w:r>
      <w:r>
        <w:rPr>
          <w:spacing w:val="-4"/>
        </w:rPr>
        <w:t> </w:t>
      </w:r>
      <w:r>
        <w:rPr/>
        <w:t>tiết</w:t>
      </w:r>
      <w:r>
        <w:rPr>
          <w:spacing w:val="-5"/>
        </w:rPr>
        <w:t> </w:t>
      </w:r>
      <w:r>
        <w:rPr/>
        <w:t>giảm</w:t>
      </w:r>
      <w:r>
        <w:rPr>
          <w:spacing w:val="-3"/>
        </w:rPr>
        <w:t> </w:t>
      </w:r>
      <w:r>
        <w:rPr/>
        <w:t>nhẹ,</w:t>
      </w:r>
      <w:r>
        <w:rPr>
          <w:spacing w:val="-5"/>
        </w:rPr>
        <w:t> </w:t>
      </w:r>
      <w:r>
        <w:rPr/>
        <w:t>tăng</w:t>
      </w:r>
      <w:r>
        <w:rPr>
          <w:spacing w:val="-4"/>
        </w:rPr>
        <w:t> </w:t>
      </w:r>
      <w:r>
        <w:rPr/>
        <w:t>nặng</w:t>
      </w:r>
      <w:r>
        <w:rPr>
          <w:spacing w:val="-5"/>
        </w:rPr>
        <w:t> </w:t>
      </w:r>
      <w:r>
        <w:rPr/>
        <w:t>trách</w:t>
      </w:r>
      <w:r>
        <w:rPr>
          <w:spacing w:val="-2"/>
        </w:rPr>
        <w:t> </w:t>
      </w:r>
      <w:r>
        <w:rPr/>
        <w:t>nhiệm</w:t>
      </w:r>
      <w:r>
        <w:rPr>
          <w:spacing w:val="-4"/>
        </w:rPr>
        <w:t> </w:t>
      </w:r>
      <w:r>
        <w:rPr/>
        <w:t>hình</w:t>
      </w:r>
      <w:r>
        <w:rPr>
          <w:spacing w:val="-5"/>
        </w:rPr>
        <w:t> </w:t>
      </w:r>
      <w:r>
        <w:rPr/>
        <w:t>sự,</w:t>
      </w:r>
      <w:r>
        <w:rPr>
          <w:spacing w:val="-5"/>
        </w:rPr>
        <w:t> </w:t>
      </w:r>
      <w:r>
        <w:rPr/>
        <w:t>nhân</w:t>
      </w:r>
      <w:r>
        <w:rPr>
          <w:spacing w:val="-4"/>
        </w:rPr>
        <w:t> </w:t>
      </w:r>
      <w:r>
        <w:rPr/>
        <w:t>thân</w:t>
      </w:r>
      <w:r>
        <w:rPr>
          <w:spacing w:val="-3"/>
        </w:rPr>
        <w:t> </w:t>
      </w:r>
      <w:r>
        <w:rPr/>
        <w:t>bị</w:t>
      </w:r>
      <w:r>
        <w:rPr>
          <w:spacing w:val="-5"/>
        </w:rPr>
        <w:t> </w:t>
      </w:r>
      <w:r>
        <w:rPr>
          <w:spacing w:val="-4"/>
        </w:rPr>
        <w:t>cáo:</w:t>
      </w:r>
    </w:p>
    <w:p>
      <w:pPr>
        <w:pStyle w:val="ListParagraph"/>
        <w:numPr>
          <w:ilvl w:val="0"/>
          <w:numId w:val="4"/>
        </w:numPr>
        <w:tabs>
          <w:tab w:pos="1017" w:val="left" w:leader="none"/>
        </w:tabs>
        <w:spacing w:line="276" w:lineRule="auto" w:before="95" w:after="0"/>
        <w:ind w:left="154" w:right="108" w:firstLine="707"/>
        <w:jc w:val="both"/>
        <w:rPr>
          <w:sz w:val="26"/>
        </w:rPr>
      </w:pPr>
      <w:r>
        <w:rPr>
          <w:sz w:val="26"/>
        </w:rPr>
        <w:t>Về tình tiết</w:t>
      </w:r>
      <w:r>
        <w:rPr>
          <w:spacing w:val="-1"/>
          <w:sz w:val="26"/>
        </w:rPr>
        <w:t> </w:t>
      </w:r>
      <w:r>
        <w:rPr>
          <w:sz w:val="26"/>
        </w:rPr>
        <w:t>giảm</w:t>
      </w:r>
      <w:r>
        <w:rPr>
          <w:spacing w:val="-3"/>
          <w:sz w:val="26"/>
        </w:rPr>
        <w:t> </w:t>
      </w:r>
      <w:r>
        <w:rPr>
          <w:sz w:val="26"/>
        </w:rPr>
        <w:t>nhẹ trách nhiệm</w:t>
      </w:r>
      <w:r>
        <w:rPr>
          <w:spacing w:val="-1"/>
          <w:sz w:val="26"/>
        </w:rPr>
        <w:t> </w:t>
      </w:r>
      <w:r>
        <w:rPr>
          <w:sz w:val="26"/>
        </w:rPr>
        <w:t>hình sự:</w:t>
      </w:r>
      <w:r>
        <w:rPr>
          <w:spacing w:val="-1"/>
          <w:sz w:val="26"/>
        </w:rPr>
        <w:t> </w:t>
      </w:r>
      <w:r>
        <w:rPr>
          <w:sz w:val="26"/>
        </w:rPr>
        <w:t>Trong quá điều</w:t>
      </w:r>
      <w:r>
        <w:rPr>
          <w:spacing w:val="-1"/>
          <w:sz w:val="26"/>
        </w:rPr>
        <w:t> </w:t>
      </w:r>
      <w:r>
        <w:rPr>
          <w:sz w:val="26"/>
        </w:rPr>
        <w:t>tra,</w:t>
      </w:r>
      <w:r>
        <w:rPr>
          <w:spacing w:val="-1"/>
          <w:sz w:val="26"/>
        </w:rPr>
        <w:t> </w:t>
      </w:r>
      <w:r>
        <w:rPr>
          <w:sz w:val="26"/>
        </w:rPr>
        <w:t>truy</w:t>
      </w:r>
      <w:r>
        <w:rPr>
          <w:spacing w:val="-3"/>
          <w:sz w:val="26"/>
        </w:rPr>
        <w:t> </w:t>
      </w:r>
      <w:r>
        <w:rPr>
          <w:sz w:val="26"/>
        </w:rPr>
        <w:t>tố,</w:t>
      </w:r>
      <w:r>
        <w:rPr>
          <w:spacing w:val="-1"/>
          <w:sz w:val="26"/>
        </w:rPr>
        <w:t> </w:t>
      </w:r>
      <w:r>
        <w:rPr>
          <w:sz w:val="26"/>
        </w:rPr>
        <w:t>xét</w:t>
      </w:r>
      <w:r>
        <w:rPr>
          <w:spacing w:val="-1"/>
          <w:sz w:val="26"/>
        </w:rPr>
        <w:t> </w:t>
      </w:r>
      <w:r>
        <w:rPr>
          <w:sz w:val="26"/>
        </w:rPr>
        <w:t>xử, bị cáo thành khẩn khai nhận hành vi phạm tội, có thái độ ăn năn hổi cải đối với hành vi vi</w:t>
      </w:r>
    </w:p>
    <w:p>
      <w:pPr>
        <w:spacing w:after="0" w:line="276" w:lineRule="auto"/>
        <w:jc w:val="both"/>
        <w:rPr>
          <w:sz w:val="26"/>
        </w:rPr>
        <w:sectPr>
          <w:pgSz w:w="12240" w:h="15840"/>
          <w:pgMar w:header="0" w:footer="509" w:top="1060" w:bottom="720" w:left="1660" w:right="1080"/>
        </w:sectPr>
      </w:pPr>
    </w:p>
    <w:p>
      <w:pPr>
        <w:pStyle w:val="BodyText"/>
        <w:spacing w:line="276" w:lineRule="auto" w:before="65"/>
        <w:ind w:right="104" w:firstLine="0"/>
      </w:pPr>
      <w:r>
        <w:rPr/>
        <w:t>phạm pháp luật của mình. Do đó bị cáo được hưởng các tình tiết giảm nhẹ: Thành khẩn khai báo, ăn năn hối cải. Đây là những tình tiết giảm nhẹ trách nhiệm hình sự được quy định tại điểm s khoản 1 Điều 51 của Bộ luật hình sự. Đây</w:t>
      </w:r>
      <w:r>
        <w:rPr>
          <w:spacing w:val="-5"/>
        </w:rPr>
        <w:t> </w:t>
      </w:r>
      <w:r>
        <w:rPr/>
        <w:t>là lần đầu bị cáo có hành vi vi phạm pháp luật, bị đưa ra xét xử, bị cáo đầu thú, bố bị cáo là người có công (Được Chủ tịch nước tặng thưởng Huy chương kháng chiến hạng Ba theo Quyết định số 167 QĐ/CTN ngày 08/04/2003 vào sổ váng số 8346). Đây là các tình tiết giảm nhẹ khác</w:t>
      </w:r>
      <w:r>
        <w:rPr>
          <w:spacing w:val="40"/>
        </w:rPr>
        <w:t> </w:t>
      </w:r>
      <w:r>
        <w:rPr/>
        <w:t>theo quy định tại khoản 2 Điều 51 của Bộ luật hình sự.</w:t>
      </w:r>
    </w:p>
    <w:p>
      <w:pPr>
        <w:pStyle w:val="ListParagraph"/>
        <w:numPr>
          <w:ilvl w:val="0"/>
          <w:numId w:val="4"/>
        </w:numPr>
        <w:tabs>
          <w:tab w:pos="1019" w:val="left" w:leader="none"/>
        </w:tabs>
        <w:spacing w:line="276" w:lineRule="auto" w:before="51" w:after="0"/>
        <w:ind w:left="154" w:right="106" w:firstLine="707"/>
        <w:jc w:val="both"/>
        <w:rPr>
          <w:sz w:val="26"/>
        </w:rPr>
      </w:pPr>
      <w:r>
        <w:rPr>
          <w:sz w:val="26"/>
        </w:rPr>
        <w:t>Về tình tiết tăng nặng trách nhiệm</w:t>
      </w:r>
      <w:r>
        <w:rPr>
          <w:spacing w:val="-1"/>
          <w:sz w:val="26"/>
        </w:rPr>
        <w:t> </w:t>
      </w:r>
      <w:r>
        <w:rPr>
          <w:sz w:val="26"/>
        </w:rPr>
        <w:t>hình sự: Bị cáo không phải chịu tình tiết tăng nặng trách nhiệm hình sự nào.</w:t>
      </w:r>
    </w:p>
    <w:p>
      <w:pPr>
        <w:pStyle w:val="Heading1"/>
        <w:spacing w:before="59"/>
        <w:ind w:left="927"/>
      </w:pPr>
      <w:r>
        <w:rPr/>
        <w:t>[4].</w:t>
      </w:r>
      <w:r>
        <w:rPr>
          <w:spacing w:val="-5"/>
        </w:rPr>
        <w:t> </w:t>
      </w:r>
      <w:r>
        <w:rPr/>
        <w:t>Về</w:t>
      </w:r>
      <w:r>
        <w:rPr>
          <w:spacing w:val="-4"/>
        </w:rPr>
        <w:t> </w:t>
      </w:r>
      <w:r>
        <w:rPr/>
        <w:t>hình</w:t>
      </w:r>
      <w:r>
        <w:rPr>
          <w:spacing w:val="-4"/>
        </w:rPr>
        <w:t> phạt:</w:t>
      </w:r>
    </w:p>
    <w:p>
      <w:pPr>
        <w:pStyle w:val="BodyText"/>
        <w:spacing w:line="276" w:lineRule="auto" w:before="87"/>
        <w:ind w:firstLine="707"/>
      </w:pPr>
      <w:r>
        <w:rPr/>
        <w:t>Xét hành vi phạm tội, tính chất tội phạm, các tình tiết giảm nhẹ trách nhiệm hình sự, nhân thân của bị cáo thấy không cần buộc bị cáo chấp hành hình phạt tù mà cho bị cáo hưởng án treo, giao bị cáo cho chính quyền địa phương nơi bị cáo cư trú để giám</w:t>
      </w:r>
      <w:r>
        <w:rPr>
          <w:spacing w:val="40"/>
        </w:rPr>
        <w:t> </w:t>
      </w:r>
      <w:r>
        <w:rPr/>
        <w:t>sát, giáo dục cũng đủ tác dụng giáo dục bị cáo.</w:t>
      </w:r>
    </w:p>
    <w:p>
      <w:pPr>
        <w:pStyle w:val="Heading1"/>
        <w:spacing w:before="59"/>
        <w:ind w:left="862"/>
      </w:pPr>
      <w:r>
        <w:rPr/>
        <w:t>[5].</w:t>
      </w:r>
      <w:r>
        <w:rPr>
          <w:spacing w:val="-5"/>
        </w:rPr>
        <w:t> </w:t>
      </w:r>
      <w:r>
        <w:rPr/>
        <w:t>Về</w:t>
      </w:r>
      <w:r>
        <w:rPr>
          <w:spacing w:val="-4"/>
        </w:rPr>
        <w:t> </w:t>
      </w:r>
      <w:r>
        <w:rPr/>
        <w:t>các</w:t>
      </w:r>
      <w:r>
        <w:rPr>
          <w:spacing w:val="-2"/>
        </w:rPr>
        <w:t> </w:t>
      </w:r>
      <w:r>
        <w:rPr/>
        <w:t>vấn</w:t>
      </w:r>
      <w:r>
        <w:rPr>
          <w:spacing w:val="-4"/>
        </w:rPr>
        <w:t> </w:t>
      </w:r>
      <w:r>
        <w:rPr/>
        <w:t>đề</w:t>
      </w:r>
      <w:r>
        <w:rPr>
          <w:spacing w:val="-1"/>
        </w:rPr>
        <w:t> </w:t>
      </w:r>
      <w:r>
        <w:rPr>
          <w:spacing w:val="-4"/>
        </w:rPr>
        <w:t>khác</w:t>
      </w:r>
    </w:p>
    <w:p>
      <w:pPr>
        <w:pStyle w:val="ListParagraph"/>
        <w:numPr>
          <w:ilvl w:val="0"/>
          <w:numId w:val="4"/>
        </w:numPr>
        <w:tabs>
          <w:tab w:pos="1041" w:val="left" w:leader="none"/>
        </w:tabs>
        <w:spacing w:line="276" w:lineRule="auto" w:before="87" w:after="0"/>
        <w:ind w:left="154" w:right="106" w:firstLine="707"/>
        <w:jc w:val="both"/>
        <w:rPr>
          <w:sz w:val="26"/>
        </w:rPr>
      </w:pPr>
      <w:r>
        <w:rPr>
          <w:sz w:val="26"/>
        </w:rPr>
        <w:t>Về vật chứng: Hai giấy chứng minh nhân dân mang tên Ngô Tuấn L và Trần Bảo Trung nhưng dán ảnh của bị cáo và Trương Minh Tuấn đã bị thu giữ, là tài liệu giả, không có giá trị sử dụng hiện đang lưu giữ trong hồ sơ vụ án cần tiếp tục lưu giữ trong hồ sơ vụ án.</w:t>
      </w:r>
    </w:p>
    <w:p>
      <w:pPr>
        <w:pStyle w:val="ListParagraph"/>
        <w:numPr>
          <w:ilvl w:val="0"/>
          <w:numId w:val="4"/>
        </w:numPr>
        <w:tabs>
          <w:tab w:pos="1024" w:val="left" w:leader="none"/>
        </w:tabs>
        <w:spacing w:line="276" w:lineRule="auto" w:before="50" w:after="0"/>
        <w:ind w:left="154" w:right="107" w:firstLine="707"/>
        <w:jc w:val="both"/>
        <w:rPr>
          <w:sz w:val="26"/>
        </w:rPr>
      </w:pPr>
      <w:r>
        <w:rPr>
          <w:sz w:val="26"/>
        </w:rPr>
        <w:t>Về án phí: Bị cáo bị kết án nên phải chịu án phí hình sự sơ thẩm theo quy định tại khoản 2 Điều 136 của Bộ luật tố tụng hình sự và mức án phí phải nộp theo quy</w:t>
      </w:r>
      <w:r>
        <w:rPr>
          <w:spacing w:val="-1"/>
          <w:sz w:val="26"/>
        </w:rPr>
        <w:t> </w:t>
      </w:r>
      <w:r>
        <w:rPr>
          <w:sz w:val="26"/>
        </w:rPr>
        <w:t>định tại Nghị quyết số 326/2016/UBTVQH14 ngày 30/12/2016 của Ủy</w:t>
      </w:r>
      <w:r>
        <w:rPr>
          <w:spacing w:val="-2"/>
          <w:sz w:val="26"/>
        </w:rPr>
        <w:t> </w:t>
      </w:r>
      <w:r>
        <w:rPr>
          <w:sz w:val="26"/>
        </w:rPr>
        <w:t>ban Thường vụ Quốc hội quy định về án phí, lệ phí Tòa án.</w:t>
      </w:r>
    </w:p>
    <w:p>
      <w:pPr>
        <w:pStyle w:val="BodyText"/>
        <w:spacing w:line="276" w:lineRule="auto" w:before="49"/>
        <w:ind w:right="108" w:firstLine="707"/>
      </w:pPr>
      <w:r>
        <w:rPr>
          <w:b/>
        </w:rPr>
        <w:t>[6]. </w:t>
      </w:r>
      <w:r>
        <w:rPr/>
        <w:t>Trong quá trình giải quyết vụ án ở giai đoạn điều tra, truy tố, xét xử, bị cáo</w:t>
      </w:r>
      <w:r>
        <w:rPr>
          <w:spacing w:val="40"/>
        </w:rPr>
        <w:t> </w:t>
      </w:r>
      <w:r>
        <w:rPr/>
        <w:t>và những người tham gia tố tụng không có khiếu nại, tố cáo, kiến nghị gì đối với hoạt động, hành vi tố tụng của các cơ quan tiến hành tố tụng; Cơ quan Cảnh sát điều tra, điều tra viên, Cơ quan kiểm sát, kiểm sát viên đã thực hiện đúng các quy định của pháp luật tố tụng hình sự về quyền nghĩa vụ của mình, giải quyết vụ án đúng thẩm quyền, đúng thời hạn, trình tự, thủ tục, đúng quy định của pháp luật.</w:t>
      </w:r>
    </w:p>
    <w:p>
      <w:pPr>
        <w:pStyle w:val="BodyText"/>
        <w:ind w:left="874" w:right="0" w:firstLine="0"/>
      </w:pPr>
      <w:r>
        <w:rPr/>
        <w:t>Vì</w:t>
      </w:r>
      <w:r>
        <w:rPr>
          <w:spacing w:val="-4"/>
        </w:rPr>
        <w:t> </w:t>
      </w:r>
      <w:r>
        <w:rPr/>
        <w:t>các</w:t>
      </w:r>
      <w:r>
        <w:rPr>
          <w:spacing w:val="-4"/>
        </w:rPr>
        <w:t> </w:t>
      </w:r>
      <w:r>
        <w:rPr/>
        <w:t>lẽ</w:t>
      </w:r>
      <w:r>
        <w:rPr>
          <w:spacing w:val="-4"/>
        </w:rPr>
        <w:t> trên,</w:t>
      </w:r>
    </w:p>
    <w:p>
      <w:pPr>
        <w:spacing w:before="102"/>
        <w:ind w:left="868" w:right="827" w:firstLine="0"/>
        <w:jc w:val="center"/>
        <w:rPr>
          <w:b/>
          <w:sz w:val="26"/>
        </w:rPr>
      </w:pPr>
      <w:r>
        <w:rPr>
          <w:b/>
          <w:sz w:val="26"/>
        </w:rPr>
        <w:t>QUYẾT</w:t>
      </w:r>
      <w:r>
        <w:rPr>
          <w:b/>
          <w:spacing w:val="-12"/>
          <w:sz w:val="26"/>
        </w:rPr>
        <w:t> </w:t>
      </w:r>
      <w:r>
        <w:rPr>
          <w:b/>
          <w:spacing w:val="-2"/>
          <w:sz w:val="26"/>
        </w:rPr>
        <w:t>ĐỊNH:</w:t>
      </w:r>
    </w:p>
    <w:p>
      <w:pPr>
        <w:pStyle w:val="Heading1"/>
        <w:numPr>
          <w:ilvl w:val="0"/>
          <w:numId w:val="5"/>
        </w:numPr>
        <w:tabs>
          <w:tab w:pos="1134" w:val="left" w:leader="none"/>
        </w:tabs>
        <w:spacing w:line="276" w:lineRule="auto" w:before="95" w:after="0"/>
        <w:ind w:left="154" w:right="107" w:firstLine="700"/>
        <w:jc w:val="both"/>
      </w:pPr>
      <w:r>
        <w:rPr/>
        <w:t>Tuyên bố bị cáo Ngô Thùy L phạm tội “Làm giả con dấu, tài liệu của cơ quan, tổ chức”.</w:t>
      </w:r>
    </w:p>
    <w:p>
      <w:pPr>
        <w:pStyle w:val="ListParagraph"/>
        <w:numPr>
          <w:ilvl w:val="0"/>
          <w:numId w:val="5"/>
        </w:numPr>
        <w:tabs>
          <w:tab w:pos="1134" w:val="left" w:leader="none"/>
        </w:tabs>
        <w:spacing w:line="276" w:lineRule="auto" w:before="42" w:after="0"/>
        <w:ind w:left="154" w:right="108" w:firstLine="700"/>
        <w:jc w:val="both"/>
        <w:rPr>
          <w:sz w:val="26"/>
        </w:rPr>
      </w:pPr>
      <w:r>
        <w:rPr>
          <w:b/>
          <w:sz w:val="26"/>
        </w:rPr>
        <w:t>Về điều luật áp dụng: </w:t>
      </w:r>
      <w:r>
        <w:rPr>
          <w:sz w:val="26"/>
        </w:rPr>
        <w:t>Điểm c khoản 2 Điều 341; Điểm s, khoản 1, khoản 2 Điều 51; Điều 65 của Bộ luật hình sự; Các điều 106, 136, 331, điều 333 của Bộ luật Tố tụng hình sự; Nghị quyết số 326/UBTVQH14 ngày 30/12/2016 của Ủy ban Thường vụ Quốc hội quy định về án phí, lệ phí Tòa án.</w:t>
      </w:r>
    </w:p>
    <w:p>
      <w:pPr>
        <w:pStyle w:val="Heading1"/>
        <w:numPr>
          <w:ilvl w:val="0"/>
          <w:numId w:val="5"/>
        </w:numPr>
        <w:tabs>
          <w:tab w:pos="1115" w:val="left" w:leader="none"/>
        </w:tabs>
        <w:spacing w:line="240" w:lineRule="auto" w:before="58" w:after="0"/>
        <w:ind w:left="1114" w:right="0" w:hanging="260"/>
        <w:jc w:val="both"/>
      </w:pPr>
      <w:r>
        <w:rPr/>
        <w:t>Về</w:t>
      </w:r>
      <w:r>
        <w:rPr>
          <w:spacing w:val="-5"/>
        </w:rPr>
        <w:t> </w:t>
      </w:r>
      <w:r>
        <w:rPr/>
        <w:t>hình</w:t>
      </w:r>
      <w:r>
        <w:rPr>
          <w:spacing w:val="-5"/>
        </w:rPr>
        <w:t> </w:t>
      </w:r>
      <w:r>
        <w:rPr/>
        <w:t>phạt</w:t>
      </w:r>
      <w:r>
        <w:rPr>
          <w:spacing w:val="-3"/>
        </w:rPr>
        <w:t> </w:t>
      </w:r>
      <w:r>
        <w:rPr>
          <w:spacing w:val="-2"/>
        </w:rPr>
        <w:t>chính:</w:t>
      </w:r>
    </w:p>
    <w:p>
      <w:pPr>
        <w:spacing w:after="0" w:line="240" w:lineRule="auto"/>
        <w:jc w:val="both"/>
        <w:sectPr>
          <w:pgSz w:w="12240" w:h="15840"/>
          <w:pgMar w:header="0" w:footer="509" w:top="1060" w:bottom="720" w:left="1660" w:right="1080"/>
        </w:sectPr>
      </w:pPr>
    </w:p>
    <w:p>
      <w:pPr>
        <w:spacing w:line="273" w:lineRule="auto" w:before="75"/>
        <w:ind w:left="154" w:right="106" w:firstLine="700"/>
        <w:jc w:val="both"/>
        <w:rPr>
          <w:sz w:val="26"/>
        </w:rPr>
      </w:pPr>
      <w:r>
        <w:rPr>
          <w:b/>
          <w:sz w:val="26"/>
        </w:rPr>
        <w:t>Xử phạt bị cáo Ngô</w:t>
      </w:r>
      <w:r>
        <w:rPr>
          <w:b/>
          <w:spacing w:val="-1"/>
          <w:sz w:val="26"/>
        </w:rPr>
        <w:t> </w:t>
      </w:r>
      <w:r>
        <w:rPr>
          <w:b/>
          <w:sz w:val="26"/>
        </w:rPr>
        <w:t>Thùy L 27 (Hai mươi bảy) tháng</w:t>
      </w:r>
      <w:r>
        <w:rPr>
          <w:b/>
          <w:spacing w:val="-1"/>
          <w:sz w:val="26"/>
        </w:rPr>
        <w:t> </w:t>
      </w:r>
      <w:r>
        <w:rPr>
          <w:b/>
          <w:sz w:val="26"/>
        </w:rPr>
        <w:t>tù</w:t>
      </w:r>
      <w:r>
        <w:rPr>
          <w:b/>
          <w:spacing w:val="-1"/>
          <w:sz w:val="26"/>
        </w:rPr>
        <w:t> </w:t>
      </w:r>
      <w:r>
        <w:rPr>
          <w:b/>
          <w:sz w:val="26"/>
        </w:rPr>
        <w:t>nhưng</w:t>
      </w:r>
      <w:r>
        <w:rPr>
          <w:b/>
          <w:spacing w:val="-1"/>
          <w:sz w:val="26"/>
        </w:rPr>
        <w:t> </w:t>
      </w:r>
      <w:r>
        <w:rPr>
          <w:b/>
          <w:sz w:val="26"/>
        </w:rPr>
        <w:t>cho</w:t>
      </w:r>
      <w:r>
        <w:rPr>
          <w:b/>
          <w:spacing w:val="-1"/>
          <w:sz w:val="26"/>
        </w:rPr>
        <w:t> </w:t>
      </w:r>
      <w:r>
        <w:rPr>
          <w:b/>
          <w:sz w:val="26"/>
        </w:rPr>
        <w:t>hưởng</w:t>
      </w:r>
      <w:r>
        <w:rPr>
          <w:b/>
          <w:spacing w:val="-1"/>
          <w:sz w:val="26"/>
        </w:rPr>
        <w:t> </w:t>
      </w:r>
      <w:r>
        <w:rPr>
          <w:b/>
          <w:sz w:val="26"/>
        </w:rPr>
        <w:t>án treo</w:t>
      </w:r>
      <w:r>
        <w:rPr>
          <w:sz w:val="26"/>
        </w:rPr>
        <w:t>. Thời hạn thử thách là 54 tháng kể từ ngày tuyên án. Giao bị cáo cho Ủy ban nhân dân phường Mạo Khê, thị xã Đông Triều, tỉnh Quảng Ninh giám sát giáo dục trong thời gian thử thách.</w:t>
      </w:r>
    </w:p>
    <w:p>
      <w:pPr>
        <w:pStyle w:val="BodyText"/>
        <w:spacing w:line="276" w:lineRule="auto" w:before="55"/>
        <w:ind w:right="108" w:firstLine="700"/>
      </w:pPr>
      <w:r>
        <w:rPr/>
        <w:t>Trong thời gian thử thách, nếu bị cáo cố ý vi phạm nghĩa vụ theo quy định của Luật Thi hành án hình sự hai lần trở lên, thì Tòa án có thể quyết định buộc bị cáo phải chấp hành hình phạt tù của bản án đã cho hưởng án treo.</w:t>
      </w:r>
    </w:p>
    <w:p>
      <w:pPr>
        <w:pStyle w:val="BodyText"/>
        <w:spacing w:line="276" w:lineRule="auto" w:before="49"/>
        <w:ind w:right="108" w:firstLine="700"/>
      </w:pPr>
      <w:r>
        <w:rPr/>
        <w:t>Trường hợp người phải thi hành án thay đổi nơi cư trú trong thời hạn thử thách</w:t>
      </w:r>
      <w:r>
        <w:rPr>
          <w:spacing w:val="40"/>
        </w:rPr>
        <w:t> </w:t>
      </w:r>
      <w:r>
        <w:rPr/>
        <w:t>thì thực hiện theo quy định tại Điều 95 của Luật Thi hành án hình sự.</w:t>
      </w:r>
    </w:p>
    <w:p>
      <w:pPr>
        <w:pStyle w:val="Heading1"/>
        <w:numPr>
          <w:ilvl w:val="0"/>
          <w:numId w:val="5"/>
        </w:numPr>
        <w:tabs>
          <w:tab w:pos="1115" w:val="left" w:leader="none"/>
        </w:tabs>
        <w:spacing w:line="240" w:lineRule="auto" w:before="58" w:after="0"/>
        <w:ind w:left="1114" w:right="0" w:hanging="260"/>
        <w:jc w:val="left"/>
      </w:pPr>
      <w:r>
        <w:rPr/>
        <w:t>Về</w:t>
      </w:r>
      <w:r>
        <w:rPr>
          <w:spacing w:val="-4"/>
        </w:rPr>
        <w:t> </w:t>
      </w:r>
      <w:r>
        <w:rPr/>
        <w:t>các</w:t>
      </w:r>
      <w:r>
        <w:rPr>
          <w:spacing w:val="-3"/>
        </w:rPr>
        <w:t> </w:t>
      </w:r>
      <w:r>
        <w:rPr/>
        <w:t>vấn</w:t>
      </w:r>
      <w:r>
        <w:rPr>
          <w:spacing w:val="-4"/>
        </w:rPr>
        <w:t> </w:t>
      </w:r>
      <w:r>
        <w:rPr/>
        <w:t>đề</w:t>
      </w:r>
      <w:r>
        <w:rPr>
          <w:spacing w:val="-1"/>
        </w:rPr>
        <w:t> </w:t>
      </w:r>
      <w:r>
        <w:rPr>
          <w:spacing w:val="-4"/>
        </w:rPr>
        <w:t>khác</w:t>
      </w:r>
    </w:p>
    <w:p>
      <w:pPr>
        <w:pStyle w:val="ListParagraph"/>
        <w:numPr>
          <w:ilvl w:val="1"/>
          <w:numId w:val="5"/>
        </w:numPr>
        <w:tabs>
          <w:tab w:pos="1324" w:val="left" w:leader="none"/>
        </w:tabs>
        <w:spacing w:line="276" w:lineRule="auto" w:before="88" w:after="0"/>
        <w:ind w:left="154" w:right="108" w:firstLine="700"/>
        <w:jc w:val="left"/>
        <w:rPr>
          <w:sz w:val="26"/>
        </w:rPr>
      </w:pPr>
      <w:r>
        <w:rPr>
          <w:b/>
          <w:sz w:val="26"/>
        </w:rPr>
        <w:t>Về vật chứng: </w:t>
      </w:r>
      <w:r>
        <w:rPr>
          <w:sz w:val="26"/>
        </w:rPr>
        <w:t>Lưu giữ theo hồ sơ vụ án hai giấy chứng minh nhân dân giả mang tên Ngô Tuấn L và Trần Bảo Trung.</w:t>
      </w:r>
    </w:p>
    <w:p>
      <w:pPr>
        <w:pStyle w:val="ListParagraph"/>
        <w:numPr>
          <w:ilvl w:val="1"/>
          <w:numId w:val="5"/>
        </w:numPr>
        <w:tabs>
          <w:tab w:pos="1329" w:val="left" w:leader="none"/>
        </w:tabs>
        <w:spacing w:line="240" w:lineRule="auto" w:before="50" w:after="0"/>
        <w:ind w:left="1328" w:right="0" w:hanging="455"/>
        <w:jc w:val="left"/>
        <w:rPr>
          <w:sz w:val="26"/>
        </w:rPr>
      </w:pPr>
      <w:r>
        <w:rPr>
          <w:b/>
          <w:sz w:val="26"/>
        </w:rPr>
        <w:t>Về</w:t>
      </w:r>
      <w:r>
        <w:rPr>
          <w:b/>
          <w:spacing w:val="-5"/>
          <w:sz w:val="26"/>
        </w:rPr>
        <w:t> </w:t>
      </w:r>
      <w:r>
        <w:rPr>
          <w:b/>
          <w:sz w:val="26"/>
        </w:rPr>
        <w:t>án</w:t>
      </w:r>
      <w:r>
        <w:rPr>
          <w:b/>
          <w:spacing w:val="-3"/>
          <w:sz w:val="26"/>
        </w:rPr>
        <w:t> </w:t>
      </w:r>
      <w:r>
        <w:rPr>
          <w:b/>
          <w:sz w:val="26"/>
        </w:rPr>
        <w:t>phí:</w:t>
      </w:r>
      <w:r>
        <w:rPr>
          <w:b/>
          <w:spacing w:val="-1"/>
          <w:sz w:val="26"/>
        </w:rPr>
        <w:t> </w:t>
      </w:r>
      <w:r>
        <w:rPr>
          <w:sz w:val="26"/>
        </w:rPr>
        <w:t>Bị</w:t>
      </w:r>
      <w:r>
        <w:rPr>
          <w:spacing w:val="-5"/>
          <w:sz w:val="26"/>
        </w:rPr>
        <w:t> </w:t>
      </w:r>
      <w:r>
        <w:rPr>
          <w:sz w:val="26"/>
        </w:rPr>
        <w:t>cáo</w:t>
      </w:r>
      <w:r>
        <w:rPr>
          <w:spacing w:val="-2"/>
          <w:sz w:val="26"/>
        </w:rPr>
        <w:t> </w:t>
      </w:r>
      <w:r>
        <w:rPr>
          <w:sz w:val="26"/>
        </w:rPr>
        <w:t>phải</w:t>
      </w:r>
      <w:r>
        <w:rPr>
          <w:spacing w:val="-4"/>
          <w:sz w:val="26"/>
        </w:rPr>
        <w:t> </w:t>
      </w:r>
      <w:r>
        <w:rPr>
          <w:sz w:val="26"/>
        </w:rPr>
        <w:t>nộp</w:t>
      </w:r>
      <w:r>
        <w:rPr>
          <w:spacing w:val="-5"/>
          <w:sz w:val="26"/>
        </w:rPr>
        <w:t> </w:t>
      </w:r>
      <w:r>
        <w:rPr>
          <w:sz w:val="26"/>
        </w:rPr>
        <w:t>200.000</w:t>
      </w:r>
      <w:r>
        <w:rPr>
          <w:spacing w:val="-3"/>
          <w:sz w:val="26"/>
        </w:rPr>
        <w:t> </w:t>
      </w:r>
      <w:r>
        <w:rPr>
          <w:sz w:val="26"/>
        </w:rPr>
        <w:t>đồng</w:t>
      </w:r>
      <w:r>
        <w:rPr>
          <w:spacing w:val="-2"/>
          <w:sz w:val="26"/>
        </w:rPr>
        <w:t> </w:t>
      </w:r>
      <w:r>
        <w:rPr>
          <w:sz w:val="26"/>
        </w:rPr>
        <w:t>án</w:t>
      </w:r>
      <w:r>
        <w:rPr>
          <w:spacing w:val="-5"/>
          <w:sz w:val="26"/>
        </w:rPr>
        <w:t> </w:t>
      </w:r>
      <w:r>
        <w:rPr>
          <w:sz w:val="26"/>
        </w:rPr>
        <w:t>phí</w:t>
      </w:r>
      <w:r>
        <w:rPr>
          <w:spacing w:val="-4"/>
          <w:sz w:val="26"/>
        </w:rPr>
        <w:t> </w:t>
      </w:r>
      <w:r>
        <w:rPr>
          <w:sz w:val="26"/>
        </w:rPr>
        <w:t>hình</w:t>
      </w:r>
      <w:r>
        <w:rPr>
          <w:spacing w:val="-5"/>
          <w:sz w:val="26"/>
        </w:rPr>
        <w:t> </w:t>
      </w:r>
      <w:r>
        <w:rPr>
          <w:sz w:val="26"/>
        </w:rPr>
        <w:t>sự</w:t>
      </w:r>
      <w:r>
        <w:rPr>
          <w:spacing w:val="-3"/>
          <w:sz w:val="26"/>
        </w:rPr>
        <w:t> </w:t>
      </w:r>
      <w:r>
        <w:rPr>
          <w:sz w:val="26"/>
        </w:rPr>
        <w:t>sơ</w:t>
      </w:r>
      <w:r>
        <w:rPr>
          <w:spacing w:val="-5"/>
          <w:sz w:val="26"/>
        </w:rPr>
        <w:t> </w:t>
      </w:r>
      <w:r>
        <w:rPr>
          <w:spacing w:val="-4"/>
          <w:sz w:val="26"/>
        </w:rPr>
        <w:t>thẩm</w:t>
      </w:r>
    </w:p>
    <w:p>
      <w:pPr>
        <w:pStyle w:val="ListParagraph"/>
        <w:numPr>
          <w:ilvl w:val="1"/>
          <w:numId w:val="5"/>
        </w:numPr>
        <w:tabs>
          <w:tab w:pos="1338" w:val="left" w:leader="none"/>
        </w:tabs>
        <w:spacing w:line="276" w:lineRule="auto" w:before="94" w:after="0"/>
        <w:ind w:left="154" w:right="104" w:firstLine="719"/>
        <w:jc w:val="left"/>
        <w:rPr>
          <w:sz w:val="26"/>
        </w:rPr>
      </w:pPr>
      <w:r>
        <w:rPr>
          <w:b/>
          <w:sz w:val="26"/>
        </w:rPr>
        <w:t>Về quyền kháng cáo: </w:t>
      </w:r>
      <w:r>
        <w:rPr>
          <w:sz w:val="26"/>
        </w:rPr>
        <w:t>Bị cáo có quyền kháng cáo bản án trong hạn 15 ngày kể từ ngày tuyên án.</w:t>
      </w:r>
    </w:p>
    <w:p>
      <w:pPr>
        <w:pStyle w:val="BodyText"/>
        <w:spacing w:before="0"/>
        <w:ind w:left="0" w:right="0" w:firstLine="0"/>
        <w:jc w:val="left"/>
        <w:rPr>
          <w:sz w:val="20"/>
        </w:rPr>
      </w:pPr>
    </w:p>
    <w:p>
      <w:pPr>
        <w:pStyle w:val="BodyText"/>
        <w:spacing w:before="1"/>
        <w:ind w:left="0" w:right="0" w:firstLine="0"/>
        <w:jc w:val="left"/>
        <w:rPr>
          <w:sz w:val="22"/>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77"/>
        <w:gridCol w:w="5258"/>
      </w:tblGrid>
      <w:tr>
        <w:trPr>
          <w:trHeight w:val="2735" w:hRule="atLeast"/>
        </w:trPr>
        <w:tc>
          <w:tcPr>
            <w:tcW w:w="3777" w:type="dxa"/>
          </w:tcPr>
          <w:p>
            <w:pPr>
              <w:pStyle w:val="TableParagraph"/>
              <w:spacing w:line="266" w:lineRule="exact"/>
              <w:ind w:left="50"/>
              <w:rPr>
                <w:b/>
                <w:i/>
                <w:sz w:val="24"/>
              </w:rPr>
            </w:pPr>
            <w:r>
              <w:rPr>
                <w:b/>
                <w:i/>
                <w:sz w:val="24"/>
              </w:rPr>
              <w:t>Nơi</w:t>
            </w:r>
            <w:r>
              <w:rPr>
                <w:b/>
                <w:i/>
                <w:spacing w:val="-3"/>
                <w:sz w:val="24"/>
              </w:rPr>
              <w:t> </w:t>
            </w:r>
            <w:r>
              <w:rPr>
                <w:b/>
                <w:i/>
                <w:spacing w:val="-2"/>
                <w:sz w:val="24"/>
              </w:rPr>
              <w:t>nhận:</w:t>
            </w:r>
          </w:p>
          <w:p>
            <w:pPr>
              <w:pStyle w:val="TableParagraph"/>
              <w:numPr>
                <w:ilvl w:val="0"/>
                <w:numId w:val="6"/>
              </w:numPr>
              <w:tabs>
                <w:tab w:pos="166" w:val="left" w:leader="none"/>
              </w:tabs>
              <w:spacing w:line="240" w:lineRule="auto" w:before="47" w:after="0"/>
              <w:ind w:left="165" w:right="0" w:hanging="116"/>
              <w:jc w:val="left"/>
              <w:rPr>
                <w:i/>
                <w:sz w:val="22"/>
              </w:rPr>
            </w:pPr>
            <w:r>
              <w:rPr>
                <w:i/>
                <w:spacing w:val="-4"/>
                <w:sz w:val="22"/>
              </w:rPr>
              <w:t>Bị</w:t>
            </w:r>
            <w:r>
              <w:rPr>
                <w:i/>
                <w:spacing w:val="-11"/>
                <w:sz w:val="22"/>
              </w:rPr>
              <w:t> </w:t>
            </w:r>
            <w:r>
              <w:rPr>
                <w:i/>
                <w:spacing w:val="-4"/>
                <w:sz w:val="22"/>
              </w:rPr>
              <w:t>cáo;</w:t>
            </w:r>
          </w:p>
          <w:p>
            <w:pPr>
              <w:pStyle w:val="TableParagraph"/>
              <w:numPr>
                <w:ilvl w:val="0"/>
                <w:numId w:val="6"/>
              </w:numPr>
              <w:tabs>
                <w:tab w:pos="211" w:val="left" w:leader="none"/>
              </w:tabs>
              <w:spacing w:line="240" w:lineRule="auto" w:before="50" w:after="0"/>
              <w:ind w:left="210" w:right="0" w:hanging="161"/>
              <w:jc w:val="left"/>
              <w:rPr>
                <w:i/>
                <w:sz w:val="22"/>
              </w:rPr>
            </w:pPr>
            <w:r>
              <w:rPr>
                <w:i/>
                <w:spacing w:val="-8"/>
                <w:sz w:val="22"/>
              </w:rPr>
              <w:t>TAND;</w:t>
            </w:r>
            <w:r>
              <w:rPr>
                <w:i/>
                <w:spacing w:val="-13"/>
                <w:sz w:val="22"/>
              </w:rPr>
              <w:t> </w:t>
            </w:r>
            <w:r>
              <w:rPr>
                <w:i/>
                <w:spacing w:val="-8"/>
                <w:sz w:val="22"/>
              </w:rPr>
              <w:t>VKSND</w:t>
            </w:r>
            <w:r>
              <w:rPr>
                <w:i/>
                <w:spacing w:val="-12"/>
                <w:sz w:val="22"/>
              </w:rPr>
              <w:t> </w:t>
            </w:r>
            <w:r>
              <w:rPr>
                <w:i/>
                <w:spacing w:val="-8"/>
                <w:sz w:val="22"/>
              </w:rPr>
              <w:t>TP</w:t>
            </w:r>
            <w:r>
              <w:rPr>
                <w:i/>
                <w:spacing w:val="-13"/>
                <w:sz w:val="22"/>
              </w:rPr>
              <w:t> </w:t>
            </w:r>
            <w:r>
              <w:rPr>
                <w:i/>
                <w:spacing w:val="-8"/>
                <w:sz w:val="22"/>
              </w:rPr>
              <w:t>Hà</w:t>
            </w:r>
            <w:r>
              <w:rPr>
                <w:i/>
                <w:spacing w:val="-11"/>
                <w:sz w:val="22"/>
              </w:rPr>
              <w:t> </w:t>
            </w:r>
            <w:r>
              <w:rPr>
                <w:i/>
                <w:spacing w:val="-8"/>
                <w:sz w:val="22"/>
              </w:rPr>
              <w:t>Nội;</w:t>
            </w:r>
          </w:p>
          <w:p>
            <w:pPr>
              <w:pStyle w:val="TableParagraph"/>
              <w:numPr>
                <w:ilvl w:val="0"/>
                <w:numId w:val="6"/>
              </w:numPr>
              <w:tabs>
                <w:tab w:pos="214" w:val="left" w:leader="none"/>
              </w:tabs>
              <w:spacing w:line="240" w:lineRule="auto" w:before="49" w:after="0"/>
              <w:ind w:left="213" w:right="0" w:hanging="164"/>
              <w:jc w:val="left"/>
              <w:rPr>
                <w:i/>
                <w:sz w:val="22"/>
              </w:rPr>
            </w:pPr>
            <w:r>
              <w:rPr>
                <w:i/>
                <w:spacing w:val="-6"/>
                <w:sz w:val="22"/>
              </w:rPr>
              <w:t>VKS,</w:t>
            </w:r>
            <w:r>
              <w:rPr>
                <w:i/>
                <w:spacing w:val="-13"/>
                <w:sz w:val="22"/>
              </w:rPr>
              <w:t> </w:t>
            </w:r>
            <w:r>
              <w:rPr>
                <w:i/>
                <w:spacing w:val="-6"/>
                <w:sz w:val="22"/>
              </w:rPr>
              <w:t>THADS,</w:t>
            </w:r>
            <w:r>
              <w:rPr>
                <w:i/>
                <w:spacing w:val="-10"/>
                <w:sz w:val="22"/>
              </w:rPr>
              <w:t> </w:t>
            </w:r>
            <w:r>
              <w:rPr>
                <w:i/>
                <w:spacing w:val="-6"/>
                <w:sz w:val="22"/>
              </w:rPr>
              <w:t>CA</w:t>
            </w:r>
            <w:r>
              <w:rPr>
                <w:i/>
                <w:spacing w:val="-14"/>
                <w:sz w:val="22"/>
              </w:rPr>
              <w:t> </w:t>
            </w:r>
            <w:r>
              <w:rPr>
                <w:i/>
                <w:spacing w:val="-6"/>
                <w:sz w:val="22"/>
              </w:rPr>
              <w:t>Q.</w:t>
            </w:r>
            <w:r>
              <w:rPr>
                <w:i/>
                <w:spacing w:val="-13"/>
                <w:sz w:val="22"/>
              </w:rPr>
              <w:t> </w:t>
            </w:r>
            <w:r>
              <w:rPr>
                <w:i/>
                <w:spacing w:val="-6"/>
                <w:sz w:val="22"/>
              </w:rPr>
              <w:t>Bắc</w:t>
            </w:r>
            <w:r>
              <w:rPr>
                <w:i/>
                <w:spacing w:val="-13"/>
                <w:sz w:val="22"/>
              </w:rPr>
              <w:t> </w:t>
            </w:r>
            <w:r>
              <w:rPr>
                <w:i/>
                <w:spacing w:val="-6"/>
                <w:sz w:val="22"/>
              </w:rPr>
              <w:t>Từ</w:t>
            </w:r>
            <w:r>
              <w:rPr>
                <w:i/>
                <w:spacing w:val="-13"/>
                <w:sz w:val="22"/>
              </w:rPr>
              <w:t> </w:t>
            </w:r>
            <w:r>
              <w:rPr>
                <w:i/>
                <w:spacing w:val="-6"/>
                <w:sz w:val="22"/>
              </w:rPr>
              <w:t>Liêm;</w:t>
            </w:r>
          </w:p>
          <w:p>
            <w:pPr>
              <w:pStyle w:val="TableParagraph"/>
              <w:numPr>
                <w:ilvl w:val="0"/>
                <w:numId w:val="6"/>
              </w:numPr>
              <w:tabs>
                <w:tab w:pos="163" w:val="left" w:leader="none"/>
              </w:tabs>
              <w:spacing w:line="240" w:lineRule="auto" w:before="52" w:after="0"/>
              <w:ind w:left="162" w:right="0" w:hanging="113"/>
              <w:jc w:val="left"/>
              <w:rPr>
                <w:i/>
                <w:sz w:val="22"/>
              </w:rPr>
            </w:pPr>
            <w:r>
              <w:rPr>
                <w:i/>
                <w:spacing w:val="-6"/>
                <w:sz w:val="22"/>
              </w:rPr>
              <w:t>Sở</w:t>
            </w:r>
            <w:r>
              <w:rPr>
                <w:i/>
                <w:spacing w:val="-16"/>
                <w:sz w:val="22"/>
              </w:rPr>
              <w:t> </w:t>
            </w:r>
            <w:r>
              <w:rPr>
                <w:i/>
                <w:spacing w:val="-6"/>
                <w:sz w:val="22"/>
              </w:rPr>
              <w:t>Tư</w:t>
            </w:r>
            <w:r>
              <w:rPr>
                <w:i/>
                <w:spacing w:val="-17"/>
                <w:sz w:val="22"/>
              </w:rPr>
              <w:t> </w:t>
            </w:r>
            <w:r>
              <w:rPr>
                <w:i/>
                <w:spacing w:val="-6"/>
                <w:sz w:val="22"/>
              </w:rPr>
              <w:t>pháp</w:t>
            </w:r>
            <w:r>
              <w:rPr>
                <w:i/>
                <w:spacing w:val="-13"/>
                <w:sz w:val="22"/>
              </w:rPr>
              <w:t> </w:t>
            </w:r>
            <w:r>
              <w:rPr>
                <w:i/>
                <w:spacing w:val="-6"/>
                <w:sz w:val="22"/>
              </w:rPr>
              <w:t>TP</w:t>
            </w:r>
            <w:r>
              <w:rPr>
                <w:i/>
                <w:spacing w:val="-14"/>
                <w:sz w:val="22"/>
              </w:rPr>
              <w:t> </w:t>
            </w:r>
            <w:r>
              <w:rPr>
                <w:i/>
                <w:spacing w:val="-6"/>
                <w:sz w:val="22"/>
              </w:rPr>
              <w:t>Hà</w:t>
            </w:r>
            <w:r>
              <w:rPr>
                <w:i/>
                <w:spacing w:val="-13"/>
                <w:sz w:val="22"/>
              </w:rPr>
              <w:t> </w:t>
            </w:r>
            <w:r>
              <w:rPr>
                <w:i/>
                <w:spacing w:val="-6"/>
                <w:sz w:val="22"/>
              </w:rPr>
              <w:t>Nội;</w:t>
            </w:r>
          </w:p>
          <w:p>
            <w:pPr>
              <w:pStyle w:val="TableParagraph"/>
              <w:numPr>
                <w:ilvl w:val="0"/>
                <w:numId w:val="6"/>
              </w:numPr>
              <w:tabs>
                <w:tab w:pos="163" w:val="left" w:leader="none"/>
              </w:tabs>
              <w:spacing w:line="240" w:lineRule="auto" w:before="50" w:after="0"/>
              <w:ind w:left="162" w:right="0" w:hanging="113"/>
              <w:jc w:val="left"/>
              <w:rPr>
                <w:i/>
                <w:sz w:val="22"/>
              </w:rPr>
            </w:pPr>
            <w:r>
              <w:rPr>
                <w:i/>
                <w:spacing w:val="-6"/>
                <w:sz w:val="22"/>
              </w:rPr>
              <w:t>Lưu</w:t>
            </w:r>
            <w:r>
              <w:rPr>
                <w:i/>
                <w:spacing w:val="-16"/>
                <w:sz w:val="22"/>
              </w:rPr>
              <w:t> </w:t>
            </w:r>
            <w:r>
              <w:rPr>
                <w:i/>
                <w:spacing w:val="-6"/>
                <w:sz w:val="22"/>
              </w:rPr>
              <w:t>hồ</w:t>
            </w:r>
            <w:r>
              <w:rPr>
                <w:i/>
                <w:spacing w:val="-16"/>
                <w:sz w:val="22"/>
              </w:rPr>
              <w:t> </w:t>
            </w:r>
            <w:r>
              <w:rPr>
                <w:i/>
                <w:spacing w:val="-6"/>
                <w:sz w:val="22"/>
              </w:rPr>
              <w:t>sơ;</w:t>
            </w:r>
            <w:r>
              <w:rPr>
                <w:i/>
                <w:spacing w:val="-15"/>
                <w:sz w:val="22"/>
              </w:rPr>
              <w:t> </w:t>
            </w:r>
            <w:r>
              <w:rPr>
                <w:i/>
                <w:spacing w:val="-6"/>
                <w:sz w:val="22"/>
              </w:rPr>
              <w:t>Văn</w:t>
            </w:r>
            <w:r>
              <w:rPr>
                <w:i/>
                <w:spacing w:val="-15"/>
                <w:sz w:val="22"/>
              </w:rPr>
              <w:t> </w:t>
            </w:r>
            <w:r>
              <w:rPr>
                <w:i/>
                <w:spacing w:val="-6"/>
                <w:sz w:val="22"/>
              </w:rPr>
              <w:t>phòng.</w:t>
            </w:r>
          </w:p>
        </w:tc>
        <w:tc>
          <w:tcPr>
            <w:tcW w:w="5258" w:type="dxa"/>
          </w:tcPr>
          <w:p>
            <w:pPr>
              <w:pStyle w:val="TableParagraph"/>
              <w:spacing w:line="278" w:lineRule="auto"/>
              <w:ind w:left="660" w:right="47" w:hanging="2"/>
              <w:jc w:val="center"/>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6"/>
              <w:rPr>
                <w:sz w:val="39"/>
              </w:rPr>
            </w:pPr>
          </w:p>
          <w:p>
            <w:pPr>
              <w:pStyle w:val="TableParagraph"/>
              <w:spacing w:line="279" w:lineRule="exact"/>
              <w:ind w:left="1182" w:right="571"/>
              <w:jc w:val="center"/>
              <w:rPr>
                <w:b/>
                <w:sz w:val="26"/>
              </w:rPr>
            </w:pPr>
            <w:r>
              <w:rPr>
                <w:b/>
                <w:sz w:val="26"/>
              </w:rPr>
              <w:t>NGUYỄN</w:t>
            </w:r>
            <w:r>
              <w:rPr>
                <w:b/>
                <w:spacing w:val="-8"/>
                <w:sz w:val="26"/>
              </w:rPr>
              <w:t> </w:t>
            </w:r>
            <w:r>
              <w:rPr>
                <w:b/>
                <w:sz w:val="26"/>
              </w:rPr>
              <w:t>THỊ</w:t>
            </w:r>
            <w:r>
              <w:rPr>
                <w:b/>
                <w:spacing w:val="-7"/>
                <w:sz w:val="26"/>
              </w:rPr>
              <w:t> </w:t>
            </w:r>
            <w:r>
              <w:rPr>
                <w:b/>
                <w:sz w:val="26"/>
              </w:rPr>
              <w:t>THANH</w:t>
            </w:r>
            <w:r>
              <w:rPr>
                <w:b/>
                <w:spacing w:val="-9"/>
                <w:sz w:val="26"/>
              </w:rPr>
              <w:t> </w:t>
            </w:r>
            <w:r>
              <w:rPr>
                <w:b/>
                <w:spacing w:val="-4"/>
                <w:sz w:val="26"/>
              </w:rPr>
              <w:t>LOAN</w:t>
            </w:r>
          </w:p>
        </w:tc>
      </w:tr>
    </w:tbl>
    <w:sectPr>
      <w:pgSz w:w="12240" w:h="15840"/>
      <w:pgMar w:header="0" w:footer="509" w:top="1060" w:bottom="720" w:left="166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shapetype id="_x0000_t202" o:spt="202" coordsize="21600,21600" path="m,l,21600r21600,l21600,xe">
          <v:stroke joinstyle="miter"/>
          <v:path gradientshapeok="t" o:connecttype="rect"/>
        </v:shapetype>
        <v:shape style="position:absolute;margin-left:315.410004pt;margin-top:754.347168pt;width:13.5pt;height:16.4pt;mso-position-horizontal-relative:page;mso-position-vertical-relative:page;z-index:-15808512" type="#_x0000_t202" id="docshape1" filled="false" stroked="false">
          <v:textbox inset="0,0,0,0">
            <w:txbxContent>
              <w:p>
                <w:pPr>
                  <w:pStyle w:val="BodyText"/>
                  <w:spacing w:before="8"/>
                  <w:ind w:left="60" w:right="0" w:firstLine="0"/>
                  <w:jc w:val="left"/>
                </w:pPr>
                <w:r>
                  <w:rPr>
                    <w:w w:val="99"/>
                  </w:rPr>
                  <w:fldChar w:fldCharType="begin"/>
                </w:r>
                <w:r>
                  <w:rPr>
                    <w:w w:val="99"/>
                  </w:rPr>
                  <w:instrText> PAGE </w:instrText>
                </w:r>
                <w:r>
                  <w:rPr>
                    <w:w w:val="99"/>
                  </w:rPr>
                  <w:fldChar w:fldCharType="separate"/>
                </w:r>
                <w:r>
                  <w:rPr>
                    <w:w w:val="99"/>
                  </w:rPr>
                  <w:t>2</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521" w:hanging="116"/>
      </w:pPr>
      <w:rPr>
        <w:rFonts w:hint="default"/>
        <w:lang w:val="vi" w:eastAsia="en-US" w:bidi="ar-SA"/>
      </w:rPr>
    </w:lvl>
    <w:lvl w:ilvl="2">
      <w:start w:val="0"/>
      <w:numFmt w:val="bullet"/>
      <w:lvlText w:val="•"/>
      <w:lvlJc w:val="left"/>
      <w:pPr>
        <w:ind w:left="883" w:hanging="116"/>
      </w:pPr>
      <w:rPr>
        <w:rFonts w:hint="default"/>
        <w:lang w:val="vi" w:eastAsia="en-US" w:bidi="ar-SA"/>
      </w:rPr>
    </w:lvl>
    <w:lvl w:ilvl="3">
      <w:start w:val="0"/>
      <w:numFmt w:val="bullet"/>
      <w:lvlText w:val="•"/>
      <w:lvlJc w:val="left"/>
      <w:pPr>
        <w:ind w:left="1245" w:hanging="116"/>
      </w:pPr>
      <w:rPr>
        <w:rFonts w:hint="default"/>
        <w:lang w:val="vi" w:eastAsia="en-US" w:bidi="ar-SA"/>
      </w:rPr>
    </w:lvl>
    <w:lvl w:ilvl="4">
      <w:start w:val="0"/>
      <w:numFmt w:val="bullet"/>
      <w:lvlText w:val="•"/>
      <w:lvlJc w:val="left"/>
      <w:pPr>
        <w:ind w:left="1606" w:hanging="116"/>
      </w:pPr>
      <w:rPr>
        <w:rFonts w:hint="default"/>
        <w:lang w:val="vi" w:eastAsia="en-US" w:bidi="ar-SA"/>
      </w:rPr>
    </w:lvl>
    <w:lvl w:ilvl="5">
      <w:start w:val="0"/>
      <w:numFmt w:val="bullet"/>
      <w:lvlText w:val="•"/>
      <w:lvlJc w:val="left"/>
      <w:pPr>
        <w:ind w:left="1968" w:hanging="116"/>
      </w:pPr>
      <w:rPr>
        <w:rFonts w:hint="default"/>
        <w:lang w:val="vi" w:eastAsia="en-US" w:bidi="ar-SA"/>
      </w:rPr>
    </w:lvl>
    <w:lvl w:ilvl="6">
      <w:start w:val="0"/>
      <w:numFmt w:val="bullet"/>
      <w:lvlText w:val="•"/>
      <w:lvlJc w:val="left"/>
      <w:pPr>
        <w:ind w:left="2330" w:hanging="116"/>
      </w:pPr>
      <w:rPr>
        <w:rFonts w:hint="default"/>
        <w:lang w:val="vi" w:eastAsia="en-US" w:bidi="ar-SA"/>
      </w:rPr>
    </w:lvl>
    <w:lvl w:ilvl="7">
      <w:start w:val="0"/>
      <w:numFmt w:val="bullet"/>
      <w:lvlText w:val="•"/>
      <w:lvlJc w:val="left"/>
      <w:pPr>
        <w:ind w:left="2691" w:hanging="116"/>
      </w:pPr>
      <w:rPr>
        <w:rFonts w:hint="default"/>
        <w:lang w:val="vi" w:eastAsia="en-US" w:bidi="ar-SA"/>
      </w:rPr>
    </w:lvl>
    <w:lvl w:ilvl="8">
      <w:start w:val="0"/>
      <w:numFmt w:val="bullet"/>
      <w:lvlText w:val="•"/>
      <w:lvlJc w:val="left"/>
      <w:pPr>
        <w:ind w:left="3053" w:hanging="116"/>
      </w:pPr>
      <w:rPr>
        <w:rFonts w:hint="default"/>
        <w:lang w:val="vi" w:eastAsia="en-US" w:bidi="ar-SA"/>
      </w:rPr>
    </w:lvl>
  </w:abstractNum>
  <w:abstractNum w:abstractNumId="4">
    <w:multiLevelType w:val="hybridMultilevel"/>
    <w:lvl w:ilvl="0">
      <w:start w:val="1"/>
      <w:numFmt w:val="decimal"/>
      <w:lvlText w:val="%1."/>
      <w:lvlJc w:val="left"/>
      <w:pPr>
        <w:ind w:left="154" w:hanging="279"/>
        <w:jc w:val="left"/>
      </w:pPr>
      <w:rPr>
        <w:rFonts w:hint="default" w:ascii="Times New Roman" w:hAnsi="Times New Roman" w:eastAsia="Times New Roman" w:cs="Times New Roman"/>
        <w:b/>
        <w:bCs/>
        <w:i w:val="0"/>
        <w:iCs w:val="0"/>
        <w:w w:val="99"/>
        <w:sz w:val="26"/>
        <w:szCs w:val="26"/>
        <w:lang w:val="vi" w:eastAsia="en-US" w:bidi="ar-SA"/>
      </w:rPr>
    </w:lvl>
    <w:lvl w:ilvl="1">
      <w:start w:val="1"/>
      <w:numFmt w:val="decimal"/>
      <w:lvlText w:val="%1.%2."/>
      <w:lvlJc w:val="left"/>
      <w:pPr>
        <w:ind w:left="154" w:hanging="468"/>
        <w:jc w:val="left"/>
      </w:pPr>
      <w:rPr>
        <w:rFonts w:hint="default" w:ascii="Times New Roman" w:hAnsi="Times New Roman" w:eastAsia="Times New Roman" w:cs="Times New Roman"/>
        <w:b/>
        <w:bCs/>
        <w:i w:val="0"/>
        <w:iCs w:val="0"/>
        <w:w w:val="99"/>
        <w:sz w:val="26"/>
        <w:szCs w:val="26"/>
        <w:lang w:val="vi" w:eastAsia="en-US" w:bidi="ar-SA"/>
      </w:rPr>
    </w:lvl>
    <w:lvl w:ilvl="2">
      <w:start w:val="0"/>
      <w:numFmt w:val="bullet"/>
      <w:lvlText w:val="•"/>
      <w:lvlJc w:val="left"/>
      <w:pPr>
        <w:ind w:left="2028" w:hanging="468"/>
      </w:pPr>
      <w:rPr>
        <w:rFonts w:hint="default"/>
        <w:lang w:val="vi" w:eastAsia="en-US" w:bidi="ar-SA"/>
      </w:rPr>
    </w:lvl>
    <w:lvl w:ilvl="3">
      <w:start w:val="0"/>
      <w:numFmt w:val="bullet"/>
      <w:lvlText w:val="•"/>
      <w:lvlJc w:val="left"/>
      <w:pPr>
        <w:ind w:left="2962" w:hanging="468"/>
      </w:pPr>
      <w:rPr>
        <w:rFonts w:hint="default"/>
        <w:lang w:val="vi" w:eastAsia="en-US" w:bidi="ar-SA"/>
      </w:rPr>
    </w:lvl>
    <w:lvl w:ilvl="4">
      <w:start w:val="0"/>
      <w:numFmt w:val="bullet"/>
      <w:lvlText w:val="•"/>
      <w:lvlJc w:val="left"/>
      <w:pPr>
        <w:ind w:left="3896" w:hanging="468"/>
      </w:pPr>
      <w:rPr>
        <w:rFonts w:hint="default"/>
        <w:lang w:val="vi" w:eastAsia="en-US" w:bidi="ar-SA"/>
      </w:rPr>
    </w:lvl>
    <w:lvl w:ilvl="5">
      <w:start w:val="0"/>
      <w:numFmt w:val="bullet"/>
      <w:lvlText w:val="•"/>
      <w:lvlJc w:val="left"/>
      <w:pPr>
        <w:ind w:left="4830" w:hanging="468"/>
      </w:pPr>
      <w:rPr>
        <w:rFonts w:hint="default"/>
        <w:lang w:val="vi" w:eastAsia="en-US" w:bidi="ar-SA"/>
      </w:rPr>
    </w:lvl>
    <w:lvl w:ilvl="6">
      <w:start w:val="0"/>
      <w:numFmt w:val="bullet"/>
      <w:lvlText w:val="•"/>
      <w:lvlJc w:val="left"/>
      <w:pPr>
        <w:ind w:left="5764" w:hanging="468"/>
      </w:pPr>
      <w:rPr>
        <w:rFonts w:hint="default"/>
        <w:lang w:val="vi" w:eastAsia="en-US" w:bidi="ar-SA"/>
      </w:rPr>
    </w:lvl>
    <w:lvl w:ilvl="7">
      <w:start w:val="0"/>
      <w:numFmt w:val="bullet"/>
      <w:lvlText w:val="•"/>
      <w:lvlJc w:val="left"/>
      <w:pPr>
        <w:ind w:left="6698" w:hanging="468"/>
      </w:pPr>
      <w:rPr>
        <w:rFonts w:hint="default"/>
        <w:lang w:val="vi" w:eastAsia="en-US" w:bidi="ar-SA"/>
      </w:rPr>
    </w:lvl>
    <w:lvl w:ilvl="8">
      <w:start w:val="0"/>
      <w:numFmt w:val="bullet"/>
      <w:lvlText w:val="•"/>
      <w:lvlJc w:val="left"/>
      <w:pPr>
        <w:ind w:left="7632" w:hanging="468"/>
      </w:pPr>
      <w:rPr>
        <w:rFonts w:hint="default"/>
        <w:lang w:val="vi" w:eastAsia="en-US" w:bidi="ar-SA"/>
      </w:rPr>
    </w:lvl>
  </w:abstractNum>
  <w:abstractNum w:abstractNumId="3">
    <w:multiLevelType w:val="hybridMultilevel"/>
    <w:lvl w:ilvl="0">
      <w:start w:val="0"/>
      <w:numFmt w:val="bullet"/>
      <w:lvlText w:val="-"/>
      <w:lvlJc w:val="left"/>
      <w:pPr>
        <w:ind w:left="154" w:hanging="154"/>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094" w:hanging="154"/>
      </w:pPr>
      <w:rPr>
        <w:rFonts w:hint="default"/>
        <w:lang w:val="vi" w:eastAsia="en-US" w:bidi="ar-SA"/>
      </w:rPr>
    </w:lvl>
    <w:lvl w:ilvl="2">
      <w:start w:val="0"/>
      <w:numFmt w:val="bullet"/>
      <w:lvlText w:val="•"/>
      <w:lvlJc w:val="left"/>
      <w:pPr>
        <w:ind w:left="2028" w:hanging="154"/>
      </w:pPr>
      <w:rPr>
        <w:rFonts w:hint="default"/>
        <w:lang w:val="vi" w:eastAsia="en-US" w:bidi="ar-SA"/>
      </w:rPr>
    </w:lvl>
    <w:lvl w:ilvl="3">
      <w:start w:val="0"/>
      <w:numFmt w:val="bullet"/>
      <w:lvlText w:val="•"/>
      <w:lvlJc w:val="left"/>
      <w:pPr>
        <w:ind w:left="2962" w:hanging="154"/>
      </w:pPr>
      <w:rPr>
        <w:rFonts w:hint="default"/>
        <w:lang w:val="vi" w:eastAsia="en-US" w:bidi="ar-SA"/>
      </w:rPr>
    </w:lvl>
    <w:lvl w:ilvl="4">
      <w:start w:val="0"/>
      <w:numFmt w:val="bullet"/>
      <w:lvlText w:val="•"/>
      <w:lvlJc w:val="left"/>
      <w:pPr>
        <w:ind w:left="3896" w:hanging="154"/>
      </w:pPr>
      <w:rPr>
        <w:rFonts w:hint="default"/>
        <w:lang w:val="vi" w:eastAsia="en-US" w:bidi="ar-SA"/>
      </w:rPr>
    </w:lvl>
    <w:lvl w:ilvl="5">
      <w:start w:val="0"/>
      <w:numFmt w:val="bullet"/>
      <w:lvlText w:val="•"/>
      <w:lvlJc w:val="left"/>
      <w:pPr>
        <w:ind w:left="4830" w:hanging="154"/>
      </w:pPr>
      <w:rPr>
        <w:rFonts w:hint="default"/>
        <w:lang w:val="vi" w:eastAsia="en-US" w:bidi="ar-SA"/>
      </w:rPr>
    </w:lvl>
    <w:lvl w:ilvl="6">
      <w:start w:val="0"/>
      <w:numFmt w:val="bullet"/>
      <w:lvlText w:val="•"/>
      <w:lvlJc w:val="left"/>
      <w:pPr>
        <w:ind w:left="5764" w:hanging="154"/>
      </w:pPr>
      <w:rPr>
        <w:rFonts w:hint="default"/>
        <w:lang w:val="vi" w:eastAsia="en-US" w:bidi="ar-SA"/>
      </w:rPr>
    </w:lvl>
    <w:lvl w:ilvl="7">
      <w:start w:val="0"/>
      <w:numFmt w:val="bullet"/>
      <w:lvlText w:val="•"/>
      <w:lvlJc w:val="left"/>
      <w:pPr>
        <w:ind w:left="6698" w:hanging="154"/>
      </w:pPr>
      <w:rPr>
        <w:rFonts w:hint="default"/>
        <w:lang w:val="vi" w:eastAsia="en-US" w:bidi="ar-SA"/>
      </w:rPr>
    </w:lvl>
    <w:lvl w:ilvl="8">
      <w:start w:val="0"/>
      <w:numFmt w:val="bullet"/>
      <w:lvlText w:val="•"/>
      <w:lvlJc w:val="left"/>
      <w:pPr>
        <w:ind w:left="7632" w:hanging="154"/>
      </w:pPr>
      <w:rPr>
        <w:rFonts w:hint="default"/>
        <w:lang w:val="vi" w:eastAsia="en-US" w:bidi="ar-SA"/>
      </w:rPr>
    </w:lvl>
  </w:abstractNum>
  <w:abstractNum w:abstractNumId="2">
    <w:multiLevelType w:val="hybridMultilevel"/>
    <w:lvl w:ilvl="0">
      <w:start w:val="1"/>
      <w:numFmt w:val="decimal"/>
      <w:lvlText w:val="%1."/>
      <w:lvlJc w:val="left"/>
      <w:pPr>
        <w:ind w:left="154" w:hanging="267"/>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094" w:hanging="267"/>
      </w:pPr>
      <w:rPr>
        <w:rFonts w:hint="default"/>
        <w:lang w:val="vi" w:eastAsia="en-US" w:bidi="ar-SA"/>
      </w:rPr>
    </w:lvl>
    <w:lvl w:ilvl="2">
      <w:start w:val="0"/>
      <w:numFmt w:val="bullet"/>
      <w:lvlText w:val="•"/>
      <w:lvlJc w:val="left"/>
      <w:pPr>
        <w:ind w:left="2028" w:hanging="267"/>
      </w:pPr>
      <w:rPr>
        <w:rFonts w:hint="default"/>
        <w:lang w:val="vi" w:eastAsia="en-US" w:bidi="ar-SA"/>
      </w:rPr>
    </w:lvl>
    <w:lvl w:ilvl="3">
      <w:start w:val="0"/>
      <w:numFmt w:val="bullet"/>
      <w:lvlText w:val="•"/>
      <w:lvlJc w:val="left"/>
      <w:pPr>
        <w:ind w:left="2962" w:hanging="267"/>
      </w:pPr>
      <w:rPr>
        <w:rFonts w:hint="default"/>
        <w:lang w:val="vi" w:eastAsia="en-US" w:bidi="ar-SA"/>
      </w:rPr>
    </w:lvl>
    <w:lvl w:ilvl="4">
      <w:start w:val="0"/>
      <w:numFmt w:val="bullet"/>
      <w:lvlText w:val="•"/>
      <w:lvlJc w:val="left"/>
      <w:pPr>
        <w:ind w:left="3896" w:hanging="267"/>
      </w:pPr>
      <w:rPr>
        <w:rFonts w:hint="default"/>
        <w:lang w:val="vi" w:eastAsia="en-US" w:bidi="ar-SA"/>
      </w:rPr>
    </w:lvl>
    <w:lvl w:ilvl="5">
      <w:start w:val="0"/>
      <w:numFmt w:val="bullet"/>
      <w:lvlText w:val="•"/>
      <w:lvlJc w:val="left"/>
      <w:pPr>
        <w:ind w:left="4830" w:hanging="267"/>
      </w:pPr>
      <w:rPr>
        <w:rFonts w:hint="default"/>
        <w:lang w:val="vi" w:eastAsia="en-US" w:bidi="ar-SA"/>
      </w:rPr>
    </w:lvl>
    <w:lvl w:ilvl="6">
      <w:start w:val="0"/>
      <w:numFmt w:val="bullet"/>
      <w:lvlText w:val="•"/>
      <w:lvlJc w:val="left"/>
      <w:pPr>
        <w:ind w:left="5764" w:hanging="267"/>
      </w:pPr>
      <w:rPr>
        <w:rFonts w:hint="default"/>
        <w:lang w:val="vi" w:eastAsia="en-US" w:bidi="ar-SA"/>
      </w:rPr>
    </w:lvl>
    <w:lvl w:ilvl="7">
      <w:start w:val="0"/>
      <w:numFmt w:val="bullet"/>
      <w:lvlText w:val="•"/>
      <w:lvlJc w:val="left"/>
      <w:pPr>
        <w:ind w:left="6698" w:hanging="267"/>
      </w:pPr>
      <w:rPr>
        <w:rFonts w:hint="default"/>
        <w:lang w:val="vi" w:eastAsia="en-US" w:bidi="ar-SA"/>
      </w:rPr>
    </w:lvl>
    <w:lvl w:ilvl="8">
      <w:start w:val="0"/>
      <w:numFmt w:val="bullet"/>
      <w:lvlText w:val="•"/>
      <w:lvlJc w:val="left"/>
      <w:pPr>
        <w:ind w:left="7632" w:hanging="267"/>
      </w:pPr>
      <w:rPr>
        <w:rFonts w:hint="default"/>
        <w:lang w:val="vi" w:eastAsia="en-US" w:bidi="ar-SA"/>
      </w:rPr>
    </w:lvl>
  </w:abstractNum>
  <w:abstractNum w:abstractNumId="1">
    <w:multiLevelType w:val="hybridMultilevel"/>
    <w:lvl w:ilvl="0">
      <w:start w:val="1"/>
      <w:numFmt w:val="decimal"/>
      <w:lvlText w:val="%1."/>
      <w:lvlJc w:val="left"/>
      <w:pPr>
        <w:ind w:left="154" w:hanging="196"/>
        <w:jc w:val="left"/>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094" w:hanging="196"/>
      </w:pPr>
      <w:rPr>
        <w:rFonts w:hint="default"/>
        <w:lang w:val="vi" w:eastAsia="en-US" w:bidi="ar-SA"/>
      </w:rPr>
    </w:lvl>
    <w:lvl w:ilvl="2">
      <w:start w:val="0"/>
      <w:numFmt w:val="bullet"/>
      <w:lvlText w:val="•"/>
      <w:lvlJc w:val="left"/>
      <w:pPr>
        <w:ind w:left="2028" w:hanging="196"/>
      </w:pPr>
      <w:rPr>
        <w:rFonts w:hint="default"/>
        <w:lang w:val="vi" w:eastAsia="en-US" w:bidi="ar-SA"/>
      </w:rPr>
    </w:lvl>
    <w:lvl w:ilvl="3">
      <w:start w:val="0"/>
      <w:numFmt w:val="bullet"/>
      <w:lvlText w:val="•"/>
      <w:lvlJc w:val="left"/>
      <w:pPr>
        <w:ind w:left="2962" w:hanging="196"/>
      </w:pPr>
      <w:rPr>
        <w:rFonts w:hint="default"/>
        <w:lang w:val="vi" w:eastAsia="en-US" w:bidi="ar-SA"/>
      </w:rPr>
    </w:lvl>
    <w:lvl w:ilvl="4">
      <w:start w:val="0"/>
      <w:numFmt w:val="bullet"/>
      <w:lvlText w:val="•"/>
      <w:lvlJc w:val="left"/>
      <w:pPr>
        <w:ind w:left="3896" w:hanging="196"/>
      </w:pPr>
      <w:rPr>
        <w:rFonts w:hint="default"/>
        <w:lang w:val="vi" w:eastAsia="en-US" w:bidi="ar-SA"/>
      </w:rPr>
    </w:lvl>
    <w:lvl w:ilvl="5">
      <w:start w:val="0"/>
      <w:numFmt w:val="bullet"/>
      <w:lvlText w:val="•"/>
      <w:lvlJc w:val="left"/>
      <w:pPr>
        <w:ind w:left="4830" w:hanging="196"/>
      </w:pPr>
      <w:rPr>
        <w:rFonts w:hint="default"/>
        <w:lang w:val="vi" w:eastAsia="en-US" w:bidi="ar-SA"/>
      </w:rPr>
    </w:lvl>
    <w:lvl w:ilvl="6">
      <w:start w:val="0"/>
      <w:numFmt w:val="bullet"/>
      <w:lvlText w:val="•"/>
      <w:lvlJc w:val="left"/>
      <w:pPr>
        <w:ind w:left="5764" w:hanging="196"/>
      </w:pPr>
      <w:rPr>
        <w:rFonts w:hint="default"/>
        <w:lang w:val="vi" w:eastAsia="en-US" w:bidi="ar-SA"/>
      </w:rPr>
    </w:lvl>
    <w:lvl w:ilvl="7">
      <w:start w:val="0"/>
      <w:numFmt w:val="bullet"/>
      <w:lvlText w:val="•"/>
      <w:lvlJc w:val="left"/>
      <w:pPr>
        <w:ind w:left="6698" w:hanging="196"/>
      </w:pPr>
      <w:rPr>
        <w:rFonts w:hint="default"/>
        <w:lang w:val="vi" w:eastAsia="en-US" w:bidi="ar-SA"/>
      </w:rPr>
    </w:lvl>
    <w:lvl w:ilvl="8">
      <w:start w:val="0"/>
      <w:numFmt w:val="bullet"/>
      <w:lvlText w:val="•"/>
      <w:lvlJc w:val="left"/>
      <w:pPr>
        <w:ind w:left="7632" w:hanging="196"/>
      </w:pPr>
      <w:rPr>
        <w:rFonts w:hint="default"/>
        <w:lang w:val="vi" w:eastAsia="en-US" w:bidi="ar-SA"/>
      </w:rPr>
    </w:lvl>
  </w:abstractNum>
  <w:abstractNum w:abstractNumId="0">
    <w:multiLevelType w:val="hybridMultilevel"/>
    <w:lvl w:ilvl="0">
      <w:start w:val="0"/>
      <w:numFmt w:val="bullet"/>
      <w:lvlText w:val="-"/>
      <w:lvlJc w:val="left"/>
      <w:pPr>
        <w:ind w:left="154" w:hanging="152"/>
      </w:pPr>
      <w:rPr>
        <w:rFonts w:hint="default" w:ascii="Times New Roman" w:hAnsi="Times New Roman" w:eastAsia="Times New Roman" w:cs="Times New Roman"/>
        <w:b/>
        <w:bCs/>
        <w:i w:val="0"/>
        <w:iCs w:val="0"/>
        <w:w w:val="99"/>
        <w:sz w:val="26"/>
        <w:szCs w:val="26"/>
        <w:lang w:val="vi" w:eastAsia="en-US" w:bidi="ar-SA"/>
      </w:rPr>
    </w:lvl>
    <w:lvl w:ilvl="1">
      <w:start w:val="0"/>
      <w:numFmt w:val="bullet"/>
      <w:lvlText w:val="•"/>
      <w:lvlJc w:val="left"/>
      <w:pPr>
        <w:ind w:left="1094" w:hanging="152"/>
      </w:pPr>
      <w:rPr>
        <w:rFonts w:hint="default"/>
        <w:lang w:val="vi" w:eastAsia="en-US" w:bidi="ar-SA"/>
      </w:rPr>
    </w:lvl>
    <w:lvl w:ilvl="2">
      <w:start w:val="0"/>
      <w:numFmt w:val="bullet"/>
      <w:lvlText w:val="•"/>
      <w:lvlJc w:val="left"/>
      <w:pPr>
        <w:ind w:left="2028" w:hanging="152"/>
      </w:pPr>
      <w:rPr>
        <w:rFonts w:hint="default"/>
        <w:lang w:val="vi" w:eastAsia="en-US" w:bidi="ar-SA"/>
      </w:rPr>
    </w:lvl>
    <w:lvl w:ilvl="3">
      <w:start w:val="0"/>
      <w:numFmt w:val="bullet"/>
      <w:lvlText w:val="•"/>
      <w:lvlJc w:val="left"/>
      <w:pPr>
        <w:ind w:left="2962" w:hanging="152"/>
      </w:pPr>
      <w:rPr>
        <w:rFonts w:hint="default"/>
        <w:lang w:val="vi" w:eastAsia="en-US" w:bidi="ar-SA"/>
      </w:rPr>
    </w:lvl>
    <w:lvl w:ilvl="4">
      <w:start w:val="0"/>
      <w:numFmt w:val="bullet"/>
      <w:lvlText w:val="•"/>
      <w:lvlJc w:val="left"/>
      <w:pPr>
        <w:ind w:left="3896" w:hanging="152"/>
      </w:pPr>
      <w:rPr>
        <w:rFonts w:hint="default"/>
        <w:lang w:val="vi" w:eastAsia="en-US" w:bidi="ar-SA"/>
      </w:rPr>
    </w:lvl>
    <w:lvl w:ilvl="5">
      <w:start w:val="0"/>
      <w:numFmt w:val="bullet"/>
      <w:lvlText w:val="•"/>
      <w:lvlJc w:val="left"/>
      <w:pPr>
        <w:ind w:left="4830" w:hanging="152"/>
      </w:pPr>
      <w:rPr>
        <w:rFonts w:hint="default"/>
        <w:lang w:val="vi" w:eastAsia="en-US" w:bidi="ar-SA"/>
      </w:rPr>
    </w:lvl>
    <w:lvl w:ilvl="6">
      <w:start w:val="0"/>
      <w:numFmt w:val="bullet"/>
      <w:lvlText w:val="•"/>
      <w:lvlJc w:val="left"/>
      <w:pPr>
        <w:ind w:left="5764" w:hanging="152"/>
      </w:pPr>
      <w:rPr>
        <w:rFonts w:hint="default"/>
        <w:lang w:val="vi" w:eastAsia="en-US" w:bidi="ar-SA"/>
      </w:rPr>
    </w:lvl>
    <w:lvl w:ilvl="7">
      <w:start w:val="0"/>
      <w:numFmt w:val="bullet"/>
      <w:lvlText w:val="•"/>
      <w:lvlJc w:val="left"/>
      <w:pPr>
        <w:ind w:left="6698" w:hanging="152"/>
      </w:pPr>
      <w:rPr>
        <w:rFonts w:hint="default"/>
        <w:lang w:val="vi" w:eastAsia="en-US" w:bidi="ar-SA"/>
      </w:rPr>
    </w:lvl>
    <w:lvl w:ilvl="8">
      <w:start w:val="0"/>
      <w:numFmt w:val="bullet"/>
      <w:lvlText w:val="•"/>
      <w:lvlJc w:val="left"/>
      <w:pPr>
        <w:ind w:left="7632" w:hanging="152"/>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51"/>
      <w:ind w:left="154" w:right="106" w:firstLine="719"/>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58"/>
      <w:ind w:left="154"/>
      <w:jc w:val="both"/>
      <w:outlineLvl w:val="1"/>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spacing w:before="95"/>
      <w:ind w:left="15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dcterms:created xsi:type="dcterms:W3CDTF">2023-04-24T13:00:16Z</dcterms:created>
  <dcterms:modified xsi:type="dcterms:W3CDTF">2023-04-24T13:00:16Z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