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tbl>
      <w:tblPr>
        <w:tblW w:w="0" w:type="auto"/>
        <w:jc w:val="left"/>
        <w:tblInd w:w="1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383"/>
        <w:gridCol w:w="5359"/>
      </w:tblGrid>
      <w:tr>
        <w:trPr>
          <w:trHeight w:val="1782" w:hRule="atLeast"/>
        </w:trPr>
        <w:tc>
          <w:tcPr>
            <w:tcW w:w="3383" w:type="dxa"/>
          </w:tcPr>
          <w:p>
            <w:pPr>
              <w:pStyle w:val="TableParagraph"/>
              <w:spacing w:after="71"/>
              <w:ind w:left="251" w:right="858"/>
              <w:rPr>
                <w:b/>
                <w:sz w:val="24"/>
              </w:rPr>
            </w:pPr>
            <w:r>
              <w:rPr>
                <w:b/>
                <w:sz w:val="24"/>
              </w:rPr>
              <w:t>TÒA</w:t>
            </w:r>
            <w:r>
              <w:rPr>
                <w:b/>
                <w:spacing w:val="-13"/>
                <w:sz w:val="24"/>
              </w:rPr>
              <w:t> </w:t>
            </w:r>
            <w:r>
              <w:rPr>
                <w:b/>
                <w:sz w:val="24"/>
              </w:rPr>
              <w:t>ÁN</w:t>
            </w:r>
            <w:r>
              <w:rPr>
                <w:b/>
                <w:spacing w:val="-14"/>
                <w:sz w:val="24"/>
              </w:rPr>
              <w:t> </w:t>
            </w:r>
            <w:r>
              <w:rPr>
                <w:b/>
                <w:sz w:val="24"/>
              </w:rPr>
              <w:t>NHÂN</w:t>
            </w:r>
            <w:r>
              <w:rPr>
                <w:b/>
                <w:spacing w:val="-14"/>
                <w:sz w:val="24"/>
              </w:rPr>
              <w:t> </w:t>
            </w:r>
            <w:r>
              <w:rPr>
                <w:b/>
                <w:sz w:val="24"/>
              </w:rPr>
              <w:t>DÂN HUYỆN CẨM KHÊ TỈNH PHÚ THỌ</w:t>
            </w:r>
          </w:p>
          <w:p>
            <w:pPr>
              <w:pStyle w:val="TableParagraph"/>
              <w:spacing w:line="20" w:lineRule="exact"/>
              <w:ind w:left="897"/>
              <w:jc w:val="left"/>
              <w:rPr>
                <w:sz w:val="2"/>
              </w:rPr>
            </w:pPr>
            <w:r>
              <w:rPr>
                <w:sz w:val="2"/>
              </w:rPr>
              <w:pict>
                <v:group style="width:49pt;height:.75pt;mso-position-horizontal-relative:char;mso-position-vertical-relative:line" id="docshapegroup2" coordorigin="0,0" coordsize="980,15">
                  <v:line style="position:absolute" from="0,8" to="980,8" stroked="true" strokeweight=".75pt" strokecolor="#000000">
                    <v:stroke dashstyle="solid"/>
                  </v:line>
                </v:group>
              </w:pict>
            </w:r>
            <w:r>
              <w:rPr>
                <w:sz w:val="2"/>
              </w:rPr>
            </w:r>
          </w:p>
          <w:p>
            <w:pPr>
              <w:pStyle w:val="TableParagraph"/>
              <w:spacing w:line="322" w:lineRule="exact" w:before="199"/>
              <w:ind w:hanging="3"/>
              <w:jc w:val="left"/>
              <w:rPr>
                <w:sz w:val="28"/>
              </w:rPr>
            </w:pPr>
            <w:r>
              <w:rPr>
                <w:sz w:val="28"/>
              </w:rPr>
              <w:t>Bản</w:t>
            </w:r>
            <w:r>
              <w:rPr>
                <w:spacing w:val="-9"/>
                <w:sz w:val="28"/>
              </w:rPr>
              <w:t> </w:t>
            </w:r>
            <w:r>
              <w:rPr>
                <w:sz w:val="28"/>
              </w:rPr>
              <w:t>án</w:t>
            </w:r>
            <w:r>
              <w:rPr>
                <w:spacing w:val="-10"/>
                <w:sz w:val="28"/>
              </w:rPr>
              <w:t> </w:t>
            </w:r>
            <w:r>
              <w:rPr>
                <w:sz w:val="28"/>
              </w:rPr>
              <w:t>số:</w:t>
            </w:r>
            <w:r>
              <w:rPr>
                <w:spacing w:val="-12"/>
                <w:sz w:val="28"/>
              </w:rPr>
              <w:t> </w:t>
            </w:r>
            <w:r>
              <w:rPr>
                <w:sz w:val="28"/>
              </w:rPr>
              <w:t>06/2022/HS-ST Ngày 25 - 11 - 2022.</w:t>
            </w:r>
          </w:p>
        </w:tc>
        <w:tc>
          <w:tcPr>
            <w:tcW w:w="5359" w:type="dxa"/>
          </w:tcPr>
          <w:p>
            <w:pPr>
              <w:pStyle w:val="TableParagraph"/>
              <w:spacing w:line="266" w:lineRule="exact"/>
              <w:ind w:left="298" w:right="47"/>
              <w:rPr>
                <w:b/>
                <w:sz w:val="24"/>
              </w:rPr>
            </w:pPr>
            <w:r>
              <w:rPr>
                <w:b/>
                <w:sz w:val="24"/>
              </w:rPr>
              <w:t>CỘNG</w:t>
            </w:r>
            <w:r>
              <w:rPr>
                <w:b/>
                <w:spacing w:val="-5"/>
                <w:sz w:val="24"/>
              </w:rPr>
              <w:t> </w:t>
            </w:r>
            <w:r>
              <w:rPr>
                <w:b/>
                <w:sz w:val="24"/>
              </w:rPr>
              <w:t>HÒA</w:t>
            </w:r>
            <w:r>
              <w:rPr>
                <w:b/>
                <w:spacing w:val="-3"/>
                <w:sz w:val="24"/>
              </w:rPr>
              <w:t> </w:t>
            </w:r>
            <w:r>
              <w:rPr>
                <w:b/>
                <w:sz w:val="24"/>
              </w:rPr>
              <w:t>XÃ</w:t>
            </w:r>
            <w:r>
              <w:rPr>
                <w:b/>
                <w:spacing w:val="-3"/>
                <w:sz w:val="24"/>
              </w:rPr>
              <w:t> </w:t>
            </w:r>
            <w:r>
              <w:rPr>
                <w:b/>
                <w:sz w:val="24"/>
              </w:rPr>
              <w:t>HỘI</w:t>
            </w:r>
            <w:r>
              <w:rPr>
                <w:b/>
                <w:spacing w:val="-1"/>
                <w:sz w:val="24"/>
              </w:rPr>
              <w:t> </w:t>
            </w:r>
            <w:r>
              <w:rPr>
                <w:b/>
                <w:sz w:val="24"/>
              </w:rPr>
              <w:t>CHỦ</w:t>
            </w:r>
            <w:r>
              <w:rPr>
                <w:b/>
                <w:spacing w:val="-3"/>
                <w:sz w:val="24"/>
              </w:rPr>
              <w:t> </w:t>
            </w:r>
            <w:r>
              <w:rPr>
                <w:b/>
                <w:sz w:val="24"/>
              </w:rPr>
              <w:t>NGHĨA</w:t>
            </w:r>
            <w:r>
              <w:rPr>
                <w:b/>
                <w:spacing w:val="-2"/>
                <w:sz w:val="24"/>
              </w:rPr>
              <w:t> </w:t>
            </w:r>
            <w:r>
              <w:rPr>
                <w:b/>
                <w:sz w:val="24"/>
              </w:rPr>
              <w:t>VIỆT</w:t>
            </w:r>
            <w:r>
              <w:rPr>
                <w:b/>
                <w:spacing w:val="-2"/>
                <w:sz w:val="24"/>
              </w:rPr>
              <w:t> </w:t>
            </w:r>
            <w:r>
              <w:rPr>
                <w:b/>
                <w:spacing w:val="-5"/>
                <w:sz w:val="24"/>
              </w:rPr>
              <w:t>NAM</w:t>
            </w:r>
          </w:p>
          <w:p>
            <w:pPr>
              <w:pStyle w:val="TableParagraph"/>
              <w:spacing w:before="3"/>
              <w:ind w:left="295" w:right="47"/>
              <w:rPr>
                <w:b/>
                <w:sz w:val="26"/>
              </w:rPr>
            </w:pPr>
            <w:r>
              <w:rPr>
                <w:b/>
                <w:sz w:val="26"/>
              </w:rPr>
              <w:t>Độc</w:t>
            </w:r>
            <w:r>
              <w:rPr>
                <w:b/>
                <w:spacing w:val="-4"/>
                <w:sz w:val="26"/>
              </w:rPr>
              <w:t> </w:t>
            </w:r>
            <w:r>
              <w:rPr>
                <w:b/>
                <w:sz w:val="26"/>
              </w:rPr>
              <w:t>lập</w:t>
            </w:r>
            <w:r>
              <w:rPr>
                <w:b/>
                <w:spacing w:val="-4"/>
                <w:sz w:val="26"/>
              </w:rPr>
              <w:t> </w:t>
            </w:r>
            <w:r>
              <w:rPr>
                <w:b/>
                <w:sz w:val="26"/>
              </w:rPr>
              <w:t>-</w:t>
            </w:r>
            <w:r>
              <w:rPr>
                <w:b/>
                <w:spacing w:val="-1"/>
                <w:sz w:val="26"/>
              </w:rPr>
              <w:t> </w:t>
            </w:r>
            <w:r>
              <w:rPr>
                <w:b/>
                <w:sz w:val="26"/>
              </w:rPr>
              <w:t>Tự</w:t>
            </w:r>
            <w:r>
              <w:rPr>
                <w:b/>
                <w:spacing w:val="-4"/>
                <w:sz w:val="26"/>
              </w:rPr>
              <w:t> </w:t>
            </w:r>
            <w:r>
              <w:rPr>
                <w:b/>
                <w:sz w:val="26"/>
              </w:rPr>
              <w:t>do</w:t>
            </w:r>
            <w:r>
              <w:rPr>
                <w:b/>
                <w:spacing w:val="-4"/>
                <w:sz w:val="26"/>
              </w:rPr>
              <w:t> </w:t>
            </w:r>
            <w:r>
              <w:rPr>
                <w:b/>
                <w:sz w:val="26"/>
              </w:rPr>
              <w:t>-</w:t>
            </w:r>
            <w:r>
              <w:rPr>
                <w:b/>
                <w:spacing w:val="-1"/>
                <w:sz w:val="26"/>
              </w:rPr>
              <w:t> </w:t>
            </w:r>
            <w:r>
              <w:rPr>
                <w:b/>
                <w:sz w:val="26"/>
              </w:rPr>
              <w:t>Hạnh</w:t>
            </w:r>
            <w:r>
              <w:rPr>
                <w:b/>
                <w:spacing w:val="-4"/>
                <w:sz w:val="26"/>
              </w:rPr>
              <w:t> phúc</w:t>
            </w:r>
          </w:p>
        </w:tc>
      </w:tr>
    </w:tbl>
    <w:p>
      <w:pPr>
        <w:pStyle w:val="BodyText"/>
        <w:ind w:left="0"/>
        <w:jc w:val="left"/>
        <w:rPr>
          <w:sz w:val="20"/>
        </w:rPr>
      </w:pPr>
    </w:p>
    <w:p>
      <w:pPr>
        <w:pStyle w:val="BodyText"/>
        <w:spacing w:before="6"/>
        <w:ind w:left="0"/>
        <w:jc w:val="left"/>
        <w:rPr>
          <w:sz w:val="18"/>
        </w:rPr>
      </w:pPr>
    </w:p>
    <w:p>
      <w:pPr>
        <w:spacing w:line="322" w:lineRule="exact" w:before="89"/>
        <w:ind w:left="879" w:right="912" w:firstLine="0"/>
        <w:jc w:val="center"/>
        <w:rPr>
          <w:b/>
          <w:sz w:val="28"/>
        </w:rPr>
      </w:pPr>
      <w:r>
        <w:rPr/>
        <w:pict>
          <v:line style="position:absolute;mso-position-horizontal-relative:page;mso-position-vertical-relative:paragraph;z-index:-15840768" from="321.25pt,-78.679718pt" to="475pt,-78.679718pt" stroked="true" strokeweight=".75pt" strokecolor="#000000">
            <v:stroke dashstyle="solid"/>
            <w10:wrap type="none"/>
          </v:line>
        </w:pict>
      </w:r>
      <w:r>
        <w:rPr>
          <w:b/>
          <w:sz w:val="28"/>
        </w:rPr>
        <w:t>NHÂN</w:t>
      </w:r>
      <w:r>
        <w:rPr>
          <w:b/>
          <w:spacing w:val="-5"/>
          <w:sz w:val="28"/>
        </w:rPr>
        <w:t> </w:t>
      </w:r>
      <w:r>
        <w:rPr>
          <w:b/>
          <w:spacing w:val="-4"/>
          <w:sz w:val="28"/>
        </w:rPr>
        <w:t>DANH</w:t>
      </w:r>
    </w:p>
    <w:p>
      <w:pPr>
        <w:spacing w:before="0"/>
        <w:ind w:left="1190" w:right="1219" w:firstLine="0"/>
        <w:jc w:val="center"/>
        <w:rPr>
          <w:b/>
          <w:sz w:val="28"/>
        </w:rPr>
      </w:pPr>
      <w:r>
        <w:rPr>
          <w:b/>
          <w:sz w:val="28"/>
        </w:rPr>
        <w:t>NƯỚC</w:t>
      </w:r>
      <w:r>
        <w:rPr>
          <w:b/>
          <w:spacing w:val="-3"/>
          <w:sz w:val="28"/>
        </w:rPr>
        <w:t> </w:t>
      </w:r>
      <w:r>
        <w:rPr>
          <w:b/>
          <w:sz w:val="28"/>
        </w:rPr>
        <w:t>CỘNG</w:t>
      </w:r>
      <w:r>
        <w:rPr>
          <w:b/>
          <w:spacing w:val="-2"/>
          <w:sz w:val="28"/>
        </w:rPr>
        <w:t> </w:t>
      </w:r>
      <w:r>
        <w:rPr>
          <w:b/>
          <w:sz w:val="28"/>
        </w:rPr>
        <w:t>HÒA</w:t>
      </w:r>
      <w:r>
        <w:rPr>
          <w:b/>
          <w:spacing w:val="-4"/>
          <w:sz w:val="28"/>
        </w:rPr>
        <w:t> </w:t>
      </w:r>
      <w:r>
        <w:rPr>
          <w:b/>
          <w:sz w:val="28"/>
        </w:rPr>
        <w:t>XÃ</w:t>
      </w:r>
      <w:r>
        <w:rPr>
          <w:b/>
          <w:spacing w:val="-3"/>
          <w:sz w:val="28"/>
        </w:rPr>
        <w:t> </w:t>
      </w:r>
      <w:r>
        <w:rPr>
          <w:b/>
          <w:sz w:val="28"/>
        </w:rPr>
        <w:t>HỘI</w:t>
      </w:r>
      <w:r>
        <w:rPr>
          <w:b/>
          <w:spacing w:val="-1"/>
          <w:sz w:val="28"/>
        </w:rPr>
        <w:t> </w:t>
      </w:r>
      <w:r>
        <w:rPr>
          <w:b/>
          <w:sz w:val="28"/>
        </w:rPr>
        <w:t>CHỦ</w:t>
      </w:r>
      <w:r>
        <w:rPr>
          <w:b/>
          <w:spacing w:val="-4"/>
          <w:sz w:val="28"/>
        </w:rPr>
        <w:t> </w:t>
      </w:r>
      <w:r>
        <w:rPr>
          <w:b/>
          <w:sz w:val="28"/>
        </w:rPr>
        <w:t>NGHĨA</w:t>
      </w:r>
      <w:r>
        <w:rPr>
          <w:b/>
          <w:spacing w:val="-3"/>
          <w:sz w:val="28"/>
        </w:rPr>
        <w:t> </w:t>
      </w:r>
      <w:r>
        <w:rPr>
          <w:b/>
          <w:sz w:val="28"/>
        </w:rPr>
        <w:t>VIỆT</w:t>
      </w:r>
      <w:r>
        <w:rPr>
          <w:b/>
          <w:spacing w:val="-1"/>
          <w:sz w:val="28"/>
        </w:rPr>
        <w:t> </w:t>
      </w:r>
      <w:r>
        <w:rPr>
          <w:b/>
          <w:spacing w:val="-5"/>
          <w:sz w:val="28"/>
        </w:rPr>
        <w:t>NAM</w:t>
      </w:r>
    </w:p>
    <w:p>
      <w:pPr>
        <w:pStyle w:val="BodyText"/>
        <w:spacing w:before="1"/>
        <w:ind w:left="0"/>
        <w:jc w:val="left"/>
        <w:rPr>
          <w:b/>
          <w:sz w:val="36"/>
        </w:rPr>
      </w:pPr>
    </w:p>
    <w:p>
      <w:pPr>
        <w:spacing w:before="0"/>
        <w:ind w:left="884" w:right="912" w:firstLine="0"/>
        <w:jc w:val="center"/>
        <w:rPr>
          <w:b/>
          <w:sz w:val="28"/>
        </w:rPr>
      </w:pPr>
      <w:r>
        <w:rPr>
          <w:b/>
          <w:sz w:val="28"/>
        </w:rPr>
        <w:t>TÒA</w:t>
      </w:r>
      <w:r>
        <w:rPr>
          <w:b/>
          <w:spacing w:val="-6"/>
          <w:sz w:val="28"/>
        </w:rPr>
        <w:t> </w:t>
      </w:r>
      <w:r>
        <w:rPr>
          <w:b/>
          <w:sz w:val="28"/>
        </w:rPr>
        <w:t>ÁN</w:t>
      </w:r>
      <w:r>
        <w:rPr>
          <w:b/>
          <w:spacing w:val="-3"/>
          <w:sz w:val="28"/>
        </w:rPr>
        <w:t> </w:t>
      </w:r>
      <w:r>
        <w:rPr>
          <w:b/>
          <w:sz w:val="28"/>
        </w:rPr>
        <w:t>NHÂN</w:t>
      </w:r>
      <w:r>
        <w:rPr>
          <w:b/>
          <w:spacing w:val="-1"/>
          <w:sz w:val="28"/>
        </w:rPr>
        <w:t> </w:t>
      </w:r>
      <w:r>
        <w:rPr>
          <w:b/>
          <w:sz w:val="28"/>
        </w:rPr>
        <w:t>DÂN</w:t>
      </w:r>
      <w:r>
        <w:rPr>
          <w:b/>
          <w:spacing w:val="-3"/>
          <w:sz w:val="28"/>
        </w:rPr>
        <w:t> </w:t>
      </w:r>
      <w:r>
        <w:rPr>
          <w:b/>
          <w:sz w:val="28"/>
        </w:rPr>
        <w:t>HUYỆN</w:t>
      </w:r>
      <w:r>
        <w:rPr>
          <w:b/>
          <w:spacing w:val="-3"/>
          <w:sz w:val="28"/>
        </w:rPr>
        <w:t> </w:t>
      </w:r>
      <w:r>
        <w:rPr>
          <w:b/>
          <w:sz w:val="28"/>
        </w:rPr>
        <w:t>CẨM</w:t>
      </w:r>
      <w:r>
        <w:rPr>
          <w:b/>
          <w:spacing w:val="-2"/>
          <w:sz w:val="28"/>
        </w:rPr>
        <w:t> </w:t>
      </w:r>
      <w:r>
        <w:rPr>
          <w:b/>
          <w:sz w:val="28"/>
        </w:rPr>
        <w:t>KHÊ,</w:t>
      </w:r>
      <w:r>
        <w:rPr>
          <w:b/>
          <w:spacing w:val="-4"/>
          <w:sz w:val="28"/>
        </w:rPr>
        <w:t> </w:t>
      </w:r>
      <w:r>
        <w:rPr>
          <w:b/>
          <w:sz w:val="28"/>
        </w:rPr>
        <w:t>TỈNH</w:t>
      </w:r>
      <w:r>
        <w:rPr>
          <w:b/>
          <w:spacing w:val="-2"/>
          <w:sz w:val="28"/>
        </w:rPr>
        <w:t> </w:t>
      </w:r>
      <w:r>
        <w:rPr>
          <w:b/>
          <w:sz w:val="28"/>
        </w:rPr>
        <w:t>PHÚ</w:t>
      </w:r>
      <w:r>
        <w:rPr>
          <w:b/>
          <w:spacing w:val="-2"/>
          <w:sz w:val="28"/>
        </w:rPr>
        <w:t> </w:t>
      </w:r>
      <w:r>
        <w:rPr>
          <w:b/>
          <w:spacing w:val="-5"/>
          <w:sz w:val="28"/>
        </w:rPr>
        <w:t>THỌ</w:t>
      </w:r>
    </w:p>
    <w:p>
      <w:pPr>
        <w:pStyle w:val="BodyText"/>
        <w:spacing w:before="2"/>
        <w:ind w:left="0"/>
        <w:jc w:val="left"/>
        <w:rPr>
          <w:b/>
        </w:rPr>
      </w:pPr>
    </w:p>
    <w:p>
      <w:pPr>
        <w:pStyle w:val="ListParagraph"/>
        <w:numPr>
          <w:ilvl w:val="0"/>
          <w:numId w:val="1"/>
        </w:numPr>
        <w:tabs>
          <w:tab w:pos="986" w:val="left" w:leader="none"/>
        </w:tabs>
        <w:spacing w:line="318" w:lineRule="exact" w:before="0" w:after="0"/>
        <w:ind w:left="985" w:right="0" w:hanging="165"/>
        <w:jc w:val="left"/>
        <w:rPr>
          <w:b/>
          <w:i/>
          <w:sz w:val="28"/>
        </w:rPr>
      </w:pPr>
      <w:r>
        <w:rPr>
          <w:b/>
          <w:i/>
          <w:sz w:val="28"/>
        </w:rPr>
        <w:t>Thành</w:t>
      </w:r>
      <w:r>
        <w:rPr>
          <w:b/>
          <w:i/>
          <w:spacing w:val="-4"/>
          <w:sz w:val="28"/>
        </w:rPr>
        <w:t> </w:t>
      </w:r>
      <w:r>
        <w:rPr>
          <w:b/>
          <w:i/>
          <w:sz w:val="28"/>
        </w:rPr>
        <w:t>phần</w:t>
      </w:r>
      <w:r>
        <w:rPr>
          <w:b/>
          <w:i/>
          <w:spacing w:val="-2"/>
          <w:sz w:val="28"/>
        </w:rPr>
        <w:t> </w:t>
      </w:r>
      <w:r>
        <w:rPr>
          <w:b/>
          <w:i/>
          <w:sz w:val="28"/>
        </w:rPr>
        <w:t>Hội</w:t>
      </w:r>
      <w:r>
        <w:rPr>
          <w:b/>
          <w:i/>
          <w:spacing w:val="-4"/>
          <w:sz w:val="28"/>
        </w:rPr>
        <w:t> </w:t>
      </w:r>
      <w:r>
        <w:rPr>
          <w:b/>
          <w:i/>
          <w:sz w:val="28"/>
        </w:rPr>
        <w:t>đồng</w:t>
      </w:r>
      <w:r>
        <w:rPr>
          <w:b/>
          <w:i/>
          <w:spacing w:val="-5"/>
          <w:sz w:val="28"/>
        </w:rPr>
        <w:t> </w:t>
      </w:r>
      <w:r>
        <w:rPr>
          <w:b/>
          <w:i/>
          <w:sz w:val="28"/>
        </w:rPr>
        <w:t>xét</w:t>
      </w:r>
      <w:r>
        <w:rPr>
          <w:b/>
          <w:i/>
          <w:spacing w:val="-2"/>
          <w:sz w:val="28"/>
        </w:rPr>
        <w:t> </w:t>
      </w:r>
      <w:r>
        <w:rPr>
          <w:b/>
          <w:i/>
          <w:sz w:val="28"/>
        </w:rPr>
        <w:t>xử</w:t>
      </w:r>
      <w:r>
        <w:rPr>
          <w:b/>
          <w:i/>
          <w:spacing w:val="-5"/>
          <w:sz w:val="28"/>
        </w:rPr>
        <w:t> </w:t>
      </w:r>
      <w:r>
        <w:rPr>
          <w:b/>
          <w:i/>
          <w:sz w:val="28"/>
        </w:rPr>
        <w:t>sơ</w:t>
      </w:r>
      <w:r>
        <w:rPr>
          <w:b/>
          <w:i/>
          <w:spacing w:val="-5"/>
          <w:sz w:val="28"/>
        </w:rPr>
        <w:t> </w:t>
      </w:r>
      <w:r>
        <w:rPr>
          <w:b/>
          <w:i/>
          <w:sz w:val="28"/>
        </w:rPr>
        <w:t>thẩm</w:t>
      </w:r>
      <w:r>
        <w:rPr>
          <w:b/>
          <w:i/>
          <w:spacing w:val="-1"/>
          <w:sz w:val="28"/>
        </w:rPr>
        <w:t> </w:t>
      </w:r>
      <w:r>
        <w:rPr>
          <w:b/>
          <w:i/>
          <w:sz w:val="28"/>
        </w:rPr>
        <w:t>gồm</w:t>
      </w:r>
      <w:r>
        <w:rPr>
          <w:b/>
          <w:i/>
          <w:spacing w:val="2"/>
          <w:sz w:val="28"/>
        </w:rPr>
        <w:t> </w:t>
      </w:r>
      <w:r>
        <w:rPr>
          <w:b/>
          <w:i/>
          <w:spacing w:val="-5"/>
          <w:sz w:val="28"/>
        </w:rPr>
        <w:t>có:</w:t>
      </w:r>
    </w:p>
    <w:p>
      <w:pPr>
        <w:spacing w:line="318" w:lineRule="exact" w:before="0"/>
        <w:ind w:left="821" w:right="0" w:firstLine="0"/>
        <w:jc w:val="left"/>
        <w:rPr>
          <w:sz w:val="28"/>
        </w:rPr>
      </w:pPr>
      <w:r>
        <w:rPr>
          <w:i/>
          <w:sz w:val="28"/>
        </w:rPr>
        <w:t>Thẩm</w:t>
      </w:r>
      <w:r>
        <w:rPr>
          <w:i/>
          <w:spacing w:val="-8"/>
          <w:sz w:val="28"/>
        </w:rPr>
        <w:t> </w:t>
      </w:r>
      <w:r>
        <w:rPr>
          <w:i/>
          <w:sz w:val="28"/>
        </w:rPr>
        <w:t>phán</w:t>
      </w:r>
      <w:r>
        <w:rPr>
          <w:i/>
          <w:spacing w:val="-2"/>
          <w:sz w:val="28"/>
        </w:rPr>
        <w:t> </w:t>
      </w:r>
      <w:r>
        <w:rPr>
          <w:i/>
          <w:sz w:val="28"/>
        </w:rPr>
        <w:t>-</w:t>
      </w:r>
      <w:r>
        <w:rPr>
          <w:i/>
          <w:spacing w:val="-4"/>
          <w:sz w:val="28"/>
        </w:rPr>
        <w:t> </w:t>
      </w:r>
      <w:r>
        <w:rPr>
          <w:i/>
          <w:sz w:val="28"/>
        </w:rPr>
        <w:t>Chủ</w:t>
      </w:r>
      <w:r>
        <w:rPr>
          <w:i/>
          <w:spacing w:val="-3"/>
          <w:sz w:val="28"/>
        </w:rPr>
        <w:t> </w:t>
      </w:r>
      <w:r>
        <w:rPr>
          <w:i/>
          <w:sz w:val="28"/>
        </w:rPr>
        <w:t>tọa</w:t>
      </w:r>
      <w:r>
        <w:rPr>
          <w:i/>
          <w:spacing w:val="-4"/>
          <w:sz w:val="28"/>
        </w:rPr>
        <w:t> </w:t>
      </w:r>
      <w:r>
        <w:rPr>
          <w:i/>
          <w:sz w:val="28"/>
        </w:rPr>
        <w:t>phiên</w:t>
      </w:r>
      <w:r>
        <w:rPr>
          <w:i/>
          <w:spacing w:val="-2"/>
          <w:sz w:val="28"/>
        </w:rPr>
        <w:t> </w:t>
      </w:r>
      <w:r>
        <w:rPr>
          <w:i/>
          <w:sz w:val="28"/>
        </w:rPr>
        <w:t>tòa:</w:t>
      </w:r>
      <w:r>
        <w:rPr>
          <w:i/>
          <w:spacing w:val="-2"/>
          <w:sz w:val="28"/>
        </w:rPr>
        <w:t> </w:t>
      </w:r>
      <w:r>
        <w:rPr>
          <w:sz w:val="28"/>
        </w:rPr>
        <w:t>Ông</w:t>
      </w:r>
      <w:r>
        <w:rPr>
          <w:spacing w:val="-2"/>
          <w:sz w:val="28"/>
        </w:rPr>
        <w:t> </w:t>
      </w:r>
      <w:r>
        <w:rPr>
          <w:sz w:val="28"/>
        </w:rPr>
        <w:t>Nguyễn</w:t>
      </w:r>
      <w:r>
        <w:rPr>
          <w:spacing w:val="-2"/>
          <w:sz w:val="28"/>
        </w:rPr>
        <w:t> </w:t>
      </w:r>
      <w:r>
        <w:rPr>
          <w:sz w:val="28"/>
        </w:rPr>
        <w:t>Hán</w:t>
      </w:r>
      <w:r>
        <w:rPr>
          <w:spacing w:val="-2"/>
          <w:sz w:val="28"/>
        </w:rPr>
        <w:t> Hưởng</w:t>
      </w:r>
    </w:p>
    <w:p>
      <w:pPr>
        <w:spacing w:before="0"/>
        <w:ind w:left="1501" w:right="5205" w:hanging="680"/>
        <w:jc w:val="left"/>
        <w:rPr>
          <w:sz w:val="28"/>
        </w:rPr>
      </w:pPr>
      <w:r>
        <w:rPr>
          <w:i/>
          <w:sz w:val="28"/>
        </w:rPr>
        <w:t>Các Hội thẩm nhân dân:</w:t>
      </w:r>
      <w:r>
        <w:rPr>
          <w:i/>
          <w:sz w:val="28"/>
        </w:rPr>
        <w:t> </w:t>
      </w:r>
      <w:r>
        <w:rPr>
          <w:sz w:val="28"/>
        </w:rPr>
        <w:t>Ông Bùi Đức San Ông</w:t>
      </w:r>
      <w:r>
        <w:rPr>
          <w:spacing w:val="-9"/>
          <w:sz w:val="28"/>
        </w:rPr>
        <w:t> </w:t>
      </w:r>
      <w:r>
        <w:rPr>
          <w:sz w:val="28"/>
        </w:rPr>
        <w:t>Vũ</w:t>
      </w:r>
      <w:r>
        <w:rPr>
          <w:spacing w:val="-13"/>
          <w:sz w:val="28"/>
        </w:rPr>
        <w:t> </w:t>
      </w:r>
      <w:r>
        <w:rPr>
          <w:sz w:val="28"/>
        </w:rPr>
        <w:t>Mạnh</w:t>
      </w:r>
      <w:r>
        <w:rPr>
          <w:spacing w:val="-9"/>
          <w:sz w:val="28"/>
        </w:rPr>
        <w:t> </w:t>
      </w:r>
      <w:r>
        <w:rPr>
          <w:sz w:val="28"/>
        </w:rPr>
        <w:t>Cường</w:t>
      </w:r>
    </w:p>
    <w:p>
      <w:pPr>
        <w:pStyle w:val="ListParagraph"/>
        <w:numPr>
          <w:ilvl w:val="0"/>
          <w:numId w:val="1"/>
        </w:numPr>
        <w:tabs>
          <w:tab w:pos="1019" w:val="left" w:leader="none"/>
        </w:tabs>
        <w:spacing w:line="240" w:lineRule="auto" w:before="92" w:after="0"/>
        <w:ind w:left="102" w:right="132" w:firstLine="719"/>
        <w:jc w:val="left"/>
        <w:rPr>
          <w:b/>
          <w:i/>
          <w:sz w:val="28"/>
        </w:rPr>
      </w:pPr>
      <w:r>
        <w:rPr>
          <w:b/>
          <w:i/>
          <w:sz w:val="28"/>
        </w:rPr>
        <w:t>Thư</w:t>
      </w:r>
      <w:r>
        <w:rPr>
          <w:b/>
          <w:i/>
          <w:spacing w:val="30"/>
          <w:sz w:val="28"/>
        </w:rPr>
        <w:t> </w:t>
      </w:r>
      <w:r>
        <w:rPr>
          <w:b/>
          <w:i/>
          <w:sz w:val="28"/>
        </w:rPr>
        <w:t>ký</w:t>
      </w:r>
      <w:r>
        <w:rPr>
          <w:b/>
          <w:i/>
          <w:spacing w:val="31"/>
          <w:sz w:val="28"/>
        </w:rPr>
        <w:t> </w:t>
      </w:r>
      <w:r>
        <w:rPr>
          <w:b/>
          <w:i/>
          <w:sz w:val="28"/>
        </w:rPr>
        <w:t>phiên</w:t>
      </w:r>
      <w:r>
        <w:rPr>
          <w:b/>
          <w:i/>
          <w:spacing w:val="28"/>
          <w:sz w:val="28"/>
        </w:rPr>
        <w:t> </w:t>
      </w:r>
      <w:r>
        <w:rPr>
          <w:b/>
          <w:i/>
          <w:sz w:val="28"/>
        </w:rPr>
        <w:t>tòa:</w:t>
      </w:r>
      <w:r>
        <w:rPr>
          <w:b/>
          <w:i/>
          <w:spacing w:val="31"/>
          <w:sz w:val="28"/>
        </w:rPr>
        <w:t> </w:t>
      </w:r>
      <w:r>
        <w:rPr>
          <w:sz w:val="28"/>
        </w:rPr>
        <w:t>Ông</w:t>
      </w:r>
      <w:r>
        <w:rPr>
          <w:spacing w:val="32"/>
          <w:sz w:val="28"/>
        </w:rPr>
        <w:t> </w:t>
      </w:r>
      <w:r>
        <w:rPr>
          <w:sz w:val="28"/>
        </w:rPr>
        <w:t>Nguyễn</w:t>
      </w:r>
      <w:r>
        <w:rPr>
          <w:spacing w:val="31"/>
          <w:sz w:val="28"/>
        </w:rPr>
        <w:t> </w:t>
      </w:r>
      <w:r>
        <w:rPr>
          <w:sz w:val="28"/>
        </w:rPr>
        <w:t>Hải</w:t>
      </w:r>
      <w:r>
        <w:rPr>
          <w:spacing w:val="31"/>
          <w:sz w:val="28"/>
        </w:rPr>
        <w:t> </w:t>
      </w:r>
      <w:r>
        <w:rPr>
          <w:sz w:val="28"/>
        </w:rPr>
        <w:t>Phú</w:t>
      </w:r>
      <w:r>
        <w:rPr>
          <w:spacing w:val="33"/>
          <w:sz w:val="28"/>
        </w:rPr>
        <w:t> </w:t>
      </w:r>
      <w:r>
        <w:rPr>
          <w:sz w:val="28"/>
        </w:rPr>
        <w:t>-</w:t>
      </w:r>
      <w:r>
        <w:rPr>
          <w:spacing w:val="31"/>
          <w:sz w:val="28"/>
        </w:rPr>
        <w:t> </w:t>
      </w:r>
      <w:r>
        <w:rPr>
          <w:sz w:val="28"/>
        </w:rPr>
        <w:t>Thư</w:t>
      </w:r>
      <w:r>
        <w:rPr>
          <w:spacing w:val="29"/>
          <w:sz w:val="28"/>
        </w:rPr>
        <w:t> </w:t>
      </w:r>
      <w:r>
        <w:rPr>
          <w:sz w:val="28"/>
        </w:rPr>
        <w:t>ký</w:t>
      </w:r>
      <w:r>
        <w:rPr>
          <w:spacing w:val="31"/>
          <w:sz w:val="28"/>
        </w:rPr>
        <w:t> </w:t>
      </w:r>
      <w:r>
        <w:rPr>
          <w:sz w:val="28"/>
        </w:rPr>
        <w:t>Tòa</w:t>
      </w:r>
      <w:r>
        <w:rPr>
          <w:spacing w:val="31"/>
          <w:sz w:val="28"/>
        </w:rPr>
        <w:t> </w:t>
      </w:r>
      <w:r>
        <w:rPr>
          <w:sz w:val="28"/>
        </w:rPr>
        <w:t>án</w:t>
      </w:r>
      <w:r>
        <w:rPr>
          <w:spacing w:val="31"/>
          <w:sz w:val="28"/>
        </w:rPr>
        <w:t> </w:t>
      </w:r>
      <w:r>
        <w:rPr>
          <w:sz w:val="28"/>
        </w:rPr>
        <w:t>nhân</w:t>
      </w:r>
      <w:r>
        <w:rPr>
          <w:spacing w:val="32"/>
          <w:sz w:val="28"/>
        </w:rPr>
        <w:t> </w:t>
      </w:r>
      <w:r>
        <w:rPr>
          <w:sz w:val="28"/>
        </w:rPr>
        <w:t>dân huyện Cẩm Khê, tỉnh Phú Thọ.</w:t>
      </w:r>
    </w:p>
    <w:p>
      <w:pPr>
        <w:pStyle w:val="ListParagraph"/>
        <w:numPr>
          <w:ilvl w:val="0"/>
          <w:numId w:val="1"/>
        </w:numPr>
        <w:tabs>
          <w:tab w:pos="736" w:val="left" w:leader="none"/>
        </w:tabs>
        <w:spacing w:line="240" w:lineRule="auto" w:before="0" w:after="0"/>
        <w:ind w:left="102" w:right="135" w:firstLine="453"/>
        <w:jc w:val="left"/>
        <w:rPr>
          <w:sz w:val="28"/>
        </w:rPr>
      </w:pPr>
      <w:r>
        <w:rPr>
          <w:b/>
          <w:i/>
          <w:sz w:val="28"/>
        </w:rPr>
        <w:t>Đại diện Viện kiểm sát nhân dân</w:t>
      </w:r>
      <w:r>
        <w:rPr>
          <w:b/>
          <w:i/>
          <w:spacing w:val="-10"/>
          <w:sz w:val="28"/>
        </w:rPr>
        <w:t> </w:t>
      </w:r>
      <w:r>
        <w:rPr>
          <w:b/>
          <w:i/>
          <w:sz w:val="28"/>
        </w:rPr>
        <w:t>huyện Cẩm Khê, tỉnh Phú Thọ tham</w:t>
      </w:r>
      <w:r>
        <w:rPr>
          <w:b/>
          <w:i/>
          <w:sz w:val="28"/>
        </w:rPr>
        <w:t> gia phiên tòa: </w:t>
      </w:r>
      <w:r>
        <w:rPr>
          <w:sz w:val="28"/>
        </w:rPr>
        <w:t>Bà Nguyễn Thị Quỳnh Nga - Kiểm sát viên.</w:t>
      </w:r>
    </w:p>
    <w:p>
      <w:pPr>
        <w:pStyle w:val="BodyText"/>
        <w:ind w:left="0"/>
        <w:jc w:val="left"/>
        <w:rPr>
          <w:sz w:val="26"/>
        </w:rPr>
      </w:pPr>
    </w:p>
    <w:p>
      <w:pPr>
        <w:pStyle w:val="BodyText"/>
        <w:ind w:right="122" w:firstLine="719"/>
      </w:pPr>
      <w:r>
        <w:rPr/>
        <w:t>Ngày 25 tháng 11 năm 2022, tại Trụ sở Tòa án nhân dân huyện Cẩm Khê, tỉnh Phú Thọ xét xử sơ thẩm công khai</w:t>
      </w:r>
      <w:r>
        <w:rPr>
          <w:spacing w:val="-3"/>
        </w:rPr>
        <w:t> </w:t>
      </w:r>
      <w:r>
        <w:rPr/>
        <w:t>vụ án hình sự sơ thẩm</w:t>
      </w:r>
      <w:r>
        <w:rPr>
          <w:spacing w:val="-6"/>
        </w:rPr>
        <w:t> </w:t>
      </w:r>
      <w:r>
        <w:rPr/>
        <w:t>thụ lý số 03/2022/TLST-HS</w:t>
      </w:r>
      <w:r>
        <w:rPr>
          <w:spacing w:val="-15"/>
        </w:rPr>
        <w:t> </w:t>
      </w:r>
      <w:r>
        <w:rPr/>
        <w:t>ngày</w:t>
      </w:r>
      <w:r>
        <w:rPr>
          <w:spacing w:val="-16"/>
        </w:rPr>
        <w:t> </w:t>
      </w:r>
      <w:r>
        <w:rPr/>
        <w:t>05</w:t>
      </w:r>
      <w:r>
        <w:rPr>
          <w:spacing w:val="-16"/>
        </w:rPr>
        <w:t> </w:t>
      </w:r>
      <w:r>
        <w:rPr/>
        <w:t>tháng</w:t>
      </w:r>
      <w:r>
        <w:rPr>
          <w:spacing w:val="-16"/>
        </w:rPr>
        <w:t> </w:t>
      </w:r>
      <w:r>
        <w:rPr/>
        <w:t>11</w:t>
      </w:r>
      <w:r>
        <w:rPr>
          <w:spacing w:val="-16"/>
        </w:rPr>
        <w:t> </w:t>
      </w:r>
      <w:r>
        <w:rPr/>
        <w:t>năm</w:t>
      </w:r>
      <w:r>
        <w:rPr>
          <w:spacing w:val="-18"/>
        </w:rPr>
        <w:t> </w:t>
      </w:r>
      <w:r>
        <w:rPr/>
        <w:t>2022,</w:t>
      </w:r>
      <w:r>
        <w:rPr>
          <w:spacing w:val="-17"/>
        </w:rPr>
        <w:t> </w:t>
      </w:r>
      <w:r>
        <w:rPr/>
        <w:t>theo</w:t>
      </w:r>
      <w:r>
        <w:rPr>
          <w:spacing w:val="-14"/>
        </w:rPr>
        <w:t> </w:t>
      </w:r>
      <w:r>
        <w:rPr/>
        <w:t>Quyết</w:t>
      </w:r>
      <w:r>
        <w:rPr>
          <w:spacing w:val="-16"/>
        </w:rPr>
        <w:t> </w:t>
      </w:r>
      <w:r>
        <w:rPr/>
        <w:t>định</w:t>
      </w:r>
      <w:r>
        <w:rPr>
          <w:spacing w:val="-14"/>
        </w:rPr>
        <w:t> </w:t>
      </w:r>
      <w:r>
        <w:rPr/>
        <w:t>đưa</w:t>
      </w:r>
      <w:r>
        <w:rPr>
          <w:spacing w:val="-16"/>
        </w:rPr>
        <w:t> </w:t>
      </w:r>
      <w:r>
        <w:rPr/>
        <w:t>vụ</w:t>
      </w:r>
      <w:r>
        <w:rPr>
          <w:spacing w:val="-13"/>
        </w:rPr>
        <w:t> </w:t>
      </w:r>
      <w:r>
        <w:rPr/>
        <w:t>án</w:t>
      </w:r>
      <w:r>
        <w:rPr>
          <w:spacing w:val="-16"/>
        </w:rPr>
        <w:t> </w:t>
      </w:r>
      <w:r>
        <w:rPr/>
        <w:t>ra</w:t>
      </w:r>
      <w:r>
        <w:rPr>
          <w:spacing w:val="-16"/>
        </w:rPr>
        <w:t> </w:t>
      </w:r>
      <w:r>
        <w:rPr/>
        <w:t>xét xử</w:t>
      </w:r>
      <w:r>
        <w:rPr>
          <w:spacing w:val="-13"/>
        </w:rPr>
        <w:t> </w:t>
      </w:r>
      <w:r>
        <w:rPr/>
        <w:t>số:</w:t>
      </w:r>
      <w:r>
        <w:rPr>
          <w:spacing w:val="-9"/>
        </w:rPr>
        <w:t> </w:t>
      </w:r>
      <w:r>
        <w:rPr/>
        <w:t>04/2022/QĐXXST-HS</w:t>
      </w:r>
      <w:r>
        <w:rPr>
          <w:spacing w:val="-4"/>
        </w:rPr>
        <w:t> </w:t>
      </w:r>
      <w:r>
        <w:rPr/>
        <w:t>ngày 04 tháng 11 năm</w:t>
      </w:r>
      <w:r>
        <w:rPr>
          <w:spacing w:val="-1"/>
        </w:rPr>
        <w:t> </w:t>
      </w:r>
      <w:r>
        <w:rPr/>
        <w:t>2022 đối với:</w:t>
      </w:r>
    </w:p>
    <w:p>
      <w:pPr>
        <w:pStyle w:val="BodyText"/>
        <w:spacing w:before="1"/>
        <w:ind w:right="128" w:firstLine="719"/>
      </w:pPr>
      <w:r>
        <w:rPr>
          <w:i/>
        </w:rPr>
        <w:t>Bị cáo: </w:t>
      </w:r>
      <w:r>
        <w:rPr/>
        <w:t>Dương Văn C; Sinh ngày 23/11/1990. Tên gọi khác: Không;</w:t>
      </w:r>
      <w:r>
        <w:rPr>
          <w:spacing w:val="40"/>
        </w:rPr>
        <w:t> </w:t>
      </w:r>
      <w:r>
        <w:rPr/>
        <w:t>Sinh ngày 23/11/1990; tại xã C, huyện N, tỉnh Thanh Hóa. Giới tính: Nam; Quốc tịch: Việt Nam; Dân tộc: Kinh; Tôn giáo: Không; Giới tính: Nam; Nghề nghiệp: Lao động tự do; Trình độ văn hoá lớp 06/12; Nơi ĐKTT: Thôn C, xã</w:t>
      </w:r>
      <w:r>
        <w:rPr>
          <w:spacing w:val="80"/>
        </w:rPr>
        <w:t> </w:t>
      </w:r>
      <w:r>
        <w:rPr/>
        <w:t>T,</w:t>
      </w:r>
      <w:r>
        <w:rPr>
          <w:spacing w:val="-1"/>
        </w:rPr>
        <w:t> </w:t>
      </w:r>
      <w:r>
        <w:rPr/>
        <w:t>huyện N,</w:t>
      </w:r>
      <w:r>
        <w:rPr>
          <w:spacing w:val="-1"/>
        </w:rPr>
        <w:t> </w:t>
      </w:r>
      <w:r>
        <w:rPr/>
        <w:t>tỉnh Thanh Hóa.</w:t>
      </w:r>
      <w:r>
        <w:rPr>
          <w:spacing w:val="-1"/>
        </w:rPr>
        <w:t> </w:t>
      </w:r>
      <w:r>
        <w:rPr/>
        <w:t>Con</w:t>
      </w:r>
      <w:r>
        <w:rPr>
          <w:spacing w:val="-1"/>
        </w:rPr>
        <w:t> </w:t>
      </w:r>
      <w:r>
        <w:rPr/>
        <w:t>ông: Dương Văn N,</w:t>
      </w:r>
      <w:r>
        <w:rPr>
          <w:spacing w:val="-1"/>
        </w:rPr>
        <w:t> </w:t>
      </w:r>
      <w:r>
        <w:rPr/>
        <w:t>con</w:t>
      </w:r>
      <w:r>
        <w:rPr>
          <w:spacing w:val="-2"/>
        </w:rPr>
        <w:t> </w:t>
      </w:r>
      <w:r>
        <w:rPr/>
        <w:t>bà</w:t>
      </w:r>
      <w:r>
        <w:rPr>
          <w:spacing w:val="-1"/>
        </w:rPr>
        <w:t> </w:t>
      </w:r>
      <w:r>
        <w:rPr/>
        <w:t>Nguyễn Thị L;</w:t>
      </w:r>
      <w:r>
        <w:rPr>
          <w:spacing w:val="-2"/>
        </w:rPr>
        <w:t> </w:t>
      </w:r>
      <w:r>
        <w:rPr/>
        <w:t>bị cáo có vợ là Thái Thị H và 01 người con sinh năm 2009;</w:t>
      </w:r>
    </w:p>
    <w:p>
      <w:pPr>
        <w:pStyle w:val="BodyText"/>
        <w:spacing w:line="322" w:lineRule="exact" w:before="1"/>
        <w:ind w:left="802"/>
      </w:pPr>
      <w:r>
        <w:rPr/>
        <w:t>Tiền</w:t>
      </w:r>
      <w:r>
        <w:rPr>
          <w:spacing w:val="-2"/>
        </w:rPr>
        <w:t> </w:t>
      </w:r>
      <w:r>
        <w:rPr/>
        <w:t>án;</w:t>
      </w:r>
      <w:r>
        <w:rPr>
          <w:spacing w:val="-2"/>
        </w:rPr>
        <w:t> </w:t>
      </w:r>
      <w:r>
        <w:rPr/>
        <w:t>Tiền</w:t>
      </w:r>
      <w:r>
        <w:rPr>
          <w:spacing w:val="-2"/>
        </w:rPr>
        <w:t> </w:t>
      </w:r>
      <w:r>
        <w:rPr/>
        <w:t>sự:</w:t>
      </w:r>
      <w:r>
        <w:rPr>
          <w:spacing w:val="-1"/>
        </w:rPr>
        <w:t> </w:t>
      </w:r>
      <w:r>
        <w:rPr>
          <w:spacing w:val="-2"/>
        </w:rPr>
        <w:t>Không;</w:t>
      </w:r>
    </w:p>
    <w:p>
      <w:pPr>
        <w:pStyle w:val="BodyText"/>
        <w:ind w:right="129" w:firstLine="700"/>
      </w:pPr>
      <w:r>
        <w:rPr/>
        <w:t>Nhân thân: Ngày 12/07/2022, Dương Văn C bị cơ quan CSĐT công an huyện Tiên</w:t>
      </w:r>
      <w:r>
        <w:rPr>
          <w:spacing w:val="-1"/>
        </w:rPr>
        <w:t> </w:t>
      </w:r>
      <w:r>
        <w:rPr/>
        <w:t>Du,</w:t>
      </w:r>
      <w:r>
        <w:rPr>
          <w:spacing w:val="-2"/>
        </w:rPr>
        <w:t> </w:t>
      </w:r>
      <w:r>
        <w:rPr/>
        <w:t>tỉnh Bắc Ninh khởi</w:t>
      </w:r>
      <w:r>
        <w:rPr>
          <w:spacing w:val="-1"/>
        </w:rPr>
        <w:t> </w:t>
      </w:r>
      <w:r>
        <w:rPr/>
        <w:t>tố vụ</w:t>
      </w:r>
      <w:r>
        <w:rPr>
          <w:spacing w:val="-1"/>
        </w:rPr>
        <w:t> </w:t>
      </w:r>
      <w:r>
        <w:rPr/>
        <w:t>án,</w:t>
      </w:r>
      <w:r>
        <w:rPr>
          <w:spacing w:val="-2"/>
        </w:rPr>
        <w:t> </w:t>
      </w:r>
      <w:r>
        <w:rPr/>
        <w:t>khởi</w:t>
      </w:r>
      <w:r>
        <w:rPr>
          <w:spacing w:val="-1"/>
        </w:rPr>
        <w:t> </w:t>
      </w:r>
      <w:r>
        <w:rPr/>
        <w:t>tố</w:t>
      </w:r>
      <w:r>
        <w:rPr>
          <w:spacing w:val="-1"/>
        </w:rPr>
        <w:t> </w:t>
      </w:r>
      <w:r>
        <w:rPr/>
        <w:t>bị can về</w:t>
      </w:r>
      <w:r>
        <w:rPr>
          <w:spacing w:val="-4"/>
        </w:rPr>
        <w:t> </w:t>
      </w:r>
      <w:r>
        <w:rPr/>
        <w:t>hành</w:t>
      </w:r>
      <w:r>
        <w:rPr>
          <w:spacing w:val="-1"/>
        </w:rPr>
        <w:t> </w:t>
      </w:r>
      <w:r>
        <w:rPr/>
        <w:t>vi trộm</w:t>
      </w:r>
      <w:r>
        <w:rPr>
          <w:spacing w:val="-5"/>
        </w:rPr>
        <w:t> </w:t>
      </w:r>
      <w:r>
        <w:rPr/>
        <w:t>cắp tài sản.</w:t>
      </w:r>
    </w:p>
    <w:p>
      <w:pPr>
        <w:pStyle w:val="BodyText"/>
        <w:ind w:right="127" w:firstLine="700"/>
      </w:pPr>
      <w:r>
        <w:rPr/>
        <w:t>Bị can bị bắt tạm</w:t>
      </w:r>
      <w:r>
        <w:rPr>
          <w:spacing w:val="-2"/>
        </w:rPr>
        <w:t> </w:t>
      </w:r>
      <w:r>
        <w:rPr/>
        <w:t>giữ từ ngày</w:t>
      </w:r>
      <w:r>
        <w:rPr>
          <w:spacing w:val="-1"/>
        </w:rPr>
        <w:t> </w:t>
      </w:r>
      <w:r>
        <w:rPr/>
        <w:t>04/5/2022, được hủy</w:t>
      </w:r>
      <w:r>
        <w:rPr>
          <w:spacing w:val="-1"/>
        </w:rPr>
        <w:t> </w:t>
      </w:r>
      <w:r>
        <w:rPr/>
        <w:t>bỏ biện pháp tạm</w:t>
      </w:r>
      <w:r>
        <w:rPr>
          <w:spacing w:val="-2"/>
        </w:rPr>
        <w:t> </w:t>
      </w:r>
      <w:r>
        <w:rPr/>
        <w:t>giữ, áp dụng biện pháp cấm đi khỏi nơi cư trú ngày 11/5/2022. Bị cáo tại ngoại tại địa phương.</w:t>
      </w:r>
    </w:p>
    <w:p>
      <w:pPr>
        <w:pStyle w:val="BodyText"/>
        <w:ind w:right="128" w:firstLine="700"/>
      </w:pPr>
      <w:r>
        <w:rPr/>
        <w:t>Hiện nay bị cáo đang bị tạm giam tại trại tạm giam Công an tỉnh Bắc Ninh theo Quyết định tại giam của Tòa án nhân dân huyện Tiên Du, tỉnh Bắc Ninh (có mặt).</w:t>
      </w:r>
    </w:p>
    <w:p>
      <w:pPr>
        <w:pStyle w:val="BodyText"/>
        <w:spacing w:before="10"/>
        <w:ind w:left="0"/>
        <w:jc w:val="left"/>
        <w:rPr>
          <w:sz w:val="27"/>
        </w:rPr>
      </w:pPr>
    </w:p>
    <w:p>
      <w:pPr>
        <w:spacing w:before="0"/>
        <w:ind w:left="738" w:right="0" w:firstLine="0"/>
        <w:jc w:val="both"/>
        <w:rPr>
          <w:sz w:val="28"/>
        </w:rPr>
      </w:pPr>
      <w:r>
        <w:rPr>
          <w:i/>
          <w:sz w:val="28"/>
        </w:rPr>
        <w:t>Bị</w:t>
      </w:r>
      <w:r>
        <w:rPr>
          <w:i/>
          <w:spacing w:val="-2"/>
          <w:sz w:val="28"/>
        </w:rPr>
        <w:t> </w:t>
      </w:r>
      <w:r>
        <w:rPr>
          <w:i/>
          <w:sz w:val="28"/>
        </w:rPr>
        <w:t>hại:</w:t>
      </w:r>
      <w:r>
        <w:rPr>
          <w:i/>
          <w:spacing w:val="-3"/>
          <w:sz w:val="28"/>
        </w:rPr>
        <w:t> </w:t>
      </w:r>
      <w:r>
        <w:rPr>
          <w:sz w:val="28"/>
        </w:rPr>
        <w:t>Chị</w:t>
      </w:r>
      <w:r>
        <w:rPr>
          <w:spacing w:val="-1"/>
          <w:sz w:val="28"/>
        </w:rPr>
        <w:t> </w:t>
      </w:r>
      <w:r>
        <w:rPr>
          <w:sz w:val="28"/>
        </w:rPr>
        <w:t>P</w:t>
      </w:r>
      <w:r>
        <w:rPr>
          <w:spacing w:val="-2"/>
          <w:sz w:val="28"/>
        </w:rPr>
        <w:t> </w:t>
      </w:r>
      <w:r>
        <w:rPr>
          <w:sz w:val="28"/>
        </w:rPr>
        <w:t>Thị</w:t>
      </w:r>
      <w:r>
        <w:rPr>
          <w:spacing w:val="-1"/>
          <w:sz w:val="28"/>
        </w:rPr>
        <w:t> </w:t>
      </w:r>
      <w:r>
        <w:rPr>
          <w:sz w:val="28"/>
        </w:rPr>
        <w:t>H,</w:t>
      </w:r>
      <w:r>
        <w:rPr>
          <w:spacing w:val="-3"/>
          <w:sz w:val="28"/>
        </w:rPr>
        <w:t> </w:t>
      </w:r>
      <w:r>
        <w:rPr>
          <w:sz w:val="28"/>
        </w:rPr>
        <w:t>sinh</w:t>
      </w:r>
      <w:r>
        <w:rPr>
          <w:spacing w:val="-1"/>
          <w:sz w:val="28"/>
        </w:rPr>
        <w:t> </w:t>
      </w:r>
      <w:r>
        <w:rPr>
          <w:sz w:val="28"/>
        </w:rPr>
        <w:t>năm</w:t>
      </w:r>
      <w:r>
        <w:rPr>
          <w:spacing w:val="-6"/>
          <w:sz w:val="28"/>
        </w:rPr>
        <w:t> </w:t>
      </w:r>
      <w:r>
        <w:rPr>
          <w:spacing w:val="-4"/>
          <w:sz w:val="28"/>
        </w:rPr>
        <w:t>1998.</w:t>
      </w:r>
    </w:p>
    <w:p>
      <w:pPr>
        <w:spacing w:after="0"/>
        <w:jc w:val="both"/>
        <w:rPr>
          <w:sz w:val="28"/>
        </w:rPr>
        <w:sectPr>
          <w:footerReference w:type="default" r:id="rId5"/>
          <w:type w:val="continuous"/>
          <w:pgSz w:w="11910" w:h="16840"/>
          <w:pgMar w:footer="854" w:header="0" w:top="1100" w:bottom="1040" w:left="1600" w:right="1140"/>
          <w:pgNumType w:start="1"/>
        </w:sectPr>
      </w:pPr>
    </w:p>
    <w:p>
      <w:pPr>
        <w:pStyle w:val="BodyText"/>
        <w:spacing w:line="242" w:lineRule="auto" w:before="67"/>
        <w:ind w:right="96" w:firstLine="566"/>
        <w:jc w:val="left"/>
      </w:pPr>
      <w:r>
        <w:rPr/>
        <w:t>Địa</w:t>
      </w:r>
      <w:r>
        <w:rPr>
          <w:spacing w:val="-2"/>
        </w:rPr>
        <w:t> </w:t>
      </w:r>
      <w:r>
        <w:rPr/>
        <w:t>chỉ:</w:t>
      </w:r>
      <w:r>
        <w:rPr>
          <w:spacing w:val="-2"/>
        </w:rPr>
        <w:t> </w:t>
      </w:r>
      <w:r>
        <w:rPr/>
        <w:t>Khu</w:t>
      </w:r>
      <w:r>
        <w:rPr>
          <w:spacing w:val="-1"/>
        </w:rPr>
        <w:t> </w:t>
      </w:r>
      <w:r>
        <w:rPr/>
        <w:t>L,</w:t>
      </w:r>
      <w:r>
        <w:rPr>
          <w:spacing w:val="-3"/>
        </w:rPr>
        <w:t> </w:t>
      </w:r>
      <w:r>
        <w:rPr/>
        <w:t>xã</w:t>
      </w:r>
      <w:r>
        <w:rPr>
          <w:spacing w:val="-2"/>
        </w:rPr>
        <w:t> </w:t>
      </w:r>
      <w:r>
        <w:rPr/>
        <w:t>V,</w:t>
      </w:r>
      <w:r>
        <w:rPr>
          <w:spacing w:val="-5"/>
        </w:rPr>
        <w:t> </w:t>
      </w:r>
      <w:r>
        <w:rPr/>
        <w:t>huyện</w:t>
      </w:r>
      <w:r>
        <w:rPr>
          <w:spacing w:val="-1"/>
        </w:rPr>
        <w:t> </w:t>
      </w:r>
      <w:r>
        <w:rPr/>
        <w:t>C,</w:t>
      </w:r>
      <w:r>
        <w:rPr>
          <w:spacing w:val="-3"/>
        </w:rPr>
        <w:t> </w:t>
      </w:r>
      <w:r>
        <w:rPr/>
        <w:t>tỉnh</w:t>
      </w:r>
      <w:r>
        <w:rPr>
          <w:spacing w:val="-1"/>
        </w:rPr>
        <w:t> </w:t>
      </w:r>
      <w:r>
        <w:rPr/>
        <w:t>Phú</w:t>
      </w:r>
      <w:r>
        <w:rPr>
          <w:spacing w:val="-1"/>
        </w:rPr>
        <w:t> </w:t>
      </w:r>
      <w:r>
        <w:rPr/>
        <w:t>Thọ</w:t>
      </w:r>
      <w:r>
        <w:rPr>
          <w:spacing w:val="40"/>
        </w:rPr>
        <w:t> </w:t>
      </w:r>
      <w:r>
        <w:rPr/>
        <w:t>(Có</w:t>
      </w:r>
      <w:r>
        <w:rPr>
          <w:spacing w:val="-1"/>
        </w:rPr>
        <w:t> </w:t>
      </w:r>
      <w:r>
        <w:rPr/>
        <w:t>đơn</w:t>
      </w:r>
      <w:r>
        <w:rPr>
          <w:spacing w:val="-4"/>
        </w:rPr>
        <w:t> </w:t>
      </w:r>
      <w:r>
        <w:rPr/>
        <w:t>xin</w:t>
      </w:r>
      <w:r>
        <w:rPr>
          <w:spacing w:val="-5"/>
        </w:rPr>
        <w:t> </w:t>
      </w:r>
      <w:r>
        <w:rPr/>
        <w:t>xét</w:t>
      </w:r>
      <w:r>
        <w:rPr>
          <w:spacing w:val="-4"/>
        </w:rPr>
        <w:t> </w:t>
      </w:r>
      <w:r>
        <w:rPr/>
        <w:t>xử</w:t>
      </w:r>
      <w:r>
        <w:rPr>
          <w:spacing w:val="-4"/>
        </w:rPr>
        <w:t> </w:t>
      </w:r>
      <w:r>
        <w:rPr/>
        <w:t>vắng </w:t>
      </w:r>
      <w:r>
        <w:rPr>
          <w:spacing w:val="-2"/>
        </w:rPr>
        <w:t>mặt).</w:t>
      </w:r>
    </w:p>
    <w:p>
      <w:pPr>
        <w:pStyle w:val="BodyText"/>
        <w:spacing w:before="4"/>
        <w:ind w:left="0"/>
        <w:jc w:val="left"/>
        <w:rPr>
          <w:sz w:val="16"/>
        </w:rPr>
      </w:pPr>
    </w:p>
    <w:p>
      <w:pPr>
        <w:spacing w:before="89"/>
        <w:ind w:left="884" w:right="912" w:firstLine="0"/>
        <w:jc w:val="center"/>
        <w:rPr>
          <w:b/>
          <w:sz w:val="28"/>
        </w:rPr>
      </w:pPr>
      <w:r>
        <w:rPr>
          <w:b/>
          <w:sz w:val="28"/>
        </w:rPr>
        <w:t>NỘI</w:t>
      </w:r>
      <w:r>
        <w:rPr>
          <w:b/>
          <w:spacing w:val="-3"/>
          <w:sz w:val="28"/>
        </w:rPr>
        <w:t> </w:t>
      </w:r>
      <w:r>
        <w:rPr>
          <w:b/>
          <w:sz w:val="28"/>
        </w:rPr>
        <w:t>DUNG</w:t>
      </w:r>
      <w:r>
        <w:rPr>
          <w:b/>
          <w:spacing w:val="-4"/>
          <w:sz w:val="28"/>
        </w:rPr>
        <w:t> </w:t>
      </w:r>
      <w:r>
        <w:rPr>
          <w:b/>
          <w:sz w:val="28"/>
        </w:rPr>
        <w:t>VỤ</w:t>
      </w:r>
      <w:r>
        <w:rPr>
          <w:b/>
          <w:spacing w:val="-5"/>
          <w:sz w:val="28"/>
        </w:rPr>
        <w:t> ÁN:</w:t>
      </w:r>
    </w:p>
    <w:p>
      <w:pPr>
        <w:pStyle w:val="BodyText"/>
        <w:spacing w:before="5"/>
        <w:ind w:left="0"/>
        <w:jc w:val="left"/>
        <w:rPr>
          <w:b/>
          <w:sz w:val="27"/>
        </w:rPr>
      </w:pPr>
    </w:p>
    <w:p>
      <w:pPr>
        <w:spacing w:before="0"/>
        <w:ind w:left="102" w:right="127" w:firstLine="575"/>
        <w:jc w:val="both"/>
        <w:rPr>
          <w:sz w:val="28"/>
        </w:rPr>
      </w:pPr>
      <w:r>
        <w:rPr>
          <w:i/>
          <w:sz w:val="28"/>
        </w:rPr>
        <w:t>Theo các tài</w:t>
      </w:r>
      <w:r>
        <w:rPr>
          <w:i/>
          <w:spacing w:val="-1"/>
          <w:sz w:val="28"/>
        </w:rPr>
        <w:t> </w:t>
      </w:r>
      <w:r>
        <w:rPr>
          <w:i/>
          <w:sz w:val="28"/>
        </w:rPr>
        <w:t>liệu có trong hồ sơ</w:t>
      </w:r>
      <w:r>
        <w:rPr>
          <w:i/>
          <w:spacing w:val="-1"/>
          <w:sz w:val="28"/>
        </w:rPr>
        <w:t> </w:t>
      </w:r>
      <w:r>
        <w:rPr>
          <w:i/>
          <w:sz w:val="28"/>
        </w:rPr>
        <w:t>vụ án và diễn</w:t>
      </w:r>
      <w:r>
        <w:rPr>
          <w:i/>
          <w:spacing w:val="-1"/>
          <w:sz w:val="28"/>
        </w:rPr>
        <w:t> </w:t>
      </w:r>
      <w:r>
        <w:rPr>
          <w:i/>
          <w:sz w:val="28"/>
        </w:rPr>
        <w:t>biến tại phiên tòa, nội dung</w:t>
      </w:r>
      <w:r>
        <w:rPr>
          <w:i/>
          <w:sz w:val="28"/>
        </w:rPr>
        <w:t> vụ án được tóm tắt như sau: </w:t>
      </w:r>
      <w:r>
        <w:rPr>
          <w:sz w:val="28"/>
        </w:rPr>
        <w:t>Khoảng 14 giờ ngày 30/4/2022, Dương Văn C, điều</w:t>
      </w:r>
      <w:r>
        <w:rPr>
          <w:spacing w:val="40"/>
          <w:sz w:val="28"/>
        </w:rPr>
        <w:t> </w:t>
      </w:r>
      <w:r>
        <w:rPr>
          <w:sz w:val="28"/>
        </w:rPr>
        <w:t>khiển</w:t>
      </w:r>
      <w:r>
        <w:rPr>
          <w:spacing w:val="40"/>
          <w:sz w:val="28"/>
        </w:rPr>
        <w:t> </w:t>
      </w:r>
      <w:r>
        <w:rPr>
          <w:sz w:val="28"/>
        </w:rPr>
        <w:t>xe</w:t>
      </w:r>
      <w:r>
        <w:rPr>
          <w:spacing w:val="40"/>
          <w:sz w:val="28"/>
        </w:rPr>
        <w:t> </w:t>
      </w:r>
      <w:r>
        <w:rPr>
          <w:sz w:val="28"/>
        </w:rPr>
        <w:t>mô</w:t>
      </w:r>
      <w:r>
        <w:rPr>
          <w:spacing w:val="40"/>
          <w:sz w:val="28"/>
        </w:rPr>
        <w:t> </w:t>
      </w:r>
      <w:r>
        <w:rPr>
          <w:sz w:val="28"/>
        </w:rPr>
        <w:t>tô</w:t>
      </w:r>
      <w:r>
        <w:rPr>
          <w:spacing w:val="40"/>
          <w:sz w:val="28"/>
        </w:rPr>
        <w:t> </w:t>
      </w:r>
      <w:r>
        <w:rPr>
          <w:sz w:val="28"/>
        </w:rPr>
        <w:t>nhãn</w:t>
      </w:r>
      <w:r>
        <w:rPr>
          <w:spacing w:val="40"/>
          <w:sz w:val="28"/>
        </w:rPr>
        <w:t> </w:t>
      </w:r>
      <w:r>
        <w:rPr>
          <w:sz w:val="28"/>
        </w:rPr>
        <w:t>hiệu</w:t>
      </w:r>
      <w:r>
        <w:rPr>
          <w:spacing w:val="40"/>
          <w:sz w:val="28"/>
        </w:rPr>
        <w:t> </w:t>
      </w:r>
      <w:r>
        <w:rPr>
          <w:sz w:val="28"/>
        </w:rPr>
        <w:t>Honda</w:t>
      </w:r>
      <w:r>
        <w:rPr>
          <w:spacing w:val="40"/>
          <w:sz w:val="28"/>
        </w:rPr>
        <w:t> </w:t>
      </w:r>
      <w:r>
        <w:rPr>
          <w:sz w:val="28"/>
        </w:rPr>
        <w:t>Future</w:t>
      </w:r>
      <w:r>
        <w:rPr>
          <w:spacing w:val="40"/>
          <w:sz w:val="28"/>
        </w:rPr>
        <w:t> </w:t>
      </w:r>
      <w:r>
        <w:rPr>
          <w:sz w:val="28"/>
        </w:rPr>
        <w:t>biển</w:t>
      </w:r>
      <w:r>
        <w:rPr>
          <w:spacing w:val="40"/>
          <w:sz w:val="28"/>
        </w:rPr>
        <w:t> </w:t>
      </w:r>
      <w:r>
        <w:rPr>
          <w:sz w:val="28"/>
        </w:rPr>
        <w:t>kiểm</w:t>
      </w:r>
      <w:r>
        <w:rPr>
          <w:spacing w:val="40"/>
          <w:sz w:val="28"/>
        </w:rPr>
        <w:t> </w:t>
      </w:r>
      <w:r>
        <w:rPr>
          <w:sz w:val="28"/>
        </w:rPr>
        <w:t>soát</w:t>
      </w:r>
      <w:r>
        <w:rPr>
          <w:spacing w:val="40"/>
          <w:sz w:val="28"/>
        </w:rPr>
        <w:t> </w:t>
      </w:r>
      <w:r>
        <w:rPr>
          <w:sz w:val="28"/>
        </w:rPr>
        <w:t>(BKS)</w:t>
      </w:r>
      <w:r>
        <w:rPr>
          <w:spacing w:val="40"/>
          <w:sz w:val="28"/>
        </w:rPr>
        <w:t> </w:t>
      </w:r>
      <w:r>
        <w:rPr>
          <w:sz w:val="28"/>
        </w:rPr>
        <w:t>29X5</w:t>
      </w:r>
    </w:p>
    <w:p>
      <w:pPr>
        <w:pStyle w:val="BodyText"/>
        <w:spacing w:before="2"/>
        <w:ind w:right="127"/>
      </w:pPr>
      <w:r>
        <w:rPr/>
        <w:t>200.30 đi từ nhà của</w:t>
      </w:r>
      <w:r>
        <w:rPr>
          <w:spacing w:val="-1"/>
        </w:rPr>
        <w:t> </w:t>
      </w:r>
      <w:r>
        <w:rPr/>
        <w:t>chị Lê Thị Ngọc A,</w:t>
      </w:r>
      <w:r>
        <w:rPr>
          <w:spacing w:val="-2"/>
        </w:rPr>
        <w:t> </w:t>
      </w:r>
      <w:r>
        <w:rPr/>
        <w:t>sinh năm</w:t>
      </w:r>
      <w:r>
        <w:rPr>
          <w:spacing w:val="-5"/>
        </w:rPr>
        <w:t> </w:t>
      </w:r>
      <w:r>
        <w:rPr/>
        <w:t>1990, ở</w:t>
      </w:r>
      <w:r>
        <w:rPr>
          <w:spacing w:val="-2"/>
        </w:rPr>
        <w:t> </w:t>
      </w:r>
      <w:r>
        <w:rPr/>
        <w:t>thôn Đ, xã Đ, huyện Y, tỉnh Phú Thọ (là bạn gái của C) đi về thành phố Hà Nội. Khi đi đến địa bàn khu L, xã V, huyện C, tỉnh Phú Thọ thì C phát hiện 01 chiếc xe mô tô nhãn</w:t>
      </w:r>
      <w:r>
        <w:rPr>
          <w:spacing w:val="40"/>
        </w:rPr>
        <w:t> </w:t>
      </w:r>
      <w:r>
        <w:rPr/>
        <w:t>hiệu Honda</w:t>
      </w:r>
      <w:r>
        <w:rPr>
          <w:spacing w:val="-1"/>
        </w:rPr>
        <w:t> </w:t>
      </w:r>
      <w:r>
        <w:rPr/>
        <w:t>Vision BKS 19G1 -</w:t>
      </w:r>
      <w:r>
        <w:rPr>
          <w:spacing w:val="-3"/>
        </w:rPr>
        <w:t> </w:t>
      </w:r>
      <w:r>
        <w:rPr/>
        <w:t>473.78,</w:t>
      </w:r>
      <w:r>
        <w:rPr>
          <w:spacing w:val="-1"/>
        </w:rPr>
        <w:t> </w:t>
      </w:r>
      <w:r>
        <w:rPr/>
        <w:t>màu</w:t>
      </w:r>
      <w:r>
        <w:rPr>
          <w:spacing w:val="-1"/>
        </w:rPr>
        <w:t> </w:t>
      </w:r>
      <w:r>
        <w:rPr/>
        <w:t>đỏ,</w:t>
      </w:r>
      <w:r>
        <w:rPr>
          <w:spacing w:val="-3"/>
        </w:rPr>
        <w:t> </w:t>
      </w:r>
      <w:r>
        <w:rPr/>
        <w:t>đen,</w:t>
      </w:r>
      <w:r>
        <w:rPr>
          <w:spacing w:val="-1"/>
        </w:rPr>
        <w:t> </w:t>
      </w:r>
      <w:r>
        <w:rPr/>
        <w:t>bạc</w:t>
      </w:r>
      <w:r>
        <w:rPr>
          <w:spacing w:val="-1"/>
        </w:rPr>
        <w:t> </w:t>
      </w:r>
      <w:r>
        <w:rPr/>
        <w:t>của</w:t>
      </w:r>
      <w:r>
        <w:rPr>
          <w:spacing w:val="-1"/>
        </w:rPr>
        <w:t> </w:t>
      </w:r>
      <w:r>
        <w:rPr/>
        <w:t>chị P</w:t>
      </w:r>
      <w:r>
        <w:rPr>
          <w:spacing w:val="-3"/>
        </w:rPr>
        <w:t> </w:t>
      </w:r>
      <w:r>
        <w:rPr/>
        <w:t>Thị H,</w:t>
      </w:r>
      <w:r>
        <w:rPr>
          <w:spacing w:val="-1"/>
        </w:rPr>
        <w:t> </w:t>
      </w:r>
      <w:r>
        <w:rPr/>
        <w:t>sinh năm 1998; ở khu , xã V, huyện C để ở cửa quán phun săm thẩm mỹ H Nail (chìa khóa cắm ở ổ khóa xe) không có ai trông coi. Lúc này C nảy sinh ý định trộm</w:t>
      </w:r>
      <w:r>
        <w:rPr>
          <w:spacing w:val="-5"/>
        </w:rPr>
        <w:t> </w:t>
      </w:r>
      <w:r>
        <w:rPr/>
        <w:t>cắp</w:t>
      </w:r>
      <w:r>
        <w:rPr>
          <w:spacing w:val="-1"/>
        </w:rPr>
        <w:t> </w:t>
      </w:r>
      <w:r>
        <w:rPr/>
        <w:t>chiếc</w:t>
      </w:r>
      <w:r>
        <w:rPr>
          <w:spacing w:val="-3"/>
        </w:rPr>
        <w:t> </w:t>
      </w:r>
      <w:r>
        <w:rPr/>
        <w:t>xe</w:t>
      </w:r>
      <w:r>
        <w:rPr>
          <w:spacing w:val="-1"/>
        </w:rPr>
        <w:t> </w:t>
      </w:r>
      <w:r>
        <w:rPr/>
        <w:t>trên để</w:t>
      </w:r>
      <w:r>
        <w:rPr>
          <w:spacing w:val="-2"/>
        </w:rPr>
        <w:t> </w:t>
      </w:r>
      <w:r>
        <w:rPr/>
        <w:t>sử</w:t>
      </w:r>
      <w:r>
        <w:rPr>
          <w:spacing w:val="-3"/>
        </w:rPr>
        <w:t> </w:t>
      </w:r>
      <w:r>
        <w:rPr/>
        <w:t>dụng đi</w:t>
      </w:r>
      <w:r>
        <w:rPr>
          <w:spacing w:val="-2"/>
        </w:rPr>
        <w:t> </w:t>
      </w:r>
      <w:r>
        <w:rPr/>
        <w:t>về Hà Nội. C</w:t>
      </w:r>
      <w:r>
        <w:rPr>
          <w:spacing w:val="-2"/>
        </w:rPr>
        <w:t> </w:t>
      </w:r>
      <w:r>
        <w:rPr/>
        <w:t>dừng</w:t>
      </w:r>
      <w:r>
        <w:rPr>
          <w:spacing w:val="-1"/>
        </w:rPr>
        <w:t> </w:t>
      </w:r>
      <w:r>
        <w:rPr/>
        <w:t>xe mô tô C</w:t>
      </w:r>
      <w:r>
        <w:rPr>
          <w:spacing w:val="-2"/>
        </w:rPr>
        <w:t> </w:t>
      </w:r>
      <w:r>
        <w:rPr/>
        <w:t>đang</w:t>
      </w:r>
      <w:r>
        <w:rPr>
          <w:spacing w:val="-2"/>
        </w:rPr>
        <w:t> </w:t>
      </w:r>
      <w:r>
        <w:rPr/>
        <w:t>đi sau đuôi chiếc xe mô tô của chị H, rồi ngồi đợi và quan sát một lúc, thấy không có người. C đi bộ lại chiếc xe mô tô Vision rồi ngồi lên xe dùng tay</w:t>
      </w:r>
      <w:r>
        <w:rPr>
          <w:spacing w:val="-1"/>
        </w:rPr>
        <w:t> </w:t>
      </w:r>
      <w:r>
        <w:rPr/>
        <w:t>vặn chìa khóa vẫn cắm ở ổ khóa, nổ máy điều khiển xe đi và bỏ lại chiếc xe môt tô đang đi cùng chìa khóa xe tại đây. C đi về nơi ở của mình tại số nhà A, tổ dân phố D, phường T, quận N, thành phố Hà Nội. Sau đó C lên mạng đặt mua 01 BKS 29X1-021.79, tháo BKS 19G1 473.78 của chiếc xe C trộm cắp được và lắp chiếc biển số xe 29X1-021.79 vào xe trộm cắp. C sử dụng chiếc xe trộm cắp được làm phương tiện đi lại cho bản thân.</w:t>
      </w:r>
    </w:p>
    <w:p>
      <w:pPr>
        <w:pStyle w:val="BodyText"/>
        <w:ind w:right="130" w:firstLine="575"/>
      </w:pPr>
      <w:r>
        <w:rPr/>
        <w:t>Đối với chị P Thị H: Sau khi phát hiện bị mất chiếc xe mô tô đã trình báo sực việc tại Công an xã Văn Khúc và giao nộp cho Công an xã 01 giấy chứng nhận đăng ký xe mô tô, xe máy số 19004621, tên chủ xe là PH Thị H.</w:t>
      </w:r>
    </w:p>
    <w:p>
      <w:pPr>
        <w:pStyle w:val="BodyText"/>
        <w:ind w:right="127" w:firstLine="575"/>
      </w:pPr>
      <w:r>
        <w:rPr/>
        <w:t>Cùng ngày, Công an xã V tiến hành kiểm tra, xác định nơi xảy ra vụ việc, thu giữ ở hiện trường 01 chiếc xe mô tô nhãn hiệu Honda Future màu đen đỏ, số JC54E - 10545078, số khung RLHJX5355DY034748, BKS 29X5 - 200.300</w:t>
      </w:r>
    </w:p>
    <w:p>
      <w:pPr>
        <w:pStyle w:val="BodyText"/>
        <w:ind w:right="129"/>
      </w:pPr>
      <w:r>
        <w:rPr/>
        <w:t>và chuyển nguồn tin về tội phạm cùng hồ sơ, tài liệu chứng cứ liên quan đến Công an huyện Cẩm Khê để giải quyết theo thẩm quyền.</w:t>
      </w:r>
    </w:p>
    <w:p>
      <w:pPr>
        <w:pStyle w:val="BodyText"/>
        <w:ind w:right="127" w:firstLine="575"/>
      </w:pPr>
      <w:r>
        <w:rPr/>
        <w:t>Ngày 04/5/2022, Cơ quan CSĐT Công an huyện Cẩm Khê đã triệu tập và làm việc với Dương Văn C. Quá trình làm việc với cơ quan điều tra, C đã</w:t>
      </w:r>
      <w:r>
        <w:rPr>
          <w:spacing w:val="80"/>
        </w:rPr>
        <w:t> </w:t>
      </w:r>
      <w:r>
        <w:rPr/>
        <w:t>thành khẩn khai báo hành vi trộm cắp tài sản của bản thân như đã nêu trên, C</w:t>
      </w:r>
      <w:r>
        <w:rPr>
          <w:spacing w:val="40"/>
        </w:rPr>
        <w:t> </w:t>
      </w:r>
      <w:r>
        <w:rPr/>
        <w:t>đã tự nguyện giao nộp 01 chiếc xe mô tô nhãn hiệu Honda Vision màu đỏ, đen, bạc, số máy JKO3E0059743, số khung RLHJK0307MY053649, gắng 01 BKS 29X1 - 021.79, kèm theo 01 chìa khóa xe dạng chìa cơ; 01 BKS 19G1-473.78.</w:t>
      </w:r>
    </w:p>
    <w:p>
      <w:pPr>
        <w:pStyle w:val="BodyText"/>
        <w:ind w:right="129" w:firstLine="575"/>
      </w:pPr>
      <w:r>
        <w:rPr/>
        <w:t>Cùng ngày, Cơ quan cảnh sát điều tra Công an huyện Cẩm Khê đã tiến hành khám xét khẩn cấp chỗ ở của Dương Văn C tại số nhà 33/43, tổ dân phố D, phường T, quận N, thành phố Hà Nội, thu giữ:</w:t>
      </w:r>
    </w:p>
    <w:p>
      <w:pPr>
        <w:pStyle w:val="BodyText"/>
        <w:spacing w:line="322" w:lineRule="exact" w:before="2"/>
        <w:ind w:left="678"/>
      </w:pPr>
      <w:r>
        <w:rPr/>
        <w:t>01</w:t>
      </w:r>
      <w:r>
        <w:rPr>
          <w:spacing w:val="-5"/>
        </w:rPr>
        <w:t> </w:t>
      </w:r>
      <w:r>
        <w:rPr/>
        <w:t>quần</w:t>
      </w:r>
      <w:r>
        <w:rPr>
          <w:spacing w:val="-5"/>
        </w:rPr>
        <w:t> </w:t>
      </w:r>
      <w:r>
        <w:rPr/>
        <w:t>sóoc</w:t>
      </w:r>
      <w:r>
        <w:rPr>
          <w:spacing w:val="-5"/>
        </w:rPr>
        <w:t> </w:t>
      </w:r>
      <w:r>
        <w:rPr/>
        <w:t>ghi</w:t>
      </w:r>
      <w:r>
        <w:rPr>
          <w:spacing w:val="-4"/>
        </w:rPr>
        <w:t> </w:t>
      </w:r>
      <w:r>
        <w:rPr/>
        <w:t>xám</w:t>
      </w:r>
      <w:r>
        <w:rPr>
          <w:spacing w:val="-5"/>
        </w:rPr>
        <w:t> </w:t>
      </w:r>
      <w:r>
        <w:rPr/>
        <w:t>có</w:t>
      </w:r>
      <w:r>
        <w:rPr>
          <w:spacing w:val="-1"/>
        </w:rPr>
        <w:t> </w:t>
      </w:r>
      <w:r>
        <w:rPr/>
        <w:t>4</w:t>
      </w:r>
      <w:r>
        <w:rPr>
          <w:spacing w:val="-1"/>
        </w:rPr>
        <w:t> </w:t>
      </w:r>
      <w:r>
        <w:rPr/>
        <w:t>túi;</w:t>
      </w:r>
      <w:r>
        <w:rPr>
          <w:spacing w:val="-1"/>
        </w:rPr>
        <w:t> </w:t>
      </w:r>
      <w:r>
        <w:rPr/>
        <w:t>02</w:t>
      </w:r>
      <w:r>
        <w:rPr>
          <w:spacing w:val="-1"/>
        </w:rPr>
        <w:t> </w:t>
      </w:r>
      <w:r>
        <w:rPr/>
        <w:t>túi</w:t>
      </w:r>
      <w:r>
        <w:rPr>
          <w:spacing w:val="-1"/>
        </w:rPr>
        <w:t> </w:t>
      </w:r>
      <w:r>
        <w:rPr/>
        <w:t>phía</w:t>
      </w:r>
      <w:r>
        <w:rPr>
          <w:spacing w:val="-2"/>
        </w:rPr>
        <w:t> </w:t>
      </w:r>
      <w:r>
        <w:rPr/>
        <w:t>trước,</w:t>
      </w:r>
      <w:r>
        <w:rPr>
          <w:spacing w:val="-3"/>
        </w:rPr>
        <w:t> </w:t>
      </w:r>
      <w:r>
        <w:rPr/>
        <w:t>02</w:t>
      </w:r>
      <w:r>
        <w:rPr>
          <w:spacing w:val="-1"/>
        </w:rPr>
        <w:t> </w:t>
      </w:r>
      <w:r>
        <w:rPr/>
        <w:t>túi</w:t>
      </w:r>
      <w:r>
        <w:rPr>
          <w:spacing w:val="-1"/>
        </w:rPr>
        <w:t> </w:t>
      </w:r>
      <w:r>
        <w:rPr/>
        <w:t>phía</w:t>
      </w:r>
      <w:r>
        <w:rPr>
          <w:spacing w:val="-1"/>
        </w:rPr>
        <w:t> </w:t>
      </w:r>
      <w:r>
        <w:rPr>
          <w:spacing w:val="-4"/>
        </w:rPr>
        <w:t>sau;</w:t>
      </w:r>
    </w:p>
    <w:p>
      <w:pPr>
        <w:pStyle w:val="BodyText"/>
        <w:ind w:right="130" w:firstLine="575"/>
      </w:pPr>
      <w:r>
        <w:rPr/>
        <w:t>01 áo phông cộc tay màu xanh, cổ bẻ có séc kéo, phía dưới ngực áo bên trái có 01 hình cá sấu màu xanh.</w:t>
      </w:r>
    </w:p>
    <w:p>
      <w:pPr>
        <w:pStyle w:val="BodyText"/>
        <w:ind w:right="129" w:firstLine="575"/>
      </w:pPr>
      <w:r>
        <w:rPr/>
        <w:t>01 mũ bảo hiểm nửa đầu màu xanh, phía sau mũ có chữ Sacombank</w:t>
      </w:r>
      <w:r>
        <w:rPr>
          <w:spacing w:val="40"/>
        </w:rPr>
        <w:t> </w:t>
      </w:r>
      <w:r>
        <w:rPr/>
        <w:t>không có hình;</w:t>
      </w:r>
    </w:p>
    <w:p>
      <w:pPr>
        <w:spacing w:after="0"/>
        <w:sectPr>
          <w:pgSz w:w="11910" w:h="16840"/>
          <w:pgMar w:header="0" w:footer="854" w:top="1040" w:bottom="1040" w:left="1600" w:right="1140"/>
        </w:sectPr>
      </w:pPr>
    </w:p>
    <w:p>
      <w:pPr>
        <w:pStyle w:val="BodyText"/>
        <w:spacing w:line="242" w:lineRule="auto" w:before="67"/>
        <w:ind w:right="128" w:firstLine="645"/>
      </w:pPr>
      <w:r>
        <w:rPr/>
        <w:t>01 đôi dép nhựa có đế màu đen, quai màu xanh, trên quai dép có 03 sọc </w:t>
      </w:r>
      <w:r>
        <w:rPr>
          <w:spacing w:val="-2"/>
        </w:rPr>
        <w:t>trắng.</w:t>
      </w:r>
    </w:p>
    <w:p>
      <w:pPr>
        <w:pStyle w:val="BodyText"/>
        <w:ind w:right="127" w:firstLine="575"/>
      </w:pPr>
      <w:r>
        <w:rPr/>
        <w:t>Đây là những đồ vật C đã sử dụng trong quá trình trộm cắp tài sản ngày 30/4/2022, tại khu L, xã V, huyện C.</w:t>
      </w:r>
    </w:p>
    <w:p>
      <w:pPr>
        <w:pStyle w:val="BodyText"/>
        <w:ind w:right="129" w:firstLine="575"/>
      </w:pPr>
      <w:r>
        <w:rPr/>
        <w:t>Ngày</w:t>
      </w:r>
      <w:r>
        <w:rPr>
          <w:spacing w:val="-3"/>
        </w:rPr>
        <w:t> </w:t>
      </w:r>
      <w:r>
        <w:rPr/>
        <w:t>05/5/2022, cơ</w:t>
      </w:r>
      <w:r>
        <w:rPr>
          <w:spacing w:val="-1"/>
        </w:rPr>
        <w:t> </w:t>
      </w:r>
      <w:r>
        <w:rPr/>
        <w:t>quan điều tra</w:t>
      </w:r>
      <w:r>
        <w:rPr>
          <w:spacing w:val="-1"/>
        </w:rPr>
        <w:t> </w:t>
      </w:r>
      <w:r>
        <w:rPr/>
        <w:t>tiến hành</w:t>
      </w:r>
      <w:r>
        <w:rPr>
          <w:spacing w:val="-1"/>
        </w:rPr>
        <w:t> </w:t>
      </w:r>
      <w:r>
        <w:rPr/>
        <w:t>kiểm</w:t>
      </w:r>
      <w:r>
        <w:rPr>
          <w:spacing w:val="-5"/>
        </w:rPr>
        <w:t> </w:t>
      </w:r>
      <w:r>
        <w:rPr/>
        <w:t>tra phương tiện</w:t>
      </w:r>
      <w:r>
        <w:rPr>
          <w:spacing w:val="-1"/>
        </w:rPr>
        <w:t> </w:t>
      </w:r>
      <w:r>
        <w:rPr/>
        <w:t>xe mô tô nhãn hiệu Vision màu đỏ, đen, bạc số JKO3E0059743, số khung RLHJK0307MY053649; phát hiện và thu giữ trong cốp xe có các giấy tờ, đồ vật sau: 01 căn cước công dân số 025198010502 tên PH Thị H;</w:t>
      </w:r>
    </w:p>
    <w:p>
      <w:pPr>
        <w:pStyle w:val="BodyText"/>
        <w:ind w:right="131" w:firstLine="575"/>
      </w:pPr>
      <w:r>
        <w:rPr/>
        <w:t>01 giấy chứng nhận bảo hiểm bắt buốc TNDS chủ xe mô tô - xe máy số 2102239567 của xe mô tô BKS 19G1-473.78;</w:t>
      </w:r>
    </w:p>
    <w:p>
      <w:pPr>
        <w:pStyle w:val="BodyText"/>
        <w:ind w:right="129" w:firstLine="575"/>
      </w:pPr>
      <w:r>
        <w:rPr/>
        <w:t>01 giấy chứng nhận bảo hiểm tự nguyện chủ xe mô tô</w:t>
      </w:r>
      <w:r>
        <w:rPr>
          <w:spacing w:val="40"/>
        </w:rPr>
        <w:t> </w:t>
      </w:r>
      <w:r>
        <w:rPr/>
        <w:t>- xe máy số 2102239567 của xe mô tô BKS 19G1 - 473.78</w:t>
      </w:r>
    </w:p>
    <w:p>
      <w:pPr>
        <w:pStyle w:val="BodyText"/>
        <w:ind w:right="129" w:firstLine="575"/>
      </w:pPr>
      <w:r>
        <w:rPr/>
        <w:t>01 chứng nhận đăng ký xe mô tô, xe gắn máy số 038370 tên chủ xe Ngô Thị L. Địa chỉ: M - C - Hà Nội. Nhãn hiệu Honda LEAD sơn màu vàng; dung tích 124; số máy 0245866; số khung 615381, BKS 29X1-347.17. Đăng ký lần đầu ngày 10/9/2014; Nơi cấp Công an huyện Chương Mỹ - thành phố Hà Nội.</w:t>
      </w:r>
    </w:p>
    <w:p>
      <w:pPr>
        <w:pStyle w:val="BodyText"/>
        <w:ind w:right="127" w:firstLine="575"/>
      </w:pPr>
      <w:r>
        <w:rPr/>
        <w:t>Ngày 04/5/2022, Cơ quan cảnh sát điều tra Công an huyện Cẩm Khê đã yêu cầu định giá tài sản đối với chiếc xe mô tô nhãn hiệu Honda Vision BKS 19G1 - 473.78. Cùng ngày Hội đồng định giá tài sản trong tố tụng hình sự huyện Cẩm Khê kết luận: 01 chiếc xe mô tô nhãn hiệu Honda Vision màu đỏ, đen, bạc, số máy JKO3E0059743, số khung RLHJK0307MY053649, BKS 19G1 473.78 trị giá 25.000.000đ (Hai mươi lăm triệu đồng).</w:t>
      </w:r>
    </w:p>
    <w:p>
      <w:pPr>
        <w:pStyle w:val="BodyText"/>
        <w:ind w:right="128" w:firstLine="575"/>
      </w:pPr>
      <w:r>
        <w:rPr/>
        <w:t>Căn cứ yêu cầu điều tra, Cơ quan CSĐT Công an huyện Cẩm Khê tiến hành</w:t>
      </w:r>
      <w:r>
        <w:rPr>
          <w:spacing w:val="-5"/>
        </w:rPr>
        <w:t> </w:t>
      </w:r>
      <w:r>
        <w:rPr/>
        <w:t>xác</w:t>
      </w:r>
      <w:r>
        <w:rPr>
          <w:spacing w:val="-2"/>
        </w:rPr>
        <w:t> </w:t>
      </w:r>
      <w:r>
        <w:rPr/>
        <w:t>minh</w:t>
      </w:r>
      <w:r>
        <w:rPr>
          <w:spacing w:val="-1"/>
        </w:rPr>
        <w:t> </w:t>
      </w:r>
      <w:r>
        <w:rPr/>
        <w:t>nguồn</w:t>
      </w:r>
      <w:r>
        <w:rPr>
          <w:spacing w:val="-3"/>
        </w:rPr>
        <w:t> </w:t>
      </w:r>
      <w:r>
        <w:rPr/>
        <w:t>gốc</w:t>
      </w:r>
      <w:r>
        <w:rPr>
          <w:spacing w:val="-5"/>
        </w:rPr>
        <w:t> </w:t>
      </w:r>
      <w:r>
        <w:rPr/>
        <w:t>phương</w:t>
      </w:r>
      <w:r>
        <w:rPr>
          <w:spacing w:val="-1"/>
        </w:rPr>
        <w:t> </w:t>
      </w:r>
      <w:r>
        <w:rPr/>
        <w:t>tiện</w:t>
      </w:r>
      <w:r>
        <w:rPr>
          <w:spacing w:val="-5"/>
        </w:rPr>
        <w:t> </w:t>
      </w:r>
      <w:r>
        <w:rPr/>
        <w:t>giao</w:t>
      </w:r>
      <w:r>
        <w:rPr>
          <w:spacing w:val="-3"/>
        </w:rPr>
        <w:t> </w:t>
      </w:r>
      <w:r>
        <w:rPr/>
        <w:t>thông</w:t>
      </w:r>
      <w:r>
        <w:rPr>
          <w:spacing w:val="-2"/>
        </w:rPr>
        <w:t> </w:t>
      </w:r>
      <w:r>
        <w:rPr/>
        <w:t>cơ</w:t>
      </w:r>
      <w:r>
        <w:rPr>
          <w:spacing w:val="-2"/>
        </w:rPr>
        <w:t> </w:t>
      </w:r>
      <w:r>
        <w:rPr/>
        <w:t>giới</w:t>
      </w:r>
      <w:r>
        <w:rPr>
          <w:spacing w:val="-1"/>
        </w:rPr>
        <w:t> </w:t>
      </w:r>
      <w:r>
        <w:rPr/>
        <w:t>đường</w:t>
      </w:r>
      <w:r>
        <w:rPr>
          <w:spacing w:val="-1"/>
        </w:rPr>
        <w:t> </w:t>
      </w:r>
      <w:r>
        <w:rPr/>
        <w:t>bộ</w:t>
      </w:r>
      <w:r>
        <w:rPr>
          <w:spacing w:val="-4"/>
        </w:rPr>
        <w:t> </w:t>
      </w:r>
      <w:r>
        <w:rPr/>
        <w:t>tra</w:t>
      </w:r>
      <w:r>
        <w:rPr>
          <w:spacing w:val="-2"/>
        </w:rPr>
        <w:t> </w:t>
      </w:r>
      <w:r>
        <w:rPr/>
        <w:t>cứu</w:t>
      </w:r>
      <w:r>
        <w:rPr>
          <w:spacing w:val="-1"/>
        </w:rPr>
        <w:t> </w:t>
      </w:r>
      <w:r>
        <w:rPr/>
        <w:t>trên hệ thống dữ liệu quản lý phương tiện cơ giới, giao thông đường bộ của Cục CSGT Bộ công an và tra cứu xe máy vật chứng, kết quả như sau:</w:t>
      </w:r>
    </w:p>
    <w:p>
      <w:pPr>
        <w:pStyle w:val="BodyText"/>
        <w:ind w:right="126" w:firstLine="575"/>
      </w:pPr>
      <w:r>
        <w:rPr/>
        <w:t>01 chiếc xe mô tô nhãn hiệu Honda Vision màu đỏ, đen, bạc, số máy JKO3E0059743, số khung RLHJK0307MY053649, BKS 19G1 473.78 chủ sở</w:t>
      </w:r>
    </w:p>
    <w:p>
      <w:pPr>
        <w:pStyle w:val="BodyText"/>
        <w:ind w:right="131"/>
      </w:pPr>
      <w:r>
        <w:rPr/>
        <w:t>hữu PH Thị H; địa chỉ: Khu G, xã V, huyện C,</w:t>
      </w:r>
      <w:r>
        <w:rPr>
          <w:spacing w:val="-1"/>
        </w:rPr>
        <w:t> </w:t>
      </w:r>
      <w:r>
        <w:rPr/>
        <w:t>tỉnh Phú Thọ không có trong cơ sở dữ hiệu xe máy vật chứng.</w:t>
      </w:r>
    </w:p>
    <w:p>
      <w:pPr>
        <w:pStyle w:val="BodyText"/>
        <w:ind w:right="127" w:firstLine="575"/>
      </w:pPr>
      <w:r>
        <w:rPr/>
        <w:t>01 BKS 29A1 - 021-79 là biển kiểm soát của chiếc xe nhãn hiệu CLICK, màu đỏ, đen, chủ sở hữu là Nguyễn Văn Q; địa chỉ: P, T, C, Hà Nội; không có trong cơ sở dữ liệu xe máy vật chứng.</w:t>
      </w:r>
    </w:p>
    <w:p>
      <w:pPr>
        <w:pStyle w:val="BodyText"/>
        <w:ind w:right="128" w:firstLine="575"/>
      </w:pPr>
      <w:r>
        <w:rPr/>
        <w:t>01 chiếc xe mô tô nhãn hiệu Honda Future màu đen đỏ, số máy LC54E - 1054508;</w:t>
      </w:r>
      <w:r>
        <w:rPr>
          <w:spacing w:val="-2"/>
        </w:rPr>
        <w:t> </w:t>
      </w:r>
      <w:r>
        <w:rPr/>
        <w:t>số khung</w:t>
      </w:r>
      <w:r>
        <w:rPr>
          <w:spacing w:val="-1"/>
        </w:rPr>
        <w:t> </w:t>
      </w:r>
      <w:r>
        <w:rPr/>
        <w:t>RLHJC5355DY034748;</w:t>
      </w:r>
      <w:r>
        <w:rPr>
          <w:spacing w:val="-1"/>
        </w:rPr>
        <w:t> </w:t>
      </w:r>
      <w:r>
        <w:rPr/>
        <w:t>BKS</w:t>
      </w:r>
      <w:r>
        <w:rPr>
          <w:spacing w:val="-3"/>
        </w:rPr>
        <w:t> </w:t>
      </w:r>
      <w:r>
        <w:rPr/>
        <w:t>29X5 -</w:t>
      </w:r>
      <w:r>
        <w:rPr>
          <w:spacing w:val="-4"/>
        </w:rPr>
        <w:t> </w:t>
      </w:r>
      <w:r>
        <w:rPr/>
        <w:t>200.30,</w:t>
      </w:r>
      <w:r>
        <w:rPr>
          <w:spacing w:val="-2"/>
        </w:rPr>
        <w:t> </w:t>
      </w:r>
      <w:r>
        <w:rPr/>
        <w:t>chủ</w:t>
      </w:r>
      <w:r>
        <w:rPr>
          <w:spacing w:val="-3"/>
        </w:rPr>
        <w:t> </w:t>
      </w:r>
      <w:r>
        <w:rPr/>
        <w:t>sở</w:t>
      </w:r>
      <w:r>
        <w:rPr>
          <w:spacing w:val="-4"/>
        </w:rPr>
        <w:t> </w:t>
      </w:r>
      <w:r>
        <w:rPr/>
        <w:t>hữu</w:t>
      </w:r>
      <w:r>
        <w:rPr>
          <w:spacing w:val="-2"/>
        </w:rPr>
        <w:t> </w:t>
      </w:r>
      <w:r>
        <w:rPr/>
        <w:t>là</w:t>
      </w:r>
    </w:p>
    <w:p>
      <w:pPr>
        <w:pStyle w:val="BodyText"/>
        <w:ind w:right="128"/>
      </w:pPr>
      <w:r>
        <w:rPr/>
        <w:t>Nguyễn Ngọc H, sinh năm 1991; địa chỉ: H, L, Hà Nội. Không có trong cơ sở dữ liệu xe máy vật chứng.</w:t>
      </w:r>
    </w:p>
    <w:p>
      <w:pPr>
        <w:pStyle w:val="BodyText"/>
        <w:ind w:right="128" w:firstLine="575"/>
      </w:pPr>
      <w:r>
        <w:rPr/>
        <w:t>Đối với 01 chứng nhận đăng ký xe mô tô, xe gắn máy số 038370 (tên chủ xe Ngô Thị L; địa chỉ: Mỹ</w:t>
      </w:r>
      <w:r>
        <w:rPr>
          <w:spacing w:val="-1"/>
        </w:rPr>
        <w:t> </w:t>
      </w:r>
      <w:r>
        <w:rPr/>
        <w:t>L - C - Hà Nội. Nhãn hiệu: Honda LEAD; màu sơn: Vàng; ding tích</w:t>
      </w:r>
      <w:r>
        <w:rPr>
          <w:spacing w:val="1"/>
        </w:rPr>
        <w:t> </w:t>
      </w:r>
      <w:r>
        <w:rPr/>
        <w:t>124; số</w:t>
      </w:r>
      <w:r>
        <w:rPr>
          <w:spacing w:val="3"/>
        </w:rPr>
        <w:t> </w:t>
      </w:r>
      <w:r>
        <w:rPr/>
        <w:t>mày</w:t>
      </w:r>
      <w:r>
        <w:rPr>
          <w:spacing w:val="-3"/>
        </w:rPr>
        <w:t> </w:t>
      </w:r>
      <w:r>
        <w:rPr/>
        <w:t>0245866;</w:t>
      </w:r>
      <w:r>
        <w:rPr>
          <w:spacing w:val="3"/>
        </w:rPr>
        <w:t> </w:t>
      </w:r>
      <w:r>
        <w:rPr/>
        <w:t>số khung số</w:t>
      </w:r>
      <w:r>
        <w:rPr>
          <w:spacing w:val="1"/>
        </w:rPr>
        <w:t> </w:t>
      </w:r>
      <w:r>
        <w:rPr/>
        <w:t>khung</w:t>
      </w:r>
      <w:r>
        <w:rPr>
          <w:spacing w:val="-1"/>
        </w:rPr>
        <w:t> </w:t>
      </w:r>
      <w:r>
        <w:rPr/>
        <w:t>615381,</w:t>
      </w:r>
      <w:r>
        <w:rPr>
          <w:spacing w:val="1"/>
        </w:rPr>
        <w:t> </w:t>
      </w:r>
      <w:r>
        <w:rPr/>
        <w:t>BKS</w:t>
      </w:r>
      <w:r>
        <w:rPr>
          <w:spacing w:val="2"/>
        </w:rPr>
        <w:t> </w:t>
      </w:r>
      <w:r>
        <w:rPr>
          <w:spacing w:val="-2"/>
        </w:rPr>
        <w:t>29X1-</w:t>
      </w:r>
    </w:p>
    <w:p>
      <w:pPr>
        <w:pStyle w:val="BodyText"/>
        <w:spacing w:line="322" w:lineRule="exact"/>
      </w:pPr>
      <w:r>
        <w:rPr/>
        <w:t>347.17.</w:t>
      </w:r>
      <w:r>
        <w:rPr>
          <w:spacing w:val="3"/>
        </w:rPr>
        <w:t> </w:t>
      </w:r>
      <w:r>
        <w:rPr/>
        <w:t>Đăng</w:t>
      </w:r>
      <w:r>
        <w:rPr>
          <w:spacing w:val="4"/>
        </w:rPr>
        <w:t> </w:t>
      </w:r>
      <w:r>
        <w:rPr/>
        <w:t>ký</w:t>
      </w:r>
      <w:r>
        <w:rPr>
          <w:spacing w:val="4"/>
        </w:rPr>
        <w:t> </w:t>
      </w:r>
      <w:r>
        <w:rPr/>
        <w:t>lần</w:t>
      </w:r>
      <w:r>
        <w:rPr>
          <w:spacing w:val="5"/>
        </w:rPr>
        <w:t> </w:t>
      </w:r>
      <w:r>
        <w:rPr/>
        <w:t>đầu</w:t>
      </w:r>
      <w:r>
        <w:rPr>
          <w:spacing w:val="6"/>
        </w:rPr>
        <w:t> </w:t>
      </w:r>
      <w:r>
        <w:rPr/>
        <w:t>ngày</w:t>
      </w:r>
      <w:r>
        <w:rPr>
          <w:spacing w:val="3"/>
        </w:rPr>
        <w:t> </w:t>
      </w:r>
      <w:r>
        <w:rPr/>
        <w:t>10/9/2014;</w:t>
      </w:r>
      <w:r>
        <w:rPr>
          <w:spacing w:val="4"/>
        </w:rPr>
        <w:t> </w:t>
      </w:r>
      <w:r>
        <w:rPr/>
        <w:t>Nơi</w:t>
      </w:r>
      <w:r>
        <w:rPr>
          <w:spacing w:val="7"/>
        </w:rPr>
        <w:t> </w:t>
      </w:r>
      <w:r>
        <w:rPr/>
        <w:t>cấp</w:t>
      </w:r>
      <w:r>
        <w:rPr>
          <w:spacing w:val="6"/>
        </w:rPr>
        <w:t> </w:t>
      </w:r>
      <w:r>
        <w:rPr/>
        <w:t>Công</w:t>
      </w:r>
      <w:r>
        <w:rPr>
          <w:spacing w:val="7"/>
        </w:rPr>
        <w:t> </w:t>
      </w:r>
      <w:r>
        <w:rPr/>
        <w:t>an</w:t>
      </w:r>
      <w:r>
        <w:rPr>
          <w:spacing w:val="4"/>
        </w:rPr>
        <w:t> </w:t>
      </w:r>
      <w:r>
        <w:rPr/>
        <w:t>huyện</w:t>
      </w:r>
      <w:r>
        <w:rPr>
          <w:spacing w:val="6"/>
        </w:rPr>
        <w:t> </w:t>
      </w:r>
      <w:r>
        <w:rPr/>
        <w:t>Chương</w:t>
      </w:r>
      <w:r>
        <w:rPr>
          <w:spacing w:val="7"/>
        </w:rPr>
        <w:t> </w:t>
      </w:r>
      <w:r>
        <w:rPr>
          <w:spacing w:val="-5"/>
        </w:rPr>
        <w:t>Mỹ</w:t>
      </w:r>
    </w:p>
    <w:p>
      <w:pPr>
        <w:pStyle w:val="BodyText"/>
        <w:ind w:right="129"/>
      </w:pPr>
      <w:r>
        <w:rPr/>
        <w:t>- thành phố Hà Nội. Cơ quan điều tra xác định chứng nhận đăng ký xe này là đúng với các thông tin trong hệ thống dữ liệu và không có trong cơ sở dữ liệu xe máy vật chứng.</w:t>
      </w:r>
    </w:p>
    <w:p>
      <w:pPr>
        <w:pStyle w:val="BodyText"/>
        <w:spacing w:line="321" w:lineRule="exact"/>
        <w:ind w:left="678"/>
      </w:pPr>
      <w:r>
        <w:rPr/>
        <w:t>Đối</w:t>
      </w:r>
      <w:r>
        <w:rPr>
          <w:spacing w:val="38"/>
        </w:rPr>
        <w:t> </w:t>
      </w:r>
      <w:r>
        <w:rPr/>
        <w:t>với</w:t>
      </w:r>
      <w:r>
        <w:rPr>
          <w:spacing w:val="42"/>
        </w:rPr>
        <w:t> </w:t>
      </w:r>
      <w:r>
        <w:rPr/>
        <w:t>chiếc</w:t>
      </w:r>
      <w:r>
        <w:rPr>
          <w:spacing w:val="42"/>
        </w:rPr>
        <w:t> </w:t>
      </w:r>
      <w:r>
        <w:rPr/>
        <w:t>xe</w:t>
      </w:r>
      <w:r>
        <w:rPr>
          <w:spacing w:val="39"/>
        </w:rPr>
        <w:t> </w:t>
      </w:r>
      <w:r>
        <w:rPr/>
        <w:t>mô</w:t>
      </w:r>
      <w:r>
        <w:rPr>
          <w:spacing w:val="42"/>
        </w:rPr>
        <w:t> </w:t>
      </w:r>
      <w:r>
        <w:rPr/>
        <w:t>tô</w:t>
      </w:r>
      <w:r>
        <w:rPr>
          <w:spacing w:val="40"/>
        </w:rPr>
        <w:t> </w:t>
      </w:r>
      <w:r>
        <w:rPr/>
        <w:t>nhãn</w:t>
      </w:r>
      <w:r>
        <w:rPr>
          <w:spacing w:val="40"/>
        </w:rPr>
        <w:t> </w:t>
      </w:r>
      <w:r>
        <w:rPr/>
        <w:t>hiệu</w:t>
      </w:r>
      <w:r>
        <w:rPr>
          <w:spacing w:val="42"/>
        </w:rPr>
        <w:t> </w:t>
      </w:r>
      <w:r>
        <w:rPr/>
        <w:t>Honda</w:t>
      </w:r>
      <w:r>
        <w:rPr>
          <w:spacing w:val="42"/>
        </w:rPr>
        <w:t> </w:t>
      </w:r>
      <w:r>
        <w:rPr/>
        <w:t>Future</w:t>
      </w:r>
      <w:r>
        <w:rPr>
          <w:spacing w:val="39"/>
        </w:rPr>
        <w:t> </w:t>
      </w:r>
      <w:r>
        <w:rPr/>
        <w:t>BKS</w:t>
      </w:r>
      <w:r>
        <w:rPr>
          <w:spacing w:val="41"/>
        </w:rPr>
        <w:t> </w:t>
      </w:r>
      <w:r>
        <w:rPr/>
        <w:t>29X5</w:t>
      </w:r>
      <w:r>
        <w:rPr>
          <w:spacing w:val="42"/>
        </w:rPr>
        <w:t> </w:t>
      </w:r>
      <w:r>
        <w:rPr/>
        <w:t>200.30</w:t>
      </w:r>
      <w:r>
        <w:rPr>
          <w:spacing w:val="47"/>
        </w:rPr>
        <w:t> </w:t>
      </w:r>
      <w:r>
        <w:rPr>
          <w:spacing w:val="-5"/>
        </w:rPr>
        <w:t>là</w:t>
      </w:r>
    </w:p>
    <w:p>
      <w:pPr>
        <w:spacing w:after="0" w:line="321" w:lineRule="exact"/>
        <w:sectPr>
          <w:pgSz w:w="11910" w:h="16840"/>
          <w:pgMar w:header="0" w:footer="854" w:top="1040" w:bottom="1040" w:left="1600" w:right="1140"/>
        </w:sectPr>
      </w:pPr>
    </w:p>
    <w:p>
      <w:pPr>
        <w:pStyle w:val="BodyText"/>
        <w:spacing w:before="67"/>
        <w:ind w:right="125"/>
      </w:pPr>
      <w:r>
        <w:rPr/>
        <w:t>phương tiện C sử dụng khi trộm cắp tài sản, C khai chiếc xe trên C nhận cầm</w:t>
      </w:r>
      <w:r>
        <w:rPr>
          <w:spacing w:val="40"/>
        </w:rPr>
        <w:t> </w:t>
      </w:r>
      <w:r>
        <w:rPr/>
        <w:t>cố của một người đàn ông tên là H có địa chỉ tại tỉnh Nghệ An với số tiền 4.000.000đồng vào khoảng tháng 5/2022, khi cầm cố không có giấy tờ xe và giấy tờ mua bán. Đến nay C không liên lạc được với H.</w:t>
      </w:r>
    </w:p>
    <w:p>
      <w:pPr>
        <w:pStyle w:val="BodyText"/>
        <w:spacing w:before="1"/>
        <w:ind w:right="129" w:firstLine="575"/>
      </w:pPr>
      <w:r>
        <w:rPr/>
        <w:t>Ngày</w:t>
      </w:r>
      <w:r>
        <w:rPr>
          <w:spacing w:val="-3"/>
        </w:rPr>
        <w:t> </w:t>
      </w:r>
      <w:r>
        <w:rPr/>
        <w:t>29/5/2022, Cơ</w:t>
      </w:r>
      <w:r>
        <w:rPr>
          <w:spacing w:val="-4"/>
        </w:rPr>
        <w:t> </w:t>
      </w:r>
      <w:r>
        <w:rPr/>
        <w:t>quan</w:t>
      </w:r>
      <w:r>
        <w:rPr>
          <w:spacing w:val="-2"/>
        </w:rPr>
        <w:t> </w:t>
      </w:r>
      <w:r>
        <w:rPr/>
        <w:t>CSĐT</w:t>
      </w:r>
      <w:r>
        <w:rPr>
          <w:spacing w:val="-1"/>
        </w:rPr>
        <w:t> </w:t>
      </w:r>
      <w:r>
        <w:rPr/>
        <w:t>Công</w:t>
      </w:r>
      <w:r>
        <w:rPr>
          <w:spacing w:val="-1"/>
        </w:rPr>
        <w:t> </w:t>
      </w:r>
      <w:r>
        <w:rPr/>
        <w:t>an</w:t>
      </w:r>
      <w:r>
        <w:rPr>
          <w:spacing w:val="-2"/>
        </w:rPr>
        <w:t> </w:t>
      </w:r>
      <w:r>
        <w:rPr/>
        <w:t>huyện Cẩm</w:t>
      </w:r>
      <w:r>
        <w:rPr>
          <w:spacing w:val="-5"/>
        </w:rPr>
        <w:t> </w:t>
      </w:r>
      <w:r>
        <w:rPr/>
        <w:t>Khê đã</w:t>
      </w:r>
      <w:r>
        <w:rPr>
          <w:spacing w:val="-2"/>
        </w:rPr>
        <w:t> </w:t>
      </w:r>
      <w:r>
        <w:rPr/>
        <w:t>có công</w:t>
      </w:r>
      <w:r>
        <w:rPr>
          <w:spacing w:val="-2"/>
        </w:rPr>
        <w:t> </w:t>
      </w:r>
      <w:r>
        <w:rPr/>
        <w:t>văn về việc phối hợp điều tra đối với CSĐT Công an huyện Hoài Đức, thành phố Hà Nội, đề nghị rà soát trên địa bàn huyện có cá nhân nào bị mất chiếc xe mô</w:t>
      </w:r>
      <w:r>
        <w:rPr>
          <w:spacing w:val="40"/>
        </w:rPr>
        <w:t> </w:t>
      </w:r>
      <w:r>
        <w:rPr/>
        <w:t>tô nhãn hiệu Honda Future BKS 29X5 200.30.</w:t>
      </w:r>
    </w:p>
    <w:p>
      <w:pPr>
        <w:pStyle w:val="BodyText"/>
        <w:spacing w:before="1"/>
        <w:ind w:right="126" w:firstLine="575"/>
      </w:pPr>
      <w:r>
        <w:rPr/>
        <w:t>Ngày 06/7/2022, cơ quan CSĐT Công an huyện Hoài Đức, TP Hà Nội có công văn trả lời xác định: 01 chiếc xe mô tô nhãn hiệu Honda Future BKS 29X5 200.30 hiện nay đang là vật chứng liên quan đến vụ trộm cắp tài sản xảy ra ở thôn H, xã L, huyện H, TP Hà Nội. Đồng thời đề nghị cơ quan CSĐT</w:t>
      </w:r>
      <w:r>
        <w:rPr>
          <w:spacing w:val="40"/>
        </w:rPr>
        <w:t> </w:t>
      </w:r>
      <w:r>
        <w:rPr/>
        <w:t>Công an huyện Cẩm Khê bàn giao chiếc xe mô tô trên để tiếp tục điều tra, thụ lý theo thẩm quyền.</w:t>
      </w:r>
    </w:p>
    <w:p>
      <w:pPr>
        <w:pStyle w:val="BodyText"/>
        <w:spacing w:before="1"/>
        <w:ind w:right="125" w:firstLine="575"/>
      </w:pPr>
      <w:r>
        <w:rPr/>
        <w:t>Đối với 01 chiếc BKS 29X1-021.79, Dương Văn C khai nhận mua ở trên mạng xã hội Facebook của một người không rõ tên, tuổi, địa chỉ số tiền 350.000đồng. Căn cứ kết quả tra cứu trên,</w:t>
      </w:r>
      <w:r>
        <w:rPr>
          <w:spacing w:val="-2"/>
        </w:rPr>
        <w:t> </w:t>
      </w:r>
      <w:r>
        <w:rPr/>
        <w:t>Cơ quan CSĐT</w:t>
      </w:r>
      <w:r>
        <w:rPr>
          <w:spacing w:val="-1"/>
        </w:rPr>
        <w:t> </w:t>
      </w:r>
      <w:r>
        <w:rPr/>
        <w:t>Công an huyện Cẩm Khê tiến hành xác minh chủ sở hữu BKS 29X1-021.79 tên là Nguyễn Văn Q; địa chỉ: Thôn P, xã T, huyện C, TP Hà nội và được Công an xã T, huyện Chương Mỹ cung cấp tại địa bàn thôn P, xã T có 02 người tên là Nguyễn Văn Q, cùng địa chỉ trên. Tiến hành làm việc, cả hai người đều trình bày không có chiếc xe mô tô nào BKS 29X1-021.79.</w:t>
      </w:r>
    </w:p>
    <w:p>
      <w:pPr>
        <w:pStyle w:val="BodyText"/>
        <w:spacing w:before="206"/>
        <w:ind w:right="126" w:firstLine="575"/>
      </w:pPr>
      <w:r>
        <w:rPr/>
        <w:t>Đối với 01 chứng nhận đăng ký xe mô tô, xe gắn máy số 038370 BKS 29X1 - 347.17. Căn cứ kết quả tra cứu, cơ quan điều tra đã làm việc với chị Ngô Thị L, ở xã Mỹ L, huyện C, thành phố Hà Nội. Chị L cho biết chị mua chiếc xe mô tô nhãn hiệu Honda LEAD màu vàng, số máy 0245866; số khung 615381 giá 45.000.000đồng, đăng ký lần đầu ngày 10/9/2014 tại Công an huyện Chương Mỹ, thành phố Hà Nội. Đến đầu năm 2021, do không có nhu cầu sử dụng nên chị L đã bán chiếc xe trên cho một người đàn ông chị không biết tên, tuổi, địa chỉ với giá 21.000.000đồng và đã bàn giao chiếc xe và chứng đăng đăng ký trên. Tại cơ quan điều tra Dương Văn C khai đã nhặt được giấy chứng nhận đăng ký xe mô tô trên ở quận, thành phố Hà Nội, không nhớ rõ</w:t>
      </w:r>
      <w:r>
        <w:rPr>
          <w:spacing w:val="40"/>
        </w:rPr>
        <w:t> </w:t>
      </w:r>
      <w:r>
        <w:rPr/>
        <w:t>thời gian nên ngày 12/9/2022, Cơ quan CSĐT Công an huyện Cẩm Khê đã quyết định tách phần hồ sơ vụ việc trên để làm rõ, giải quyết sau.</w:t>
      </w:r>
    </w:p>
    <w:p>
      <w:pPr>
        <w:pStyle w:val="BodyText"/>
        <w:spacing w:before="1"/>
        <w:ind w:right="129" w:firstLine="575"/>
      </w:pPr>
      <w:r>
        <w:rPr>
          <w:i/>
        </w:rPr>
        <w:t>Về xử</w:t>
      </w:r>
      <w:r>
        <w:rPr>
          <w:i/>
          <w:spacing w:val="40"/>
        </w:rPr>
        <w:t> </w:t>
      </w:r>
      <w:r>
        <w:rPr>
          <w:i/>
        </w:rPr>
        <w:t>lý vật chứng, tài sản, đồ vật, tài liệu: </w:t>
      </w:r>
      <w:r>
        <w:rPr/>
        <w:t>Xét thấy 01 chiếc xe mô tô nhãn hiệu Honda Vision màu đỏ, đen, bạc, số máy JKO3E0059743, số khung RLHJK0307MY053649, gắng 01 BKS 29X1 - 021.79, kèm theo 01 chìa khóa xe dạng chìa cơ; 01 BKS 19G1-473.78; 01 giấy chứng nhận đăng ký xe mô tô, xe máy số 19004621, tên chủ xe là P Thị H; 01 căn cước công dân số 025198010502 tên P Thị H; 01 giấy chứng nhận bảo hiểm bắt buộc TNDS chủ xe mô tô - xe máy số 2102239567 của xe mô tô BKS 19G1-473.78;</w:t>
      </w:r>
    </w:p>
    <w:p>
      <w:pPr>
        <w:pStyle w:val="BodyText"/>
        <w:ind w:right="127"/>
      </w:pPr>
      <w:r>
        <w:rPr/>
        <w:t>01 giấy chứng nhận bảo hiểm tự nguyện chủ xe mô tô</w:t>
      </w:r>
      <w:r>
        <w:rPr>
          <w:spacing w:val="80"/>
        </w:rPr>
        <w:t> </w:t>
      </w:r>
      <w:r>
        <w:rPr/>
        <w:t>- xe máy số</w:t>
      </w:r>
      <w:r>
        <w:rPr>
          <w:spacing w:val="40"/>
        </w:rPr>
        <w:t> </w:t>
      </w:r>
      <w:r>
        <w:rPr/>
        <w:t>2102239567 của xe mô tô BKS 19G1 - 473.78; 01 giấy chứng nhận bảo hiểm tự</w:t>
      </w:r>
      <w:r>
        <w:rPr>
          <w:spacing w:val="22"/>
        </w:rPr>
        <w:t> </w:t>
      </w:r>
      <w:r>
        <w:rPr/>
        <w:t>nguyện</w:t>
      </w:r>
      <w:r>
        <w:rPr>
          <w:spacing w:val="26"/>
        </w:rPr>
        <w:t> </w:t>
      </w:r>
      <w:r>
        <w:rPr/>
        <w:t>chủ</w:t>
      </w:r>
      <w:r>
        <w:rPr>
          <w:spacing w:val="24"/>
        </w:rPr>
        <w:t> </w:t>
      </w:r>
      <w:r>
        <w:rPr/>
        <w:t>xe</w:t>
      </w:r>
      <w:r>
        <w:rPr>
          <w:spacing w:val="26"/>
        </w:rPr>
        <w:t> </w:t>
      </w:r>
      <w:r>
        <w:rPr/>
        <w:t>mô</w:t>
      </w:r>
      <w:r>
        <w:rPr>
          <w:spacing w:val="23"/>
        </w:rPr>
        <w:t> </w:t>
      </w:r>
      <w:r>
        <w:rPr/>
        <w:t>tô</w:t>
      </w:r>
      <w:r>
        <w:rPr>
          <w:spacing w:val="26"/>
        </w:rPr>
        <w:t> </w:t>
      </w:r>
      <w:r>
        <w:rPr/>
        <w:t>-</w:t>
      </w:r>
      <w:r>
        <w:rPr>
          <w:spacing w:val="24"/>
        </w:rPr>
        <w:t> </w:t>
      </w:r>
      <w:r>
        <w:rPr/>
        <w:t>xe</w:t>
      </w:r>
      <w:r>
        <w:rPr>
          <w:spacing w:val="22"/>
        </w:rPr>
        <w:t> </w:t>
      </w:r>
      <w:r>
        <w:rPr/>
        <w:t>máy</w:t>
      </w:r>
      <w:r>
        <w:rPr>
          <w:spacing w:val="22"/>
        </w:rPr>
        <w:t> </w:t>
      </w:r>
      <w:r>
        <w:rPr/>
        <w:t>số</w:t>
      </w:r>
      <w:r>
        <w:rPr>
          <w:spacing w:val="27"/>
        </w:rPr>
        <w:t> </w:t>
      </w:r>
      <w:r>
        <w:rPr/>
        <w:t>2102239567</w:t>
      </w:r>
      <w:r>
        <w:rPr>
          <w:spacing w:val="26"/>
        </w:rPr>
        <w:t> </w:t>
      </w:r>
      <w:r>
        <w:rPr/>
        <w:t>của</w:t>
      </w:r>
      <w:r>
        <w:rPr>
          <w:spacing w:val="23"/>
        </w:rPr>
        <w:t> </w:t>
      </w:r>
      <w:r>
        <w:rPr/>
        <w:t>xe</w:t>
      </w:r>
      <w:r>
        <w:rPr>
          <w:spacing w:val="22"/>
        </w:rPr>
        <w:t> </w:t>
      </w:r>
      <w:r>
        <w:rPr/>
        <w:t>mô</w:t>
      </w:r>
      <w:r>
        <w:rPr>
          <w:spacing w:val="26"/>
        </w:rPr>
        <w:t> </w:t>
      </w:r>
      <w:r>
        <w:rPr/>
        <w:t>tô</w:t>
      </w:r>
      <w:r>
        <w:rPr>
          <w:spacing w:val="23"/>
        </w:rPr>
        <w:t> </w:t>
      </w:r>
      <w:r>
        <w:rPr/>
        <w:t>BKS</w:t>
      </w:r>
      <w:r>
        <w:rPr>
          <w:spacing w:val="23"/>
        </w:rPr>
        <w:t> </w:t>
      </w:r>
      <w:r>
        <w:rPr/>
        <w:t>19G1</w:t>
      </w:r>
      <w:r>
        <w:rPr>
          <w:spacing w:val="29"/>
        </w:rPr>
        <w:t> </w:t>
      </w:r>
      <w:r>
        <w:rPr>
          <w:spacing w:val="-10"/>
        </w:rPr>
        <w:t>-</w:t>
      </w:r>
    </w:p>
    <w:p>
      <w:pPr>
        <w:spacing w:after="0"/>
        <w:sectPr>
          <w:pgSz w:w="11910" w:h="16840"/>
          <w:pgMar w:header="0" w:footer="854" w:top="1040" w:bottom="1040" w:left="1600" w:right="1140"/>
        </w:sectPr>
      </w:pPr>
    </w:p>
    <w:p>
      <w:pPr>
        <w:pStyle w:val="BodyText"/>
        <w:spacing w:before="67"/>
        <w:ind w:right="129"/>
      </w:pPr>
      <w:r>
        <w:rPr/>
        <w:t>473.78 là tài sản hợp pháp của chị P Thị H nên ngày 10/5/2022, Cơ quan</w:t>
      </w:r>
      <w:r>
        <w:rPr>
          <w:spacing w:val="40"/>
        </w:rPr>
        <w:t> </w:t>
      </w:r>
      <w:r>
        <w:rPr/>
        <w:t>CSĐT Công an huyện Cẩm Khê đã ra quyết định xử lý vật chứng, trả lại cho chị H số tài sản trên.</w:t>
      </w:r>
    </w:p>
    <w:p>
      <w:pPr>
        <w:pStyle w:val="BodyText"/>
        <w:spacing w:before="2"/>
        <w:ind w:right="127" w:firstLine="575"/>
      </w:pPr>
      <w:r>
        <w:rPr/>
        <w:t>Căn cứ công văn đề nghị của Cơ quan CSĐT Công an huyện Hoài Đức, thành phố Hà Nội và xét thấy không ảnh hưởng đến quá trình giải quyết vụ án, ngày 30/8/2022, Cơ quan CSĐT Công an huyện Cẩm Khê đã ra quyết định xử lý đồ vật, tài liệu, trong đó bàn giao 01 chiếc xe mô tô nhãn hiệu Honda Future màu đen đỏ, số máy LC54E-1054508, số khung RLHJC5355DY034748; BKS 29X5 - 200.30 cho cơ quan CSĐT Công an huyện Hoài Đức.</w:t>
      </w:r>
    </w:p>
    <w:p>
      <w:pPr>
        <w:pStyle w:val="BodyText"/>
        <w:ind w:right="130" w:firstLine="575"/>
      </w:pPr>
      <w:r>
        <w:rPr/>
        <w:t>Quá</w:t>
      </w:r>
      <w:r>
        <w:rPr>
          <w:spacing w:val="-1"/>
        </w:rPr>
        <w:t> </w:t>
      </w:r>
      <w:r>
        <w:rPr/>
        <w:t>trình</w:t>
      </w:r>
      <w:r>
        <w:rPr>
          <w:spacing w:val="-1"/>
        </w:rPr>
        <w:t> </w:t>
      </w:r>
      <w:r>
        <w:rPr/>
        <w:t>điều</w:t>
      </w:r>
      <w:r>
        <w:rPr>
          <w:spacing w:val="-1"/>
        </w:rPr>
        <w:t> </w:t>
      </w:r>
      <w:r>
        <w:rPr/>
        <w:t>tra cũng</w:t>
      </w:r>
      <w:r>
        <w:rPr>
          <w:spacing w:val="-1"/>
        </w:rPr>
        <w:t> </w:t>
      </w:r>
      <w:r>
        <w:rPr/>
        <w:t>như</w:t>
      </w:r>
      <w:r>
        <w:rPr>
          <w:spacing w:val="-2"/>
        </w:rPr>
        <w:t> </w:t>
      </w:r>
      <w:r>
        <w:rPr/>
        <w:t>tại phiên</w:t>
      </w:r>
      <w:r>
        <w:rPr>
          <w:spacing w:val="-1"/>
        </w:rPr>
        <w:t> </w:t>
      </w:r>
      <w:r>
        <w:rPr/>
        <w:t>tòa,</w:t>
      </w:r>
      <w:r>
        <w:rPr>
          <w:spacing w:val="-2"/>
        </w:rPr>
        <w:t> </w:t>
      </w:r>
      <w:r>
        <w:rPr/>
        <w:t>Dương Văn C đã</w:t>
      </w:r>
      <w:r>
        <w:rPr>
          <w:spacing w:val="-2"/>
        </w:rPr>
        <w:t> </w:t>
      </w:r>
      <w:r>
        <w:rPr/>
        <w:t>khai nhận toàn bộ hành vi phạm tội của bị cáo như đã nêu trên.</w:t>
      </w:r>
    </w:p>
    <w:p>
      <w:pPr>
        <w:pStyle w:val="BodyText"/>
        <w:ind w:right="129" w:firstLine="575"/>
      </w:pPr>
      <w:r>
        <w:rPr/>
        <w:t>Tại phiên tòa, Kiểm</w:t>
      </w:r>
      <w:r>
        <w:rPr>
          <w:spacing w:val="-2"/>
        </w:rPr>
        <w:t> </w:t>
      </w:r>
      <w:r>
        <w:rPr/>
        <w:t>sát viên vẫn giữ nguyên quyết định truy</w:t>
      </w:r>
      <w:r>
        <w:rPr>
          <w:spacing w:val="-1"/>
        </w:rPr>
        <w:t> </w:t>
      </w:r>
      <w:r>
        <w:rPr/>
        <w:t>tố và đề nghị xử phạt bị cáo Dương Văn C phạm</w:t>
      </w:r>
      <w:r>
        <w:rPr>
          <w:spacing w:val="-2"/>
        </w:rPr>
        <w:t> </w:t>
      </w:r>
      <w:r>
        <w:rPr/>
        <w:t>tội: “Trộm</w:t>
      </w:r>
      <w:r>
        <w:rPr>
          <w:spacing w:val="-2"/>
        </w:rPr>
        <w:t> </w:t>
      </w:r>
      <w:r>
        <w:rPr/>
        <w:t>cắp tài sản”, quy</w:t>
      </w:r>
      <w:r>
        <w:rPr>
          <w:spacing w:val="-1"/>
        </w:rPr>
        <w:t> </w:t>
      </w:r>
      <w:r>
        <w:rPr/>
        <w:t>định tại</w:t>
      </w:r>
      <w:r>
        <w:rPr>
          <w:spacing w:val="76"/>
        </w:rPr>
        <w:t> </w:t>
      </w:r>
      <w:r>
        <w:rPr/>
        <w:t>khoản 1 Điều 173 của Bộ luật hình sự và đề nghị:</w:t>
      </w:r>
    </w:p>
    <w:p>
      <w:pPr>
        <w:spacing w:line="322" w:lineRule="exact" w:before="207"/>
        <w:ind w:left="821" w:right="0" w:firstLine="0"/>
        <w:jc w:val="both"/>
        <w:rPr>
          <w:i/>
          <w:sz w:val="28"/>
        </w:rPr>
      </w:pPr>
      <w:r>
        <w:rPr>
          <w:i/>
          <w:sz w:val="28"/>
        </w:rPr>
        <w:t>Về</w:t>
      </w:r>
      <w:r>
        <w:rPr>
          <w:i/>
          <w:spacing w:val="-3"/>
          <w:sz w:val="28"/>
        </w:rPr>
        <w:t> </w:t>
      </w:r>
      <w:r>
        <w:rPr>
          <w:i/>
          <w:sz w:val="28"/>
        </w:rPr>
        <w:t>hình</w:t>
      </w:r>
      <w:r>
        <w:rPr>
          <w:i/>
          <w:spacing w:val="-5"/>
          <w:sz w:val="28"/>
        </w:rPr>
        <w:t> </w:t>
      </w:r>
      <w:r>
        <w:rPr>
          <w:i/>
          <w:sz w:val="28"/>
        </w:rPr>
        <w:t>phạt</w:t>
      </w:r>
      <w:r>
        <w:rPr>
          <w:i/>
          <w:spacing w:val="-1"/>
          <w:sz w:val="28"/>
        </w:rPr>
        <w:t> </w:t>
      </w:r>
      <w:r>
        <w:rPr>
          <w:i/>
          <w:spacing w:val="-2"/>
          <w:sz w:val="28"/>
        </w:rPr>
        <w:t>chính:</w:t>
      </w:r>
    </w:p>
    <w:p>
      <w:pPr>
        <w:pStyle w:val="BodyText"/>
        <w:ind w:right="129" w:firstLine="719"/>
      </w:pPr>
      <w:r>
        <w:rPr/>
        <w:t>Áp dụng khoản 1 Điều 173, điểm i, s khoản 1, khoản 2 Điều 51 và Điều 38 của Bộ luật hình sự đối với bị cáo Dương Văn C.</w:t>
      </w:r>
    </w:p>
    <w:p>
      <w:pPr>
        <w:pStyle w:val="BodyText"/>
        <w:ind w:right="127" w:firstLine="859"/>
      </w:pPr>
      <w:r>
        <w:rPr/>
        <w:t>Xử phạt bị cáo Dương Văn C từ</w:t>
      </w:r>
      <w:r>
        <w:rPr>
          <w:spacing w:val="40"/>
        </w:rPr>
        <w:t> </w:t>
      </w:r>
      <w:r>
        <w:rPr/>
        <w:t>07 đến 09 tháng tù. Trừ cho bị cáo 07 ngày tạm giữ (từ ngày 04/5/2022 đến ngày 11/5/2022). Thời hạn tù tính từ</w:t>
      </w:r>
      <w:r>
        <w:rPr>
          <w:spacing w:val="80"/>
        </w:rPr>
        <w:t> </w:t>
      </w:r>
      <w:r>
        <w:rPr/>
        <w:t>ngày bị cáo đi chấp hành án.</w:t>
      </w:r>
    </w:p>
    <w:p>
      <w:pPr>
        <w:spacing w:line="322" w:lineRule="exact" w:before="138"/>
        <w:ind w:left="821" w:right="0" w:firstLine="0"/>
        <w:jc w:val="both"/>
        <w:rPr>
          <w:i/>
          <w:sz w:val="28"/>
        </w:rPr>
      </w:pPr>
      <w:r>
        <w:rPr>
          <w:i/>
          <w:sz w:val="28"/>
        </w:rPr>
        <w:t>Về</w:t>
      </w:r>
      <w:r>
        <w:rPr>
          <w:i/>
          <w:spacing w:val="-5"/>
          <w:sz w:val="28"/>
        </w:rPr>
        <w:t> </w:t>
      </w:r>
      <w:r>
        <w:rPr>
          <w:i/>
          <w:sz w:val="28"/>
        </w:rPr>
        <w:t>hình</w:t>
      </w:r>
      <w:r>
        <w:rPr>
          <w:i/>
          <w:spacing w:val="-5"/>
          <w:sz w:val="28"/>
        </w:rPr>
        <w:t> </w:t>
      </w:r>
      <w:r>
        <w:rPr>
          <w:i/>
          <w:sz w:val="28"/>
        </w:rPr>
        <w:t>phạt</w:t>
      </w:r>
      <w:r>
        <w:rPr>
          <w:i/>
          <w:spacing w:val="-1"/>
          <w:sz w:val="28"/>
        </w:rPr>
        <w:t> </w:t>
      </w:r>
      <w:r>
        <w:rPr>
          <w:i/>
          <w:sz w:val="28"/>
        </w:rPr>
        <w:t>bổ</w:t>
      </w:r>
      <w:r>
        <w:rPr>
          <w:i/>
          <w:spacing w:val="-1"/>
          <w:sz w:val="28"/>
        </w:rPr>
        <w:t> </w:t>
      </w:r>
      <w:r>
        <w:rPr>
          <w:i/>
          <w:spacing w:val="-4"/>
          <w:sz w:val="28"/>
        </w:rPr>
        <w:t>sung:</w:t>
      </w:r>
    </w:p>
    <w:p>
      <w:pPr>
        <w:pStyle w:val="BodyText"/>
        <w:ind w:left="821"/>
      </w:pPr>
      <w:r>
        <w:rPr/>
        <w:t>Đề</w:t>
      </w:r>
      <w:r>
        <w:rPr>
          <w:spacing w:val="-3"/>
        </w:rPr>
        <w:t> </w:t>
      </w:r>
      <w:r>
        <w:rPr/>
        <w:t>nghị</w:t>
      </w:r>
      <w:r>
        <w:rPr>
          <w:spacing w:val="-4"/>
        </w:rPr>
        <w:t> </w:t>
      </w:r>
      <w:r>
        <w:rPr/>
        <w:t>không</w:t>
      </w:r>
      <w:r>
        <w:rPr>
          <w:spacing w:val="-5"/>
        </w:rPr>
        <w:t> </w:t>
      </w:r>
      <w:r>
        <w:rPr/>
        <w:t>áp</w:t>
      </w:r>
      <w:r>
        <w:rPr>
          <w:spacing w:val="-3"/>
        </w:rPr>
        <w:t> </w:t>
      </w:r>
      <w:r>
        <w:rPr/>
        <w:t>dụng</w:t>
      </w:r>
      <w:r>
        <w:rPr>
          <w:spacing w:val="-5"/>
        </w:rPr>
        <w:t> </w:t>
      </w:r>
      <w:r>
        <w:rPr/>
        <w:t>hình</w:t>
      </w:r>
      <w:r>
        <w:rPr>
          <w:spacing w:val="-1"/>
        </w:rPr>
        <w:t> </w:t>
      </w:r>
      <w:r>
        <w:rPr/>
        <w:t>phạt</w:t>
      </w:r>
      <w:r>
        <w:rPr>
          <w:spacing w:val="-1"/>
        </w:rPr>
        <w:t> </w:t>
      </w:r>
      <w:r>
        <w:rPr/>
        <w:t>bổ</w:t>
      </w:r>
      <w:r>
        <w:rPr>
          <w:spacing w:val="-2"/>
        </w:rPr>
        <w:t> </w:t>
      </w:r>
      <w:r>
        <w:rPr/>
        <w:t>sung</w:t>
      </w:r>
      <w:r>
        <w:rPr>
          <w:spacing w:val="-4"/>
        </w:rPr>
        <w:t> </w:t>
      </w:r>
      <w:r>
        <w:rPr/>
        <w:t>đối</w:t>
      </w:r>
      <w:r>
        <w:rPr>
          <w:spacing w:val="-1"/>
        </w:rPr>
        <w:t> </w:t>
      </w:r>
      <w:r>
        <w:rPr/>
        <w:t>với</w:t>
      </w:r>
      <w:r>
        <w:rPr>
          <w:spacing w:val="-5"/>
        </w:rPr>
        <w:t> </w:t>
      </w:r>
      <w:r>
        <w:rPr/>
        <w:t>bị</w:t>
      </w:r>
      <w:r>
        <w:rPr>
          <w:spacing w:val="-2"/>
        </w:rPr>
        <w:t> </w:t>
      </w:r>
      <w:r>
        <w:rPr/>
        <w:t>cáo </w:t>
      </w:r>
      <w:r>
        <w:rPr>
          <w:spacing w:val="-5"/>
        </w:rPr>
        <w:t>C.</w:t>
      </w:r>
    </w:p>
    <w:p>
      <w:pPr>
        <w:spacing w:line="322" w:lineRule="exact" w:before="184"/>
        <w:ind w:left="821" w:right="0" w:firstLine="0"/>
        <w:jc w:val="both"/>
        <w:rPr>
          <w:i/>
          <w:sz w:val="28"/>
        </w:rPr>
      </w:pPr>
      <w:r>
        <w:rPr>
          <w:i/>
          <w:sz w:val="28"/>
        </w:rPr>
        <w:t>Về</w:t>
      </w:r>
      <w:r>
        <w:rPr>
          <w:i/>
          <w:spacing w:val="-4"/>
          <w:sz w:val="28"/>
        </w:rPr>
        <w:t> </w:t>
      </w:r>
      <w:r>
        <w:rPr>
          <w:i/>
          <w:sz w:val="28"/>
        </w:rPr>
        <w:t>xử</w:t>
      </w:r>
      <w:r>
        <w:rPr>
          <w:i/>
          <w:spacing w:val="-1"/>
          <w:sz w:val="28"/>
        </w:rPr>
        <w:t> </w:t>
      </w:r>
      <w:r>
        <w:rPr>
          <w:i/>
          <w:sz w:val="28"/>
        </w:rPr>
        <w:t>lý</w:t>
      </w:r>
      <w:r>
        <w:rPr>
          <w:i/>
          <w:spacing w:val="-1"/>
          <w:sz w:val="28"/>
        </w:rPr>
        <w:t> </w:t>
      </w:r>
      <w:r>
        <w:rPr>
          <w:i/>
          <w:sz w:val="28"/>
        </w:rPr>
        <w:t>vật </w:t>
      </w:r>
      <w:r>
        <w:rPr>
          <w:i/>
          <w:spacing w:val="-2"/>
          <w:sz w:val="28"/>
        </w:rPr>
        <w:t>chứng:</w:t>
      </w:r>
    </w:p>
    <w:p>
      <w:pPr>
        <w:pStyle w:val="BodyText"/>
        <w:spacing w:line="242" w:lineRule="auto"/>
        <w:ind w:right="131" w:firstLine="719"/>
      </w:pPr>
      <w:r>
        <w:rPr/>
        <w:t>Áp dụng khoản 2 Điều 47 của Bộ luật hình sự; điaảm a khoản 2, điểm b khoản 3 Điều 106 của Bộ luật tố tụng hình sự.</w:t>
      </w:r>
    </w:p>
    <w:p>
      <w:pPr>
        <w:pStyle w:val="BodyText"/>
        <w:ind w:right="125" w:firstLine="575"/>
      </w:pPr>
      <w:r>
        <w:rPr/>
        <w:t>Ngày 10/5/2022, Cơ quan CSĐT Công an huyện Cẩm Khê đã xử lý vật chứng trả lại cho chị</w:t>
      </w:r>
      <w:r>
        <w:rPr>
          <w:spacing w:val="-1"/>
        </w:rPr>
        <w:t> </w:t>
      </w:r>
      <w:r>
        <w:rPr/>
        <w:t>PH Thị H</w:t>
      </w:r>
      <w:r>
        <w:rPr>
          <w:spacing w:val="-1"/>
        </w:rPr>
        <w:t> </w:t>
      </w:r>
      <w:r>
        <w:rPr/>
        <w:t>01 chiếc xe mô tô nhãn hiệu Honda Vision màu đỏ, đen, bạc, số máy JKO3E0059743, số khung RLHJK0307MY053649, gắng 01</w:t>
      </w:r>
      <w:r>
        <w:rPr>
          <w:spacing w:val="-1"/>
        </w:rPr>
        <w:t> </w:t>
      </w:r>
      <w:r>
        <w:rPr/>
        <w:t>BKS</w:t>
      </w:r>
      <w:r>
        <w:rPr>
          <w:spacing w:val="-2"/>
        </w:rPr>
        <w:t> </w:t>
      </w:r>
      <w:r>
        <w:rPr/>
        <w:t>29X1</w:t>
      </w:r>
      <w:r>
        <w:rPr>
          <w:spacing w:val="-1"/>
        </w:rPr>
        <w:t> </w:t>
      </w:r>
      <w:r>
        <w:rPr/>
        <w:t>-</w:t>
      </w:r>
      <w:r>
        <w:rPr>
          <w:spacing w:val="-3"/>
        </w:rPr>
        <w:t> </w:t>
      </w:r>
      <w:r>
        <w:rPr/>
        <w:t>021.79,</w:t>
      </w:r>
      <w:r>
        <w:rPr>
          <w:spacing w:val="-3"/>
        </w:rPr>
        <w:t> </w:t>
      </w:r>
      <w:r>
        <w:rPr/>
        <w:t>kèm</w:t>
      </w:r>
      <w:r>
        <w:rPr>
          <w:spacing w:val="-6"/>
        </w:rPr>
        <w:t> </w:t>
      </w:r>
      <w:r>
        <w:rPr/>
        <w:t>theo</w:t>
      </w:r>
      <w:r>
        <w:rPr>
          <w:spacing w:val="-1"/>
        </w:rPr>
        <w:t> </w:t>
      </w:r>
      <w:r>
        <w:rPr/>
        <w:t>01</w:t>
      </w:r>
      <w:r>
        <w:rPr>
          <w:spacing w:val="-1"/>
        </w:rPr>
        <w:t> </w:t>
      </w:r>
      <w:r>
        <w:rPr/>
        <w:t>chìa</w:t>
      </w:r>
      <w:r>
        <w:rPr>
          <w:spacing w:val="-2"/>
        </w:rPr>
        <w:t> </w:t>
      </w:r>
      <w:r>
        <w:rPr/>
        <w:t>khóa</w:t>
      </w:r>
      <w:r>
        <w:rPr>
          <w:spacing w:val="-2"/>
        </w:rPr>
        <w:t> </w:t>
      </w:r>
      <w:r>
        <w:rPr/>
        <w:t>xe</w:t>
      </w:r>
      <w:r>
        <w:rPr>
          <w:spacing w:val="-1"/>
        </w:rPr>
        <w:t> </w:t>
      </w:r>
      <w:r>
        <w:rPr/>
        <w:t>dạng</w:t>
      </w:r>
      <w:r>
        <w:rPr>
          <w:spacing w:val="-1"/>
        </w:rPr>
        <w:t> </w:t>
      </w:r>
      <w:r>
        <w:rPr/>
        <w:t>chìa</w:t>
      </w:r>
      <w:r>
        <w:rPr>
          <w:spacing w:val="-2"/>
        </w:rPr>
        <w:t> </w:t>
      </w:r>
      <w:r>
        <w:rPr/>
        <w:t>cơ;</w:t>
      </w:r>
      <w:r>
        <w:rPr>
          <w:spacing w:val="-1"/>
        </w:rPr>
        <w:t> </w:t>
      </w:r>
      <w:r>
        <w:rPr/>
        <w:t>01</w:t>
      </w:r>
      <w:r>
        <w:rPr>
          <w:spacing w:val="-1"/>
        </w:rPr>
        <w:t> </w:t>
      </w:r>
      <w:r>
        <w:rPr/>
        <w:t>BKS</w:t>
      </w:r>
      <w:r>
        <w:rPr>
          <w:spacing w:val="-1"/>
        </w:rPr>
        <w:t> </w:t>
      </w:r>
      <w:r>
        <w:rPr>
          <w:spacing w:val="-2"/>
        </w:rPr>
        <w:t>19G1-</w:t>
      </w:r>
    </w:p>
    <w:p>
      <w:pPr>
        <w:pStyle w:val="BodyText"/>
        <w:ind w:right="126"/>
      </w:pPr>
      <w:r>
        <w:rPr/>
        <w:t>473.78; 01 giấy</w:t>
      </w:r>
      <w:r>
        <w:rPr>
          <w:spacing w:val="-4"/>
        </w:rPr>
        <w:t> </w:t>
      </w:r>
      <w:r>
        <w:rPr/>
        <w:t>chứng nhận đăng</w:t>
      </w:r>
      <w:r>
        <w:rPr>
          <w:spacing w:val="-1"/>
        </w:rPr>
        <w:t> </w:t>
      </w:r>
      <w:r>
        <w:rPr/>
        <w:t>ký</w:t>
      </w:r>
      <w:r>
        <w:rPr>
          <w:spacing w:val="-1"/>
        </w:rPr>
        <w:t> </w:t>
      </w:r>
      <w:r>
        <w:rPr/>
        <w:t>xe mô tô, xe máy</w:t>
      </w:r>
      <w:r>
        <w:rPr>
          <w:spacing w:val="-4"/>
        </w:rPr>
        <w:t> </w:t>
      </w:r>
      <w:r>
        <w:rPr/>
        <w:t>số 19004621, tên chủ xe là P Thị H; 01 căn cước công dân số 025198010502 tên P Thị H; 01 giấy</w:t>
      </w:r>
      <w:r>
        <w:rPr>
          <w:spacing w:val="80"/>
        </w:rPr>
        <w:t> </w:t>
      </w:r>
      <w:r>
        <w:rPr/>
        <w:t>chứng nhận bảo hiểm bắt buộc TNDS chủ xe mô tô - xe máy số 2102239567 của xe mô tô BKS 19G1-473.78;</w:t>
      </w:r>
    </w:p>
    <w:p>
      <w:pPr>
        <w:pStyle w:val="BodyText"/>
        <w:ind w:right="127"/>
      </w:pPr>
      <w:r>
        <w:rPr/>
        <w:t>01 giấy chứng nhận bảo hiểm tự nguyện chủ xe mô tô</w:t>
      </w:r>
      <w:r>
        <w:rPr>
          <w:spacing w:val="80"/>
        </w:rPr>
        <w:t> </w:t>
      </w:r>
      <w:r>
        <w:rPr/>
        <w:t>- xe máy số</w:t>
      </w:r>
      <w:r>
        <w:rPr>
          <w:spacing w:val="40"/>
        </w:rPr>
        <w:t> </w:t>
      </w:r>
      <w:r>
        <w:rPr/>
        <w:t>2102239567 của xe mô tô BKS 19G1 - 473.78; 01 giấy chứng nhận bảo hiểm tự</w:t>
      </w:r>
      <w:r>
        <w:rPr>
          <w:spacing w:val="22"/>
        </w:rPr>
        <w:t> </w:t>
      </w:r>
      <w:r>
        <w:rPr/>
        <w:t>nguyện</w:t>
      </w:r>
      <w:r>
        <w:rPr>
          <w:spacing w:val="26"/>
        </w:rPr>
        <w:t> </w:t>
      </w:r>
      <w:r>
        <w:rPr/>
        <w:t>chủ</w:t>
      </w:r>
      <w:r>
        <w:rPr>
          <w:spacing w:val="24"/>
        </w:rPr>
        <w:t> </w:t>
      </w:r>
      <w:r>
        <w:rPr/>
        <w:t>xe</w:t>
      </w:r>
      <w:r>
        <w:rPr>
          <w:spacing w:val="26"/>
        </w:rPr>
        <w:t> </w:t>
      </w:r>
      <w:r>
        <w:rPr/>
        <w:t>mô</w:t>
      </w:r>
      <w:r>
        <w:rPr>
          <w:spacing w:val="23"/>
        </w:rPr>
        <w:t> </w:t>
      </w:r>
      <w:r>
        <w:rPr/>
        <w:t>tô</w:t>
      </w:r>
      <w:r>
        <w:rPr>
          <w:spacing w:val="26"/>
        </w:rPr>
        <w:t> </w:t>
      </w:r>
      <w:r>
        <w:rPr/>
        <w:t>-</w:t>
      </w:r>
      <w:r>
        <w:rPr>
          <w:spacing w:val="24"/>
        </w:rPr>
        <w:t> </w:t>
      </w:r>
      <w:r>
        <w:rPr/>
        <w:t>xe</w:t>
      </w:r>
      <w:r>
        <w:rPr>
          <w:spacing w:val="22"/>
        </w:rPr>
        <w:t> </w:t>
      </w:r>
      <w:r>
        <w:rPr/>
        <w:t>máy</w:t>
      </w:r>
      <w:r>
        <w:rPr>
          <w:spacing w:val="22"/>
        </w:rPr>
        <w:t> </w:t>
      </w:r>
      <w:r>
        <w:rPr/>
        <w:t>số</w:t>
      </w:r>
      <w:r>
        <w:rPr>
          <w:spacing w:val="27"/>
        </w:rPr>
        <w:t> </w:t>
      </w:r>
      <w:r>
        <w:rPr/>
        <w:t>2102239567</w:t>
      </w:r>
      <w:r>
        <w:rPr>
          <w:spacing w:val="26"/>
        </w:rPr>
        <w:t> </w:t>
      </w:r>
      <w:r>
        <w:rPr/>
        <w:t>của</w:t>
      </w:r>
      <w:r>
        <w:rPr>
          <w:spacing w:val="23"/>
        </w:rPr>
        <w:t> </w:t>
      </w:r>
      <w:r>
        <w:rPr/>
        <w:t>xe</w:t>
      </w:r>
      <w:r>
        <w:rPr>
          <w:spacing w:val="22"/>
        </w:rPr>
        <w:t> </w:t>
      </w:r>
      <w:r>
        <w:rPr/>
        <w:t>mô</w:t>
      </w:r>
      <w:r>
        <w:rPr>
          <w:spacing w:val="26"/>
        </w:rPr>
        <w:t> </w:t>
      </w:r>
      <w:r>
        <w:rPr/>
        <w:t>tô</w:t>
      </w:r>
      <w:r>
        <w:rPr>
          <w:spacing w:val="23"/>
        </w:rPr>
        <w:t> </w:t>
      </w:r>
      <w:r>
        <w:rPr/>
        <w:t>BKS</w:t>
      </w:r>
      <w:r>
        <w:rPr>
          <w:spacing w:val="23"/>
        </w:rPr>
        <w:t> </w:t>
      </w:r>
      <w:r>
        <w:rPr/>
        <w:t>19G1</w:t>
      </w:r>
      <w:r>
        <w:rPr>
          <w:spacing w:val="29"/>
        </w:rPr>
        <w:t> </w:t>
      </w:r>
      <w:r>
        <w:rPr>
          <w:spacing w:val="-10"/>
        </w:rPr>
        <w:t>-</w:t>
      </w:r>
    </w:p>
    <w:p>
      <w:pPr>
        <w:pStyle w:val="BodyText"/>
        <w:spacing w:line="321" w:lineRule="exact"/>
      </w:pPr>
      <w:r>
        <w:rPr/>
        <w:t>473.78</w:t>
      </w:r>
      <w:r>
        <w:rPr>
          <w:spacing w:val="-7"/>
        </w:rPr>
        <w:t> </w:t>
      </w:r>
      <w:r>
        <w:rPr/>
        <w:t>là</w:t>
      </w:r>
      <w:r>
        <w:rPr>
          <w:spacing w:val="-2"/>
        </w:rPr>
        <w:t> </w:t>
      </w:r>
      <w:r>
        <w:rPr/>
        <w:t>tài</w:t>
      </w:r>
      <w:r>
        <w:rPr>
          <w:spacing w:val="-1"/>
        </w:rPr>
        <w:t> </w:t>
      </w:r>
      <w:r>
        <w:rPr/>
        <w:t>sản</w:t>
      </w:r>
      <w:r>
        <w:rPr>
          <w:spacing w:val="-5"/>
        </w:rPr>
        <w:t> </w:t>
      </w:r>
      <w:r>
        <w:rPr/>
        <w:t>hợp</w:t>
      </w:r>
      <w:r>
        <w:rPr>
          <w:spacing w:val="-5"/>
        </w:rPr>
        <w:t> </w:t>
      </w:r>
      <w:r>
        <w:rPr/>
        <w:t>pháp</w:t>
      </w:r>
      <w:r>
        <w:rPr>
          <w:spacing w:val="-1"/>
        </w:rPr>
        <w:t> </w:t>
      </w:r>
      <w:r>
        <w:rPr/>
        <w:t>của</w:t>
      </w:r>
      <w:r>
        <w:rPr>
          <w:spacing w:val="-2"/>
        </w:rPr>
        <w:t> </w:t>
      </w:r>
      <w:r>
        <w:rPr/>
        <w:t>chị</w:t>
      </w:r>
      <w:r>
        <w:rPr>
          <w:spacing w:val="-2"/>
        </w:rPr>
        <w:t> </w:t>
      </w:r>
      <w:r>
        <w:rPr/>
        <w:t>PH</w:t>
      </w:r>
      <w:r>
        <w:rPr>
          <w:spacing w:val="-4"/>
        </w:rPr>
        <w:t> </w:t>
      </w:r>
      <w:r>
        <w:rPr/>
        <w:t>Thị</w:t>
      </w:r>
      <w:r>
        <w:rPr>
          <w:spacing w:val="-4"/>
        </w:rPr>
        <w:t> </w:t>
      </w:r>
      <w:r>
        <w:rPr/>
        <w:t>H</w:t>
      </w:r>
      <w:r>
        <w:rPr>
          <w:spacing w:val="-4"/>
        </w:rPr>
        <w:t> </w:t>
      </w:r>
      <w:r>
        <w:rPr/>
        <w:t>là</w:t>
      </w:r>
      <w:r>
        <w:rPr>
          <w:spacing w:val="-2"/>
        </w:rPr>
        <w:t> </w:t>
      </w:r>
      <w:r>
        <w:rPr/>
        <w:t>đúng</w:t>
      </w:r>
      <w:r>
        <w:rPr>
          <w:spacing w:val="-1"/>
        </w:rPr>
        <w:t> </w:t>
      </w:r>
      <w:r>
        <w:rPr/>
        <w:t>pháp</w:t>
      </w:r>
      <w:r>
        <w:rPr>
          <w:spacing w:val="-1"/>
        </w:rPr>
        <w:t> </w:t>
      </w:r>
      <w:r>
        <w:rPr/>
        <w:t>luật</w:t>
      </w:r>
      <w:r>
        <w:rPr>
          <w:spacing w:val="-1"/>
        </w:rPr>
        <w:t> </w:t>
      </w:r>
      <w:r>
        <w:rPr/>
        <w:t>cần</w:t>
      </w:r>
      <w:r>
        <w:rPr>
          <w:spacing w:val="-1"/>
        </w:rPr>
        <w:t> </w:t>
      </w:r>
      <w:r>
        <w:rPr/>
        <w:t>xác</w:t>
      </w:r>
      <w:r>
        <w:rPr>
          <w:spacing w:val="-1"/>
        </w:rPr>
        <w:t> </w:t>
      </w:r>
      <w:r>
        <w:rPr>
          <w:spacing w:val="-2"/>
        </w:rPr>
        <w:t>nhận.</w:t>
      </w:r>
    </w:p>
    <w:p>
      <w:pPr>
        <w:pStyle w:val="BodyText"/>
        <w:ind w:right="128" w:firstLine="575"/>
      </w:pPr>
      <w:r>
        <w:rPr/>
        <w:t>Vật chứng thu giữ của bị cáo gồm: 01 quần sóoc ghi xám có 4 túi; 02 túi phía trước, 02 túi phía sau; 01 áo phông cộc tay màu xanh, cổ bẻ có séc kéo, phía dưới ngực áo bên trái có 01 hình cá sấu màu xanh; 01 mũ bảo hiểm nửa đầu màu xanh, phía sau mũ có chữ Sacombank không có hình và 01 đôi dép nhựa có đế màu đen, quai màu xanh, trên quai dép có 03 sọc trắng. Đây là tài sản</w:t>
      </w:r>
      <w:r>
        <w:rPr>
          <w:spacing w:val="11"/>
        </w:rPr>
        <w:t> </w:t>
      </w:r>
      <w:r>
        <w:rPr/>
        <w:t>của</w:t>
      </w:r>
      <w:r>
        <w:rPr>
          <w:spacing w:val="15"/>
        </w:rPr>
        <w:t> </w:t>
      </w:r>
      <w:r>
        <w:rPr/>
        <w:t>bị</w:t>
      </w:r>
      <w:r>
        <w:rPr>
          <w:spacing w:val="13"/>
        </w:rPr>
        <w:t> </w:t>
      </w:r>
      <w:r>
        <w:rPr/>
        <w:t>báo.</w:t>
      </w:r>
      <w:r>
        <w:rPr>
          <w:spacing w:val="14"/>
        </w:rPr>
        <w:t> </w:t>
      </w:r>
      <w:r>
        <w:rPr/>
        <w:t>Tuy</w:t>
      </w:r>
      <w:r>
        <w:rPr>
          <w:spacing w:val="12"/>
        </w:rPr>
        <w:t> </w:t>
      </w:r>
      <w:r>
        <w:rPr/>
        <w:t>nhiên,</w:t>
      </w:r>
      <w:r>
        <w:rPr>
          <w:spacing w:val="14"/>
        </w:rPr>
        <w:t> </w:t>
      </w:r>
      <w:r>
        <w:rPr/>
        <w:t>tại</w:t>
      </w:r>
      <w:r>
        <w:rPr>
          <w:spacing w:val="13"/>
        </w:rPr>
        <w:t> </w:t>
      </w:r>
      <w:r>
        <w:rPr/>
        <w:t>phiên</w:t>
      </w:r>
      <w:r>
        <w:rPr>
          <w:spacing w:val="15"/>
        </w:rPr>
        <w:t> </w:t>
      </w:r>
      <w:r>
        <w:rPr/>
        <w:t>tòa</w:t>
      </w:r>
      <w:r>
        <w:rPr>
          <w:spacing w:val="13"/>
        </w:rPr>
        <w:t> </w:t>
      </w:r>
      <w:r>
        <w:rPr/>
        <w:t>bị</w:t>
      </w:r>
      <w:r>
        <w:rPr>
          <w:spacing w:val="15"/>
        </w:rPr>
        <w:t> </w:t>
      </w:r>
      <w:r>
        <w:rPr/>
        <w:t>cáo</w:t>
      </w:r>
      <w:r>
        <w:rPr>
          <w:spacing w:val="16"/>
        </w:rPr>
        <w:t> </w:t>
      </w:r>
      <w:r>
        <w:rPr/>
        <w:t>xác</w:t>
      </w:r>
      <w:r>
        <w:rPr>
          <w:spacing w:val="13"/>
        </w:rPr>
        <w:t> </w:t>
      </w:r>
      <w:r>
        <w:rPr/>
        <w:t>định</w:t>
      </w:r>
      <w:r>
        <w:rPr>
          <w:spacing w:val="12"/>
        </w:rPr>
        <w:t> </w:t>
      </w:r>
      <w:r>
        <w:rPr/>
        <w:t>các</w:t>
      </w:r>
      <w:r>
        <w:rPr>
          <w:spacing w:val="13"/>
        </w:rPr>
        <w:t> </w:t>
      </w:r>
      <w:r>
        <w:rPr/>
        <w:t>tài</w:t>
      </w:r>
      <w:r>
        <w:rPr>
          <w:spacing w:val="13"/>
        </w:rPr>
        <w:t> </w:t>
      </w:r>
      <w:r>
        <w:rPr/>
        <w:t>sản</w:t>
      </w:r>
      <w:r>
        <w:rPr>
          <w:spacing w:val="16"/>
        </w:rPr>
        <w:t> </w:t>
      </w:r>
      <w:r>
        <w:rPr/>
        <w:t>này</w:t>
      </w:r>
      <w:r>
        <w:rPr>
          <w:spacing w:val="11"/>
        </w:rPr>
        <w:t> </w:t>
      </w:r>
      <w:r>
        <w:rPr>
          <w:spacing w:val="-2"/>
        </w:rPr>
        <w:t>không</w:t>
      </w:r>
    </w:p>
    <w:p>
      <w:pPr>
        <w:spacing w:after="0"/>
        <w:sectPr>
          <w:pgSz w:w="11910" w:h="16840"/>
          <w:pgMar w:header="0" w:footer="854" w:top="1040" w:bottom="1040" w:left="1600" w:right="1140"/>
        </w:sectPr>
      </w:pPr>
    </w:p>
    <w:p>
      <w:pPr>
        <w:pStyle w:val="BodyText"/>
        <w:spacing w:line="242" w:lineRule="auto" w:before="67"/>
        <w:ind w:right="24"/>
        <w:jc w:val="left"/>
      </w:pPr>
      <w:r>
        <w:rPr/>
        <w:t>còn</w:t>
      </w:r>
      <w:r>
        <w:rPr>
          <w:spacing w:val="25"/>
        </w:rPr>
        <w:t> </w:t>
      </w:r>
      <w:r>
        <w:rPr/>
        <w:t>giá</w:t>
      </w:r>
      <w:r>
        <w:rPr>
          <w:spacing w:val="22"/>
        </w:rPr>
        <w:t> </w:t>
      </w:r>
      <w:r>
        <w:rPr/>
        <w:t>trị</w:t>
      </w:r>
      <w:r>
        <w:rPr>
          <w:spacing w:val="23"/>
        </w:rPr>
        <w:t> </w:t>
      </w:r>
      <w:r>
        <w:rPr/>
        <w:t>sử</w:t>
      </w:r>
      <w:r>
        <w:rPr>
          <w:spacing w:val="24"/>
        </w:rPr>
        <w:t> </w:t>
      </w:r>
      <w:r>
        <w:rPr/>
        <w:t>dụng</w:t>
      </w:r>
      <w:r>
        <w:rPr>
          <w:spacing w:val="23"/>
        </w:rPr>
        <w:t> </w:t>
      </w:r>
      <w:r>
        <w:rPr/>
        <w:t>và</w:t>
      </w:r>
      <w:r>
        <w:rPr>
          <w:spacing w:val="24"/>
        </w:rPr>
        <w:t> </w:t>
      </w:r>
      <w:r>
        <w:rPr/>
        <w:t>bị</w:t>
      </w:r>
      <w:r>
        <w:rPr>
          <w:spacing w:val="26"/>
        </w:rPr>
        <w:t> </w:t>
      </w:r>
      <w:r>
        <w:rPr/>
        <w:t>cáo</w:t>
      </w:r>
      <w:r>
        <w:rPr>
          <w:spacing w:val="23"/>
        </w:rPr>
        <w:t> </w:t>
      </w:r>
      <w:r>
        <w:rPr/>
        <w:t>không</w:t>
      </w:r>
      <w:r>
        <w:rPr>
          <w:spacing w:val="23"/>
        </w:rPr>
        <w:t> </w:t>
      </w:r>
      <w:r>
        <w:rPr/>
        <w:t>nhận</w:t>
      </w:r>
      <w:r>
        <w:rPr>
          <w:spacing w:val="23"/>
        </w:rPr>
        <w:t> </w:t>
      </w:r>
      <w:r>
        <w:rPr/>
        <w:t>lại</w:t>
      </w:r>
      <w:r>
        <w:rPr>
          <w:spacing w:val="23"/>
        </w:rPr>
        <w:t> </w:t>
      </w:r>
      <w:r>
        <w:rPr/>
        <w:t>tài</w:t>
      </w:r>
      <w:r>
        <w:rPr>
          <w:spacing w:val="23"/>
        </w:rPr>
        <w:t> </w:t>
      </w:r>
      <w:r>
        <w:rPr/>
        <w:t>sản</w:t>
      </w:r>
      <w:r>
        <w:rPr>
          <w:spacing w:val="23"/>
        </w:rPr>
        <w:t> </w:t>
      </w:r>
      <w:r>
        <w:rPr/>
        <w:t>nên</w:t>
      </w:r>
      <w:r>
        <w:rPr>
          <w:spacing w:val="23"/>
        </w:rPr>
        <w:t> </w:t>
      </w:r>
      <w:r>
        <w:rPr/>
        <w:t>phải</w:t>
      </w:r>
      <w:r>
        <w:rPr>
          <w:spacing w:val="26"/>
        </w:rPr>
        <w:t> </w:t>
      </w:r>
      <w:r>
        <w:rPr/>
        <w:t>tịch</w:t>
      </w:r>
      <w:r>
        <w:rPr>
          <w:spacing w:val="23"/>
        </w:rPr>
        <w:t> </w:t>
      </w:r>
      <w:r>
        <w:rPr/>
        <w:t>thu</w:t>
      </w:r>
      <w:r>
        <w:rPr>
          <w:spacing w:val="23"/>
        </w:rPr>
        <w:t> </w:t>
      </w:r>
      <w:r>
        <w:rPr/>
        <w:t>để</w:t>
      </w:r>
      <w:r>
        <w:rPr>
          <w:spacing w:val="22"/>
        </w:rPr>
        <w:t> </w:t>
      </w:r>
      <w:r>
        <w:rPr/>
        <w:t>tiêu </w:t>
      </w:r>
      <w:r>
        <w:rPr>
          <w:spacing w:val="-4"/>
        </w:rPr>
        <w:t>hủy.</w:t>
      </w:r>
    </w:p>
    <w:p>
      <w:pPr>
        <w:pStyle w:val="BodyText"/>
        <w:ind w:right="129" w:firstLine="575"/>
      </w:pPr>
      <w:r>
        <w:rPr/>
        <w:t>Ngày 30/8/2022, Cơ quan CSĐT Công an huyện Cẩm Khê đã ra quyết định xử lý đồ vật, tài liệu, trong đó bàn giao 01 chiếc xe mô tô nhãn hiệu</w:t>
      </w:r>
      <w:r>
        <w:rPr>
          <w:spacing w:val="40"/>
        </w:rPr>
        <w:t> </w:t>
      </w:r>
      <w:r>
        <w:rPr/>
        <w:t>Honda Future màu đen đỏ, số máy LC54E-1054508, số khung RLHJC5355DY034748;</w:t>
      </w:r>
      <w:r>
        <w:rPr>
          <w:spacing w:val="59"/>
        </w:rPr>
        <w:t> </w:t>
      </w:r>
      <w:r>
        <w:rPr/>
        <w:t>BKS</w:t>
      </w:r>
      <w:r>
        <w:rPr>
          <w:spacing w:val="59"/>
        </w:rPr>
        <w:t> </w:t>
      </w:r>
      <w:r>
        <w:rPr/>
        <w:t>29X5</w:t>
      </w:r>
      <w:r>
        <w:rPr>
          <w:spacing w:val="65"/>
        </w:rPr>
        <w:t> </w:t>
      </w:r>
      <w:r>
        <w:rPr/>
        <w:t>-</w:t>
      </w:r>
      <w:r>
        <w:rPr>
          <w:spacing w:val="60"/>
        </w:rPr>
        <w:t> </w:t>
      </w:r>
      <w:r>
        <w:rPr/>
        <w:t>200.30</w:t>
      </w:r>
      <w:r>
        <w:rPr>
          <w:spacing w:val="61"/>
        </w:rPr>
        <w:t> </w:t>
      </w:r>
      <w:r>
        <w:rPr/>
        <w:t>cho</w:t>
      </w:r>
      <w:r>
        <w:rPr>
          <w:spacing w:val="61"/>
        </w:rPr>
        <w:t> </w:t>
      </w:r>
      <w:r>
        <w:rPr/>
        <w:t>cơ</w:t>
      </w:r>
      <w:r>
        <w:rPr>
          <w:spacing w:val="60"/>
        </w:rPr>
        <w:t> </w:t>
      </w:r>
      <w:r>
        <w:rPr/>
        <w:t>quan</w:t>
      </w:r>
      <w:r>
        <w:rPr>
          <w:spacing w:val="61"/>
        </w:rPr>
        <w:t> </w:t>
      </w:r>
      <w:r>
        <w:rPr/>
        <w:t>CSĐT</w:t>
      </w:r>
      <w:r>
        <w:rPr>
          <w:spacing w:val="59"/>
        </w:rPr>
        <w:t> </w:t>
      </w:r>
      <w:r>
        <w:rPr/>
        <w:t>Công</w:t>
      </w:r>
      <w:r>
        <w:rPr>
          <w:spacing w:val="59"/>
        </w:rPr>
        <w:t> </w:t>
      </w:r>
      <w:r>
        <w:rPr>
          <w:spacing w:val="-5"/>
        </w:rPr>
        <w:t>an</w:t>
      </w:r>
    </w:p>
    <w:p>
      <w:pPr>
        <w:pStyle w:val="BodyText"/>
        <w:spacing w:line="320" w:lineRule="exact"/>
      </w:pPr>
      <w:r>
        <w:rPr/>
        <w:t>huyện</w:t>
      </w:r>
      <w:r>
        <w:rPr>
          <w:spacing w:val="-1"/>
        </w:rPr>
        <w:t> </w:t>
      </w:r>
      <w:r>
        <w:rPr/>
        <w:t>Hoài</w:t>
      </w:r>
      <w:r>
        <w:rPr>
          <w:spacing w:val="-1"/>
        </w:rPr>
        <w:t> </w:t>
      </w:r>
      <w:r>
        <w:rPr/>
        <w:t>Đức</w:t>
      </w:r>
      <w:r>
        <w:rPr>
          <w:spacing w:val="-2"/>
        </w:rPr>
        <w:t> </w:t>
      </w:r>
      <w:r>
        <w:rPr/>
        <w:t>là</w:t>
      </w:r>
      <w:r>
        <w:rPr>
          <w:spacing w:val="-2"/>
        </w:rPr>
        <w:t> </w:t>
      </w:r>
      <w:r>
        <w:rPr/>
        <w:t>có</w:t>
      </w:r>
      <w:r>
        <w:rPr>
          <w:spacing w:val="-2"/>
        </w:rPr>
        <w:t> </w:t>
      </w:r>
      <w:r>
        <w:rPr/>
        <w:t>căn</w:t>
      </w:r>
      <w:r>
        <w:rPr>
          <w:spacing w:val="-2"/>
        </w:rPr>
        <w:t> </w:t>
      </w:r>
      <w:r>
        <w:rPr/>
        <w:t>cứ</w:t>
      </w:r>
      <w:r>
        <w:rPr>
          <w:spacing w:val="-4"/>
        </w:rPr>
        <w:t> </w:t>
      </w:r>
      <w:r>
        <w:rPr/>
        <w:t>cần</w:t>
      </w:r>
      <w:r>
        <w:rPr>
          <w:spacing w:val="-1"/>
        </w:rPr>
        <w:t> </w:t>
      </w:r>
      <w:r>
        <w:rPr/>
        <w:t>xác</w:t>
      </w:r>
      <w:r>
        <w:rPr>
          <w:spacing w:val="-1"/>
        </w:rPr>
        <w:t> </w:t>
      </w:r>
      <w:r>
        <w:rPr>
          <w:spacing w:val="-4"/>
        </w:rPr>
        <w:t>nhận.</w:t>
      </w:r>
    </w:p>
    <w:p>
      <w:pPr>
        <w:pStyle w:val="BodyText"/>
        <w:ind w:right="128" w:firstLine="575"/>
      </w:pPr>
      <w:r>
        <w:rPr/>
        <w:t>Vật chứng thu giữ gồm 01 chiếc BKS 29X1-021.79, Dương Văn C khai nhận mua ở trên mạng xã hội Facebook của một người không rõ tên, tuổi, địa chỉ</w:t>
      </w:r>
      <w:r>
        <w:rPr>
          <w:spacing w:val="-1"/>
        </w:rPr>
        <w:t> </w:t>
      </w:r>
      <w:r>
        <w:rPr/>
        <w:t>số</w:t>
      </w:r>
      <w:r>
        <w:rPr>
          <w:spacing w:val="-1"/>
        </w:rPr>
        <w:t> </w:t>
      </w:r>
      <w:r>
        <w:rPr/>
        <w:t>tiền</w:t>
      </w:r>
      <w:r>
        <w:rPr>
          <w:spacing w:val="-1"/>
        </w:rPr>
        <w:t> </w:t>
      </w:r>
      <w:r>
        <w:rPr/>
        <w:t>350.000đồng.</w:t>
      </w:r>
      <w:r>
        <w:rPr>
          <w:spacing w:val="-2"/>
        </w:rPr>
        <w:t> </w:t>
      </w:r>
      <w:r>
        <w:rPr/>
        <w:t>kết quả</w:t>
      </w:r>
      <w:r>
        <w:rPr>
          <w:spacing w:val="-2"/>
        </w:rPr>
        <w:t> </w:t>
      </w:r>
      <w:r>
        <w:rPr/>
        <w:t>điều</w:t>
      </w:r>
      <w:r>
        <w:rPr>
          <w:spacing w:val="-1"/>
        </w:rPr>
        <w:t> </w:t>
      </w:r>
      <w:r>
        <w:rPr/>
        <w:t>tra</w:t>
      </w:r>
      <w:r>
        <w:rPr>
          <w:spacing w:val="-1"/>
        </w:rPr>
        <w:t> </w:t>
      </w:r>
      <w:r>
        <w:rPr/>
        <w:t>không xác</w:t>
      </w:r>
      <w:r>
        <w:rPr>
          <w:spacing w:val="-1"/>
        </w:rPr>
        <w:t> </w:t>
      </w:r>
      <w:r>
        <w:rPr/>
        <w:t>định được</w:t>
      </w:r>
      <w:r>
        <w:rPr>
          <w:spacing w:val="-2"/>
        </w:rPr>
        <w:t> </w:t>
      </w:r>
      <w:r>
        <w:rPr/>
        <w:t>chủ</w:t>
      </w:r>
      <w:r>
        <w:rPr>
          <w:spacing w:val="-1"/>
        </w:rPr>
        <w:t> </w:t>
      </w:r>
      <w:r>
        <w:rPr/>
        <w:t>sở</w:t>
      </w:r>
      <w:r>
        <w:rPr>
          <w:spacing w:val="-2"/>
        </w:rPr>
        <w:t> </w:t>
      </w:r>
      <w:r>
        <w:rPr/>
        <w:t>hữu BKS 29X1-021.79 nên phải tịch thu để tiêu hủy.</w:t>
      </w:r>
    </w:p>
    <w:p>
      <w:pPr>
        <w:pStyle w:val="BodyText"/>
        <w:ind w:right="129" w:firstLine="575"/>
      </w:pPr>
      <w:r>
        <w:rPr/>
        <w:t>Vật chứng thu giữ gồm 01 chứng nhận đăng ký xe mô tô, xe gắn máy số 038370 BKS 29X1 - 347.17. Kết quả điều tra, Cơ quan CSĐT Công an huyện Cẩm Khê đã quyết định tách phần hồ sơ vụ việc trên để làm rõ, giải quyết sau nên Hội đồng xét xử không giải quyết.</w:t>
      </w:r>
    </w:p>
    <w:p>
      <w:pPr>
        <w:pStyle w:val="BodyText"/>
        <w:ind w:firstLine="575"/>
        <w:jc w:val="left"/>
      </w:pPr>
      <w:r>
        <w:rPr/>
        <w:t>Bị cáo Dương Văn C phải chịu án phí hình sự sơ thẩm theo quy định của pháp luật.</w:t>
      </w:r>
    </w:p>
    <w:p>
      <w:pPr>
        <w:pStyle w:val="BodyText"/>
        <w:ind w:right="96" w:firstLine="700"/>
        <w:jc w:val="left"/>
      </w:pPr>
      <w:r>
        <w:rPr/>
        <w:t>Tại phiên tòa, bị cáo thừa nhận hành vi phạm tội của mình, không tham gia tranh luận đối với bản luận tội và đề nghị của Đại diện Viện kiểm sát.</w:t>
      </w:r>
    </w:p>
    <w:p>
      <w:pPr>
        <w:pStyle w:val="BodyText"/>
        <w:spacing w:before="20"/>
        <w:ind w:firstLine="700"/>
        <w:jc w:val="left"/>
      </w:pPr>
      <w:r>
        <w:rPr/>
        <w:t>Các</w:t>
      </w:r>
      <w:r>
        <w:rPr>
          <w:spacing w:val="-2"/>
        </w:rPr>
        <w:t> </w:t>
      </w:r>
      <w:r>
        <w:rPr/>
        <w:t>bị</w:t>
      </w:r>
      <w:r>
        <w:rPr>
          <w:spacing w:val="-2"/>
        </w:rPr>
        <w:t> </w:t>
      </w:r>
      <w:r>
        <w:rPr/>
        <w:t>cáo</w:t>
      </w:r>
      <w:r>
        <w:rPr>
          <w:spacing w:val="-4"/>
        </w:rPr>
        <w:t> </w:t>
      </w:r>
      <w:r>
        <w:rPr/>
        <w:t>nói</w:t>
      </w:r>
      <w:r>
        <w:rPr>
          <w:spacing w:val="-1"/>
        </w:rPr>
        <w:t> </w:t>
      </w:r>
      <w:r>
        <w:rPr/>
        <w:t>lời</w:t>
      </w:r>
      <w:r>
        <w:rPr>
          <w:spacing w:val="-4"/>
        </w:rPr>
        <w:t> </w:t>
      </w:r>
      <w:r>
        <w:rPr/>
        <w:t>sau</w:t>
      </w:r>
      <w:r>
        <w:rPr>
          <w:spacing w:val="-3"/>
        </w:rPr>
        <w:t> </w:t>
      </w:r>
      <w:r>
        <w:rPr/>
        <w:t>cùng:</w:t>
      </w:r>
      <w:r>
        <w:rPr>
          <w:spacing w:val="-1"/>
        </w:rPr>
        <w:t> </w:t>
      </w:r>
      <w:r>
        <w:rPr/>
        <w:t>Bị</w:t>
      </w:r>
      <w:r>
        <w:rPr>
          <w:spacing w:val="-2"/>
        </w:rPr>
        <w:t> </w:t>
      </w:r>
      <w:r>
        <w:rPr/>
        <w:t>cáo</w:t>
      </w:r>
      <w:r>
        <w:rPr>
          <w:spacing w:val="-1"/>
        </w:rPr>
        <w:t> </w:t>
      </w:r>
      <w:r>
        <w:rPr/>
        <w:t>rất</w:t>
      </w:r>
      <w:r>
        <w:rPr>
          <w:spacing w:val="-1"/>
        </w:rPr>
        <w:t> </w:t>
      </w:r>
      <w:r>
        <w:rPr/>
        <w:t>ăn</w:t>
      </w:r>
      <w:r>
        <w:rPr>
          <w:spacing w:val="-1"/>
        </w:rPr>
        <w:t> </w:t>
      </w:r>
      <w:r>
        <w:rPr/>
        <w:t>năn</w:t>
      </w:r>
      <w:r>
        <w:rPr>
          <w:spacing w:val="-1"/>
        </w:rPr>
        <w:t> </w:t>
      </w:r>
      <w:r>
        <w:rPr/>
        <w:t>hối</w:t>
      </w:r>
      <w:r>
        <w:rPr>
          <w:spacing w:val="-1"/>
        </w:rPr>
        <w:t> </w:t>
      </w:r>
      <w:r>
        <w:rPr/>
        <w:t>cải</w:t>
      </w:r>
      <w:r>
        <w:rPr>
          <w:spacing w:val="-5"/>
        </w:rPr>
        <w:t> </w:t>
      </w:r>
      <w:r>
        <w:rPr/>
        <w:t>về</w:t>
      </w:r>
      <w:r>
        <w:rPr>
          <w:spacing w:val="-3"/>
        </w:rPr>
        <w:t> </w:t>
      </w:r>
      <w:r>
        <w:rPr/>
        <w:t>hành</w:t>
      </w:r>
      <w:r>
        <w:rPr>
          <w:spacing w:val="-1"/>
        </w:rPr>
        <w:t> </w:t>
      </w:r>
      <w:r>
        <w:rPr/>
        <w:t>vi</w:t>
      </w:r>
      <w:r>
        <w:rPr>
          <w:spacing w:val="-1"/>
        </w:rPr>
        <w:t> </w:t>
      </w:r>
      <w:r>
        <w:rPr/>
        <w:t>phạm</w:t>
      </w:r>
      <w:r>
        <w:rPr>
          <w:spacing w:val="-7"/>
        </w:rPr>
        <w:t> </w:t>
      </w:r>
      <w:r>
        <w:rPr/>
        <w:t>tội của mình và đề nghị Hội đồng xét xử giảm nhẹ hình phạt cho các bị cáo.</w:t>
      </w:r>
    </w:p>
    <w:p>
      <w:pPr>
        <w:pStyle w:val="BodyText"/>
        <w:spacing w:before="5"/>
        <w:ind w:left="0"/>
        <w:jc w:val="left"/>
        <w:rPr>
          <w:sz w:val="24"/>
        </w:rPr>
      </w:pPr>
    </w:p>
    <w:p>
      <w:pPr>
        <w:spacing w:before="0"/>
        <w:ind w:left="884" w:right="912" w:firstLine="0"/>
        <w:jc w:val="center"/>
        <w:rPr>
          <w:b/>
          <w:sz w:val="28"/>
        </w:rPr>
      </w:pPr>
      <w:r>
        <w:rPr>
          <w:b/>
          <w:sz w:val="28"/>
        </w:rPr>
        <w:t>NHẬN</w:t>
      </w:r>
      <w:r>
        <w:rPr>
          <w:b/>
          <w:spacing w:val="-4"/>
          <w:sz w:val="28"/>
        </w:rPr>
        <w:t> </w:t>
      </w:r>
      <w:r>
        <w:rPr>
          <w:b/>
          <w:sz w:val="28"/>
        </w:rPr>
        <w:t>ĐỊNH</w:t>
      </w:r>
      <w:r>
        <w:rPr>
          <w:b/>
          <w:spacing w:val="-4"/>
          <w:sz w:val="28"/>
        </w:rPr>
        <w:t> </w:t>
      </w:r>
      <w:r>
        <w:rPr>
          <w:b/>
          <w:sz w:val="28"/>
        </w:rPr>
        <w:t>CỦA</w:t>
      </w:r>
      <w:r>
        <w:rPr>
          <w:b/>
          <w:spacing w:val="-3"/>
          <w:sz w:val="28"/>
        </w:rPr>
        <w:t> </w:t>
      </w:r>
      <w:r>
        <w:rPr>
          <w:b/>
          <w:sz w:val="28"/>
        </w:rPr>
        <w:t>TÒA</w:t>
      </w:r>
      <w:r>
        <w:rPr>
          <w:b/>
          <w:spacing w:val="-4"/>
          <w:sz w:val="28"/>
        </w:rPr>
        <w:t> </w:t>
      </w:r>
      <w:r>
        <w:rPr>
          <w:b/>
          <w:spacing w:val="-5"/>
          <w:sz w:val="28"/>
        </w:rPr>
        <w:t>ÁN:</w:t>
      </w:r>
    </w:p>
    <w:p>
      <w:pPr>
        <w:pStyle w:val="BodyText"/>
        <w:spacing w:before="6"/>
        <w:ind w:left="0"/>
        <w:jc w:val="left"/>
        <w:rPr>
          <w:b/>
          <w:sz w:val="23"/>
        </w:rPr>
      </w:pPr>
    </w:p>
    <w:p>
      <w:pPr>
        <w:spacing w:line="242" w:lineRule="auto" w:before="0"/>
        <w:ind w:left="102" w:right="124" w:firstLine="698"/>
        <w:jc w:val="both"/>
        <w:rPr>
          <w:i/>
          <w:sz w:val="28"/>
        </w:rPr>
      </w:pPr>
      <w:r>
        <w:rPr>
          <w:i/>
          <w:sz w:val="28"/>
        </w:rPr>
        <w:t>Trên cơ sở nội dung vụ án, căn cứ vào các tài liệu trong hồ sơ vụ án đã</w:t>
      </w:r>
      <w:r>
        <w:rPr>
          <w:i/>
          <w:sz w:val="28"/>
        </w:rPr>
        <w:t> được</w:t>
      </w:r>
      <w:r>
        <w:rPr>
          <w:i/>
          <w:spacing w:val="-10"/>
          <w:sz w:val="28"/>
        </w:rPr>
        <w:t> </w:t>
      </w:r>
      <w:r>
        <w:rPr>
          <w:i/>
          <w:sz w:val="28"/>
        </w:rPr>
        <w:t>tranh</w:t>
      </w:r>
      <w:r>
        <w:rPr>
          <w:i/>
          <w:spacing w:val="-9"/>
          <w:sz w:val="28"/>
        </w:rPr>
        <w:t> </w:t>
      </w:r>
      <w:r>
        <w:rPr>
          <w:i/>
          <w:sz w:val="28"/>
        </w:rPr>
        <w:t>tụng</w:t>
      </w:r>
      <w:r>
        <w:rPr>
          <w:i/>
          <w:spacing w:val="-9"/>
          <w:sz w:val="28"/>
        </w:rPr>
        <w:t> </w:t>
      </w:r>
      <w:r>
        <w:rPr>
          <w:i/>
          <w:sz w:val="28"/>
        </w:rPr>
        <w:t>tại</w:t>
      </w:r>
      <w:r>
        <w:rPr>
          <w:i/>
          <w:spacing w:val="-9"/>
          <w:sz w:val="28"/>
        </w:rPr>
        <w:t> </w:t>
      </w:r>
      <w:r>
        <w:rPr>
          <w:i/>
          <w:sz w:val="28"/>
        </w:rPr>
        <w:t>phiên</w:t>
      </w:r>
      <w:r>
        <w:rPr>
          <w:i/>
          <w:spacing w:val="-9"/>
          <w:sz w:val="28"/>
        </w:rPr>
        <w:t> </w:t>
      </w:r>
      <w:r>
        <w:rPr>
          <w:i/>
          <w:sz w:val="28"/>
        </w:rPr>
        <w:t>tòa,</w:t>
      </w:r>
      <w:r>
        <w:rPr>
          <w:i/>
          <w:spacing w:val="-11"/>
          <w:sz w:val="28"/>
        </w:rPr>
        <w:t> </w:t>
      </w:r>
      <w:r>
        <w:rPr>
          <w:i/>
          <w:sz w:val="28"/>
        </w:rPr>
        <w:t>Hội</w:t>
      </w:r>
      <w:r>
        <w:rPr>
          <w:i/>
          <w:spacing w:val="-9"/>
          <w:sz w:val="28"/>
        </w:rPr>
        <w:t> </w:t>
      </w:r>
      <w:r>
        <w:rPr>
          <w:i/>
          <w:sz w:val="28"/>
        </w:rPr>
        <w:t>đồng</w:t>
      </w:r>
      <w:r>
        <w:rPr>
          <w:i/>
          <w:spacing w:val="-9"/>
          <w:sz w:val="28"/>
        </w:rPr>
        <w:t> </w:t>
      </w:r>
      <w:r>
        <w:rPr>
          <w:i/>
          <w:sz w:val="28"/>
        </w:rPr>
        <w:t>xét</w:t>
      </w:r>
      <w:r>
        <w:rPr>
          <w:i/>
          <w:spacing w:val="-9"/>
          <w:sz w:val="28"/>
        </w:rPr>
        <w:t> </w:t>
      </w:r>
      <w:r>
        <w:rPr>
          <w:i/>
          <w:sz w:val="28"/>
        </w:rPr>
        <w:t>xử</w:t>
      </w:r>
      <w:r>
        <w:rPr>
          <w:i/>
          <w:spacing w:val="-10"/>
          <w:sz w:val="28"/>
        </w:rPr>
        <w:t> </w:t>
      </w:r>
      <w:r>
        <w:rPr>
          <w:i/>
          <w:sz w:val="28"/>
        </w:rPr>
        <w:t>nhận</w:t>
      </w:r>
      <w:r>
        <w:rPr>
          <w:i/>
          <w:spacing w:val="-9"/>
          <w:sz w:val="28"/>
        </w:rPr>
        <w:t> </w:t>
      </w:r>
      <w:r>
        <w:rPr>
          <w:i/>
          <w:sz w:val="28"/>
        </w:rPr>
        <w:t>định</w:t>
      </w:r>
      <w:r>
        <w:rPr>
          <w:i/>
          <w:spacing w:val="-9"/>
          <w:sz w:val="28"/>
        </w:rPr>
        <w:t> </w:t>
      </w:r>
      <w:r>
        <w:rPr>
          <w:i/>
          <w:sz w:val="28"/>
        </w:rPr>
        <w:t>như</w:t>
      </w:r>
      <w:r>
        <w:rPr>
          <w:i/>
          <w:spacing w:val="-10"/>
          <w:sz w:val="28"/>
        </w:rPr>
        <w:t> </w:t>
      </w:r>
      <w:r>
        <w:rPr>
          <w:i/>
          <w:sz w:val="28"/>
        </w:rPr>
        <w:t>sau:</w:t>
      </w:r>
    </w:p>
    <w:p>
      <w:pPr>
        <w:pStyle w:val="BodyText"/>
        <w:spacing w:before="5"/>
        <w:ind w:left="0"/>
        <w:jc w:val="left"/>
        <w:rPr>
          <w:i/>
          <w:sz w:val="25"/>
        </w:rPr>
      </w:pPr>
    </w:p>
    <w:p>
      <w:pPr>
        <w:spacing w:before="0"/>
        <w:ind w:left="954" w:right="0" w:firstLine="0"/>
        <w:jc w:val="both"/>
        <w:rPr>
          <w:i/>
          <w:sz w:val="28"/>
        </w:rPr>
      </w:pPr>
      <w:r>
        <w:rPr>
          <w:sz w:val="28"/>
        </w:rPr>
        <w:t>[1].</w:t>
      </w:r>
      <w:r>
        <w:rPr>
          <w:spacing w:val="-3"/>
          <w:sz w:val="28"/>
        </w:rPr>
        <w:t> </w:t>
      </w:r>
      <w:r>
        <w:rPr>
          <w:i/>
          <w:sz w:val="28"/>
        </w:rPr>
        <w:t>Về</w:t>
      </w:r>
      <w:r>
        <w:rPr>
          <w:i/>
          <w:spacing w:val="-3"/>
          <w:sz w:val="28"/>
        </w:rPr>
        <w:t> </w:t>
      </w:r>
      <w:r>
        <w:rPr>
          <w:i/>
          <w:sz w:val="28"/>
        </w:rPr>
        <w:t>tính</w:t>
      </w:r>
      <w:r>
        <w:rPr>
          <w:i/>
          <w:spacing w:val="-2"/>
          <w:sz w:val="28"/>
        </w:rPr>
        <w:t> </w:t>
      </w:r>
      <w:r>
        <w:rPr>
          <w:i/>
          <w:sz w:val="28"/>
        </w:rPr>
        <w:t>hợp</w:t>
      </w:r>
      <w:r>
        <w:rPr>
          <w:i/>
          <w:spacing w:val="-1"/>
          <w:sz w:val="28"/>
        </w:rPr>
        <w:t> </w:t>
      </w:r>
      <w:r>
        <w:rPr>
          <w:i/>
          <w:sz w:val="28"/>
        </w:rPr>
        <w:t>pháp</w:t>
      </w:r>
      <w:r>
        <w:rPr>
          <w:i/>
          <w:spacing w:val="-3"/>
          <w:sz w:val="28"/>
        </w:rPr>
        <w:t> </w:t>
      </w:r>
      <w:r>
        <w:rPr>
          <w:i/>
          <w:sz w:val="28"/>
        </w:rPr>
        <w:t>của</w:t>
      </w:r>
      <w:r>
        <w:rPr>
          <w:i/>
          <w:spacing w:val="-1"/>
          <w:sz w:val="28"/>
        </w:rPr>
        <w:t> </w:t>
      </w:r>
      <w:r>
        <w:rPr>
          <w:i/>
          <w:sz w:val="28"/>
        </w:rPr>
        <w:t>các</w:t>
      </w:r>
      <w:r>
        <w:rPr>
          <w:i/>
          <w:spacing w:val="-5"/>
          <w:sz w:val="28"/>
        </w:rPr>
        <w:t> </w:t>
      </w:r>
      <w:r>
        <w:rPr>
          <w:i/>
          <w:sz w:val="28"/>
        </w:rPr>
        <w:t>hành</w:t>
      </w:r>
      <w:r>
        <w:rPr>
          <w:i/>
          <w:spacing w:val="-1"/>
          <w:sz w:val="28"/>
        </w:rPr>
        <w:t> </w:t>
      </w:r>
      <w:r>
        <w:rPr>
          <w:i/>
          <w:sz w:val="28"/>
        </w:rPr>
        <w:t>vi,</w:t>
      </w:r>
      <w:r>
        <w:rPr>
          <w:i/>
          <w:spacing w:val="-5"/>
          <w:sz w:val="28"/>
        </w:rPr>
        <w:t> </w:t>
      </w:r>
      <w:r>
        <w:rPr>
          <w:i/>
          <w:sz w:val="28"/>
        </w:rPr>
        <w:t>quyết</w:t>
      </w:r>
      <w:r>
        <w:rPr>
          <w:i/>
          <w:spacing w:val="-1"/>
          <w:sz w:val="28"/>
        </w:rPr>
        <w:t> </w:t>
      </w:r>
      <w:r>
        <w:rPr>
          <w:i/>
          <w:sz w:val="28"/>
        </w:rPr>
        <w:t>định</w:t>
      </w:r>
      <w:r>
        <w:rPr>
          <w:i/>
          <w:spacing w:val="-4"/>
          <w:sz w:val="28"/>
        </w:rPr>
        <w:t> </w:t>
      </w:r>
      <w:r>
        <w:rPr>
          <w:i/>
          <w:sz w:val="28"/>
        </w:rPr>
        <w:t>tố</w:t>
      </w:r>
      <w:r>
        <w:rPr>
          <w:i/>
          <w:spacing w:val="-3"/>
          <w:sz w:val="28"/>
        </w:rPr>
        <w:t> </w:t>
      </w:r>
      <w:r>
        <w:rPr>
          <w:i/>
          <w:spacing w:val="-2"/>
          <w:sz w:val="28"/>
        </w:rPr>
        <w:t>tụng:</w:t>
      </w:r>
    </w:p>
    <w:p>
      <w:pPr>
        <w:pStyle w:val="BodyText"/>
        <w:spacing w:before="2"/>
        <w:ind w:right="132" w:firstLine="700"/>
      </w:pPr>
      <w:r>
        <w:rPr/>
        <w:t>Các quyết định tố tụng của Cơ quan điều tra Công an huyện Cẩm Khê, Điều tra viên, Viện kiểm sát nhân dân huyện Cẩm Khê, Kiểm sát viên trong</w:t>
      </w:r>
      <w:r>
        <w:rPr>
          <w:spacing w:val="40"/>
        </w:rPr>
        <w:t> </w:t>
      </w:r>
      <w:r>
        <w:rPr/>
        <w:t>quá trình điều tra, truy tố đã thực hiện đúng về thẩm quyền, trình tự, thủ tục</w:t>
      </w:r>
      <w:r>
        <w:rPr>
          <w:spacing w:val="40"/>
        </w:rPr>
        <w:t> </w:t>
      </w:r>
      <w:r>
        <w:rPr/>
        <w:t>quy</w:t>
      </w:r>
      <w:r>
        <w:rPr>
          <w:spacing w:val="-4"/>
        </w:rPr>
        <w:t> </w:t>
      </w:r>
      <w:r>
        <w:rPr/>
        <w:t>định của Bộ luật Tố tụng hình sự. Quá</w:t>
      </w:r>
      <w:r>
        <w:rPr>
          <w:spacing w:val="-2"/>
        </w:rPr>
        <w:t> </w:t>
      </w:r>
      <w:r>
        <w:rPr/>
        <w:t>trình điều tra</w:t>
      </w:r>
      <w:r>
        <w:rPr>
          <w:spacing w:val="-1"/>
        </w:rPr>
        <w:t> </w:t>
      </w:r>
      <w:r>
        <w:rPr/>
        <w:t>và tại phiên tòa,</w:t>
      </w:r>
      <w:r>
        <w:rPr>
          <w:spacing w:val="-1"/>
        </w:rPr>
        <w:t> </w:t>
      </w:r>
      <w:r>
        <w:rPr/>
        <w:t>các</w:t>
      </w:r>
      <w:r>
        <w:rPr>
          <w:spacing w:val="-1"/>
        </w:rPr>
        <w:t> </w:t>
      </w:r>
      <w:r>
        <w:rPr/>
        <w:t>bị cáo không có ý kiến gì hoặc khiếu nại về hành vi, quyết định của Cơ quan tiến hành tố tụng, người tiến hành tố tụng. Các hành vi, quyết định tố tụng của Cơ quan tiến hành tố tụng, người tiến hành tố tụng đã thực hiện đúng pháp luật.</w:t>
      </w:r>
    </w:p>
    <w:p>
      <w:pPr>
        <w:spacing w:before="207"/>
        <w:ind w:left="939" w:right="0" w:firstLine="0"/>
        <w:jc w:val="both"/>
        <w:rPr>
          <w:i/>
          <w:sz w:val="28"/>
        </w:rPr>
      </w:pPr>
      <w:r>
        <w:rPr>
          <w:sz w:val="28"/>
        </w:rPr>
        <w:t>[2].</w:t>
      </w:r>
      <w:r>
        <w:rPr>
          <w:spacing w:val="26"/>
          <w:sz w:val="28"/>
        </w:rPr>
        <w:t> </w:t>
      </w:r>
      <w:r>
        <w:rPr>
          <w:i/>
          <w:sz w:val="28"/>
        </w:rPr>
        <w:t>Về</w:t>
      </w:r>
      <w:r>
        <w:rPr>
          <w:i/>
          <w:spacing w:val="26"/>
          <w:sz w:val="28"/>
        </w:rPr>
        <w:t> </w:t>
      </w:r>
      <w:r>
        <w:rPr>
          <w:i/>
          <w:sz w:val="28"/>
        </w:rPr>
        <w:t>những</w:t>
      </w:r>
      <w:r>
        <w:rPr>
          <w:i/>
          <w:spacing w:val="25"/>
          <w:sz w:val="28"/>
        </w:rPr>
        <w:t> </w:t>
      </w:r>
      <w:r>
        <w:rPr>
          <w:i/>
          <w:sz w:val="28"/>
        </w:rPr>
        <w:t>chứng</w:t>
      </w:r>
      <w:r>
        <w:rPr>
          <w:i/>
          <w:spacing w:val="26"/>
          <w:sz w:val="28"/>
        </w:rPr>
        <w:t> </w:t>
      </w:r>
      <w:r>
        <w:rPr>
          <w:i/>
          <w:sz w:val="28"/>
        </w:rPr>
        <w:t>cứ</w:t>
      </w:r>
      <w:r>
        <w:rPr>
          <w:i/>
          <w:spacing w:val="26"/>
          <w:sz w:val="28"/>
        </w:rPr>
        <w:t> </w:t>
      </w:r>
      <w:r>
        <w:rPr>
          <w:i/>
          <w:sz w:val="28"/>
        </w:rPr>
        <w:t>xác</w:t>
      </w:r>
      <w:r>
        <w:rPr>
          <w:i/>
          <w:spacing w:val="24"/>
          <w:sz w:val="28"/>
        </w:rPr>
        <w:t> </w:t>
      </w:r>
      <w:r>
        <w:rPr>
          <w:i/>
          <w:sz w:val="28"/>
        </w:rPr>
        <w:t>định</w:t>
      </w:r>
      <w:r>
        <w:rPr>
          <w:i/>
          <w:spacing w:val="26"/>
          <w:sz w:val="28"/>
        </w:rPr>
        <w:t> </w:t>
      </w:r>
      <w:r>
        <w:rPr>
          <w:i/>
          <w:sz w:val="28"/>
        </w:rPr>
        <w:t>có</w:t>
      </w:r>
      <w:r>
        <w:rPr>
          <w:i/>
          <w:spacing w:val="27"/>
          <w:sz w:val="28"/>
        </w:rPr>
        <w:t> </w:t>
      </w:r>
      <w:r>
        <w:rPr>
          <w:i/>
          <w:sz w:val="28"/>
        </w:rPr>
        <w:t>tội,</w:t>
      </w:r>
      <w:r>
        <w:rPr>
          <w:i/>
          <w:spacing w:val="26"/>
          <w:sz w:val="28"/>
        </w:rPr>
        <w:t> </w:t>
      </w:r>
      <w:r>
        <w:rPr>
          <w:i/>
          <w:sz w:val="28"/>
        </w:rPr>
        <w:t>chứng</w:t>
      </w:r>
      <w:r>
        <w:rPr>
          <w:i/>
          <w:spacing w:val="26"/>
          <w:sz w:val="28"/>
        </w:rPr>
        <w:t> </w:t>
      </w:r>
      <w:r>
        <w:rPr>
          <w:i/>
          <w:sz w:val="28"/>
        </w:rPr>
        <w:t>cứ</w:t>
      </w:r>
      <w:r>
        <w:rPr>
          <w:i/>
          <w:spacing w:val="27"/>
          <w:sz w:val="28"/>
        </w:rPr>
        <w:t> </w:t>
      </w:r>
      <w:r>
        <w:rPr>
          <w:i/>
          <w:sz w:val="28"/>
        </w:rPr>
        <w:t>xác</w:t>
      </w:r>
      <w:r>
        <w:rPr>
          <w:i/>
          <w:spacing w:val="24"/>
          <w:sz w:val="28"/>
        </w:rPr>
        <w:t> </w:t>
      </w:r>
      <w:r>
        <w:rPr>
          <w:i/>
          <w:sz w:val="28"/>
        </w:rPr>
        <w:t>định</w:t>
      </w:r>
      <w:r>
        <w:rPr>
          <w:i/>
          <w:spacing w:val="26"/>
          <w:sz w:val="28"/>
        </w:rPr>
        <w:t> </w:t>
      </w:r>
      <w:r>
        <w:rPr>
          <w:i/>
          <w:sz w:val="28"/>
        </w:rPr>
        <w:t>không</w:t>
      </w:r>
      <w:r>
        <w:rPr>
          <w:i/>
          <w:spacing w:val="27"/>
          <w:sz w:val="28"/>
        </w:rPr>
        <w:t> </w:t>
      </w:r>
      <w:r>
        <w:rPr>
          <w:i/>
          <w:spacing w:val="-5"/>
          <w:sz w:val="28"/>
        </w:rPr>
        <w:t>có</w:t>
      </w:r>
    </w:p>
    <w:p>
      <w:pPr>
        <w:spacing w:line="322" w:lineRule="exact" w:before="0"/>
        <w:ind w:left="102" w:right="0" w:firstLine="0"/>
        <w:jc w:val="left"/>
        <w:rPr>
          <w:i/>
          <w:sz w:val="28"/>
        </w:rPr>
      </w:pPr>
      <w:r>
        <w:rPr>
          <w:i/>
          <w:spacing w:val="-4"/>
          <w:sz w:val="28"/>
        </w:rPr>
        <w:t>tội:</w:t>
      </w:r>
    </w:p>
    <w:p>
      <w:pPr>
        <w:pStyle w:val="BodyText"/>
        <w:ind w:left="891"/>
        <w:jc w:val="left"/>
      </w:pPr>
      <w:r>
        <w:rPr/>
        <w:t>Khoảng</w:t>
      </w:r>
      <w:r>
        <w:rPr>
          <w:spacing w:val="17"/>
        </w:rPr>
        <w:t> </w:t>
      </w:r>
      <w:r>
        <w:rPr/>
        <w:t>14</w:t>
      </w:r>
      <w:r>
        <w:rPr>
          <w:spacing w:val="19"/>
        </w:rPr>
        <w:t> </w:t>
      </w:r>
      <w:r>
        <w:rPr/>
        <w:t>giờ</w:t>
      </w:r>
      <w:r>
        <w:rPr>
          <w:spacing w:val="18"/>
        </w:rPr>
        <w:t> </w:t>
      </w:r>
      <w:r>
        <w:rPr/>
        <w:t>ngày</w:t>
      </w:r>
      <w:r>
        <w:rPr>
          <w:spacing w:val="15"/>
        </w:rPr>
        <w:t> </w:t>
      </w:r>
      <w:r>
        <w:rPr/>
        <w:t>30</w:t>
      </w:r>
      <w:r>
        <w:rPr>
          <w:spacing w:val="19"/>
        </w:rPr>
        <w:t> </w:t>
      </w:r>
      <w:r>
        <w:rPr/>
        <w:t>phút</w:t>
      </w:r>
      <w:r>
        <w:rPr>
          <w:spacing w:val="20"/>
        </w:rPr>
        <w:t> </w:t>
      </w:r>
      <w:r>
        <w:rPr/>
        <w:t>ngày</w:t>
      </w:r>
      <w:r>
        <w:rPr>
          <w:spacing w:val="15"/>
        </w:rPr>
        <w:t> </w:t>
      </w:r>
      <w:r>
        <w:rPr/>
        <w:t>30/4/2022,</w:t>
      </w:r>
      <w:r>
        <w:rPr>
          <w:spacing w:val="18"/>
        </w:rPr>
        <w:t> </w:t>
      </w:r>
      <w:r>
        <w:rPr/>
        <w:t>tại</w:t>
      </w:r>
      <w:r>
        <w:rPr>
          <w:spacing w:val="20"/>
        </w:rPr>
        <w:t> </w:t>
      </w:r>
      <w:r>
        <w:rPr/>
        <w:t>trước</w:t>
      </w:r>
      <w:r>
        <w:rPr>
          <w:spacing w:val="19"/>
        </w:rPr>
        <w:t> </w:t>
      </w:r>
      <w:r>
        <w:rPr/>
        <w:t>cửa</w:t>
      </w:r>
      <w:r>
        <w:rPr>
          <w:spacing w:val="19"/>
        </w:rPr>
        <w:t> </w:t>
      </w:r>
      <w:r>
        <w:rPr/>
        <w:t>quán</w:t>
      </w:r>
      <w:r>
        <w:rPr>
          <w:spacing w:val="21"/>
        </w:rPr>
        <w:t> </w:t>
      </w:r>
      <w:r>
        <w:rPr>
          <w:spacing w:val="-4"/>
        </w:rPr>
        <w:t>phun</w:t>
      </w:r>
    </w:p>
    <w:p>
      <w:pPr>
        <w:pStyle w:val="BodyText"/>
        <w:ind w:right="176"/>
      </w:pPr>
      <w:r>
        <w:rPr/>
        <w:t>săm thẩm mỹ H Nail; ở khu Liên Tiếp, xã Văn Khúc, huyện Cẩm Khê, tỉnh Phú Thọ. Dương Văn C có hành vi trộm cắp 01 chiếc xe mô tô nhãn hiệu Honda Vision, số máy JLO3E0059743, số khung RLHJK 0307MY053649, màu đỏ, đen, bạc BKS 19G1 - 473.78 của chị P Thị H, sinh năm 1998, ở khu Liên Tiếp, xã Văn Khúc, huyện Cẩm Khê, tỉnh Phú Thọ; trị giá 25.000.000đồng. Hành vi của C là nguy hiểm cho xã hội, đã xâm phạm quyền</w:t>
      </w:r>
    </w:p>
    <w:p>
      <w:pPr>
        <w:spacing w:after="0"/>
        <w:sectPr>
          <w:pgSz w:w="11910" w:h="16840"/>
          <w:pgMar w:header="0" w:footer="854" w:top="1040" w:bottom="1040" w:left="1600" w:right="1140"/>
        </w:sectPr>
      </w:pPr>
    </w:p>
    <w:p>
      <w:pPr>
        <w:pStyle w:val="BodyText"/>
        <w:spacing w:line="242" w:lineRule="auto" w:before="67"/>
        <w:ind w:right="179"/>
      </w:pPr>
      <w:r>
        <w:rPr/>
        <w:t>sở hữu tài sản của người khác, gây mất an ninh trật tự tại địa phương. Hành vi của bị cáo đủ yếu tố cấu thành tội Trộm cắp tài sản.</w:t>
      </w:r>
    </w:p>
    <w:p>
      <w:pPr>
        <w:pStyle w:val="BodyText"/>
        <w:spacing w:before="111"/>
        <w:ind w:right="127" w:firstLine="566"/>
      </w:pPr>
      <w:r>
        <w:rPr/>
        <w:t>Như vậy, bản cáo trạng số 59/CT-VKSCK ngày 28/9/2022 của Viện kiểm sát nhân dân huyện Cẩm</w:t>
      </w:r>
      <w:r>
        <w:rPr>
          <w:spacing w:val="-2"/>
        </w:rPr>
        <w:t> </w:t>
      </w:r>
      <w:r>
        <w:rPr/>
        <w:t>Khê, tỉnh Phú Thọ truy</w:t>
      </w:r>
      <w:r>
        <w:rPr>
          <w:spacing w:val="-1"/>
        </w:rPr>
        <w:t> </w:t>
      </w:r>
      <w:r>
        <w:rPr/>
        <w:t>tố bị cáo: Dương Văn C về tội “Trộm cắp tài sản” quy định tại khoản 1 Điều 173 của Bộ luật hình sự là đúng người, đúng tội.</w:t>
      </w:r>
    </w:p>
    <w:p>
      <w:pPr>
        <w:spacing w:line="322" w:lineRule="exact" w:before="207"/>
        <w:ind w:left="678" w:right="0" w:firstLine="0"/>
        <w:jc w:val="both"/>
        <w:rPr>
          <w:i/>
          <w:sz w:val="28"/>
        </w:rPr>
      </w:pPr>
      <w:r>
        <w:rPr>
          <w:spacing w:val="-2"/>
          <w:sz w:val="28"/>
        </w:rPr>
        <w:t>[3].</w:t>
      </w:r>
      <w:r>
        <w:rPr>
          <w:spacing w:val="-5"/>
          <w:sz w:val="28"/>
        </w:rPr>
        <w:t> </w:t>
      </w:r>
      <w:r>
        <w:rPr>
          <w:i/>
          <w:spacing w:val="-2"/>
          <w:sz w:val="28"/>
        </w:rPr>
        <w:t>Về</w:t>
      </w:r>
      <w:r>
        <w:rPr>
          <w:i/>
          <w:spacing w:val="-5"/>
          <w:sz w:val="28"/>
        </w:rPr>
        <w:t> </w:t>
      </w:r>
      <w:r>
        <w:rPr>
          <w:i/>
          <w:spacing w:val="-2"/>
          <w:sz w:val="28"/>
        </w:rPr>
        <w:t>tính</w:t>
      </w:r>
      <w:r>
        <w:rPr>
          <w:i/>
          <w:spacing w:val="-12"/>
          <w:sz w:val="28"/>
        </w:rPr>
        <w:t> </w:t>
      </w:r>
      <w:r>
        <w:rPr>
          <w:i/>
          <w:spacing w:val="-2"/>
          <w:sz w:val="28"/>
        </w:rPr>
        <w:t>chất,</w:t>
      </w:r>
      <w:r>
        <w:rPr>
          <w:i/>
          <w:spacing w:val="-14"/>
          <w:sz w:val="28"/>
        </w:rPr>
        <w:t> </w:t>
      </w:r>
      <w:r>
        <w:rPr>
          <w:i/>
          <w:spacing w:val="-2"/>
          <w:sz w:val="28"/>
        </w:rPr>
        <w:t>mức</w:t>
      </w:r>
      <w:r>
        <w:rPr>
          <w:i/>
          <w:spacing w:val="-11"/>
          <w:sz w:val="28"/>
        </w:rPr>
        <w:t> </w:t>
      </w:r>
      <w:r>
        <w:rPr>
          <w:i/>
          <w:spacing w:val="-2"/>
          <w:sz w:val="28"/>
        </w:rPr>
        <w:t>độ</w:t>
      </w:r>
      <w:r>
        <w:rPr>
          <w:i/>
          <w:spacing w:val="-13"/>
          <w:sz w:val="28"/>
        </w:rPr>
        <w:t> </w:t>
      </w:r>
      <w:r>
        <w:rPr>
          <w:i/>
          <w:spacing w:val="-2"/>
          <w:sz w:val="28"/>
        </w:rPr>
        <w:t>nghiêm</w:t>
      </w:r>
      <w:r>
        <w:rPr>
          <w:i/>
          <w:spacing w:val="-15"/>
          <w:sz w:val="28"/>
        </w:rPr>
        <w:t> </w:t>
      </w:r>
      <w:r>
        <w:rPr>
          <w:i/>
          <w:spacing w:val="-2"/>
          <w:sz w:val="28"/>
        </w:rPr>
        <w:t>trọng</w:t>
      </w:r>
      <w:r>
        <w:rPr>
          <w:i/>
          <w:spacing w:val="-12"/>
          <w:sz w:val="28"/>
        </w:rPr>
        <w:t> </w:t>
      </w:r>
      <w:r>
        <w:rPr>
          <w:i/>
          <w:spacing w:val="-2"/>
          <w:sz w:val="28"/>
        </w:rPr>
        <w:t>của</w:t>
      </w:r>
      <w:r>
        <w:rPr>
          <w:i/>
          <w:spacing w:val="-12"/>
          <w:sz w:val="28"/>
        </w:rPr>
        <w:t> </w:t>
      </w:r>
      <w:r>
        <w:rPr>
          <w:i/>
          <w:spacing w:val="-2"/>
          <w:sz w:val="28"/>
        </w:rPr>
        <w:t>hành</w:t>
      </w:r>
      <w:r>
        <w:rPr>
          <w:i/>
          <w:spacing w:val="-12"/>
          <w:sz w:val="28"/>
        </w:rPr>
        <w:t> </w:t>
      </w:r>
      <w:r>
        <w:rPr>
          <w:i/>
          <w:spacing w:val="-2"/>
          <w:sz w:val="28"/>
        </w:rPr>
        <w:t>vi</w:t>
      </w:r>
      <w:r>
        <w:rPr>
          <w:i/>
          <w:spacing w:val="-12"/>
          <w:sz w:val="28"/>
        </w:rPr>
        <w:t> </w:t>
      </w:r>
      <w:r>
        <w:rPr>
          <w:i/>
          <w:spacing w:val="-2"/>
          <w:sz w:val="28"/>
        </w:rPr>
        <w:t>phạm</w:t>
      </w:r>
      <w:r>
        <w:rPr>
          <w:i/>
          <w:spacing w:val="-15"/>
          <w:sz w:val="28"/>
        </w:rPr>
        <w:t> </w:t>
      </w:r>
      <w:r>
        <w:rPr>
          <w:i/>
          <w:spacing w:val="-4"/>
          <w:sz w:val="28"/>
        </w:rPr>
        <w:t>tội:</w:t>
      </w:r>
    </w:p>
    <w:p>
      <w:pPr>
        <w:pStyle w:val="BodyText"/>
        <w:ind w:right="125" w:firstLine="575"/>
      </w:pPr>
      <w:r>
        <w:rPr/>
        <w:t>Bị cáo Dương Văn C thực hiện hành vi phạm tội lỗi cố ý; mức độ phạm</w:t>
      </w:r>
      <w:r>
        <w:rPr>
          <w:spacing w:val="40"/>
        </w:rPr>
        <w:t> </w:t>
      </w:r>
      <w:r>
        <w:rPr/>
        <w:t>tội là ít nghiêm trọng nhưng đã xâm phạm tài sản của công dân được pháp luật bảo vệ. Vì vậy, hành vi của bị cáo phải bị xử lý nghiêm.</w:t>
      </w:r>
    </w:p>
    <w:p>
      <w:pPr>
        <w:spacing w:before="184"/>
        <w:ind w:left="102" w:right="129" w:firstLine="575"/>
        <w:jc w:val="both"/>
        <w:rPr>
          <w:sz w:val="28"/>
        </w:rPr>
      </w:pPr>
      <w:r>
        <w:rPr>
          <w:sz w:val="28"/>
        </w:rPr>
        <w:t>[4]. </w:t>
      </w:r>
      <w:r>
        <w:rPr>
          <w:i/>
          <w:sz w:val="28"/>
        </w:rPr>
        <w:t>Về các tình tiết tăng nặng, tình tiết giảm nhẹ trách nhiệm hình sự và</w:t>
      </w:r>
      <w:r>
        <w:rPr>
          <w:i/>
          <w:sz w:val="28"/>
        </w:rPr>
        <w:t> nhân thân của bị cáo</w:t>
      </w:r>
      <w:r>
        <w:rPr>
          <w:sz w:val="28"/>
        </w:rPr>
        <w:t>:</w:t>
      </w:r>
    </w:p>
    <w:p>
      <w:pPr>
        <w:pStyle w:val="BodyText"/>
        <w:ind w:right="127" w:firstLine="575"/>
      </w:pPr>
      <w:r>
        <w:rPr>
          <w:i/>
        </w:rPr>
        <w:t>Tình tiết giảm nhẹ trách nhiệm hình sự: </w:t>
      </w:r>
      <w:r>
        <w:rPr/>
        <w:t>Bị cáo phạm tội lần đầu và thuộc trường hợp ít nghiêm trọng; bị cáo đã thành khẩn khai báo, ăn năn hối cả. Người</w:t>
      </w:r>
      <w:r>
        <w:rPr>
          <w:spacing w:val="-1"/>
        </w:rPr>
        <w:t> </w:t>
      </w:r>
      <w:r>
        <w:rPr/>
        <w:t>bị</w:t>
      </w:r>
      <w:r>
        <w:rPr>
          <w:spacing w:val="-2"/>
        </w:rPr>
        <w:t> </w:t>
      </w:r>
      <w:r>
        <w:rPr/>
        <w:t>hại</w:t>
      </w:r>
      <w:r>
        <w:rPr>
          <w:spacing w:val="-4"/>
        </w:rPr>
        <w:t> </w:t>
      </w:r>
      <w:r>
        <w:rPr/>
        <w:t>là</w:t>
      </w:r>
      <w:r>
        <w:rPr>
          <w:spacing w:val="-2"/>
        </w:rPr>
        <w:t> </w:t>
      </w:r>
      <w:r>
        <w:rPr/>
        <w:t>chị</w:t>
      </w:r>
      <w:r>
        <w:rPr>
          <w:spacing w:val="-2"/>
        </w:rPr>
        <w:t> </w:t>
      </w:r>
      <w:r>
        <w:rPr/>
        <w:t>H</w:t>
      </w:r>
      <w:r>
        <w:rPr>
          <w:spacing w:val="-4"/>
        </w:rPr>
        <w:t> </w:t>
      </w:r>
      <w:r>
        <w:rPr/>
        <w:t>còn</w:t>
      </w:r>
      <w:r>
        <w:rPr>
          <w:spacing w:val="-1"/>
        </w:rPr>
        <w:t> </w:t>
      </w:r>
      <w:r>
        <w:rPr/>
        <w:t>xin</w:t>
      </w:r>
      <w:r>
        <w:rPr>
          <w:spacing w:val="-5"/>
        </w:rPr>
        <w:t> </w:t>
      </w:r>
      <w:r>
        <w:rPr/>
        <w:t>giảm</w:t>
      </w:r>
      <w:r>
        <w:rPr>
          <w:spacing w:val="-7"/>
        </w:rPr>
        <w:t> </w:t>
      </w:r>
      <w:r>
        <w:rPr/>
        <w:t>nhẹ</w:t>
      </w:r>
      <w:r>
        <w:rPr>
          <w:spacing w:val="-2"/>
        </w:rPr>
        <w:t> </w:t>
      </w:r>
      <w:r>
        <w:rPr/>
        <w:t>hình</w:t>
      </w:r>
      <w:r>
        <w:rPr>
          <w:spacing w:val="-1"/>
        </w:rPr>
        <w:t> </w:t>
      </w:r>
      <w:r>
        <w:rPr/>
        <w:t>phạt</w:t>
      </w:r>
      <w:r>
        <w:rPr>
          <w:spacing w:val="-1"/>
        </w:rPr>
        <w:t> </w:t>
      </w:r>
      <w:r>
        <w:rPr/>
        <w:t>cho</w:t>
      </w:r>
      <w:r>
        <w:rPr>
          <w:spacing w:val="-1"/>
        </w:rPr>
        <w:t> </w:t>
      </w:r>
      <w:r>
        <w:rPr/>
        <w:t>bị</w:t>
      </w:r>
      <w:r>
        <w:rPr>
          <w:spacing w:val="-2"/>
        </w:rPr>
        <w:t> </w:t>
      </w:r>
      <w:r>
        <w:rPr/>
        <w:t>cáo,</w:t>
      </w:r>
      <w:r>
        <w:rPr>
          <w:spacing w:val="-3"/>
        </w:rPr>
        <w:t> </w:t>
      </w:r>
      <w:r>
        <w:rPr/>
        <w:t>nên</w:t>
      </w:r>
      <w:r>
        <w:rPr>
          <w:spacing w:val="-1"/>
        </w:rPr>
        <w:t> </w:t>
      </w:r>
      <w:r>
        <w:rPr/>
        <w:t>cũng</w:t>
      </w:r>
      <w:r>
        <w:rPr>
          <w:spacing w:val="-1"/>
        </w:rPr>
        <w:t> </w:t>
      </w:r>
      <w:r>
        <w:rPr/>
        <w:t>được</w:t>
      </w:r>
      <w:r>
        <w:rPr>
          <w:spacing w:val="-2"/>
        </w:rPr>
        <w:t> </w:t>
      </w:r>
      <w:r>
        <w:rPr/>
        <w:t>coi là tình tiết giảm</w:t>
      </w:r>
      <w:r>
        <w:rPr>
          <w:spacing w:val="-1"/>
        </w:rPr>
        <w:t> </w:t>
      </w:r>
      <w:r>
        <w:rPr/>
        <w:t>nhẹ khác quy định tại khoản 2 Điều 51 của Bộ luật hình sự. Vì vậy</w:t>
      </w:r>
      <w:r>
        <w:rPr>
          <w:spacing w:val="-1"/>
        </w:rPr>
        <w:t> </w:t>
      </w:r>
      <w:r>
        <w:rPr/>
        <w:t>bị cáo được hưởng hai tình tiết giảm</w:t>
      </w:r>
      <w:r>
        <w:rPr>
          <w:spacing w:val="-2"/>
        </w:rPr>
        <w:t> </w:t>
      </w:r>
      <w:r>
        <w:rPr/>
        <w:t>nhẹ quy</w:t>
      </w:r>
      <w:r>
        <w:rPr>
          <w:spacing w:val="-1"/>
        </w:rPr>
        <w:t> </w:t>
      </w:r>
      <w:r>
        <w:rPr/>
        <w:t>định tại các điểm</w:t>
      </w:r>
      <w:r>
        <w:rPr>
          <w:spacing w:val="-2"/>
        </w:rPr>
        <w:t> </w:t>
      </w:r>
      <w:r>
        <w:rPr/>
        <w:t>i, s khoản</w:t>
      </w:r>
      <w:r>
        <w:rPr>
          <w:spacing w:val="-1"/>
        </w:rPr>
        <w:t> </w:t>
      </w:r>
      <w:r>
        <w:rPr/>
        <w:t>1 và khoản 2 Điều 51 của Bộ luật hình sự.</w:t>
      </w:r>
    </w:p>
    <w:p>
      <w:pPr>
        <w:spacing w:before="115"/>
        <w:ind w:left="102" w:right="150" w:firstLine="556"/>
        <w:jc w:val="both"/>
        <w:rPr>
          <w:sz w:val="28"/>
        </w:rPr>
      </w:pPr>
      <w:r>
        <w:rPr>
          <w:i/>
          <w:sz w:val="28"/>
        </w:rPr>
        <w:t>Tình tiết tăng nặng trách nhiệm hình sự: </w:t>
      </w:r>
      <w:r>
        <w:rPr>
          <w:sz w:val="28"/>
        </w:rPr>
        <w:t>Bị cáo không phải chịu tình tiết tăng nặng trách nhiệm hình sự.</w:t>
      </w:r>
    </w:p>
    <w:p>
      <w:pPr>
        <w:pStyle w:val="BodyText"/>
        <w:ind w:right="128" w:firstLine="719"/>
      </w:pPr>
      <w:r>
        <w:rPr>
          <w:i/>
        </w:rPr>
        <w:t>Về nhân thân của bị</w:t>
      </w:r>
      <w:r>
        <w:rPr>
          <w:i/>
          <w:spacing w:val="-1"/>
        </w:rPr>
        <w:t> </w:t>
      </w:r>
      <w:r>
        <w:rPr>
          <w:i/>
        </w:rPr>
        <w:t>cáo: </w:t>
      </w:r>
      <w:r>
        <w:rPr/>
        <w:t>Trước khi thực</w:t>
      </w:r>
      <w:r>
        <w:rPr>
          <w:spacing w:val="-1"/>
        </w:rPr>
        <w:t> </w:t>
      </w:r>
      <w:r>
        <w:rPr/>
        <w:t>hiện hành vi phạm</w:t>
      </w:r>
      <w:r>
        <w:rPr>
          <w:spacing w:val="-5"/>
        </w:rPr>
        <w:t> </w:t>
      </w:r>
      <w:r>
        <w:rPr/>
        <w:t>tội</w:t>
      </w:r>
      <w:r>
        <w:rPr>
          <w:spacing w:val="-1"/>
        </w:rPr>
        <w:t> </w:t>
      </w:r>
      <w:r>
        <w:rPr/>
        <w:t>bị cáo có nhân thân tốt. Sau khi bị cáo bị tạm giữ ngày 04/5/2022, ngày 11/5/2022 cơ</w:t>
      </w:r>
      <w:r>
        <w:rPr>
          <w:spacing w:val="80"/>
        </w:rPr>
        <w:t> </w:t>
      </w:r>
      <w:r>
        <w:rPr/>
        <w:t>qua CSĐT Công an huyện Cẩm Khê hủy bỏ biện pháp tạm giữ, áp dụng biện pháp cấm đi khỏi nơi cư trú, bị cáo được tại ngoại tại địa phương. Thì ngày 12/07/2022, Dương Văn C bị cơ quan CSĐT công an huyện Tiên Du, tỉnh Bắc Ninh khởi tố vụ án, khởi tố bị can về hành vi trộm cắp tài sản.</w:t>
      </w:r>
    </w:p>
    <w:p>
      <w:pPr>
        <w:spacing w:before="24"/>
        <w:ind w:left="102" w:right="149" w:firstLine="556"/>
        <w:jc w:val="both"/>
        <w:rPr>
          <w:sz w:val="28"/>
        </w:rPr>
      </w:pPr>
      <w:r>
        <w:rPr>
          <w:i/>
          <w:sz w:val="28"/>
        </w:rPr>
        <w:t>Căn cứ tính chất hành vi phạm tội, tình tiết tăng nặng, giảm nhẹ trách</w:t>
      </w:r>
      <w:r>
        <w:rPr>
          <w:i/>
          <w:sz w:val="28"/>
        </w:rPr>
        <w:t> nhiệm hình sự và nhân thân của các bị cáo thấy rằng</w:t>
      </w:r>
      <w:r>
        <w:rPr>
          <w:sz w:val="28"/>
        </w:rPr>
        <w:t>: Phải áp dụng hình phạt tù có thời hạn đối với bị cáo Dương Văn C mới đảm bảo trừng trị, giáo dục riêng và phòng ngừa trong xã hội.</w:t>
      </w:r>
    </w:p>
    <w:p>
      <w:pPr>
        <w:spacing w:line="322" w:lineRule="exact" w:before="208"/>
        <w:ind w:left="821" w:right="0" w:firstLine="0"/>
        <w:jc w:val="left"/>
        <w:rPr>
          <w:i/>
          <w:sz w:val="28"/>
        </w:rPr>
      </w:pPr>
      <w:r>
        <w:rPr>
          <w:sz w:val="28"/>
        </w:rPr>
        <w:t>[5].</w:t>
      </w:r>
      <w:r>
        <w:rPr>
          <w:spacing w:val="-5"/>
          <w:sz w:val="28"/>
        </w:rPr>
        <w:t> </w:t>
      </w:r>
      <w:r>
        <w:rPr>
          <w:i/>
          <w:sz w:val="28"/>
        </w:rPr>
        <w:t>Về</w:t>
      </w:r>
      <w:r>
        <w:rPr>
          <w:i/>
          <w:spacing w:val="-3"/>
          <w:sz w:val="28"/>
        </w:rPr>
        <w:t> </w:t>
      </w:r>
      <w:r>
        <w:rPr>
          <w:i/>
          <w:sz w:val="28"/>
        </w:rPr>
        <w:t>hình phạt</w:t>
      </w:r>
      <w:r>
        <w:rPr>
          <w:i/>
          <w:spacing w:val="-5"/>
          <w:sz w:val="28"/>
        </w:rPr>
        <w:t> </w:t>
      </w:r>
      <w:r>
        <w:rPr>
          <w:i/>
          <w:sz w:val="28"/>
        </w:rPr>
        <w:t>bổ</w:t>
      </w:r>
      <w:r>
        <w:rPr>
          <w:i/>
          <w:spacing w:val="-1"/>
          <w:sz w:val="28"/>
        </w:rPr>
        <w:t> </w:t>
      </w:r>
      <w:r>
        <w:rPr>
          <w:i/>
          <w:spacing w:val="-4"/>
          <w:sz w:val="28"/>
        </w:rPr>
        <w:t>sung:</w:t>
      </w:r>
    </w:p>
    <w:p>
      <w:pPr>
        <w:spacing w:before="0"/>
        <w:ind w:left="102" w:right="163" w:firstLine="719"/>
        <w:jc w:val="left"/>
        <w:rPr>
          <w:i/>
          <w:sz w:val="28"/>
        </w:rPr>
      </w:pPr>
      <w:r>
        <w:rPr>
          <w:i/>
          <w:sz w:val="28"/>
        </w:rPr>
        <w:t>Khoản 5 Điều 173 của Bộ luật hình sự quy định: “Người phạm tộị còn</w:t>
      </w:r>
      <w:r>
        <w:rPr>
          <w:i/>
          <w:spacing w:val="40"/>
          <w:sz w:val="28"/>
        </w:rPr>
        <w:t> </w:t>
      </w:r>
      <w:r>
        <w:rPr>
          <w:i/>
          <w:sz w:val="28"/>
        </w:rPr>
        <w:t>có thể bị phạt tiền từ 5.000.000đồng đến 50.000.000đồng”.</w:t>
      </w:r>
    </w:p>
    <w:p>
      <w:pPr>
        <w:pStyle w:val="BodyText"/>
        <w:ind w:right="24" w:firstLine="719"/>
        <w:jc w:val="left"/>
      </w:pPr>
      <w:r>
        <w:rPr/>
        <w:t>Xét thấy: Bị cáo C không có tài sản gì có giá trị nên không áp dụng hình phạt bổ sung đối với bị cáo Dương Văn C.</w:t>
      </w:r>
    </w:p>
    <w:p>
      <w:pPr>
        <w:spacing w:line="322" w:lineRule="exact" w:before="207"/>
        <w:ind w:left="800" w:right="0" w:firstLine="0"/>
        <w:jc w:val="both"/>
        <w:rPr>
          <w:i/>
          <w:sz w:val="28"/>
        </w:rPr>
      </w:pPr>
      <w:r>
        <w:rPr>
          <w:sz w:val="28"/>
        </w:rPr>
        <w:t>[6].</w:t>
      </w:r>
      <w:r>
        <w:rPr>
          <w:spacing w:val="-6"/>
          <w:sz w:val="28"/>
        </w:rPr>
        <w:t> </w:t>
      </w:r>
      <w:r>
        <w:rPr>
          <w:i/>
          <w:sz w:val="28"/>
        </w:rPr>
        <w:t>Về</w:t>
      </w:r>
      <w:r>
        <w:rPr>
          <w:i/>
          <w:spacing w:val="-3"/>
          <w:sz w:val="28"/>
        </w:rPr>
        <w:t> </w:t>
      </w:r>
      <w:r>
        <w:rPr>
          <w:i/>
          <w:sz w:val="28"/>
        </w:rPr>
        <w:t>đánh</w:t>
      </w:r>
      <w:r>
        <w:rPr>
          <w:i/>
          <w:spacing w:val="-5"/>
          <w:sz w:val="28"/>
        </w:rPr>
        <w:t> </w:t>
      </w:r>
      <w:r>
        <w:rPr>
          <w:i/>
          <w:sz w:val="28"/>
        </w:rPr>
        <w:t>giá</w:t>
      </w:r>
      <w:r>
        <w:rPr>
          <w:i/>
          <w:spacing w:val="-1"/>
          <w:sz w:val="28"/>
        </w:rPr>
        <w:t> </w:t>
      </w:r>
      <w:r>
        <w:rPr>
          <w:i/>
          <w:sz w:val="28"/>
        </w:rPr>
        <w:t>vật</w:t>
      </w:r>
      <w:r>
        <w:rPr>
          <w:i/>
          <w:spacing w:val="-1"/>
          <w:sz w:val="28"/>
        </w:rPr>
        <w:t> </w:t>
      </w:r>
      <w:r>
        <w:rPr>
          <w:i/>
          <w:sz w:val="28"/>
        </w:rPr>
        <w:t>chứng,</w:t>
      </w:r>
      <w:r>
        <w:rPr>
          <w:i/>
          <w:spacing w:val="-3"/>
          <w:sz w:val="28"/>
        </w:rPr>
        <w:t> </w:t>
      </w:r>
      <w:r>
        <w:rPr>
          <w:i/>
          <w:sz w:val="28"/>
        </w:rPr>
        <w:t>xử</w:t>
      </w:r>
      <w:r>
        <w:rPr>
          <w:i/>
          <w:spacing w:val="-2"/>
          <w:sz w:val="28"/>
        </w:rPr>
        <w:t> </w:t>
      </w:r>
      <w:r>
        <w:rPr>
          <w:i/>
          <w:sz w:val="28"/>
        </w:rPr>
        <w:t>lý</w:t>
      </w:r>
      <w:r>
        <w:rPr>
          <w:i/>
          <w:spacing w:val="-2"/>
          <w:sz w:val="28"/>
        </w:rPr>
        <w:t> </w:t>
      </w:r>
      <w:r>
        <w:rPr>
          <w:i/>
          <w:sz w:val="28"/>
        </w:rPr>
        <w:t>vật</w:t>
      </w:r>
      <w:r>
        <w:rPr>
          <w:i/>
          <w:spacing w:val="-2"/>
          <w:sz w:val="28"/>
        </w:rPr>
        <w:t> chứng:</w:t>
      </w:r>
    </w:p>
    <w:p>
      <w:pPr>
        <w:pStyle w:val="BodyText"/>
        <w:ind w:right="125" w:firstLine="575"/>
      </w:pPr>
      <w:r>
        <w:rPr/>
        <w:t>Ngày 10/5/2022, Cơ quan CSĐT Công an huyện Cẩm Khê đã xử lý vật chứng trả lại cho chị P Thị H 01 chiếc xe mô tô nhãn hiệu Honda Vision màu đỏ, đen, bạc, số máy JKO3E0059743, số khung RLHJK0307MY053649, gắng 01</w:t>
      </w:r>
      <w:r>
        <w:rPr>
          <w:spacing w:val="-1"/>
        </w:rPr>
        <w:t> </w:t>
      </w:r>
      <w:r>
        <w:rPr/>
        <w:t>BKS</w:t>
      </w:r>
      <w:r>
        <w:rPr>
          <w:spacing w:val="-2"/>
        </w:rPr>
        <w:t> </w:t>
      </w:r>
      <w:r>
        <w:rPr/>
        <w:t>29X1</w:t>
      </w:r>
      <w:r>
        <w:rPr>
          <w:spacing w:val="-1"/>
        </w:rPr>
        <w:t> </w:t>
      </w:r>
      <w:r>
        <w:rPr/>
        <w:t>-</w:t>
      </w:r>
      <w:r>
        <w:rPr>
          <w:spacing w:val="-3"/>
        </w:rPr>
        <w:t> </w:t>
      </w:r>
      <w:r>
        <w:rPr/>
        <w:t>021.79,</w:t>
      </w:r>
      <w:r>
        <w:rPr>
          <w:spacing w:val="-3"/>
        </w:rPr>
        <w:t> </w:t>
      </w:r>
      <w:r>
        <w:rPr/>
        <w:t>kèm</w:t>
      </w:r>
      <w:r>
        <w:rPr>
          <w:spacing w:val="-6"/>
        </w:rPr>
        <w:t> </w:t>
      </w:r>
      <w:r>
        <w:rPr/>
        <w:t>theo</w:t>
      </w:r>
      <w:r>
        <w:rPr>
          <w:spacing w:val="-1"/>
        </w:rPr>
        <w:t> </w:t>
      </w:r>
      <w:r>
        <w:rPr/>
        <w:t>01</w:t>
      </w:r>
      <w:r>
        <w:rPr>
          <w:spacing w:val="-1"/>
        </w:rPr>
        <w:t> </w:t>
      </w:r>
      <w:r>
        <w:rPr/>
        <w:t>chìa</w:t>
      </w:r>
      <w:r>
        <w:rPr>
          <w:spacing w:val="-2"/>
        </w:rPr>
        <w:t> </w:t>
      </w:r>
      <w:r>
        <w:rPr/>
        <w:t>khóa</w:t>
      </w:r>
      <w:r>
        <w:rPr>
          <w:spacing w:val="-2"/>
        </w:rPr>
        <w:t> </w:t>
      </w:r>
      <w:r>
        <w:rPr/>
        <w:t>xe</w:t>
      </w:r>
      <w:r>
        <w:rPr>
          <w:spacing w:val="-1"/>
        </w:rPr>
        <w:t> </w:t>
      </w:r>
      <w:r>
        <w:rPr/>
        <w:t>dạng</w:t>
      </w:r>
      <w:r>
        <w:rPr>
          <w:spacing w:val="-1"/>
        </w:rPr>
        <w:t> </w:t>
      </w:r>
      <w:r>
        <w:rPr/>
        <w:t>chìa</w:t>
      </w:r>
      <w:r>
        <w:rPr>
          <w:spacing w:val="-2"/>
        </w:rPr>
        <w:t> </w:t>
      </w:r>
      <w:r>
        <w:rPr/>
        <w:t>cơ;</w:t>
      </w:r>
      <w:r>
        <w:rPr>
          <w:spacing w:val="-1"/>
        </w:rPr>
        <w:t> </w:t>
      </w:r>
      <w:r>
        <w:rPr/>
        <w:t>01</w:t>
      </w:r>
      <w:r>
        <w:rPr>
          <w:spacing w:val="-1"/>
        </w:rPr>
        <w:t> </w:t>
      </w:r>
      <w:r>
        <w:rPr/>
        <w:t>BKS</w:t>
      </w:r>
      <w:r>
        <w:rPr>
          <w:spacing w:val="-1"/>
        </w:rPr>
        <w:t> </w:t>
      </w:r>
      <w:r>
        <w:rPr>
          <w:spacing w:val="-2"/>
        </w:rPr>
        <w:t>19G1-</w:t>
      </w:r>
    </w:p>
    <w:p>
      <w:pPr>
        <w:pStyle w:val="BodyText"/>
        <w:spacing w:before="1"/>
      </w:pPr>
      <w:r>
        <w:rPr/>
        <w:t>473.78;</w:t>
      </w:r>
      <w:r>
        <w:rPr>
          <w:spacing w:val="-1"/>
        </w:rPr>
        <w:t> </w:t>
      </w:r>
      <w:r>
        <w:rPr/>
        <w:t>01</w:t>
      </w:r>
      <w:r>
        <w:rPr>
          <w:spacing w:val="-1"/>
        </w:rPr>
        <w:t> </w:t>
      </w:r>
      <w:r>
        <w:rPr/>
        <w:t>giấy</w:t>
      </w:r>
      <w:r>
        <w:rPr>
          <w:spacing w:val="-5"/>
        </w:rPr>
        <w:t> </w:t>
      </w:r>
      <w:r>
        <w:rPr/>
        <w:t>chứng nhận</w:t>
      </w:r>
      <w:r>
        <w:rPr>
          <w:spacing w:val="-1"/>
        </w:rPr>
        <w:t> </w:t>
      </w:r>
      <w:r>
        <w:rPr/>
        <w:t>đăng</w:t>
      </w:r>
      <w:r>
        <w:rPr>
          <w:spacing w:val="-2"/>
        </w:rPr>
        <w:t> </w:t>
      </w:r>
      <w:r>
        <w:rPr/>
        <w:t>ký</w:t>
      </w:r>
      <w:r>
        <w:rPr>
          <w:spacing w:val="-2"/>
        </w:rPr>
        <w:t> </w:t>
      </w:r>
      <w:r>
        <w:rPr/>
        <w:t>xe</w:t>
      </w:r>
      <w:r>
        <w:rPr>
          <w:spacing w:val="-1"/>
        </w:rPr>
        <w:t> </w:t>
      </w:r>
      <w:r>
        <w:rPr/>
        <w:t>mô</w:t>
      </w:r>
      <w:r>
        <w:rPr>
          <w:spacing w:val="-1"/>
        </w:rPr>
        <w:t> </w:t>
      </w:r>
      <w:r>
        <w:rPr/>
        <w:t>tô,</w:t>
      </w:r>
      <w:r>
        <w:rPr>
          <w:spacing w:val="-1"/>
        </w:rPr>
        <w:t> </w:t>
      </w:r>
      <w:r>
        <w:rPr/>
        <w:t>xe</w:t>
      </w:r>
      <w:r>
        <w:rPr>
          <w:spacing w:val="-1"/>
        </w:rPr>
        <w:t> </w:t>
      </w:r>
      <w:r>
        <w:rPr/>
        <w:t>máy</w:t>
      </w:r>
      <w:r>
        <w:rPr>
          <w:spacing w:val="-5"/>
        </w:rPr>
        <w:t> </w:t>
      </w:r>
      <w:r>
        <w:rPr/>
        <w:t>số</w:t>
      </w:r>
      <w:r>
        <w:rPr>
          <w:spacing w:val="1"/>
        </w:rPr>
        <w:t> </w:t>
      </w:r>
      <w:r>
        <w:rPr/>
        <w:t>19004621,</w:t>
      </w:r>
      <w:r>
        <w:rPr>
          <w:spacing w:val="-1"/>
        </w:rPr>
        <w:t> </w:t>
      </w:r>
      <w:r>
        <w:rPr/>
        <w:t>tên chủ</w:t>
      </w:r>
      <w:r>
        <w:rPr>
          <w:spacing w:val="1"/>
        </w:rPr>
        <w:t> </w:t>
      </w:r>
      <w:r>
        <w:rPr>
          <w:spacing w:val="-5"/>
        </w:rPr>
        <w:t>xe</w:t>
      </w:r>
    </w:p>
    <w:p>
      <w:pPr>
        <w:spacing w:after="0"/>
        <w:sectPr>
          <w:pgSz w:w="11910" w:h="16840"/>
          <w:pgMar w:header="0" w:footer="854" w:top="1040" w:bottom="1040" w:left="1600" w:right="1140"/>
        </w:sectPr>
      </w:pPr>
    </w:p>
    <w:p>
      <w:pPr>
        <w:pStyle w:val="BodyText"/>
        <w:spacing w:before="67"/>
        <w:ind w:right="126"/>
      </w:pPr>
      <w:r>
        <w:rPr/>
        <w:t>là P Thị H; 01 căn cước công dân số 025198010502 tên P Thị H; 01 giấy</w:t>
      </w:r>
      <w:r>
        <w:rPr>
          <w:spacing w:val="80"/>
        </w:rPr>
        <w:t> </w:t>
      </w:r>
      <w:r>
        <w:rPr/>
        <w:t>chứng nhận bảo hiểm bắt buộc TNDS chủ xe mô tô - xe máy số 2102239567 của xe mô tô BKS 19G1-473.78;</w:t>
      </w:r>
    </w:p>
    <w:p>
      <w:pPr>
        <w:pStyle w:val="BodyText"/>
        <w:spacing w:before="2"/>
        <w:ind w:right="127"/>
      </w:pPr>
      <w:r>
        <w:rPr/>
        <w:t>01 giấy chứng nhận bảo hiểm tự nguyện chủ xe mô tô</w:t>
      </w:r>
      <w:r>
        <w:rPr>
          <w:spacing w:val="80"/>
        </w:rPr>
        <w:t> </w:t>
      </w:r>
      <w:r>
        <w:rPr/>
        <w:t>- xe máy số</w:t>
      </w:r>
      <w:r>
        <w:rPr>
          <w:spacing w:val="40"/>
        </w:rPr>
        <w:t> </w:t>
      </w:r>
      <w:r>
        <w:rPr/>
        <w:t>2102239567 của xe mô tô BKS 19G1 - 473.78; 01 giấy chứng nhận bảo hiểm tự</w:t>
      </w:r>
      <w:r>
        <w:rPr>
          <w:spacing w:val="22"/>
        </w:rPr>
        <w:t> </w:t>
      </w:r>
      <w:r>
        <w:rPr/>
        <w:t>nguyện</w:t>
      </w:r>
      <w:r>
        <w:rPr>
          <w:spacing w:val="26"/>
        </w:rPr>
        <w:t> </w:t>
      </w:r>
      <w:r>
        <w:rPr/>
        <w:t>chủ</w:t>
      </w:r>
      <w:r>
        <w:rPr>
          <w:spacing w:val="24"/>
        </w:rPr>
        <w:t> </w:t>
      </w:r>
      <w:r>
        <w:rPr/>
        <w:t>xe</w:t>
      </w:r>
      <w:r>
        <w:rPr>
          <w:spacing w:val="26"/>
        </w:rPr>
        <w:t> </w:t>
      </w:r>
      <w:r>
        <w:rPr/>
        <w:t>mô</w:t>
      </w:r>
      <w:r>
        <w:rPr>
          <w:spacing w:val="23"/>
        </w:rPr>
        <w:t> </w:t>
      </w:r>
      <w:r>
        <w:rPr/>
        <w:t>tô</w:t>
      </w:r>
      <w:r>
        <w:rPr>
          <w:spacing w:val="26"/>
        </w:rPr>
        <w:t> </w:t>
      </w:r>
      <w:r>
        <w:rPr/>
        <w:t>-</w:t>
      </w:r>
      <w:r>
        <w:rPr>
          <w:spacing w:val="24"/>
        </w:rPr>
        <w:t> </w:t>
      </w:r>
      <w:r>
        <w:rPr/>
        <w:t>xe</w:t>
      </w:r>
      <w:r>
        <w:rPr>
          <w:spacing w:val="22"/>
        </w:rPr>
        <w:t> </w:t>
      </w:r>
      <w:r>
        <w:rPr/>
        <w:t>máy</w:t>
      </w:r>
      <w:r>
        <w:rPr>
          <w:spacing w:val="22"/>
        </w:rPr>
        <w:t> </w:t>
      </w:r>
      <w:r>
        <w:rPr/>
        <w:t>số</w:t>
      </w:r>
      <w:r>
        <w:rPr>
          <w:spacing w:val="27"/>
        </w:rPr>
        <w:t> </w:t>
      </w:r>
      <w:r>
        <w:rPr/>
        <w:t>2102239567</w:t>
      </w:r>
      <w:r>
        <w:rPr>
          <w:spacing w:val="26"/>
        </w:rPr>
        <w:t> </w:t>
      </w:r>
      <w:r>
        <w:rPr/>
        <w:t>của</w:t>
      </w:r>
      <w:r>
        <w:rPr>
          <w:spacing w:val="23"/>
        </w:rPr>
        <w:t> </w:t>
      </w:r>
      <w:r>
        <w:rPr/>
        <w:t>xe</w:t>
      </w:r>
      <w:r>
        <w:rPr>
          <w:spacing w:val="22"/>
        </w:rPr>
        <w:t> </w:t>
      </w:r>
      <w:r>
        <w:rPr/>
        <w:t>mô</w:t>
      </w:r>
      <w:r>
        <w:rPr>
          <w:spacing w:val="26"/>
        </w:rPr>
        <w:t> </w:t>
      </w:r>
      <w:r>
        <w:rPr/>
        <w:t>tô</w:t>
      </w:r>
      <w:r>
        <w:rPr>
          <w:spacing w:val="23"/>
        </w:rPr>
        <w:t> </w:t>
      </w:r>
      <w:r>
        <w:rPr/>
        <w:t>BKS</w:t>
      </w:r>
      <w:r>
        <w:rPr>
          <w:spacing w:val="23"/>
        </w:rPr>
        <w:t> </w:t>
      </w:r>
      <w:r>
        <w:rPr/>
        <w:t>19G1</w:t>
      </w:r>
      <w:r>
        <w:rPr>
          <w:spacing w:val="29"/>
        </w:rPr>
        <w:t> </w:t>
      </w:r>
      <w:r>
        <w:rPr>
          <w:spacing w:val="-10"/>
        </w:rPr>
        <w:t>-</w:t>
      </w:r>
    </w:p>
    <w:p>
      <w:pPr>
        <w:pStyle w:val="BodyText"/>
        <w:spacing w:line="321" w:lineRule="exact"/>
      </w:pPr>
      <w:r>
        <w:rPr/>
        <w:t>473.78</w:t>
      </w:r>
      <w:r>
        <w:rPr>
          <w:spacing w:val="-5"/>
        </w:rPr>
        <w:t> </w:t>
      </w:r>
      <w:r>
        <w:rPr/>
        <w:t>là</w:t>
      </w:r>
      <w:r>
        <w:rPr>
          <w:spacing w:val="-1"/>
        </w:rPr>
        <w:t> </w:t>
      </w:r>
      <w:r>
        <w:rPr/>
        <w:t>tài</w:t>
      </w:r>
      <w:r>
        <w:rPr>
          <w:spacing w:val="-1"/>
        </w:rPr>
        <w:t> </w:t>
      </w:r>
      <w:r>
        <w:rPr/>
        <w:t>sản</w:t>
      </w:r>
      <w:r>
        <w:rPr>
          <w:spacing w:val="-4"/>
        </w:rPr>
        <w:t> </w:t>
      </w:r>
      <w:r>
        <w:rPr/>
        <w:t>hợp</w:t>
      </w:r>
      <w:r>
        <w:rPr>
          <w:spacing w:val="-5"/>
        </w:rPr>
        <w:t> </w:t>
      </w:r>
      <w:r>
        <w:rPr/>
        <w:t>pháp của</w:t>
      </w:r>
      <w:r>
        <w:rPr>
          <w:spacing w:val="-2"/>
        </w:rPr>
        <w:t> </w:t>
      </w:r>
      <w:r>
        <w:rPr/>
        <w:t>chị</w:t>
      </w:r>
      <w:r>
        <w:rPr>
          <w:spacing w:val="-1"/>
        </w:rPr>
        <w:t> </w:t>
      </w:r>
      <w:r>
        <w:rPr/>
        <w:t>P</w:t>
      </w:r>
      <w:r>
        <w:rPr>
          <w:spacing w:val="-3"/>
        </w:rPr>
        <w:t> </w:t>
      </w:r>
      <w:r>
        <w:rPr/>
        <w:t>Thị</w:t>
      </w:r>
      <w:r>
        <w:rPr>
          <w:spacing w:val="-1"/>
        </w:rPr>
        <w:t> </w:t>
      </w:r>
      <w:r>
        <w:rPr/>
        <w:t>H</w:t>
      </w:r>
      <w:r>
        <w:rPr>
          <w:spacing w:val="-6"/>
        </w:rPr>
        <w:t> </w:t>
      </w:r>
      <w:r>
        <w:rPr/>
        <w:t>là</w:t>
      </w:r>
      <w:r>
        <w:rPr>
          <w:spacing w:val="-1"/>
        </w:rPr>
        <w:t> </w:t>
      </w:r>
      <w:r>
        <w:rPr/>
        <w:t>đúng</w:t>
      </w:r>
      <w:r>
        <w:rPr>
          <w:spacing w:val="-5"/>
        </w:rPr>
        <w:t> </w:t>
      </w:r>
      <w:r>
        <w:rPr/>
        <w:t>pháp</w:t>
      </w:r>
      <w:r>
        <w:rPr>
          <w:spacing w:val="-3"/>
        </w:rPr>
        <w:t> </w:t>
      </w:r>
      <w:r>
        <w:rPr/>
        <w:t>luật</w:t>
      </w:r>
      <w:r>
        <w:rPr>
          <w:spacing w:val="-1"/>
        </w:rPr>
        <w:t> </w:t>
      </w:r>
      <w:r>
        <w:rPr/>
        <w:t>cần</w:t>
      </w:r>
      <w:r>
        <w:rPr>
          <w:spacing w:val="-2"/>
        </w:rPr>
        <w:t> </w:t>
      </w:r>
      <w:r>
        <w:rPr/>
        <w:t>xác</w:t>
      </w:r>
      <w:r>
        <w:rPr>
          <w:spacing w:val="-1"/>
        </w:rPr>
        <w:t> </w:t>
      </w:r>
      <w:r>
        <w:rPr>
          <w:spacing w:val="-2"/>
        </w:rPr>
        <w:t>nhận.</w:t>
      </w:r>
    </w:p>
    <w:p>
      <w:pPr>
        <w:pStyle w:val="BodyText"/>
        <w:spacing w:before="2"/>
        <w:ind w:right="128" w:firstLine="575"/>
      </w:pPr>
      <w:r>
        <w:rPr/>
        <w:t>Vật chứng thu giữ của bị cáo gồm: 01 quần sóoc ghi xám có 4 túi; 02 túi phía trước, 02 túi phía sau; 01 áo phông cộc tay màu xanh, cổ bẻ có séc kéo, phía dưới ngực áo bên trái có 01 hình cá sấu màu xanh; 01 mũ bảo hiểm nửa đầu màu xanh, phía sau mũ có chữ Sacombank không có hình và 01 đôi dép nhựa có đế màu đen, quai màu xanh, trên quai dép có 03 sọc trắng. Đây là tài sản của bị báo. Tuy nhiên, tại phiên tòa bị cáo xác định các tài sản này không còn giá trị sử dụng và bị cáo không nhận lại tài sản nên phải tịch thu để tiêu </w:t>
      </w:r>
      <w:r>
        <w:rPr>
          <w:spacing w:val="-4"/>
        </w:rPr>
        <w:t>hủy.</w:t>
      </w:r>
    </w:p>
    <w:p>
      <w:pPr>
        <w:pStyle w:val="BodyText"/>
        <w:ind w:right="129" w:firstLine="575"/>
      </w:pPr>
      <w:r>
        <w:rPr/>
        <w:t>Ngày 30/8/2022, Cơ quan CSĐT Công an huyện Cẩm Khê đã ra quyết định xử lý đồ vật, tài liệu, trong đó bàn giao 01 chiếc xe mô tô nhãn hiệu</w:t>
      </w:r>
      <w:r>
        <w:rPr>
          <w:spacing w:val="40"/>
        </w:rPr>
        <w:t> </w:t>
      </w:r>
      <w:r>
        <w:rPr/>
        <w:t>Honda Future màu đen đỏ, số máy LC54E-1054508, số khung RLHJC5355DY034748;</w:t>
      </w:r>
      <w:r>
        <w:rPr>
          <w:spacing w:val="59"/>
        </w:rPr>
        <w:t> </w:t>
      </w:r>
      <w:r>
        <w:rPr/>
        <w:t>BKS</w:t>
      </w:r>
      <w:r>
        <w:rPr>
          <w:spacing w:val="59"/>
        </w:rPr>
        <w:t> </w:t>
      </w:r>
      <w:r>
        <w:rPr/>
        <w:t>29X5</w:t>
      </w:r>
      <w:r>
        <w:rPr>
          <w:spacing w:val="65"/>
        </w:rPr>
        <w:t> </w:t>
      </w:r>
      <w:r>
        <w:rPr/>
        <w:t>-</w:t>
      </w:r>
      <w:r>
        <w:rPr>
          <w:spacing w:val="60"/>
        </w:rPr>
        <w:t> </w:t>
      </w:r>
      <w:r>
        <w:rPr/>
        <w:t>200.30</w:t>
      </w:r>
      <w:r>
        <w:rPr>
          <w:spacing w:val="61"/>
        </w:rPr>
        <w:t> </w:t>
      </w:r>
      <w:r>
        <w:rPr/>
        <w:t>cho</w:t>
      </w:r>
      <w:r>
        <w:rPr>
          <w:spacing w:val="61"/>
        </w:rPr>
        <w:t> </w:t>
      </w:r>
      <w:r>
        <w:rPr/>
        <w:t>cơ</w:t>
      </w:r>
      <w:r>
        <w:rPr>
          <w:spacing w:val="60"/>
        </w:rPr>
        <w:t> </w:t>
      </w:r>
      <w:r>
        <w:rPr/>
        <w:t>quan</w:t>
      </w:r>
      <w:r>
        <w:rPr>
          <w:spacing w:val="61"/>
        </w:rPr>
        <w:t> </w:t>
      </w:r>
      <w:r>
        <w:rPr/>
        <w:t>CSĐT</w:t>
      </w:r>
      <w:r>
        <w:rPr>
          <w:spacing w:val="59"/>
        </w:rPr>
        <w:t> </w:t>
      </w:r>
      <w:r>
        <w:rPr/>
        <w:t>Công</w:t>
      </w:r>
      <w:r>
        <w:rPr>
          <w:spacing w:val="59"/>
        </w:rPr>
        <w:t> </w:t>
      </w:r>
      <w:r>
        <w:rPr>
          <w:spacing w:val="-5"/>
        </w:rPr>
        <w:t>an</w:t>
      </w:r>
    </w:p>
    <w:p>
      <w:pPr>
        <w:pStyle w:val="BodyText"/>
        <w:spacing w:line="320" w:lineRule="exact"/>
      </w:pPr>
      <w:r>
        <w:rPr/>
        <w:t>huyện</w:t>
      </w:r>
      <w:r>
        <w:rPr>
          <w:spacing w:val="-1"/>
        </w:rPr>
        <w:t> </w:t>
      </w:r>
      <w:r>
        <w:rPr/>
        <w:t>Hoài</w:t>
      </w:r>
      <w:r>
        <w:rPr>
          <w:spacing w:val="-1"/>
        </w:rPr>
        <w:t> </w:t>
      </w:r>
      <w:r>
        <w:rPr/>
        <w:t>Đức</w:t>
      </w:r>
      <w:r>
        <w:rPr>
          <w:spacing w:val="-2"/>
        </w:rPr>
        <w:t> </w:t>
      </w:r>
      <w:r>
        <w:rPr/>
        <w:t>là</w:t>
      </w:r>
      <w:r>
        <w:rPr>
          <w:spacing w:val="-2"/>
        </w:rPr>
        <w:t> </w:t>
      </w:r>
      <w:r>
        <w:rPr/>
        <w:t>có</w:t>
      </w:r>
      <w:r>
        <w:rPr>
          <w:spacing w:val="-2"/>
        </w:rPr>
        <w:t> </w:t>
      </w:r>
      <w:r>
        <w:rPr/>
        <w:t>căn</w:t>
      </w:r>
      <w:r>
        <w:rPr>
          <w:spacing w:val="-2"/>
        </w:rPr>
        <w:t> </w:t>
      </w:r>
      <w:r>
        <w:rPr/>
        <w:t>cứ</w:t>
      </w:r>
      <w:r>
        <w:rPr>
          <w:spacing w:val="-4"/>
        </w:rPr>
        <w:t> </w:t>
      </w:r>
      <w:r>
        <w:rPr/>
        <w:t>cần</w:t>
      </w:r>
      <w:r>
        <w:rPr>
          <w:spacing w:val="-1"/>
        </w:rPr>
        <w:t> </w:t>
      </w:r>
      <w:r>
        <w:rPr/>
        <w:t>xác</w:t>
      </w:r>
      <w:r>
        <w:rPr>
          <w:spacing w:val="-1"/>
        </w:rPr>
        <w:t> </w:t>
      </w:r>
      <w:r>
        <w:rPr>
          <w:spacing w:val="-4"/>
        </w:rPr>
        <w:t>nhận.</w:t>
      </w:r>
    </w:p>
    <w:p>
      <w:pPr>
        <w:pStyle w:val="BodyText"/>
        <w:spacing w:before="2"/>
        <w:ind w:right="128" w:firstLine="645"/>
      </w:pPr>
      <w:r>
        <w:rPr/>
        <w:t>Đối với 01 chiếc BKS 29X1-021.79, Dương Văn C khai nhận mua ở trên mạng xã hội Facebook của một người không rõ tên, tuổi, địa chỉ số tiền 350.000đồng.</w:t>
      </w:r>
      <w:r>
        <w:rPr>
          <w:spacing w:val="27"/>
        </w:rPr>
        <w:t> </w:t>
      </w:r>
      <w:r>
        <w:rPr/>
        <w:t>kết</w:t>
      </w:r>
      <w:r>
        <w:rPr>
          <w:spacing w:val="31"/>
        </w:rPr>
        <w:t> </w:t>
      </w:r>
      <w:r>
        <w:rPr/>
        <w:t>quả</w:t>
      </w:r>
      <w:r>
        <w:rPr>
          <w:spacing w:val="32"/>
        </w:rPr>
        <w:t> </w:t>
      </w:r>
      <w:r>
        <w:rPr/>
        <w:t>điều</w:t>
      </w:r>
      <w:r>
        <w:rPr>
          <w:spacing w:val="34"/>
        </w:rPr>
        <w:t> </w:t>
      </w:r>
      <w:r>
        <w:rPr/>
        <w:t>tra</w:t>
      </w:r>
      <w:r>
        <w:rPr>
          <w:spacing w:val="31"/>
        </w:rPr>
        <w:t> </w:t>
      </w:r>
      <w:r>
        <w:rPr/>
        <w:t>không</w:t>
      </w:r>
      <w:r>
        <w:rPr>
          <w:spacing w:val="31"/>
        </w:rPr>
        <w:t> </w:t>
      </w:r>
      <w:r>
        <w:rPr/>
        <w:t>xác</w:t>
      </w:r>
      <w:r>
        <w:rPr>
          <w:spacing w:val="31"/>
        </w:rPr>
        <w:t> </w:t>
      </w:r>
      <w:r>
        <w:rPr/>
        <w:t>định</w:t>
      </w:r>
      <w:r>
        <w:rPr>
          <w:spacing w:val="30"/>
        </w:rPr>
        <w:t> </w:t>
      </w:r>
      <w:r>
        <w:rPr/>
        <w:t>được</w:t>
      </w:r>
      <w:r>
        <w:rPr>
          <w:spacing w:val="31"/>
        </w:rPr>
        <w:t> </w:t>
      </w:r>
      <w:r>
        <w:rPr/>
        <w:t>chủ</w:t>
      </w:r>
      <w:r>
        <w:rPr>
          <w:spacing w:val="32"/>
        </w:rPr>
        <w:t> </w:t>
      </w:r>
      <w:r>
        <w:rPr/>
        <w:t>sở</w:t>
      </w:r>
      <w:r>
        <w:rPr>
          <w:spacing w:val="30"/>
        </w:rPr>
        <w:t> </w:t>
      </w:r>
      <w:r>
        <w:rPr/>
        <w:t>hữu</w:t>
      </w:r>
      <w:r>
        <w:rPr>
          <w:spacing w:val="34"/>
        </w:rPr>
        <w:t> </w:t>
      </w:r>
      <w:r>
        <w:rPr/>
        <w:t>BKS</w:t>
      </w:r>
      <w:r>
        <w:rPr>
          <w:spacing w:val="30"/>
        </w:rPr>
        <w:t> </w:t>
      </w:r>
      <w:r>
        <w:rPr>
          <w:spacing w:val="-2"/>
        </w:rPr>
        <w:t>29X1-</w:t>
      </w:r>
    </w:p>
    <w:p>
      <w:pPr>
        <w:pStyle w:val="BodyText"/>
        <w:spacing w:line="321" w:lineRule="exact"/>
      </w:pPr>
      <w:r>
        <w:rPr/>
        <w:t>021.79</w:t>
      </w:r>
      <w:r>
        <w:rPr>
          <w:spacing w:val="-4"/>
        </w:rPr>
        <w:t> </w:t>
      </w:r>
      <w:r>
        <w:rPr/>
        <w:t>nên</w:t>
      </w:r>
      <w:r>
        <w:rPr>
          <w:spacing w:val="-1"/>
        </w:rPr>
        <w:t> </w:t>
      </w:r>
      <w:r>
        <w:rPr/>
        <w:t>phải</w:t>
      </w:r>
      <w:r>
        <w:rPr>
          <w:spacing w:val="-5"/>
        </w:rPr>
        <w:t> </w:t>
      </w:r>
      <w:r>
        <w:rPr/>
        <w:t>tịch</w:t>
      </w:r>
      <w:r>
        <w:rPr>
          <w:spacing w:val="-4"/>
        </w:rPr>
        <w:t> </w:t>
      </w:r>
      <w:r>
        <w:rPr/>
        <w:t>thu</w:t>
      </w:r>
      <w:r>
        <w:rPr>
          <w:spacing w:val="-5"/>
        </w:rPr>
        <w:t> </w:t>
      </w:r>
      <w:r>
        <w:rPr/>
        <w:t>để</w:t>
      </w:r>
      <w:r>
        <w:rPr>
          <w:spacing w:val="-3"/>
        </w:rPr>
        <w:t> </w:t>
      </w:r>
      <w:r>
        <w:rPr/>
        <w:t>tiêu </w:t>
      </w:r>
      <w:r>
        <w:rPr>
          <w:spacing w:val="-4"/>
        </w:rPr>
        <w:t>hủy.</w:t>
      </w:r>
    </w:p>
    <w:p>
      <w:pPr>
        <w:pStyle w:val="BodyText"/>
        <w:ind w:right="128" w:firstLine="575"/>
      </w:pPr>
      <w:r>
        <w:rPr/>
        <w:t>Đối với 01 chứng nhận đăng ký xe mô tô, xe gắn máy số 038370 BKS 29X1 - 347.17. Kết quả điều tra, Cơ quan CSĐT Công an huyện Cẩm Khê đã quyết định tách phần hồ sơ vụ việc trên để làm rõ, giải quyết sau nên Hội đồng xét xử không giải quyết.</w:t>
      </w:r>
    </w:p>
    <w:p>
      <w:pPr>
        <w:spacing w:before="185"/>
        <w:ind w:left="102" w:right="129" w:firstLine="575"/>
        <w:jc w:val="both"/>
        <w:rPr>
          <w:sz w:val="28"/>
        </w:rPr>
      </w:pPr>
      <w:r>
        <w:rPr>
          <w:i/>
          <w:sz w:val="28"/>
        </w:rPr>
        <w:t>[7]. Về trách nhiệm dân sự: </w:t>
      </w:r>
      <w:r>
        <w:rPr>
          <w:sz w:val="28"/>
        </w:rPr>
        <w:t>Chị P Thị H không yêu cầu bồi thường nên Hội đồng xét xử không giải quyết.</w:t>
      </w:r>
    </w:p>
    <w:p>
      <w:pPr>
        <w:pStyle w:val="BodyText"/>
        <w:spacing w:before="207"/>
        <w:ind w:right="106" w:firstLine="566"/>
      </w:pPr>
      <w:r>
        <w:rPr>
          <w:i/>
        </w:rPr>
        <w:t>[8]. Về án phí: </w:t>
      </w:r>
      <w:r>
        <w:rPr/>
        <w:t>Bị cáo phải chịu án phí hình sự sơ thẩm theo quy định của pháp luật.</w:t>
      </w:r>
    </w:p>
    <w:p>
      <w:pPr>
        <w:spacing w:before="68"/>
        <w:ind w:left="872" w:right="0" w:firstLine="0"/>
        <w:jc w:val="left"/>
        <w:rPr>
          <w:i/>
          <w:sz w:val="28"/>
        </w:rPr>
      </w:pPr>
      <w:r>
        <w:rPr>
          <w:i/>
          <w:sz w:val="28"/>
        </w:rPr>
        <w:t>Vì</w:t>
      </w:r>
      <w:r>
        <w:rPr>
          <w:i/>
          <w:spacing w:val="-1"/>
          <w:sz w:val="28"/>
        </w:rPr>
        <w:t> </w:t>
      </w:r>
      <w:r>
        <w:rPr>
          <w:i/>
          <w:sz w:val="28"/>
        </w:rPr>
        <w:t>các</w:t>
      </w:r>
      <w:r>
        <w:rPr>
          <w:i/>
          <w:spacing w:val="-1"/>
          <w:sz w:val="28"/>
        </w:rPr>
        <w:t> </w:t>
      </w:r>
      <w:r>
        <w:rPr>
          <w:i/>
          <w:sz w:val="28"/>
        </w:rPr>
        <w:t>lẽ</w:t>
      </w:r>
      <w:r>
        <w:rPr>
          <w:i/>
          <w:spacing w:val="-2"/>
          <w:sz w:val="28"/>
        </w:rPr>
        <w:t> trên,</w:t>
      </w:r>
    </w:p>
    <w:p>
      <w:pPr>
        <w:pStyle w:val="BodyText"/>
        <w:spacing w:before="9"/>
        <w:ind w:left="0"/>
        <w:jc w:val="left"/>
        <w:rPr>
          <w:i/>
          <w:sz w:val="14"/>
        </w:rPr>
      </w:pPr>
    </w:p>
    <w:p>
      <w:pPr>
        <w:spacing w:before="89"/>
        <w:ind w:left="882" w:right="912" w:firstLine="0"/>
        <w:jc w:val="center"/>
        <w:rPr>
          <w:b/>
          <w:sz w:val="28"/>
        </w:rPr>
      </w:pPr>
      <w:r>
        <w:rPr>
          <w:b/>
          <w:sz w:val="28"/>
        </w:rPr>
        <w:t>QUYẾT</w:t>
      </w:r>
      <w:r>
        <w:rPr>
          <w:b/>
          <w:spacing w:val="-4"/>
          <w:sz w:val="28"/>
        </w:rPr>
        <w:t> </w:t>
      </w:r>
      <w:r>
        <w:rPr>
          <w:b/>
          <w:spacing w:val="-2"/>
          <w:sz w:val="28"/>
        </w:rPr>
        <w:t>ĐỊNH:</w:t>
      </w:r>
    </w:p>
    <w:p>
      <w:pPr>
        <w:pStyle w:val="BodyText"/>
        <w:spacing w:before="6"/>
        <w:ind w:left="0"/>
        <w:jc w:val="left"/>
        <w:rPr>
          <w:b/>
          <w:sz w:val="23"/>
        </w:rPr>
      </w:pPr>
    </w:p>
    <w:p>
      <w:pPr>
        <w:pStyle w:val="ListParagraph"/>
        <w:numPr>
          <w:ilvl w:val="0"/>
          <w:numId w:val="2"/>
        </w:numPr>
        <w:tabs>
          <w:tab w:pos="1103" w:val="left" w:leader="none"/>
        </w:tabs>
        <w:spacing w:line="240" w:lineRule="auto" w:before="1" w:after="0"/>
        <w:ind w:left="1102" w:right="0" w:hanging="282"/>
        <w:jc w:val="left"/>
        <w:rPr>
          <w:i/>
          <w:sz w:val="28"/>
        </w:rPr>
      </w:pPr>
      <w:r>
        <w:rPr>
          <w:i/>
          <w:sz w:val="28"/>
        </w:rPr>
        <w:t>Về</w:t>
      </w:r>
      <w:r>
        <w:rPr>
          <w:i/>
          <w:spacing w:val="-5"/>
          <w:sz w:val="28"/>
        </w:rPr>
        <w:t> </w:t>
      </w:r>
      <w:r>
        <w:rPr>
          <w:i/>
          <w:sz w:val="28"/>
        </w:rPr>
        <w:t>Điều</w:t>
      </w:r>
      <w:r>
        <w:rPr>
          <w:i/>
          <w:spacing w:val="-4"/>
          <w:sz w:val="28"/>
        </w:rPr>
        <w:t> </w:t>
      </w:r>
      <w:r>
        <w:rPr>
          <w:i/>
          <w:sz w:val="28"/>
        </w:rPr>
        <w:t>luật</w:t>
      </w:r>
      <w:r>
        <w:rPr>
          <w:i/>
          <w:spacing w:val="-1"/>
          <w:sz w:val="28"/>
        </w:rPr>
        <w:t> </w:t>
      </w:r>
      <w:r>
        <w:rPr>
          <w:i/>
          <w:sz w:val="28"/>
        </w:rPr>
        <w:t>áp </w:t>
      </w:r>
      <w:r>
        <w:rPr>
          <w:i/>
          <w:spacing w:val="-4"/>
          <w:sz w:val="28"/>
        </w:rPr>
        <w:t>dụng:</w:t>
      </w:r>
    </w:p>
    <w:p>
      <w:pPr>
        <w:pStyle w:val="BodyText"/>
        <w:ind w:right="24" w:firstLine="719"/>
        <w:jc w:val="left"/>
      </w:pPr>
      <w:r>
        <w:rPr/>
        <w:t>Áp dụng khoản 1 Điều 173; điểm i, s khoản 1; khoản 2 Điều 51 và Điều 38 của Bộ luật hình sự đối với bị cáo Dương Văn C.</w:t>
      </w:r>
    </w:p>
    <w:p>
      <w:pPr>
        <w:pStyle w:val="BodyText"/>
        <w:spacing w:line="322" w:lineRule="exact"/>
        <w:ind w:left="821"/>
        <w:jc w:val="left"/>
      </w:pPr>
      <w:r>
        <w:rPr/>
        <w:t>Tuyên</w:t>
      </w:r>
      <w:r>
        <w:rPr>
          <w:spacing w:val="-2"/>
        </w:rPr>
        <w:t> </w:t>
      </w:r>
      <w:r>
        <w:rPr/>
        <w:t>bố</w:t>
      </w:r>
      <w:r>
        <w:rPr>
          <w:spacing w:val="-3"/>
        </w:rPr>
        <w:t> </w:t>
      </w:r>
      <w:r>
        <w:rPr/>
        <w:t>bị</w:t>
      </w:r>
      <w:r>
        <w:rPr>
          <w:spacing w:val="-3"/>
        </w:rPr>
        <w:t> </w:t>
      </w:r>
      <w:r>
        <w:rPr/>
        <w:t>cáo</w:t>
      </w:r>
      <w:r>
        <w:rPr>
          <w:spacing w:val="-2"/>
        </w:rPr>
        <w:t> </w:t>
      </w:r>
      <w:r>
        <w:rPr/>
        <w:t>Dương</w:t>
      </w:r>
      <w:r>
        <w:rPr>
          <w:spacing w:val="-1"/>
        </w:rPr>
        <w:t> </w:t>
      </w:r>
      <w:r>
        <w:rPr/>
        <w:t>Văn</w:t>
      </w:r>
      <w:r>
        <w:rPr>
          <w:spacing w:val="-1"/>
        </w:rPr>
        <w:t> </w:t>
      </w:r>
      <w:r>
        <w:rPr/>
        <w:t>C</w:t>
      </w:r>
      <w:r>
        <w:rPr>
          <w:spacing w:val="-3"/>
        </w:rPr>
        <w:t> </w:t>
      </w:r>
      <w:r>
        <w:rPr/>
        <w:t>phạm</w:t>
      </w:r>
      <w:r>
        <w:rPr>
          <w:spacing w:val="-6"/>
        </w:rPr>
        <w:t> </w:t>
      </w:r>
      <w:r>
        <w:rPr/>
        <w:t>tội</w:t>
      </w:r>
      <w:r>
        <w:rPr>
          <w:spacing w:val="-3"/>
        </w:rPr>
        <w:t> </w:t>
      </w:r>
      <w:r>
        <w:rPr/>
        <w:t>“Trộm</w:t>
      </w:r>
      <w:r>
        <w:rPr>
          <w:spacing w:val="-6"/>
        </w:rPr>
        <w:t> </w:t>
      </w:r>
      <w:r>
        <w:rPr/>
        <w:t>cắp</w:t>
      </w:r>
      <w:r>
        <w:rPr>
          <w:spacing w:val="-1"/>
        </w:rPr>
        <w:t> </w:t>
      </w:r>
      <w:r>
        <w:rPr/>
        <w:t>tài</w:t>
      </w:r>
      <w:r>
        <w:rPr>
          <w:spacing w:val="-1"/>
        </w:rPr>
        <w:t> </w:t>
      </w:r>
      <w:r>
        <w:rPr>
          <w:spacing w:val="-2"/>
        </w:rPr>
        <w:t>sản”.</w:t>
      </w:r>
    </w:p>
    <w:p>
      <w:pPr>
        <w:pStyle w:val="ListParagraph"/>
        <w:numPr>
          <w:ilvl w:val="0"/>
          <w:numId w:val="2"/>
        </w:numPr>
        <w:tabs>
          <w:tab w:pos="1103" w:val="left" w:leader="none"/>
        </w:tabs>
        <w:spacing w:line="322" w:lineRule="exact" w:before="184" w:after="0"/>
        <w:ind w:left="1102" w:right="0" w:hanging="282"/>
        <w:jc w:val="left"/>
        <w:rPr>
          <w:i/>
          <w:sz w:val="28"/>
        </w:rPr>
      </w:pPr>
      <w:r>
        <w:rPr>
          <w:i/>
          <w:sz w:val="28"/>
        </w:rPr>
        <w:t>Về</w:t>
      </w:r>
      <w:r>
        <w:rPr>
          <w:i/>
          <w:spacing w:val="-4"/>
          <w:sz w:val="28"/>
        </w:rPr>
        <w:t> </w:t>
      </w:r>
      <w:r>
        <w:rPr>
          <w:i/>
          <w:sz w:val="28"/>
        </w:rPr>
        <w:t>hình</w:t>
      </w:r>
      <w:r>
        <w:rPr>
          <w:i/>
          <w:spacing w:val="-1"/>
          <w:sz w:val="28"/>
        </w:rPr>
        <w:t> </w:t>
      </w:r>
      <w:r>
        <w:rPr>
          <w:i/>
          <w:spacing w:val="-2"/>
          <w:sz w:val="28"/>
        </w:rPr>
        <w:t>phạt:</w:t>
      </w:r>
    </w:p>
    <w:p>
      <w:pPr>
        <w:pStyle w:val="BodyText"/>
        <w:ind w:right="24" w:firstLine="719"/>
        <w:jc w:val="left"/>
      </w:pPr>
      <w:r>
        <w:rPr/>
        <w:t>Xử</w:t>
      </w:r>
      <w:r>
        <w:rPr>
          <w:spacing w:val="40"/>
        </w:rPr>
        <w:t> </w:t>
      </w:r>
      <w:r>
        <w:rPr/>
        <w:t>phạt</w:t>
      </w:r>
      <w:r>
        <w:rPr>
          <w:spacing w:val="40"/>
        </w:rPr>
        <w:t> </w:t>
      </w:r>
      <w:r>
        <w:rPr/>
        <w:t>bị</w:t>
      </w:r>
      <w:r>
        <w:rPr>
          <w:spacing w:val="40"/>
        </w:rPr>
        <w:t> </w:t>
      </w:r>
      <w:r>
        <w:rPr/>
        <w:t>cáo</w:t>
      </w:r>
      <w:r>
        <w:rPr>
          <w:spacing w:val="40"/>
        </w:rPr>
        <w:t> </w:t>
      </w:r>
      <w:r>
        <w:rPr/>
        <w:t>Dương</w:t>
      </w:r>
      <w:r>
        <w:rPr>
          <w:spacing w:val="40"/>
        </w:rPr>
        <w:t> </w:t>
      </w:r>
      <w:r>
        <w:rPr/>
        <w:t>Văn</w:t>
      </w:r>
      <w:r>
        <w:rPr>
          <w:spacing w:val="40"/>
        </w:rPr>
        <w:t> </w:t>
      </w:r>
      <w:r>
        <w:rPr/>
        <w:t>C</w:t>
      </w:r>
      <w:r>
        <w:rPr>
          <w:spacing w:val="40"/>
        </w:rPr>
        <w:t> </w:t>
      </w:r>
      <w:r>
        <w:rPr/>
        <w:t>08</w:t>
      </w:r>
      <w:r>
        <w:rPr>
          <w:spacing w:val="40"/>
        </w:rPr>
        <w:t> </w:t>
      </w:r>
      <w:r>
        <w:rPr/>
        <w:t>(Tám)</w:t>
      </w:r>
      <w:r>
        <w:rPr>
          <w:spacing w:val="40"/>
        </w:rPr>
        <w:t> </w:t>
      </w:r>
      <w:r>
        <w:rPr/>
        <w:t>tháng</w:t>
      </w:r>
      <w:r>
        <w:rPr>
          <w:spacing w:val="40"/>
        </w:rPr>
        <w:t> </w:t>
      </w:r>
      <w:r>
        <w:rPr/>
        <w:t>tù.</w:t>
      </w:r>
      <w:r>
        <w:rPr>
          <w:spacing w:val="40"/>
        </w:rPr>
        <w:t> </w:t>
      </w:r>
      <w:r>
        <w:rPr/>
        <w:t>Trừ</w:t>
      </w:r>
      <w:r>
        <w:rPr>
          <w:spacing w:val="40"/>
        </w:rPr>
        <w:t> </w:t>
      </w:r>
      <w:r>
        <w:rPr/>
        <w:t>cho</w:t>
      </w:r>
      <w:r>
        <w:rPr>
          <w:spacing w:val="40"/>
        </w:rPr>
        <w:t> </w:t>
      </w:r>
      <w:r>
        <w:rPr/>
        <w:t>bị</w:t>
      </w:r>
      <w:r>
        <w:rPr>
          <w:spacing w:val="40"/>
        </w:rPr>
        <w:t> </w:t>
      </w:r>
      <w:r>
        <w:rPr/>
        <w:t>cáo</w:t>
      </w:r>
      <w:r>
        <w:rPr>
          <w:spacing w:val="40"/>
        </w:rPr>
        <w:t> </w:t>
      </w:r>
      <w:r>
        <w:rPr/>
        <w:t>07 (Bẩy)</w:t>
      </w:r>
      <w:r>
        <w:rPr>
          <w:spacing w:val="24"/>
        </w:rPr>
        <w:t> </w:t>
      </w:r>
      <w:r>
        <w:rPr/>
        <w:t>ngày</w:t>
      </w:r>
      <w:r>
        <w:rPr>
          <w:spacing w:val="21"/>
        </w:rPr>
        <w:t> </w:t>
      </w:r>
      <w:r>
        <w:rPr/>
        <w:t>tạm</w:t>
      </w:r>
      <w:r>
        <w:rPr>
          <w:spacing w:val="20"/>
        </w:rPr>
        <w:t> </w:t>
      </w:r>
      <w:r>
        <w:rPr/>
        <w:t>giữ</w:t>
      </w:r>
      <w:r>
        <w:rPr>
          <w:spacing w:val="24"/>
        </w:rPr>
        <w:t> </w:t>
      </w:r>
      <w:r>
        <w:rPr/>
        <w:t>(từ</w:t>
      </w:r>
      <w:r>
        <w:rPr>
          <w:spacing w:val="24"/>
        </w:rPr>
        <w:t> </w:t>
      </w:r>
      <w:r>
        <w:rPr/>
        <w:t>ngày</w:t>
      </w:r>
      <w:r>
        <w:rPr>
          <w:spacing w:val="21"/>
        </w:rPr>
        <w:t> </w:t>
      </w:r>
      <w:r>
        <w:rPr/>
        <w:t>04</w:t>
      </w:r>
      <w:r>
        <w:rPr>
          <w:spacing w:val="25"/>
        </w:rPr>
        <w:t> </w:t>
      </w:r>
      <w:r>
        <w:rPr/>
        <w:t>tháng</w:t>
      </w:r>
      <w:r>
        <w:rPr>
          <w:spacing w:val="25"/>
        </w:rPr>
        <w:t> </w:t>
      </w:r>
      <w:r>
        <w:rPr/>
        <w:t>5</w:t>
      </w:r>
      <w:r>
        <w:rPr>
          <w:spacing w:val="23"/>
        </w:rPr>
        <w:t> </w:t>
      </w:r>
      <w:r>
        <w:rPr/>
        <w:t>năm</w:t>
      </w:r>
      <w:r>
        <w:rPr>
          <w:spacing w:val="20"/>
        </w:rPr>
        <w:t> </w:t>
      </w:r>
      <w:r>
        <w:rPr/>
        <w:t>2022</w:t>
      </w:r>
      <w:r>
        <w:rPr>
          <w:spacing w:val="23"/>
        </w:rPr>
        <w:t> </w:t>
      </w:r>
      <w:r>
        <w:rPr/>
        <w:t>đến</w:t>
      </w:r>
      <w:r>
        <w:rPr>
          <w:spacing w:val="25"/>
        </w:rPr>
        <w:t> </w:t>
      </w:r>
      <w:r>
        <w:rPr/>
        <w:t>ngày</w:t>
      </w:r>
      <w:r>
        <w:rPr>
          <w:spacing w:val="21"/>
        </w:rPr>
        <w:t> </w:t>
      </w:r>
      <w:r>
        <w:rPr/>
        <w:t>11</w:t>
      </w:r>
      <w:r>
        <w:rPr>
          <w:spacing w:val="25"/>
        </w:rPr>
        <w:t> </w:t>
      </w:r>
      <w:r>
        <w:rPr/>
        <w:t>tháng</w:t>
      </w:r>
      <w:r>
        <w:rPr>
          <w:spacing w:val="23"/>
        </w:rPr>
        <w:t> </w:t>
      </w:r>
      <w:r>
        <w:rPr/>
        <w:t>5</w:t>
      </w:r>
      <w:r>
        <w:rPr>
          <w:spacing w:val="23"/>
        </w:rPr>
        <w:t> </w:t>
      </w:r>
      <w:r>
        <w:rPr>
          <w:spacing w:val="-5"/>
        </w:rPr>
        <w:t>năm</w:t>
      </w:r>
    </w:p>
    <w:p>
      <w:pPr>
        <w:spacing w:after="0"/>
        <w:jc w:val="left"/>
        <w:sectPr>
          <w:pgSz w:w="11910" w:h="16840"/>
          <w:pgMar w:header="0" w:footer="854" w:top="1040" w:bottom="1040" w:left="1600" w:right="1140"/>
        </w:sectPr>
      </w:pPr>
    </w:p>
    <w:p>
      <w:pPr>
        <w:pStyle w:val="BodyText"/>
        <w:spacing w:before="67"/>
      </w:pPr>
      <w:r>
        <w:rPr/>
        <w:t>2022).</w:t>
      </w:r>
      <w:r>
        <w:rPr>
          <w:spacing w:val="-3"/>
        </w:rPr>
        <w:t> </w:t>
      </w:r>
      <w:r>
        <w:rPr/>
        <w:t>Thời</w:t>
      </w:r>
      <w:r>
        <w:rPr>
          <w:spacing w:val="-1"/>
        </w:rPr>
        <w:t> </w:t>
      </w:r>
      <w:r>
        <w:rPr/>
        <w:t>hạn</w:t>
      </w:r>
      <w:r>
        <w:rPr>
          <w:spacing w:val="-5"/>
        </w:rPr>
        <w:t> </w:t>
      </w:r>
      <w:r>
        <w:rPr/>
        <w:t>tù</w:t>
      </w:r>
      <w:r>
        <w:rPr>
          <w:spacing w:val="-4"/>
        </w:rPr>
        <w:t> </w:t>
      </w:r>
      <w:r>
        <w:rPr/>
        <w:t>tính</w:t>
      </w:r>
      <w:r>
        <w:rPr>
          <w:spacing w:val="-5"/>
        </w:rPr>
        <w:t> </w:t>
      </w:r>
      <w:r>
        <w:rPr/>
        <w:t>từ</w:t>
      </w:r>
      <w:r>
        <w:rPr>
          <w:spacing w:val="-4"/>
        </w:rPr>
        <w:t> </w:t>
      </w:r>
      <w:r>
        <w:rPr/>
        <w:t>ngày</w:t>
      </w:r>
      <w:r>
        <w:rPr>
          <w:spacing w:val="-5"/>
        </w:rPr>
        <w:t> </w:t>
      </w:r>
      <w:r>
        <w:rPr/>
        <w:t>bị</w:t>
      </w:r>
      <w:r>
        <w:rPr>
          <w:spacing w:val="-2"/>
        </w:rPr>
        <w:t> </w:t>
      </w:r>
      <w:r>
        <w:rPr/>
        <w:t>cáo</w:t>
      </w:r>
      <w:r>
        <w:rPr>
          <w:spacing w:val="-1"/>
        </w:rPr>
        <w:t> </w:t>
      </w:r>
      <w:r>
        <w:rPr/>
        <w:t>bị</w:t>
      </w:r>
      <w:r>
        <w:rPr>
          <w:spacing w:val="-1"/>
        </w:rPr>
        <w:t> </w:t>
      </w:r>
      <w:r>
        <w:rPr/>
        <w:t>bắt</w:t>
      </w:r>
      <w:r>
        <w:rPr>
          <w:spacing w:val="-2"/>
        </w:rPr>
        <w:t> </w:t>
      </w:r>
      <w:r>
        <w:rPr/>
        <w:t>thi</w:t>
      </w:r>
      <w:r>
        <w:rPr>
          <w:spacing w:val="-4"/>
        </w:rPr>
        <w:t> </w:t>
      </w:r>
      <w:r>
        <w:rPr/>
        <w:t>hành</w:t>
      </w:r>
      <w:r>
        <w:rPr>
          <w:spacing w:val="-4"/>
        </w:rPr>
        <w:t> </w:t>
      </w:r>
      <w:r>
        <w:rPr>
          <w:spacing w:val="-5"/>
        </w:rPr>
        <w:t>án.</w:t>
      </w:r>
    </w:p>
    <w:p>
      <w:pPr>
        <w:spacing w:before="118"/>
        <w:ind w:left="102" w:right="129" w:firstLine="719"/>
        <w:jc w:val="both"/>
        <w:rPr>
          <w:sz w:val="28"/>
        </w:rPr>
      </w:pPr>
      <w:r>
        <w:rPr>
          <w:i/>
          <w:sz w:val="28"/>
        </w:rPr>
        <w:t>Hình phạt bổ sung: </w:t>
      </w:r>
      <w:r>
        <w:rPr>
          <w:sz w:val="28"/>
        </w:rPr>
        <w:t>Không áp dụng hình phạt bổ sung đối với bị cáo Dương Văn C.</w:t>
      </w:r>
    </w:p>
    <w:p>
      <w:pPr>
        <w:pStyle w:val="ListParagraph"/>
        <w:numPr>
          <w:ilvl w:val="0"/>
          <w:numId w:val="2"/>
        </w:numPr>
        <w:tabs>
          <w:tab w:pos="1132" w:val="left" w:leader="none"/>
        </w:tabs>
        <w:spacing w:line="240" w:lineRule="auto" w:before="184" w:after="0"/>
        <w:ind w:left="102" w:right="129" w:firstLine="719"/>
        <w:jc w:val="both"/>
        <w:rPr>
          <w:sz w:val="28"/>
        </w:rPr>
      </w:pPr>
      <w:r>
        <w:rPr>
          <w:i/>
          <w:sz w:val="28"/>
        </w:rPr>
        <w:t>Về xử lý vật chứng: </w:t>
      </w:r>
      <w:r>
        <w:rPr>
          <w:sz w:val="28"/>
        </w:rPr>
        <w:t>Áp dụng khoản 2 Điều 47 của Bộ luật hình sự; điểm a khoản 2, điểm b khoản 3 Điều 106 của Bộ luật tố tụng hình sự.</w:t>
      </w:r>
    </w:p>
    <w:p>
      <w:pPr>
        <w:pStyle w:val="BodyText"/>
        <w:ind w:right="128" w:firstLine="719"/>
      </w:pPr>
      <w:r>
        <w:rPr/>
        <w:t>Xác nhận ngày 10/5/2022, Cơ quan CSĐT Công an huyện Cẩm Khê đã xử lý vật chứng trả lại cho chị P Thị H các tài sản sau đây: 01 chiếc xe mô tô nhãn hiệu Honda Vision màu đỏ, đen, bạc, số máy JKO3E0059743, số khung RLHJK0307MY053649, gắng 01 BKS 29X1 - 021.79, kèm theo 01 chìa khóa xe dạng chìa cơ; 01 BKS 19G1-473.78; 01 giấy chứng nhận đăng ký xe mô tô, xe máy số 19004621, tên chủ xe là P Thị H; 01 căn cước công dân số 025198010502 tên PH Thị H; 01 giấy chứng nhận bảo hiểm bắt buộc TNDS chủ xe mô tô - xe máy số 2102239567 của xe mô tô BKS 19G1-473.78; 01</w:t>
      </w:r>
      <w:r>
        <w:rPr>
          <w:spacing w:val="40"/>
        </w:rPr>
        <w:t> </w:t>
      </w:r>
      <w:r>
        <w:rPr/>
        <w:t>giấy chứng nhận bảo hiểm tự nguyện chủ xe mô tô</w:t>
      </w:r>
      <w:r>
        <w:rPr>
          <w:spacing w:val="80"/>
        </w:rPr>
        <w:t> </w:t>
      </w:r>
      <w:r>
        <w:rPr/>
        <w:t>- xe máy số 2102239567 của xe mô tô BKS 19G1 - 473.78; 01 giấy</w:t>
      </w:r>
      <w:r>
        <w:rPr>
          <w:spacing w:val="-1"/>
        </w:rPr>
        <w:t> </w:t>
      </w:r>
      <w:r>
        <w:rPr/>
        <w:t>chứng nhận bảo hiểm</w:t>
      </w:r>
      <w:r>
        <w:rPr>
          <w:spacing w:val="-2"/>
        </w:rPr>
        <w:t> </w:t>
      </w:r>
      <w:r>
        <w:rPr/>
        <w:t>tự nguyện chủ xe mô tô - xe máy số 2102239567 của xe mô tô BKS 19G1 - 473.78 là tài sản hợp pháp của chị P Thị H.</w:t>
      </w:r>
    </w:p>
    <w:p>
      <w:pPr>
        <w:pStyle w:val="BodyText"/>
        <w:spacing w:before="46"/>
        <w:ind w:right="129" w:firstLine="575"/>
      </w:pPr>
      <w:r>
        <w:rPr/>
        <w:t>Xác nhận ngày 30/8/2022, Cơ</w:t>
      </w:r>
      <w:r>
        <w:rPr>
          <w:spacing w:val="-1"/>
        </w:rPr>
        <w:t> </w:t>
      </w:r>
      <w:r>
        <w:rPr/>
        <w:t>quan CSĐT Công an huyện Cẩm</w:t>
      </w:r>
      <w:r>
        <w:rPr>
          <w:spacing w:val="-1"/>
        </w:rPr>
        <w:t> </w:t>
      </w:r>
      <w:r>
        <w:rPr/>
        <w:t>Khê đã ra quyết định xử lý đồ vật, tài liệu: Bàn giao 01 chiếc xe mô tô nhãn hiệu Honda Future màu đen đỏ, số máy LC54E-1054508, số khung</w:t>
      </w:r>
      <w:r>
        <w:rPr>
          <w:spacing w:val="40"/>
        </w:rPr>
        <w:t> </w:t>
      </w:r>
      <w:r>
        <w:rPr/>
        <w:t>RLHJC5355DY034748;</w:t>
      </w:r>
      <w:r>
        <w:rPr>
          <w:spacing w:val="59"/>
        </w:rPr>
        <w:t> </w:t>
      </w:r>
      <w:r>
        <w:rPr/>
        <w:t>BKS</w:t>
      </w:r>
      <w:r>
        <w:rPr>
          <w:spacing w:val="59"/>
        </w:rPr>
        <w:t> </w:t>
      </w:r>
      <w:r>
        <w:rPr/>
        <w:t>29X5</w:t>
      </w:r>
      <w:r>
        <w:rPr>
          <w:spacing w:val="65"/>
        </w:rPr>
        <w:t> </w:t>
      </w:r>
      <w:r>
        <w:rPr/>
        <w:t>-</w:t>
      </w:r>
      <w:r>
        <w:rPr>
          <w:spacing w:val="60"/>
        </w:rPr>
        <w:t> </w:t>
      </w:r>
      <w:r>
        <w:rPr/>
        <w:t>200.30</w:t>
      </w:r>
      <w:r>
        <w:rPr>
          <w:spacing w:val="61"/>
        </w:rPr>
        <w:t> </w:t>
      </w:r>
      <w:r>
        <w:rPr/>
        <w:t>cho</w:t>
      </w:r>
      <w:r>
        <w:rPr>
          <w:spacing w:val="61"/>
        </w:rPr>
        <w:t> </w:t>
      </w:r>
      <w:r>
        <w:rPr/>
        <w:t>cơ</w:t>
      </w:r>
      <w:r>
        <w:rPr>
          <w:spacing w:val="60"/>
        </w:rPr>
        <w:t> </w:t>
      </w:r>
      <w:r>
        <w:rPr/>
        <w:t>quan</w:t>
      </w:r>
      <w:r>
        <w:rPr>
          <w:spacing w:val="61"/>
        </w:rPr>
        <w:t> </w:t>
      </w:r>
      <w:r>
        <w:rPr/>
        <w:t>CSĐT</w:t>
      </w:r>
      <w:r>
        <w:rPr>
          <w:spacing w:val="59"/>
        </w:rPr>
        <w:t> </w:t>
      </w:r>
      <w:r>
        <w:rPr/>
        <w:t>Công</w:t>
      </w:r>
      <w:r>
        <w:rPr>
          <w:spacing w:val="59"/>
        </w:rPr>
        <w:t> </w:t>
      </w:r>
      <w:r>
        <w:rPr>
          <w:spacing w:val="-5"/>
        </w:rPr>
        <w:t>an</w:t>
      </w:r>
    </w:p>
    <w:p>
      <w:pPr>
        <w:pStyle w:val="BodyText"/>
        <w:spacing w:line="321" w:lineRule="exact"/>
      </w:pPr>
      <w:r>
        <w:rPr/>
        <w:t>huyện</w:t>
      </w:r>
      <w:r>
        <w:rPr>
          <w:spacing w:val="-5"/>
        </w:rPr>
        <w:t> </w:t>
      </w:r>
      <w:r>
        <w:rPr/>
        <w:t>Hoài</w:t>
      </w:r>
      <w:r>
        <w:rPr>
          <w:spacing w:val="-2"/>
        </w:rPr>
        <w:t> </w:t>
      </w:r>
      <w:r>
        <w:rPr>
          <w:spacing w:val="-4"/>
        </w:rPr>
        <w:t>Đức.</w:t>
      </w:r>
    </w:p>
    <w:p>
      <w:pPr>
        <w:pStyle w:val="BodyText"/>
        <w:spacing w:before="47"/>
        <w:ind w:right="129" w:firstLine="575"/>
      </w:pPr>
      <w:r>
        <w:rPr/>
        <w:t>Tịch thu: 01 quần sóoc ghi xám</w:t>
      </w:r>
      <w:r>
        <w:rPr>
          <w:spacing w:val="-4"/>
        </w:rPr>
        <w:t> </w:t>
      </w:r>
      <w:r>
        <w:rPr/>
        <w:t>có 4 túi; 02</w:t>
      </w:r>
      <w:r>
        <w:rPr>
          <w:spacing w:val="-1"/>
        </w:rPr>
        <w:t> </w:t>
      </w:r>
      <w:r>
        <w:rPr/>
        <w:t>túi phía</w:t>
      </w:r>
      <w:r>
        <w:rPr>
          <w:spacing w:val="-1"/>
        </w:rPr>
        <w:t> </w:t>
      </w:r>
      <w:r>
        <w:rPr/>
        <w:t>trước,</w:t>
      </w:r>
      <w:r>
        <w:rPr>
          <w:spacing w:val="-2"/>
        </w:rPr>
        <w:t> </w:t>
      </w:r>
      <w:r>
        <w:rPr/>
        <w:t>02 túi</w:t>
      </w:r>
      <w:r>
        <w:rPr>
          <w:spacing w:val="-2"/>
        </w:rPr>
        <w:t> </w:t>
      </w:r>
      <w:r>
        <w:rPr/>
        <w:t>phía</w:t>
      </w:r>
      <w:r>
        <w:rPr>
          <w:spacing w:val="-1"/>
        </w:rPr>
        <w:t> </w:t>
      </w:r>
      <w:r>
        <w:rPr/>
        <w:t>sau; 01 áo phông cộc tay màu xanh, cổ bẻ có séc kéo, phía dưới ngực áo bên trái có 01 hình cá sấu màu xanh; 01 mũ bảo hiểm nửa đầu màu xanh, phía sau mũ có chữ Sacombank không có hình và 01 đôi dép nhựa có đế màu đen, quai màu xanh, trên quai dép có 03 sọc trắng và 01 chiếc BKS 29X1-021.79 không còn giá trị sử dụng để tiêu hủy.</w:t>
      </w:r>
    </w:p>
    <w:p>
      <w:pPr>
        <w:pStyle w:val="BodyText"/>
        <w:ind w:right="129" w:firstLine="859"/>
      </w:pPr>
      <w:r>
        <w:rPr/>
        <w:t>(Theo Biên bản về việc trả lại đồ vật, tài liệu ngày 28/9/2022 tại Chi</w:t>
      </w:r>
      <w:r>
        <w:rPr>
          <w:spacing w:val="40"/>
        </w:rPr>
        <w:t> </w:t>
      </w:r>
      <w:r>
        <w:rPr/>
        <w:t>cục thi hành án dân sự huyện Cẩm Khê, tỉnh Phú Thọ).</w:t>
      </w:r>
    </w:p>
    <w:p>
      <w:pPr>
        <w:pStyle w:val="BodyText"/>
        <w:spacing w:before="1"/>
        <w:ind w:left="0"/>
        <w:jc w:val="left"/>
        <w:rPr>
          <w:sz w:val="26"/>
        </w:rPr>
      </w:pPr>
    </w:p>
    <w:p>
      <w:pPr>
        <w:pStyle w:val="ListParagraph"/>
        <w:numPr>
          <w:ilvl w:val="0"/>
          <w:numId w:val="2"/>
        </w:numPr>
        <w:tabs>
          <w:tab w:pos="1000" w:val="left" w:leader="none"/>
        </w:tabs>
        <w:spacing w:line="240" w:lineRule="auto" w:before="0" w:after="0"/>
        <w:ind w:left="102" w:right="127" w:firstLine="578"/>
        <w:jc w:val="both"/>
        <w:rPr>
          <w:sz w:val="28"/>
        </w:rPr>
      </w:pPr>
      <w:r>
        <w:rPr>
          <w:i/>
          <w:sz w:val="28"/>
        </w:rPr>
        <w:t>Về án phí: </w:t>
      </w:r>
      <w:r>
        <w:rPr>
          <w:sz w:val="28"/>
        </w:rPr>
        <w:t>Áp dụng khoản 2 Điều 136 của Bộ luật tố tụng hình sự; điểm a khoản 1 Điều 23 Nghị Quyết số 326/2016/UBTVQH14 ngày 30/12/2016 của Ủy ban thường vụ quốc hội quy định về mức thu, miễn, giảm, thu, nộp, quản lý và sử dụng án phí và lệ phí Tòa án.</w:t>
      </w:r>
    </w:p>
    <w:p>
      <w:pPr>
        <w:pStyle w:val="BodyText"/>
        <w:ind w:right="129" w:firstLine="578"/>
      </w:pPr>
      <w:r>
        <w:rPr/>
        <w:t>Buộc bị cáo Dương Văn C phải nộp 200.000đ (Hai trăm nghìn đồng) án phí hình sự sơ thẩm.</w:t>
      </w:r>
    </w:p>
    <w:p>
      <w:pPr>
        <w:pStyle w:val="BodyText"/>
        <w:ind w:right="127" w:firstLine="719"/>
      </w:pPr>
      <w:r>
        <w:rPr/>
        <w:t>Trong hạn 15 ngày</w:t>
      </w:r>
      <w:r>
        <w:rPr>
          <w:spacing w:val="-3"/>
        </w:rPr>
        <w:t> </w:t>
      </w:r>
      <w:r>
        <w:rPr/>
        <w:t>kể từ ngày</w:t>
      </w:r>
      <w:r>
        <w:rPr>
          <w:spacing w:val="-3"/>
        </w:rPr>
        <w:t> </w:t>
      </w:r>
      <w:r>
        <w:rPr/>
        <w:t>tuyên án,</w:t>
      </w:r>
      <w:r>
        <w:rPr>
          <w:spacing w:val="-2"/>
        </w:rPr>
        <w:t> </w:t>
      </w:r>
      <w:r>
        <w:rPr/>
        <w:t>bị</w:t>
      </w:r>
      <w:r>
        <w:rPr>
          <w:spacing w:val="-1"/>
        </w:rPr>
        <w:t> </w:t>
      </w:r>
      <w:r>
        <w:rPr/>
        <w:t>cáo có mặt được</w:t>
      </w:r>
      <w:r>
        <w:rPr>
          <w:spacing w:val="-1"/>
        </w:rPr>
        <w:t> </w:t>
      </w:r>
      <w:r>
        <w:rPr/>
        <w:t>quyền kháng cáo. Người bị hại vắng mặt được quyền kháng cáo trong hạn 15 ngày kể từ ngày nhận được Bản án hoặc Bản án được niêm yết để đề nghị xét xử theo</w:t>
      </w:r>
      <w:r>
        <w:rPr>
          <w:spacing w:val="80"/>
        </w:rPr>
        <w:t> </w:t>
      </w:r>
      <w:r>
        <w:rPr/>
        <w:t>trình tự phúc thẩm.</w:t>
      </w:r>
    </w:p>
    <w:p>
      <w:pPr>
        <w:pStyle w:val="BodyText"/>
        <w:ind w:left="0"/>
        <w:jc w:val="left"/>
        <w:rPr>
          <w:sz w:val="30"/>
        </w:rPr>
      </w:pPr>
    </w:p>
    <w:p>
      <w:pPr>
        <w:pStyle w:val="BodyText"/>
        <w:spacing w:before="9"/>
        <w:ind w:left="0"/>
        <w:jc w:val="left"/>
        <w:rPr>
          <w:sz w:val="25"/>
        </w:rPr>
      </w:pPr>
    </w:p>
    <w:p>
      <w:pPr>
        <w:tabs>
          <w:tab w:pos="4804" w:val="left" w:leader="none"/>
        </w:tabs>
        <w:spacing w:before="0"/>
        <w:ind w:left="102" w:right="0" w:firstLine="0"/>
        <w:jc w:val="left"/>
        <w:rPr>
          <w:sz w:val="24"/>
        </w:rPr>
      </w:pPr>
      <w:r>
        <w:rPr>
          <w:b/>
          <w:i/>
          <w:sz w:val="24"/>
        </w:rPr>
        <w:t>Nơi</w:t>
      </w:r>
      <w:r>
        <w:rPr>
          <w:b/>
          <w:i/>
          <w:spacing w:val="-5"/>
          <w:sz w:val="24"/>
        </w:rPr>
        <w:t> </w:t>
      </w:r>
      <w:r>
        <w:rPr>
          <w:b/>
          <w:i/>
          <w:spacing w:val="-2"/>
          <w:sz w:val="24"/>
        </w:rPr>
        <w:t>nhận</w:t>
      </w:r>
      <w:r>
        <w:rPr>
          <w:b/>
          <w:spacing w:val="-2"/>
          <w:sz w:val="24"/>
        </w:rPr>
        <w:t>:</w:t>
      </w:r>
      <w:r>
        <w:rPr>
          <w:b/>
          <w:sz w:val="24"/>
        </w:rPr>
        <w:tab/>
      </w:r>
      <w:r>
        <w:rPr>
          <w:sz w:val="24"/>
        </w:rPr>
        <w:t>TM.</w:t>
      </w:r>
      <w:r>
        <w:rPr>
          <w:spacing w:val="-2"/>
          <w:sz w:val="24"/>
        </w:rPr>
        <w:t> </w:t>
      </w:r>
      <w:r>
        <w:rPr>
          <w:sz w:val="24"/>
        </w:rPr>
        <w:t>HỘI</w:t>
      </w:r>
      <w:r>
        <w:rPr>
          <w:spacing w:val="-5"/>
          <w:sz w:val="24"/>
        </w:rPr>
        <w:t> </w:t>
      </w:r>
      <w:r>
        <w:rPr>
          <w:sz w:val="24"/>
        </w:rPr>
        <w:t>ĐỒNG</w:t>
      </w:r>
      <w:r>
        <w:rPr>
          <w:spacing w:val="-3"/>
          <w:sz w:val="24"/>
        </w:rPr>
        <w:t> </w:t>
      </w:r>
      <w:r>
        <w:rPr>
          <w:sz w:val="24"/>
        </w:rPr>
        <w:t>XÉT</w:t>
      </w:r>
      <w:r>
        <w:rPr>
          <w:spacing w:val="-1"/>
          <w:sz w:val="24"/>
        </w:rPr>
        <w:t> </w:t>
      </w:r>
      <w:r>
        <w:rPr>
          <w:sz w:val="24"/>
        </w:rPr>
        <w:t>XỬ</w:t>
      </w:r>
      <w:r>
        <w:rPr>
          <w:spacing w:val="-2"/>
          <w:sz w:val="24"/>
        </w:rPr>
        <w:t> </w:t>
      </w:r>
      <w:r>
        <w:rPr>
          <w:sz w:val="24"/>
        </w:rPr>
        <w:t>SƠ</w:t>
      </w:r>
      <w:r>
        <w:rPr>
          <w:spacing w:val="-2"/>
          <w:sz w:val="24"/>
        </w:rPr>
        <w:t> </w:t>
      </w:r>
      <w:r>
        <w:rPr>
          <w:spacing w:val="-4"/>
          <w:sz w:val="24"/>
        </w:rPr>
        <w:t>THẨM</w:t>
      </w:r>
    </w:p>
    <w:p>
      <w:pPr>
        <w:spacing w:after="0"/>
        <w:jc w:val="left"/>
        <w:rPr>
          <w:sz w:val="24"/>
        </w:rPr>
        <w:sectPr>
          <w:pgSz w:w="11910" w:h="16840"/>
          <w:pgMar w:header="0" w:footer="854" w:top="1040" w:bottom="1040" w:left="1600" w:right="1140"/>
        </w:sectPr>
      </w:pPr>
    </w:p>
    <w:p>
      <w:pPr>
        <w:pStyle w:val="ListParagraph"/>
        <w:numPr>
          <w:ilvl w:val="0"/>
          <w:numId w:val="3"/>
        </w:numPr>
        <w:tabs>
          <w:tab w:pos="227" w:val="left" w:leader="none"/>
          <w:tab w:pos="4665" w:val="left" w:leader="none"/>
        </w:tabs>
        <w:spacing w:line="275" w:lineRule="exact" w:before="71" w:after="0"/>
        <w:ind w:left="226" w:right="0" w:hanging="125"/>
        <w:jc w:val="left"/>
        <w:rPr>
          <w:b/>
          <w:sz w:val="24"/>
        </w:rPr>
      </w:pPr>
      <w:r>
        <w:rPr>
          <w:sz w:val="22"/>
        </w:rPr>
        <w:t>VKSND</w:t>
      </w:r>
      <w:r>
        <w:rPr>
          <w:spacing w:val="-4"/>
          <w:sz w:val="22"/>
        </w:rPr>
        <w:t> </w:t>
      </w:r>
      <w:r>
        <w:rPr>
          <w:sz w:val="22"/>
        </w:rPr>
        <w:t>tỉnh</w:t>
      </w:r>
      <w:r>
        <w:rPr>
          <w:spacing w:val="-1"/>
          <w:sz w:val="22"/>
        </w:rPr>
        <w:t> </w:t>
      </w:r>
      <w:r>
        <w:rPr>
          <w:sz w:val="22"/>
        </w:rPr>
        <w:t>Phú</w:t>
      </w:r>
      <w:r>
        <w:rPr>
          <w:spacing w:val="-3"/>
          <w:sz w:val="22"/>
        </w:rPr>
        <w:t> </w:t>
      </w:r>
      <w:r>
        <w:rPr>
          <w:spacing w:val="-4"/>
          <w:sz w:val="22"/>
        </w:rPr>
        <w:t>Thọ;</w:t>
      </w:r>
      <w:r>
        <w:rPr>
          <w:sz w:val="22"/>
        </w:rPr>
        <w:tab/>
      </w:r>
      <w:r>
        <w:rPr>
          <w:b/>
          <w:sz w:val="24"/>
        </w:rPr>
        <w:t>THẨM</w:t>
      </w:r>
      <w:r>
        <w:rPr>
          <w:b/>
          <w:spacing w:val="-3"/>
          <w:sz w:val="24"/>
        </w:rPr>
        <w:t> </w:t>
      </w:r>
      <w:r>
        <w:rPr>
          <w:b/>
          <w:sz w:val="24"/>
        </w:rPr>
        <w:t>PHÁN</w:t>
      </w:r>
      <w:r>
        <w:rPr>
          <w:b/>
          <w:spacing w:val="-3"/>
          <w:sz w:val="24"/>
        </w:rPr>
        <w:t> </w:t>
      </w:r>
      <w:r>
        <w:rPr>
          <w:b/>
          <w:sz w:val="24"/>
        </w:rPr>
        <w:t>-</w:t>
      </w:r>
      <w:r>
        <w:rPr>
          <w:b/>
          <w:spacing w:val="-2"/>
          <w:sz w:val="24"/>
        </w:rPr>
        <w:t> </w:t>
      </w:r>
      <w:r>
        <w:rPr>
          <w:b/>
          <w:sz w:val="24"/>
        </w:rPr>
        <w:t>CHỦ</w:t>
      </w:r>
      <w:r>
        <w:rPr>
          <w:b/>
          <w:spacing w:val="-2"/>
          <w:sz w:val="24"/>
        </w:rPr>
        <w:t> </w:t>
      </w:r>
      <w:r>
        <w:rPr>
          <w:b/>
          <w:sz w:val="24"/>
        </w:rPr>
        <w:t>TỌA</w:t>
      </w:r>
      <w:r>
        <w:rPr>
          <w:b/>
          <w:spacing w:val="-2"/>
          <w:sz w:val="24"/>
        </w:rPr>
        <w:t> </w:t>
      </w:r>
      <w:r>
        <w:rPr>
          <w:b/>
          <w:sz w:val="24"/>
        </w:rPr>
        <w:t>PHIÊN</w:t>
      </w:r>
      <w:r>
        <w:rPr>
          <w:b/>
          <w:spacing w:val="-3"/>
          <w:sz w:val="24"/>
        </w:rPr>
        <w:t> </w:t>
      </w:r>
      <w:r>
        <w:rPr>
          <w:b/>
          <w:spacing w:val="-5"/>
          <w:sz w:val="24"/>
        </w:rPr>
        <w:t>TÒA</w:t>
      </w:r>
    </w:p>
    <w:p>
      <w:pPr>
        <w:pStyle w:val="ListParagraph"/>
        <w:numPr>
          <w:ilvl w:val="0"/>
          <w:numId w:val="3"/>
        </w:numPr>
        <w:tabs>
          <w:tab w:pos="227" w:val="left" w:leader="none"/>
        </w:tabs>
        <w:spacing w:line="252" w:lineRule="exact" w:before="0" w:after="0"/>
        <w:ind w:left="226" w:right="0" w:hanging="125"/>
        <w:jc w:val="left"/>
        <w:rPr>
          <w:sz w:val="22"/>
        </w:rPr>
      </w:pPr>
      <w:r>
        <w:rPr>
          <w:sz w:val="22"/>
        </w:rPr>
        <w:t>VKSND</w:t>
      </w:r>
      <w:r>
        <w:rPr>
          <w:spacing w:val="-5"/>
          <w:sz w:val="22"/>
        </w:rPr>
        <w:t> </w:t>
      </w:r>
      <w:r>
        <w:rPr>
          <w:sz w:val="22"/>
        </w:rPr>
        <w:t>huyện</w:t>
      </w:r>
      <w:r>
        <w:rPr>
          <w:spacing w:val="-1"/>
          <w:sz w:val="22"/>
        </w:rPr>
        <w:t> </w:t>
      </w:r>
      <w:r>
        <w:rPr>
          <w:sz w:val="22"/>
        </w:rPr>
        <w:t>Cẩm</w:t>
      </w:r>
      <w:r>
        <w:rPr>
          <w:spacing w:val="-4"/>
          <w:sz w:val="22"/>
        </w:rPr>
        <w:t> Khê;</w:t>
      </w:r>
    </w:p>
    <w:p>
      <w:pPr>
        <w:pStyle w:val="ListParagraph"/>
        <w:numPr>
          <w:ilvl w:val="0"/>
          <w:numId w:val="3"/>
        </w:numPr>
        <w:tabs>
          <w:tab w:pos="227" w:val="left" w:leader="none"/>
        </w:tabs>
        <w:spacing w:line="252" w:lineRule="exact" w:before="1" w:after="0"/>
        <w:ind w:left="226" w:right="0" w:hanging="125"/>
        <w:jc w:val="left"/>
        <w:rPr>
          <w:sz w:val="22"/>
        </w:rPr>
      </w:pPr>
      <w:r>
        <w:rPr>
          <w:sz w:val="22"/>
        </w:rPr>
        <w:t>Thi hành</w:t>
      </w:r>
      <w:r>
        <w:rPr>
          <w:spacing w:val="-2"/>
          <w:sz w:val="22"/>
        </w:rPr>
        <w:t> </w:t>
      </w:r>
      <w:r>
        <w:rPr>
          <w:sz w:val="22"/>
        </w:rPr>
        <w:t>án hình </w:t>
      </w:r>
      <w:r>
        <w:rPr>
          <w:spacing w:val="-5"/>
          <w:sz w:val="22"/>
        </w:rPr>
        <w:t>sự;</w:t>
      </w:r>
    </w:p>
    <w:p>
      <w:pPr>
        <w:pStyle w:val="ListParagraph"/>
        <w:numPr>
          <w:ilvl w:val="0"/>
          <w:numId w:val="3"/>
        </w:numPr>
        <w:tabs>
          <w:tab w:pos="227" w:val="left" w:leader="none"/>
        </w:tabs>
        <w:spacing w:line="252" w:lineRule="exact" w:before="0" w:after="0"/>
        <w:ind w:left="226" w:right="0" w:hanging="125"/>
        <w:jc w:val="left"/>
        <w:rPr>
          <w:sz w:val="22"/>
        </w:rPr>
      </w:pPr>
      <w:r>
        <w:rPr>
          <w:sz w:val="22"/>
        </w:rPr>
        <w:t>Thi</w:t>
      </w:r>
      <w:r>
        <w:rPr>
          <w:spacing w:val="1"/>
          <w:sz w:val="22"/>
        </w:rPr>
        <w:t> </w:t>
      </w:r>
      <w:r>
        <w:rPr>
          <w:sz w:val="22"/>
        </w:rPr>
        <w:t>hành</w:t>
      </w:r>
      <w:r>
        <w:rPr>
          <w:spacing w:val="-2"/>
          <w:sz w:val="22"/>
        </w:rPr>
        <w:t> </w:t>
      </w:r>
      <w:r>
        <w:rPr>
          <w:sz w:val="22"/>
        </w:rPr>
        <w:t>án dân</w:t>
      </w:r>
      <w:r>
        <w:rPr>
          <w:spacing w:val="-2"/>
          <w:sz w:val="22"/>
        </w:rPr>
        <w:t> </w:t>
      </w:r>
      <w:r>
        <w:rPr>
          <w:spacing w:val="-5"/>
          <w:sz w:val="22"/>
        </w:rPr>
        <w:t>sự;</w:t>
      </w:r>
    </w:p>
    <w:p>
      <w:pPr>
        <w:pStyle w:val="ListParagraph"/>
        <w:numPr>
          <w:ilvl w:val="0"/>
          <w:numId w:val="3"/>
        </w:numPr>
        <w:tabs>
          <w:tab w:pos="230" w:val="left" w:leader="none"/>
        </w:tabs>
        <w:spacing w:line="252" w:lineRule="exact" w:before="2" w:after="0"/>
        <w:ind w:left="229" w:right="0" w:hanging="128"/>
        <w:jc w:val="left"/>
        <w:rPr>
          <w:sz w:val="22"/>
        </w:rPr>
      </w:pPr>
      <w:r>
        <w:rPr>
          <w:sz w:val="22"/>
        </w:rPr>
        <w:t>Bị </w:t>
      </w:r>
      <w:r>
        <w:rPr>
          <w:spacing w:val="-4"/>
          <w:sz w:val="22"/>
        </w:rPr>
        <w:t>cáo;</w:t>
      </w:r>
    </w:p>
    <w:p>
      <w:pPr>
        <w:pStyle w:val="ListParagraph"/>
        <w:numPr>
          <w:ilvl w:val="0"/>
          <w:numId w:val="3"/>
        </w:numPr>
        <w:tabs>
          <w:tab w:pos="230" w:val="left" w:leader="none"/>
        </w:tabs>
        <w:spacing w:line="252" w:lineRule="exact" w:before="0" w:after="0"/>
        <w:ind w:left="229" w:right="0" w:hanging="128"/>
        <w:jc w:val="left"/>
        <w:rPr>
          <w:sz w:val="22"/>
        </w:rPr>
      </w:pPr>
      <w:r>
        <w:rPr>
          <w:sz w:val="22"/>
        </w:rPr>
        <w:t>Người</w:t>
      </w:r>
      <w:r>
        <w:rPr>
          <w:spacing w:val="-4"/>
          <w:sz w:val="22"/>
        </w:rPr>
        <w:t> </w:t>
      </w:r>
      <w:r>
        <w:rPr>
          <w:sz w:val="22"/>
        </w:rPr>
        <w:t>bị</w:t>
      </w:r>
      <w:r>
        <w:rPr>
          <w:spacing w:val="-1"/>
          <w:sz w:val="22"/>
        </w:rPr>
        <w:t> </w:t>
      </w:r>
      <w:r>
        <w:rPr>
          <w:spacing w:val="-4"/>
          <w:sz w:val="22"/>
        </w:rPr>
        <w:t>hại;</w:t>
      </w:r>
    </w:p>
    <w:p>
      <w:pPr>
        <w:pStyle w:val="ListParagraph"/>
        <w:numPr>
          <w:ilvl w:val="0"/>
          <w:numId w:val="3"/>
        </w:numPr>
        <w:tabs>
          <w:tab w:pos="227" w:val="left" w:leader="none"/>
          <w:tab w:pos="6011" w:val="left" w:leader="none"/>
        </w:tabs>
        <w:spacing w:line="240" w:lineRule="auto" w:before="5" w:after="0"/>
        <w:ind w:left="226" w:right="0" w:hanging="125"/>
        <w:jc w:val="left"/>
        <w:rPr>
          <w:b/>
          <w:sz w:val="28"/>
        </w:rPr>
      </w:pPr>
      <w:r>
        <w:rPr>
          <w:sz w:val="22"/>
        </w:rPr>
        <w:t>Lưu </w:t>
      </w:r>
      <w:r>
        <w:rPr>
          <w:spacing w:val="-2"/>
          <w:sz w:val="22"/>
        </w:rPr>
        <w:t>HS+VP.</w:t>
      </w:r>
      <w:r>
        <w:rPr>
          <w:sz w:val="22"/>
        </w:rPr>
        <w:tab/>
      </w:r>
      <w:r>
        <w:rPr>
          <w:b/>
          <w:sz w:val="28"/>
        </w:rPr>
        <w:t>Nguyễn</w:t>
      </w:r>
      <w:r>
        <w:rPr>
          <w:b/>
          <w:spacing w:val="-7"/>
          <w:sz w:val="28"/>
        </w:rPr>
        <w:t> </w:t>
      </w:r>
      <w:r>
        <w:rPr>
          <w:b/>
          <w:sz w:val="28"/>
        </w:rPr>
        <w:t>Hán</w:t>
      </w:r>
      <w:r>
        <w:rPr>
          <w:b/>
          <w:spacing w:val="-5"/>
          <w:sz w:val="28"/>
        </w:rPr>
        <w:t> </w:t>
      </w:r>
      <w:r>
        <w:rPr>
          <w:b/>
          <w:spacing w:val="-2"/>
          <w:sz w:val="28"/>
        </w:rPr>
        <w:t>Hưởng</w:t>
      </w:r>
    </w:p>
    <w:sectPr>
      <w:pgSz w:w="11910" w:h="16840"/>
      <w:pgMar w:header="0" w:footer="854" w:top="1040" w:bottom="1040" w:left="1600" w:right="11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ind w:left="0"/>
      <w:jc w:val="left"/>
      <w:rPr>
        <w:sz w:val="20"/>
      </w:rPr>
    </w:pPr>
    <w:r>
      <w:rPr/>
      <w:pict>
        <v:shapetype id="_x0000_t202" o:spt="202" coordsize="21600,21600" path="m,l,21600r21600,l21600,xe">
          <v:stroke joinstyle="miter"/>
          <v:path gradientshapeok="t" o:connecttype="rect"/>
        </v:shapetype>
        <v:shape style="position:absolute;margin-left:298.390015pt;margin-top:788.20874pt;width:21.2pt;height:17.55pt;mso-position-horizontal-relative:page;mso-position-vertical-relative:page;z-index:-15841280" type="#_x0000_t202" id="docshape1" filled="false" stroked="false">
          <v:textbox inset="0,0,0,0">
            <w:txbxContent>
              <w:p>
                <w:pPr>
                  <w:pStyle w:val="BodyText"/>
                  <w:spacing w:before="9"/>
                  <w:ind w:left="60"/>
                  <w:jc w:val="left"/>
                </w:pP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
    <w:multiLevelType w:val="hybridMultilevel"/>
    <w:lvl w:ilvl="0">
      <w:start w:val="0"/>
      <w:numFmt w:val="bullet"/>
      <w:lvlText w:val="-"/>
      <w:lvlJc w:val="left"/>
      <w:pPr>
        <w:ind w:left="226" w:hanging="125"/>
      </w:pPr>
      <w:rPr>
        <w:rFonts w:hint="default" w:ascii="Times New Roman" w:hAnsi="Times New Roman" w:eastAsia="Times New Roman" w:cs="Times New Roman"/>
        <w:b w:val="0"/>
        <w:bCs w:val="0"/>
        <w:i w:val="0"/>
        <w:iCs w:val="0"/>
        <w:w w:val="100"/>
        <w:sz w:val="22"/>
        <w:szCs w:val="22"/>
        <w:lang w:val="vi" w:eastAsia="en-US" w:bidi="ar-SA"/>
      </w:rPr>
    </w:lvl>
    <w:lvl w:ilvl="1">
      <w:start w:val="0"/>
      <w:numFmt w:val="bullet"/>
      <w:lvlText w:val="•"/>
      <w:lvlJc w:val="left"/>
      <w:pPr>
        <w:ind w:left="1114" w:hanging="125"/>
      </w:pPr>
      <w:rPr>
        <w:rFonts w:hint="default"/>
        <w:lang w:val="vi" w:eastAsia="en-US" w:bidi="ar-SA"/>
      </w:rPr>
    </w:lvl>
    <w:lvl w:ilvl="2">
      <w:start w:val="0"/>
      <w:numFmt w:val="bullet"/>
      <w:lvlText w:val="•"/>
      <w:lvlJc w:val="left"/>
      <w:pPr>
        <w:ind w:left="2009" w:hanging="125"/>
      </w:pPr>
      <w:rPr>
        <w:rFonts w:hint="default"/>
        <w:lang w:val="vi" w:eastAsia="en-US" w:bidi="ar-SA"/>
      </w:rPr>
    </w:lvl>
    <w:lvl w:ilvl="3">
      <w:start w:val="0"/>
      <w:numFmt w:val="bullet"/>
      <w:lvlText w:val="•"/>
      <w:lvlJc w:val="left"/>
      <w:pPr>
        <w:ind w:left="2903" w:hanging="125"/>
      </w:pPr>
      <w:rPr>
        <w:rFonts w:hint="default"/>
        <w:lang w:val="vi" w:eastAsia="en-US" w:bidi="ar-SA"/>
      </w:rPr>
    </w:lvl>
    <w:lvl w:ilvl="4">
      <w:start w:val="0"/>
      <w:numFmt w:val="bullet"/>
      <w:lvlText w:val="•"/>
      <w:lvlJc w:val="left"/>
      <w:pPr>
        <w:ind w:left="3798" w:hanging="125"/>
      </w:pPr>
      <w:rPr>
        <w:rFonts w:hint="default"/>
        <w:lang w:val="vi" w:eastAsia="en-US" w:bidi="ar-SA"/>
      </w:rPr>
    </w:lvl>
    <w:lvl w:ilvl="5">
      <w:start w:val="0"/>
      <w:numFmt w:val="bullet"/>
      <w:lvlText w:val="•"/>
      <w:lvlJc w:val="left"/>
      <w:pPr>
        <w:ind w:left="4693" w:hanging="125"/>
      </w:pPr>
      <w:rPr>
        <w:rFonts w:hint="default"/>
        <w:lang w:val="vi" w:eastAsia="en-US" w:bidi="ar-SA"/>
      </w:rPr>
    </w:lvl>
    <w:lvl w:ilvl="6">
      <w:start w:val="0"/>
      <w:numFmt w:val="bullet"/>
      <w:lvlText w:val="•"/>
      <w:lvlJc w:val="left"/>
      <w:pPr>
        <w:ind w:left="5587" w:hanging="125"/>
      </w:pPr>
      <w:rPr>
        <w:rFonts w:hint="default"/>
        <w:lang w:val="vi" w:eastAsia="en-US" w:bidi="ar-SA"/>
      </w:rPr>
    </w:lvl>
    <w:lvl w:ilvl="7">
      <w:start w:val="0"/>
      <w:numFmt w:val="bullet"/>
      <w:lvlText w:val="•"/>
      <w:lvlJc w:val="left"/>
      <w:pPr>
        <w:ind w:left="6482" w:hanging="125"/>
      </w:pPr>
      <w:rPr>
        <w:rFonts w:hint="default"/>
        <w:lang w:val="vi" w:eastAsia="en-US" w:bidi="ar-SA"/>
      </w:rPr>
    </w:lvl>
    <w:lvl w:ilvl="8">
      <w:start w:val="0"/>
      <w:numFmt w:val="bullet"/>
      <w:lvlText w:val="•"/>
      <w:lvlJc w:val="left"/>
      <w:pPr>
        <w:ind w:left="7377" w:hanging="125"/>
      </w:pPr>
      <w:rPr>
        <w:rFonts w:hint="default"/>
        <w:lang w:val="vi" w:eastAsia="en-US" w:bidi="ar-SA"/>
      </w:rPr>
    </w:lvl>
  </w:abstractNum>
  <w:abstractNum w:abstractNumId="1">
    <w:multiLevelType w:val="hybridMultilevel"/>
    <w:lvl w:ilvl="0">
      <w:start w:val="1"/>
      <w:numFmt w:val="decimal"/>
      <w:lvlText w:val="%1."/>
      <w:lvlJc w:val="left"/>
      <w:pPr>
        <w:ind w:left="1102" w:hanging="281"/>
        <w:jc w:val="right"/>
      </w:pPr>
      <w:rPr>
        <w:rFonts w:hint="default" w:ascii="Times New Roman" w:hAnsi="Times New Roman" w:eastAsia="Times New Roman" w:cs="Times New Roman"/>
        <w:b w:val="0"/>
        <w:bCs w:val="0"/>
        <w:i/>
        <w:iCs/>
        <w:w w:val="100"/>
        <w:sz w:val="28"/>
        <w:szCs w:val="28"/>
        <w:lang w:val="vi" w:eastAsia="en-US" w:bidi="ar-SA"/>
      </w:rPr>
    </w:lvl>
    <w:lvl w:ilvl="1">
      <w:start w:val="0"/>
      <w:numFmt w:val="bullet"/>
      <w:lvlText w:val="•"/>
      <w:lvlJc w:val="left"/>
      <w:pPr>
        <w:ind w:left="1906" w:hanging="281"/>
      </w:pPr>
      <w:rPr>
        <w:rFonts w:hint="default"/>
        <w:lang w:val="vi" w:eastAsia="en-US" w:bidi="ar-SA"/>
      </w:rPr>
    </w:lvl>
    <w:lvl w:ilvl="2">
      <w:start w:val="0"/>
      <w:numFmt w:val="bullet"/>
      <w:lvlText w:val="•"/>
      <w:lvlJc w:val="left"/>
      <w:pPr>
        <w:ind w:left="2713" w:hanging="281"/>
      </w:pPr>
      <w:rPr>
        <w:rFonts w:hint="default"/>
        <w:lang w:val="vi" w:eastAsia="en-US" w:bidi="ar-SA"/>
      </w:rPr>
    </w:lvl>
    <w:lvl w:ilvl="3">
      <w:start w:val="0"/>
      <w:numFmt w:val="bullet"/>
      <w:lvlText w:val="•"/>
      <w:lvlJc w:val="left"/>
      <w:pPr>
        <w:ind w:left="3519" w:hanging="281"/>
      </w:pPr>
      <w:rPr>
        <w:rFonts w:hint="default"/>
        <w:lang w:val="vi" w:eastAsia="en-US" w:bidi="ar-SA"/>
      </w:rPr>
    </w:lvl>
    <w:lvl w:ilvl="4">
      <w:start w:val="0"/>
      <w:numFmt w:val="bullet"/>
      <w:lvlText w:val="•"/>
      <w:lvlJc w:val="left"/>
      <w:pPr>
        <w:ind w:left="4326" w:hanging="281"/>
      </w:pPr>
      <w:rPr>
        <w:rFonts w:hint="default"/>
        <w:lang w:val="vi" w:eastAsia="en-US" w:bidi="ar-SA"/>
      </w:rPr>
    </w:lvl>
    <w:lvl w:ilvl="5">
      <w:start w:val="0"/>
      <w:numFmt w:val="bullet"/>
      <w:lvlText w:val="•"/>
      <w:lvlJc w:val="left"/>
      <w:pPr>
        <w:ind w:left="5133" w:hanging="281"/>
      </w:pPr>
      <w:rPr>
        <w:rFonts w:hint="default"/>
        <w:lang w:val="vi" w:eastAsia="en-US" w:bidi="ar-SA"/>
      </w:rPr>
    </w:lvl>
    <w:lvl w:ilvl="6">
      <w:start w:val="0"/>
      <w:numFmt w:val="bullet"/>
      <w:lvlText w:val="•"/>
      <w:lvlJc w:val="left"/>
      <w:pPr>
        <w:ind w:left="5939" w:hanging="281"/>
      </w:pPr>
      <w:rPr>
        <w:rFonts w:hint="default"/>
        <w:lang w:val="vi" w:eastAsia="en-US" w:bidi="ar-SA"/>
      </w:rPr>
    </w:lvl>
    <w:lvl w:ilvl="7">
      <w:start w:val="0"/>
      <w:numFmt w:val="bullet"/>
      <w:lvlText w:val="•"/>
      <w:lvlJc w:val="left"/>
      <w:pPr>
        <w:ind w:left="6746" w:hanging="281"/>
      </w:pPr>
      <w:rPr>
        <w:rFonts w:hint="default"/>
        <w:lang w:val="vi" w:eastAsia="en-US" w:bidi="ar-SA"/>
      </w:rPr>
    </w:lvl>
    <w:lvl w:ilvl="8">
      <w:start w:val="0"/>
      <w:numFmt w:val="bullet"/>
      <w:lvlText w:val="•"/>
      <w:lvlJc w:val="left"/>
      <w:pPr>
        <w:ind w:left="7553" w:hanging="281"/>
      </w:pPr>
      <w:rPr>
        <w:rFonts w:hint="default"/>
        <w:lang w:val="vi" w:eastAsia="en-US" w:bidi="ar-SA"/>
      </w:rPr>
    </w:lvl>
  </w:abstractNum>
  <w:abstractNum w:abstractNumId="0">
    <w:multiLevelType w:val="hybridMultilevel"/>
    <w:lvl w:ilvl="0">
      <w:start w:val="0"/>
      <w:numFmt w:val="bullet"/>
      <w:lvlText w:val="-"/>
      <w:lvlJc w:val="left"/>
      <w:pPr>
        <w:ind w:left="102" w:hanging="164"/>
      </w:pPr>
      <w:rPr>
        <w:rFonts w:hint="default" w:ascii="Times New Roman" w:hAnsi="Times New Roman" w:eastAsia="Times New Roman" w:cs="Times New Roman"/>
        <w:w w:val="100"/>
        <w:lang w:val="vi" w:eastAsia="en-US" w:bidi="ar-SA"/>
      </w:rPr>
    </w:lvl>
    <w:lvl w:ilvl="1">
      <w:start w:val="0"/>
      <w:numFmt w:val="bullet"/>
      <w:lvlText w:val="•"/>
      <w:lvlJc w:val="left"/>
      <w:pPr>
        <w:ind w:left="1006" w:hanging="164"/>
      </w:pPr>
      <w:rPr>
        <w:rFonts w:hint="default"/>
        <w:lang w:val="vi" w:eastAsia="en-US" w:bidi="ar-SA"/>
      </w:rPr>
    </w:lvl>
    <w:lvl w:ilvl="2">
      <w:start w:val="0"/>
      <w:numFmt w:val="bullet"/>
      <w:lvlText w:val="•"/>
      <w:lvlJc w:val="left"/>
      <w:pPr>
        <w:ind w:left="1913" w:hanging="164"/>
      </w:pPr>
      <w:rPr>
        <w:rFonts w:hint="default"/>
        <w:lang w:val="vi" w:eastAsia="en-US" w:bidi="ar-SA"/>
      </w:rPr>
    </w:lvl>
    <w:lvl w:ilvl="3">
      <w:start w:val="0"/>
      <w:numFmt w:val="bullet"/>
      <w:lvlText w:val="•"/>
      <w:lvlJc w:val="left"/>
      <w:pPr>
        <w:ind w:left="2819" w:hanging="164"/>
      </w:pPr>
      <w:rPr>
        <w:rFonts w:hint="default"/>
        <w:lang w:val="vi" w:eastAsia="en-US" w:bidi="ar-SA"/>
      </w:rPr>
    </w:lvl>
    <w:lvl w:ilvl="4">
      <w:start w:val="0"/>
      <w:numFmt w:val="bullet"/>
      <w:lvlText w:val="•"/>
      <w:lvlJc w:val="left"/>
      <w:pPr>
        <w:ind w:left="3726" w:hanging="164"/>
      </w:pPr>
      <w:rPr>
        <w:rFonts w:hint="default"/>
        <w:lang w:val="vi" w:eastAsia="en-US" w:bidi="ar-SA"/>
      </w:rPr>
    </w:lvl>
    <w:lvl w:ilvl="5">
      <w:start w:val="0"/>
      <w:numFmt w:val="bullet"/>
      <w:lvlText w:val="•"/>
      <w:lvlJc w:val="left"/>
      <w:pPr>
        <w:ind w:left="4633" w:hanging="164"/>
      </w:pPr>
      <w:rPr>
        <w:rFonts w:hint="default"/>
        <w:lang w:val="vi" w:eastAsia="en-US" w:bidi="ar-SA"/>
      </w:rPr>
    </w:lvl>
    <w:lvl w:ilvl="6">
      <w:start w:val="0"/>
      <w:numFmt w:val="bullet"/>
      <w:lvlText w:val="•"/>
      <w:lvlJc w:val="left"/>
      <w:pPr>
        <w:ind w:left="5539" w:hanging="164"/>
      </w:pPr>
      <w:rPr>
        <w:rFonts w:hint="default"/>
        <w:lang w:val="vi" w:eastAsia="en-US" w:bidi="ar-SA"/>
      </w:rPr>
    </w:lvl>
    <w:lvl w:ilvl="7">
      <w:start w:val="0"/>
      <w:numFmt w:val="bullet"/>
      <w:lvlText w:val="•"/>
      <w:lvlJc w:val="left"/>
      <w:pPr>
        <w:ind w:left="6446" w:hanging="164"/>
      </w:pPr>
      <w:rPr>
        <w:rFonts w:hint="default"/>
        <w:lang w:val="vi" w:eastAsia="en-US" w:bidi="ar-SA"/>
      </w:rPr>
    </w:lvl>
    <w:lvl w:ilvl="8">
      <w:start w:val="0"/>
      <w:numFmt w:val="bullet"/>
      <w:lvlText w:val="•"/>
      <w:lvlJc w:val="left"/>
      <w:pPr>
        <w:ind w:left="7353" w:hanging="164"/>
      </w:pPr>
      <w:rPr>
        <w:rFonts w:hint="default"/>
        <w:lang w:val="vi" w:eastAsia="en-US" w:bidi="ar-SA"/>
      </w:rPr>
    </w:lvl>
  </w:abstract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vi" w:eastAsia="en-US" w:bidi="ar-SA"/>
    </w:rPr>
  </w:style>
  <w:style w:styleId="BodyText" w:type="paragraph">
    <w:name w:val="Body Text"/>
    <w:basedOn w:val="Normal"/>
    <w:uiPriority w:val="1"/>
    <w:qFormat/>
    <w:pPr>
      <w:ind w:left="102"/>
      <w:jc w:val="both"/>
    </w:pPr>
    <w:rPr>
      <w:rFonts w:ascii="Times New Roman" w:hAnsi="Times New Roman" w:eastAsia="Times New Roman" w:cs="Times New Roman"/>
      <w:sz w:val="28"/>
      <w:szCs w:val="28"/>
      <w:lang w:val="vi" w:eastAsia="en-US" w:bidi="ar-SA"/>
    </w:rPr>
  </w:style>
  <w:style w:styleId="ListParagraph" w:type="paragraph">
    <w:name w:val="List Paragraph"/>
    <w:basedOn w:val="Normal"/>
    <w:uiPriority w:val="1"/>
    <w:qFormat/>
    <w:pPr>
      <w:ind w:left="226" w:hanging="125"/>
    </w:pPr>
    <w:rPr>
      <w:rFonts w:ascii="Times New Roman" w:hAnsi="Times New Roman" w:eastAsia="Times New Roman" w:cs="Times New Roman"/>
      <w:lang w:val="vi" w:eastAsia="en-US" w:bidi="ar-SA"/>
    </w:rPr>
  </w:style>
  <w:style w:styleId="TableParagraph" w:type="paragraph">
    <w:name w:val="Table Paragraph"/>
    <w:basedOn w:val="Normal"/>
    <w:uiPriority w:val="1"/>
    <w:qFormat/>
    <w:pPr>
      <w:ind w:left="52"/>
      <w:jc w:val="center"/>
    </w:pPr>
    <w:rPr>
      <w:rFonts w:ascii="Times New Roman" w:hAnsi="Times New Roman" w:eastAsia="Times New Roman" w:cs="Times New Roman"/>
      <w:lang w:val="vi"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Leodo</dc:creator>
  <dcterms:created xsi:type="dcterms:W3CDTF">2023-04-24T12:37:49Z</dcterms:created>
  <dcterms:modified xsi:type="dcterms:W3CDTF">2023-04-24T12:37:49Z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2022-12-26T00:00:00Z</vt:filetime>
  </property>
  <property fmtid="{D5CDD505-2E9C-101B-9397-08002B2CF9AE}" pid="3" name="Creator">
    <vt:lpwstr>Microsoft® Word 2010</vt:lpwstr>
  </property>
  <property fmtid="{D5CDD505-2E9C-101B-9397-08002B2CF9AE}" pid="4" name="LastSaved">
    <vt:filetime>2023-04-24T00:00:00Z</vt:filetime>
  </property>
  <property fmtid="{D5CDD505-2E9C-101B-9397-08002B2CF9AE}" pid="5" name="Producer">
    <vt:lpwstr>Microsoft® Word 2010</vt:lpwstr>
  </property>
</Properties>
</file>