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0"/>
        <w:gridCol w:w="5310"/>
      </w:tblGrid>
      <w:tr>
        <w:trPr>
          <w:trHeight w:val="1887" w:hRule="atLeast"/>
        </w:trPr>
        <w:tc>
          <w:tcPr>
            <w:tcW w:w="3240" w:type="dxa"/>
          </w:tcPr>
          <w:p>
            <w:pPr>
              <w:pStyle w:val="TableParagraph"/>
              <w:spacing w:line="264" w:lineRule="auto"/>
              <w:ind w:left="273" w:right="694"/>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7"/>
                <w:sz w:val="24"/>
              </w:rPr>
              <w:t> </w:t>
            </w:r>
            <w:r>
              <w:rPr>
                <w:b/>
                <w:sz w:val="24"/>
              </w:rPr>
              <w:t>ĐÔ</w:t>
            </w:r>
            <w:r>
              <w:rPr>
                <w:b/>
                <w:spacing w:val="-6"/>
                <w:sz w:val="24"/>
              </w:rPr>
              <w:t> </w:t>
            </w:r>
            <w:r>
              <w:rPr>
                <w:b/>
                <w:sz w:val="24"/>
              </w:rPr>
              <w:t>LƯƠNG TỈNH NGHỆ AN</w:t>
            </w:r>
          </w:p>
          <w:p>
            <w:pPr>
              <w:pStyle w:val="TableParagraph"/>
              <w:spacing w:line="148" w:lineRule="exact"/>
              <w:ind w:left="273" w:right="693"/>
              <w:jc w:val="center"/>
              <w:rPr>
                <w:b/>
                <w:sz w:val="16"/>
              </w:rPr>
            </w:pPr>
            <w:r>
              <w:rPr>
                <w:b/>
                <w:spacing w:val="-2"/>
                <w:sz w:val="16"/>
              </w:rPr>
              <w:t>–––––––––––––––</w:t>
            </w:r>
          </w:p>
          <w:p>
            <w:pPr>
              <w:pStyle w:val="TableParagraph"/>
              <w:spacing w:line="330" w:lineRule="atLeast" w:before="151"/>
              <w:ind w:left="50"/>
              <w:rPr>
                <w:sz w:val="26"/>
              </w:rPr>
            </w:pPr>
            <w:r>
              <w:rPr>
                <w:sz w:val="26"/>
              </w:rPr>
              <w:t>Bản</w:t>
            </w:r>
            <w:r>
              <w:rPr>
                <w:spacing w:val="-15"/>
                <w:sz w:val="26"/>
              </w:rPr>
              <w:t> </w:t>
            </w:r>
            <w:r>
              <w:rPr>
                <w:sz w:val="26"/>
              </w:rPr>
              <w:t>án</w:t>
            </w:r>
            <w:r>
              <w:rPr>
                <w:spacing w:val="-12"/>
                <w:sz w:val="26"/>
              </w:rPr>
              <w:t> </w:t>
            </w:r>
            <w:r>
              <w:rPr>
                <w:sz w:val="26"/>
              </w:rPr>
              <w:t>số:</w:t>
            </w:r>
            <w:r>
              <w:rPr>
                <w:spacing w:val="-15"/>
                <w:sz w:val="26"/>
              </w:rPr>
              <w:t> </w:t>
            </w:r>
            <w:r>
              <w:rPr>
                <w:sz w:val="26"/>
              </w:rPr>
              <w:t>120/2022/HS-ST Ngày 29 - 11 - 2022</w:t>
            </w:r>
          </w:p>
        </w:tc>
        <w:tc>
          <w:tcPr>
            <w:tcW w:w="5310" w:type="dxa"/>
          </w:tcPr>
          <w:p>
            <w:pPr>
              <w:pStyle w:val="TableParagraph"/>
              <w:spacing w:line="266" w:lineRule="exact"/>
              <w:ind w:left="252" w:right="50"/>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line="322" w:lineRule="exact" w:before="25"/>
              <w:ind w:left="252" w:right="43"/>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184" w:lineRule="exact"/>
              <w:ind w:left="252" w:right="48"/>
              <w:jc w:val="center"/>
              <w:rPr>
                <w:b/>
                <w:sz w:val="16"/>
              </w:rPr>
            </w:pPr>
            <w:r>
              <w:rPr>
                <w:b/>
                <w:spacing w:val="-2"/>
                <w:sz w:val="16"/>
              </w:rPr>
              <w:t>–––––––––––––––––––––––––––––––</w:t>
            </w:r>
          </w:p>
        </w:tc>
      </w:tr>
    </w:tbl>
    <w:p>
      <w:pPr>
        <w:pStyle w:val="BodyText"/>
        <w:spacing w:before="0"/>
        <w:ind w:left="0"/>
        <w:jc w:val="left"/>
        <w:rPr>
          <w:sz w:val="20"/>
        </w:rPr>
      </w:pPr>
    </w:p>
    <w:p>
      <w:pPr>
        <w:pStyle w:val="BodyText"/>
        <w:spacing w:before="8"/>
        <w:ind w:left="0"/>
        <w:jc w:val="left"/>
        <w:rPr>
          <w:sz w:val="18"/>
        </w:rPr>
      </w:pPr>
    </w:p>
    <w:p>
      <w:pPr>
        <w:spacing w:before="89"/>
        <w:ind w:left="822" w:right="822" w:firstLine="0"/>
        <w:jc w:val="center"/>
        <w:rPr>
          <w:b/>
          <w:sz w:val="28"/>
        </w:rPr>
      </w:pPr>
      <w:r>
        <w:rPr>
          <w:b/>
          <w:sz w:val="28"/>
        </w:rPr>
        <w:t>NHÂN</w:t>
      </w:r>
      <w:r>
        <w:rPr>
          <w:b/>
          <w:spacing w:val="-5"/>
          <w:sz w:val="28"/>
        </w:rPr>
        <w:t> </w:t>
      </w:r>
      <w:r>
        <w:rPr>
          <w:b/>
          <w:spacing w:val="-4"/>
          <w:sz w:val="28"/>
        </w:rPr>
        <w:t>DANH</w:t>
      </w:r>
    </w:p>
    <w:p>
      <w:pPr>
        <w:spacing w:before="31"/>
        <w:ind w:left="822" w:right="822"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0"/>
        <w:ind w:left="0"/>
        <w:jc w:val="left"/>
        <w:rPr>
          <w:b/>
          <w:sz w:val="30"/>
        </w:rPr>
      </w:pPr>
    </w:p>
    <w:p>
      <w:pPr>
        <w:spacing w:before="195"/>
        <w:ind w:left="822" w:right="822" w:firstLine="0"/>
        <w:jc w:val="center"/>
        <w:rPr>
          <w:b/>
          <w:sz w:val="28"/>
        </w:rPr>
      </w:pPr>
      <w:r>
        <w:rPr>
          <w:b/>
          <w:sz w:val="28"/>
        </w:rPr>
        <w:t>TÒA</w:t>
      </w:r>
      <w:r>
        <w:rPr>
          <w:b/>
          <w:spacing w:val="-6"/>
          <w:sz w:val="28"/>
        </w:rPr>
        <w:t> </w:t>
      </w:r>
      <w:r>
        <w:rPr>
          <w:b/>
          <w:sz w:val="28"/>
        </w:rPr>
        <w:t>ÁN</w:t>
      </w:r>
      <w:r>
        <w:rPr>
          <w:b/>
          <w:spacing w:val="-4"/>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ĐÔ</w:t>
      </w:r>
      <w:r>
        <w:rPr>
          <w:b/>
          <w:spacing w:val="-2"/>
          <w:sz w:val="28"/>
        </w:rPr>
        <w:t> </w:t>
      </w:r>
      <w:r>
        <w:rPr>
          <w:b/>
          <w:sz w:val="28"/>
        </w:rPr>
        <w:t>LƯƠNG</w:t>
      </w:r>
      <w:r>
        <w:rPr>
          <w:b/>
          <w:spacing w:val="-3"/>
          <w:sz w:val="28"/>
        </w:rPr>
        <w:t> </w:t>
      </w:r>
      <w:r>
        <w:rPr>
          <w:b/>
          <w:sz w:val="28"/>
        </w:rPr>
        <w:t>–</w:t>
      </w:r>
      <w:r>
        <w:rPr>
          <w:b/>
          <w:spacing w:val="-2"/>
          <w:sz w:val="28"/>
        </w:rPr>
        <w:t> </w:t>
      </w:r>
      <w:r>
        <w:rPr>
          <w:b/>
          <w:sz w:val="28"/>
        </w:rPr>
        <w:t>TỈNH</w:t>
      </w:r>
      <w:r>
        <w:rPr>
          <w:b/>
          <w:spacing w:val="-2"/>
          <w:sz w:val="28"/>
        </w:rPr>
        <w:t> </w:t>
      </w:r>
      <w:r>
        <w:rPr>
          <w:b/>
          <w:sz w:val="28"/>
        </w:rPr>
        <w:t>NGHỆ</w:t>
      </w:r>
      <w:r>
        <w:rPr>
          <w:b/>
          <w:spacing w:val="-3"/>
          <w:sz w:val="28"/>
        </w:rPr>
        <w:t> </w:t>
      </w:r>
      <w:r>
        <w:rPr>
          <w:b/>
          <w:spacing w:val="-5"/>
          <w:sz w:val="28"/>
        </w:rPr>
        <w:t>AN</w:t>
      </w:r>
    </w:p>
    <w:p>
      <w:pPr>
        <w:pStyle w:val="BodyText"/>
        <w:spacing w:before="5"/>
        <w:ind w:left="0"/>
        <w:jc w:val="left"/>
        <w:rPr>
          <w:b/>
          <w:sz w:val="34"/>
        </w:rPr>
      </w:pPr>
    </w:p>
    <w:p>
      <w:pPr>
        <w:spacing w:before="0"/>
        <w:ind w:left="88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44"/>
        <w:ind w:left="88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4"/>
          <w:sz w:val="28"/>
        </w:rPr>
        <w:t> </w:t>
      </w:r>
      <w:r>
        <w:rPr>
          <w:sz w:val="28"/>
        </w:rPr>
        <w:t>Ông</w:t>
      </w:r>
      <w:r>
        <w:rPr>
          <w:spacing w:val="-2"/>
          <w:sz w:val="28"/>
        </w:rPr>
        <w:t> </w:t>
      </w:r>
      <w:r>
        <w:rPr>
          <w:sz w:val="28"/>
        </w:rPr>
        <w:t>Nguyễn</w:t>
      </w:r>
      <w:r>
        <w:rPr>
          <w:spacing w:val="-2"/>
          <w:sz w:val="28"/>
        </w:rPr>
        <w:t> </w:t>
      </w:r>
      <w:r>
        <w:rPr>
          <w:sz w:val="28"/>
        </w:rPr>
        <w:t>Đức</w:t>
      </w:r>
      <w:r>
        <w:rPr>
          <w:spacing w:val="-2"/>
          <w:sz w:val="28"/>
        </w:rPr>
        <w:t> </w:t>
      </w:r>
      <w:r>
        <w:rPr>
          <w:spacing w:val="-4"/>
          <w:sz w:val="28"/>
        </w:rPr>
        <w:t>Anh.</w:t>
      </w:r>
    </w:p>
    <w:p>
      <w:pPr>
        <w:spacing w:before="153"/>
        <w:ind w:left="88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Ông</w:t>
      </w:r>
      <w:r>
        <w:rPr>
          <w:spacing w:val="-2"/>
          <w:sz w:val="28"/>
        </w:rPr>
        <w:t> </w:t>
      </w:r>
      <w:r>
        <w:rPr>
          <w:sz w:val="28"/>
        </w:rPr>
        <w:t>Nguyễn</w:t>
      </w:r>
      <w:r>
        <w:rPr>
          <w:spacing w:val="-3"/>
          <w:sz w:val="28"/>
        </w:rPr>
        <w:t> </w:t>
      </w:r>
      <w:r>
        <w:rPr>
          <w:sz w:val="28"/>
        </w:rPr>
        <w:t>Văn</w:t>
      </w:r>
      <w:r>
        <w:rPr>
          <w:spacing w:val="-3"/>
          <w:sz w:val="28"/>
        </w:rPr>
        <w:t> </w:t>
      </w:r>
      <w:r>
        <w:rPr>
          <w:spacing w:val="-2"/>
          <w:sz w:val="28"/>
        </w:rPr>
        <w:t>Đương.</w:t>
      </w:r>
    </w:p>
    <w:p>
      <w:pPr>
        <w:pStyle w:val="BodyText"/>
        <w:spacing w:before="153"/>
        <w:ind w:left="3775"/>
        <w:jc w:val="left"/>
      </w:pPr>
      <w:r>
        <w:rPr/>
        <w:t>Ông</w:t>
      </w:r>
      <w:r>
        <w:rPr>
          <w:spacing w:val="-5"/>
        </w:rPr>
        <w:t> </w:t>
      </w:r>
      <w:r>
        <w:rPr/>
        <w:t>Hoàng</w:t>
      </w:r>
      <w:r>
        <w:rPr>
          <w:spacing w:val="-3"/>
        </w:rPr>
        <w:t> </w:t>
      </w:r>
      <w:r>
        <w:rPr/>
        <w:t>Văn</w:t>
      </w:r>
      <w:r>
        <w:rPr>
          <w:spacing w:val="-2"/>
        </w:rPr>
        <w:t> </w:t>
      </w:r>
      <w:r>
        <w:rPr>
          <w:spacing w:val="-4"/>
        </w:rPr>
        <w:t>Hào.</w:t>
      </w:r>
    </w:p>
    <w:p>
      <w:pPr>
        <w:pStyle w:val="ListParagraph"/>
        <w:numPr>
          <w:ilvl w:val="0"/>
          <w:numId w:val="1"/>
        </w:numPr>
        <w:tabs>
          <w:tab w:pos="1044" w:val="left" w:leader="none"/>
        </w:tabs>
        <w:spacing w:line="240" w:lineRule="auto" w:before="151" w:after="0"/>
        <w:ind w:left="1043" w:right="0" w:hanging="164"/>
        <w:jc w:val="both"/>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4"/>
          <w:sz w:val="28"/>
        </w:rPr>
        <w:t> </w:t>
      </w:r>
      <w:r>
        <w:rPr>
          <w:b/>
          <w:i/>
          <w:sz w:val="28"/>
        </w:rPr>
        <w:t>tòa:</w:t>
      </w:r>
      <w:r>
        <w:rPr>
          <w:b/>
          <w:i/>
          <w:spacing w:val="-5"/>
          <w:sz w:val="28"/>
        </w:rPr>
        <w:t> </w:t>
      </w:r>
      <w:r>
        <w:rPr>
          <w:sz w:val="28"/>
        </w:rPr>
        <w:t>Ông Lê</w:t>
      </w:r>
      <w:r>
        <w:rPr>
          <w:spacing w:val="-2"/>
          <w:sz w:val="28"/>
        </w:rPr>
        <w:t> </w:t>
      </w:r>
      <w:r>
        <w:rPr>
          <w:sz w:val="28"/>
        </w:rPr>
        <w:t>Văn </w:t>
      </w:r>
      <w:r>
        <w:rPr>
          <w:spacing w:val="-4"/>
          <w:sz w:val="28"/>
        </w:rPr>
        <w:t>Đạt.</w:t>
      </w:r>
    </w:p>
    <w:p>
      <w:pPr>
        <w:pStyle w:val="ListParagraph"/>
        <w:numPr>
          <w:ilvl w:val="0"/>
          <w:numId w:val="1"/>
        </w:numPr>
        <w:tabs>
          <w:tab w:pos="1080" w:val="left" w:leader="none"/>
        </w:tabs>
        <w:spacing w:line="256" w:lineRule="auto" w:before="160" w:after="0"/>
        <w:ind w:left="160" w:right="155" w:firstLine="719"/>
        <w:jc w:val="both"/>
        <w:rPr>
          <w:sz w:val="28"/>
        </w:rPr>
      </w:pPr>
      <w:r>
        <w:rPr>
          <w:b/>
          <w:i/>
          <w:sz w:val="28"/>
        </w:rPr>
        <w:t>Đại diện Viện kiểm sát nhân dân huyện Đô Lương tham gia phiên</w:t>
      </w:r>
      <w:r>
        <w:rPr>
          <w:b/>
          <w:i/>
          <w:sz w:val="28"/>
        </w:rPr>
        <w:t> tòa: </w:t>
      </w:r>
      <w:r>
        <w:rPr>
          <w:sz w:val="28"/>
        </w:rPr>
        <w:t>Bà Nguyễn Thị Minh - Kiểm sát viên.</w:t>
      </w:r>
    </w:p>
    <w:p>
      <w:pPr>
        <w:pStyle w:val="BodyText"/>
        <w:spacing w:line="264" w:lineRule="auto" w:before="132"/>
        <w:ind w:right="154" w:firstLine="719"/>
      </w:pPr>
      <w:r>
        <w:rPr/>
        <w:t>Ngày 29 tháng 11 năm 2022 tại trụ sở Tòa án nhân dân huyện Đô Lương, tỉnh Nghệ An xét xử sơ thẩm công khai vụ án hình sự sơ thẩm thụ lý số: 109/2022/TLST-HS ngày 11 tháng 11 năm 2022 theo Quyết định đưa vụ án ra xét xử số: 145/2022/QĐXXST-HS ngày 18 tháng 11 năm 2022 đối với các bị </w:t>
      </w:r>
      <w:r>
        <w:rPr>
          <w:spacing w:val="-4"/>
        </w:rPr>
        <w:t>cáo:</w:t>
      </w:r>
    </w:p>
    <w:p>
      <w:pPr>
        <w:pStyle w:val="ListParagraph"/>
        <w:numPr>
          <w:ilvl w:val="0"/>
          <w:numId w:val="2"/>
        </w:numPr>
        <w:tabs>
          <w:tab w:pos="1186" w:val="left" w:leader="none"/>
        </w:tabs>
        <w:spacing w:line="264" w:lineRule="auto" w:before="121" w:after="0"/>
        <w:ind w:left="160" w:right="151" w:firstLine="719"/>
        <w:jc w:val="both"/>
        <w:rPr>
          <w:sz w:val="28"/>
        </w:rPr>
      </w:pPr>
      <w:r>
        <w:rPr>
          <w:b/>
          <w:sz w:val="28"/>
        </w:rPr>
        <w:t>Phạm Thị Th </w:t>
      </w:r>
      <w:r>
        <w:rPr>
          <w:sz w:val="28"/>
        </w:rPr>
        <w:t>- sinh ngày 10/3/1981 tại huyện Đô Lương, tỉnh Nghệ An; Tên gọi khác: không; Trú quán: Xóm Vân Đồng, xã Hiến Sơn, huyện Đô Lương, tỉnh Nghệ An; Nghề nghiệp: Làm ruộng; trình độ học vấn: 4/12; Dân tộc: kinh; giới tính: nữ; tôn giáo: không; quốc tịch: Việt Nam; Con ông Phạm Văn Thưởng, sinh năm 1940 và bà Nguyễn Thị Hảo, sinh năm 1957; Chồng: Trần Văn Chính, sinh năm 1979; con: Có ba con, lớn nhất sinh năm 2003, nhỏ nhất sinh năm 2011; Tiền án: không; Tiền sự: ngày 02/12/2021 bị Công an xã Hiến Sơn, huyện Đô Lương xử phạt hành chính về hành vi “đánh bạc” bằng</w:t>
      </w:r>
      <w:r>
        <w:rPr>
          <w:spacing w:val="40"/>
          <w:sz w:val="28"/>
        </w:rPr>
        <w:t> </w:t>
      </w:r>
      <w:r>
        <w:rPr>
          <w:sz w:val="28"/>
        </w:rPr>
        <w:t>hình thức phạt tiền 1.500.000 đồng. Bị cáo bị áp dụng biện pháp ngăn chặn cấm đi khỏi nơi cư trú. Hiện tại ngoại, có mặt tại phiên tòa.</w:t>
      </w:r>
    </w:p>
    <w:p>
      <w:pPr>
        <w:pStyle w:val="ListParagraph"/>
        <w:numPr>
          <w:ilvl w:val="0"/>
          <w:numId w:val="2"/>
        </w:numPr>
        <w:tabs>
          <w:tab w:pos="1195" w:val="left" w:leader="none"/>
        </w:tabs>
        <w:spacing w:line="264" w:lineRule="auto" w:before="119" w:after="0"/>
        <w:ind w:left="160" w:right="153" w:firstLine="719"/>
        <w:jc w:val="both"/>
        <w:rPr>
          <w:sz w:val="28"/>
        </w:rPr>
      </w:pPr>
      <w:r>
        <w:rPr>
          <w:b/>
          <w:sz w:val="28"/>
        </w:rPr>
        <w:t>Đặng Văn V </w:t>
      </w:r>
      <w:r>
        <w:rPr>
          <w:sz w:val="28"/>
        </w:rPr>
        <w:t>- sinh ngày 01/7/1973 tại huyện Đô Lương, tỉnh Nghệ An; Tên gọi khác: không; Trú quán: Xóm 7, xã Trù Sơn, huyện Đô Lương, tỉnh Nghệ An; Nghề nghiệp: Làm ruộng; trình độ học vấn: 5/12; Dân tộc: kinh; giới tính: nam; tôn giáo: Thiên chúa giáo; quốc tịch: Việt Nam; Con ông</w:t>
      </w:r>
      <w:r>
        <w:rPr>
          <w:spacing w:val="16"/>
          <w:sz w:val="28"/>
        </w:rPr>
        <w:t> </w:t>
      </w:r>
      <w:r>
        <w:rPr>
          <w:sz w:val="28"/>
        </w:rPr>
        <w:t>Đặng Văn</w:t>
      </w:r>
    </w:p>
    <w:p>
      <w:pPr>
        <w:spacing w:after="0" w:line="264" w:lineRule="auto"/>
        <w:jc w:val="both"/>
        <w:rPr>
          <w:sz w:val="28"/>
        </w:rPr>
        <w:sectPr>
          <w:footerReference w:type="default" r:id="rId5"/>
          <w:type w:val="continuous"/>
          <w:pgSz w:w="11910" w:h="16850"/>
          <w:pgMar w:footer="1147" w:header="0" w:top="840" w:bottom="1340" w:left="1280" w:right="1280"/>
          <w:pgNumType w:start="1"/>
        </w:sectPr>
      </w:pPr>
    </w:p>
    <w:p>
      <w:pPr>
        <w:pStyle w:val="BodyText"/>
        <w:spacing w:line="264" w:lineRule="auto" w:before="64"/>
        <w:ind w:right="154"/>
      </w:pPr>
      <w:r>
        <w:rPr/>
        <w:t>Hồi (Chết) và bà Trần Thị Ba (Chết); Vợ: Ngô Thị Chân, sinh năm 1973; con: Có ba con, lớn nhất sinh năm 1995, nhỏ nhất sinh năm 2012; Tiền án: không; Tiền sự: ngày</w:t>
      </w:r>
      <w:r>
        <w:rPr>
          <w:spacing w:val="-1"/>
        </w:rPr>
        <w:t> </w:t>
      </w:r>
      <w:r>
        <w:rPr/>
        <w:t>28/3/2022 bị Công an xã Trù Sơn, huyện Đô Lương xử phạt hành</w:t>
      </w:r>
    </w:p>
    <w:p>
      <w:pPr>
        <w:pStyle w:val="BodyText"/>
        <w:spacing w:line="264" w:lineRule="auto" w:before="119"/>
        <w:ind w:right="154"/>
      </w:pPr>
      <w:r>
        <w:rPr/>
        <w:t>chính về hành vi “đánh bạc” bằng hình thức phạt tiền 1.500.000 đồng. Bị cáo bị áp dụng biện pháp ngăn chặn cấm đi khỏi nơi cư trú. Hiện tại ngoại, có mặt tại phiên tòa.</w:t>
      </w:r>
    </w:p>
    <w:p>
      <w:pPr>
        <w:pStyle w:val="BodyText"/>
        <w:spacing w:line="264" w:lineRule="auto"/>
        <w:ind w:right="155" w:firstLine="719"/>
      </w:pPr>
      <w:r>
        <w:rPr/>
        <w:t>* Người làm chứng: 1. Nguyễn Thị Phượng, sinh năm 1985. Nơi cư trú: xóm 7, Tràng Sơn, huyện Đô Lương, tỉnh Nghệ An. (Vắng mặt)</w:t>
      </w:r>
    </w:p>
    <w:p>
      <w:pPr>
        <w:pStyle w:val="BodyText"/>
        <w:spacing w:line="264" w:lineRule="auto"/>
        <w:ind w:right="155" w:firstLine="628"/>
      </w:pPr>
      <w:r>
        <w:rPr/>
        <w:t>2.</w:t>
      </w:r>
      <w:r>
        <w:rPr>
          <w:spacing w:val="-1"/>
        </w:rPr>
        <w:t> </w:t>
      </w:r>
      <w:r>
        <w:rPr/>
        <w:t>Trần Thị Hòa,</w:t>
      </w:r>
      <w:r>
        <w:rPr>
          <w:spacing w:val="-1"/>
        </w:rPr>
        <w:t> </w:t>
      </w:r>
      <w:r>
        <w:rPr/>
        <w:t>sinh năm</w:t>
      </w:r>
      <w:r>
        <w:rPr>
          <w:spacing w:val="-4"/>
        </w:rPr>
        <w:t> </w:t>
      </w:r>
      <w:r>
        <w:rPr/>
        <w:t>1987.</w:t>
      </w:r>
      <w:r>
        <w:rPr>
          <w:spacing w:val="-1"/>
        </w:rPr>
        <w:t> </w:t>
      </w:r>
      <w:r>
        <w:rPr/>
        <w:t>Nơi</w:t>
      </w:r>
      <w:r>
        <w:rPr>
          <w:spacing w:val="-1"/>
        </w:rPr>
        <w:t> </w:t>
      </w:r>
      <w:r>
        <w:rPr/>
        <w:t>cư</w:t>
      </w:r>
      <w:r>
        <w:rPr>
          <w:spacing w:val="-2"/>
        </w:rPr>
        <w:t> </w:t>
      </w:r>
      <w:r>
        <w:rPr/>
        <w:t>trú:</w:t>
      </w:r>
      <w:r>
        <w:rPr>
          <w:spacing w:val="-1"/>
        </w:rPr>
        <w:t> </w:t>
      </w:r>
      <w:r>
        <w:rPr/>
        <w:t>xóm</w:t>
      </w:r>
      <w:r>
        <w:rPr>
          <w:spacing w:val="-3"/>
        </w:rPr>
        <w:t> </w:t>
      </w:r>
      <w:r>
        <w:rPr/>
        <w:t>1,</w:t>
      </w:r>
      <w:r>
        <w:rPr>
          <w:spacing w:val="-1"/>
        </w:rPr>
        <w:t> </w:t>
      </w:r>
      <w:r>
        <w:rPr/>
        <w:t>xã</w:t>
      </w:r>
      <w:r>
        <w:rPr>
          <w:spacing w:val="-1"/>
        </w:rPr>
        <w:t> </w:t>
      </w:r>
      <w:r>
        <w:rPr/>
        <w:t>Trù Sơn,</w:t>
      </w:r>
      <w:r>
        <w:rPr>
          <w:spacing w:val="-3"/>
        </w:rPr>
        <w:t> </w:t>
      </w:r>
      <w:r>
        <w:rPr/>
        <w:t>huyện Đô Lương, Nghệ An. (Vắng mặt)</w:t>
      </w:r>
    </w:p>
    <w:p>
      <w:pPr>
        <w:spacing w:before="245"/>
        <w:ind w:left="822" w:right="821"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64" w:lineRule="auto" w:before="268"/>
        <w:ind w:right="155" w:firstLine="575"/>
      </w:pPr>
      <w:r>
        <w:rPr/>
        <w:t>Theo các tài liệu có trong hồ sơ vụ án và diễn biến tại phiên tòa, nội dung vụ án được tóm tắt như sau:</w:t>
      </w:r>
    </w:p>
    <w:p>
      <w:pPr>
        <w:pStyle w:val="BodyText"/>
        <w:spacing w:line="264" w:lineRule="auto"/>
        <w:ind w:right="153" w:firstLine="719"/>
      </w:pPr>
      <w:r>
        <w:rPr/>
        <w:t>Vào khoảng 9 giờ 00 phút ngày 27 tháng 09 năm 2022, Phạm Thị Th (đang có tiền sự về hành vi đánh bạc) đang ở nhà tại xóm Văn Đồng, xã Hiến Sơn, huyện Đô Lương, tỉnh Nghệ An thì thấy Nguyễn Thị Phượng, sinh năm 1985, trú tại xóm 7, xã Tràng Sơn, huyện Đô Lương, tỉnh Nghệ An gọi điện thoại rủ</w:t>
      </w:r>
      <w:r>
        <w:rPr>
          <w:spacing w:val="-1"/>
        </w:rPr>
        <w:t> </w:t>
      </w:r>
      <w:r>
        <w:rPr/>
        <w:t>đến</w:t>
      </w:r>
      <w:r>
        <w:rPr>
          <w:spacing w:val="-1"/>
        </w:rPr>
        <w:t> </w:t>
      </w:r>
      <w:r>
        <w:rPr/>
        <w:t>nhà</w:t>
      </w:r>
      <w:r>
        <w:rPr>
          <w:spacing w:val="-1"/>
        </w:rPr>
        <w:t> </w:t>
      </w:r>
      <w:r>
        <w:rPr/>
        <w:t>ông</w:t>
      </w:r>
      <w:r>
        <w:rPr>
          <w:spacing w:val="-2"/>
        </w:rPr>
        <w:t> </w:t>
      </w:r>
      <w:r>
        <w:rPr/>
        <w:t>Nguyễn Văn</w:t>
      </w:r>
      <w:r>
        <w:rPr>
          <w:spacing w:val="-1"/>
        </w:rPr>
        <w:t> </w:t>
      </w:r>
      <w:r>
        <w:rPr/>
        <w:t>Hùng ở</w:t>
      </w:r>
      <w:r>
        <w:rPr>
          <w:spacing w:val="-1"/>
        </w:rPr>
        <w:t> </w:t>
      </w:r>
      <w:r>
        <w:rPr/>
        <w:t>xóm</w:t>
      </w:r>
      <w:r>
        <w:rPr>
          <w:spacing w:val="-5"/>
        </w:rPr>
        <w:t> </w:t>
      </w:r>
      <w:r>
        <w:rPr/>
        <w:t>6, xã</w:t>
      </w:r>
      <w:r>
        <w:rPr>
          <w:spacing w:val="-2"/>
        </w:rPr>
        <w:t> </w:t>
      </w:r>
      <w:r>
        <w:rPr/>
        <w:t>Trù Sơn,</w:t>
      </w:r>
      <w:r>
        <w:rPr>
          <w:spacing w:val="-2"/>
        </w:rPr>
        <w:t> </w:t>
      </w:r>
      <w:r>
        <w:rPr/>
        <w:t>huyện Đô Lương, tỉnh Nghệ An để bàn chuyện thuê nhà cho Trần Thị Hoà, sinh năm 1987, trú tại xóm</w:t>
      </w:r>
      <w:r>
        <w:rPr>
          <w:spacing w:val="-5"/>
        </w:rPr>
        <w:t> </w:t>
      </w:r>
      <w:r>
        <w:rPr/>
        <w:t>1, xã</w:t>
      </w:r>
      <w:r>
        <w:rPr>
          <w:spacing w:val="-2"/>
        </w:rPr>
        <w:t> </w:t>
      </w:r>
      <w:r>
        <w:rPr/>
        <w:t>Trù Sơn,</w:t>
      </w:r>
      <w:r>
        <w:rPr>
          <w:spacing w:val="-3"/>
        </w:rPr>
        <w:t> </w:t>
      </w:r>
      <w:r>
        <w:rPr/>
        <w:t>huyện Đô Lương,</w:t>
      </w:r>
      <w:r>
        <w:rPr>
          <w:spacing w:val="-2"/>
        </w:rPr>
        <w:t> </w:t>
      </w:r>
      <w:r>
        <w:rPr/>
        <w:t>tỉnh Nghệ</w:t>
      </w:r>
      <w:r>
        <w:rPr>
          <w:spacing w:val="-2"/>
        </w:rPr>
        <w:t> </w:t>
      </w:r>
      <w:r>
        <w:rPr/>
        <w:t>An. Nghe</w:t>
      </w:r>
      <w:r>
        <w:rPr>
          <w:spacing w:val="-1"/>
        </w:rPr>
        <w:t> </w:t>
      </w:r>
      <w:r>
        <w:rPr/>
        <w:t>vậy, Th đồng ý</w:t>
      </w:r>
      <w:r>
        <w:rPr>
          <w:spacing w:val="-1"/>
        </w:rPr>
        <w:t> </w:t>
      </w:r>
      <w:r>
        <w:rPr/>
        <w:t>rồi đi xe mô tô đến nhà ông Hùng. Đến nơi, Th thấy Nguyễn Thị Phượng, Trần Thị Hoà</w:t>
      </w:r>
      <w:r>
        <w:rPr>
          <w:spacing w:val="-1"/>
        </w:rPr>
        <w:t> </w:t>
      </w:r>
      <w:r>
        <w:rPr/>
        <w:t>và Đặng Văn V (đang</w:t>
      </w:r>
      <w:r>
        <w:rPr>
          <w:spacing w:val="-1"/>
        </w:rPr>
        <w:t> </w:t>
      </w:r>
      <w:r>
        <w:rPr/>
        <w:t>có</w:t>
      </w:r>
      <w:r>
        <w:rPr>
          <w:spacing w:val="-1"/>
        </w:rPr>
        <w:t> </w:t>
      </w:r>
      <w:r>
        <w:rPr/>
        <w:t>tiền sự</w:t>
      </w:r>
      <w:r>
        <w:rPr>
          <w:spacing w:val="-3"/>
        </w:rPr>
        <w:t> </w:t>
      </w:r>
      <w:r>
        <w:rPr/>
        <w:t>về</w:t>
      </w:r>
      <w:r>
        <w:rPr>
          <w:spacing w:val="-2"/>
        </w:rPr>
        <w:t> </w:t>
      </w:r>
      <w:r>
        <w:rPr/>
        <w:t>hành</w:t>
      </w:r>
      <w:r>
        <w:rPr>
          <w:spacing w:val="-1"/>
        </w:rPr>
        <w:t> </w:t>
      </w:r>
      <w:r>
        <w:rPr/>
        <w:t>vi đánh bạc),</w:t>
      </w:r>
      <w:r>
        <w:rPr>
          <w:spacing w:val="-2"/>
        </w:rPr>
        <w:t> </w:t>
      </w:r>
      <w:r>
        <w:rPr/>
        <w:t>trú tại xóm</w:t>
      </w:r>
      <w:r>
        <w:rPr>
          <w:spacing w:val="-5"/>
        </w:rPr>
        <w:t> </w:t>
      </w:r>
      <w:r>
        <w:rPr/>
        <w:t>7, xã Trù Sơn, huyện Đô Lương, tỉnh Nghệ An đang ngồi uống nước nói chuyện tại sân nhà ông Hùng nên vào ngồi uống nước nói chuyện cùng. Ngồi được một lúc,</w:t>
      </w:r>
      <w:r>
        <w:rPr>
          <w:spacing w:val="40"/>
        </w:rPr>
        <w:t> </w:t>
      </w:r>
      <w:r>
        <w:rPr/>
        <w:t>Th, Phượng, Hoà, V thấy</w:t>
      </w:r>
      <w:r>
        <w:rPr>
          <w:spacing w:val="-1"/>
        </w:rPr>
        <w:t> </w:t>
      </w:r>
      <w:r>
        <w:rPr/>
        <w:t>có hai bộ bài tu lơ khơ để ở góc bàn nên cùng rủ nhau đánh bạc bằng hình thức đánh bài phỏm ăn tiền. Hình thức đánh bạc: Các đối tượng sử dụng bộ bài tu lơ khơ loại 52 quân bài. Mỗi ván bài mỗi người được phát 9 quân bài, riêng người đánh đầu được phát 10 quân bài, kết thúc ván bài tính điểm, người thấp điểm nhất sẽ thắng. Các đối tượng thống nhất: Mỗi ván thắng thua trả bằng tiền mặt, ba người thua phải thanh toán số tiền cho người thắng</w:t>
      </w:r>
      <w:r>
        <w:rPr>
          <w:spacing w:val="-1"/>
        </w:rPr>
        <w:t> </w:t>
      </w:r>
      <w:r>
        <w:rPr/>
        <w:t>lần</w:t>
      </w:r>
      <w:r>
        <w:rPr>
          <w:spacing w:val="-1"/>
        </w:rPr>
        <w:t> </w:t>
      </w:r>
      <w:r>
        <w:rPr/>
        <w:t>lượt</w:t>
      </w:r>
      <w:r>
        <w:rPr>
          <w:spacing w:val="-2"/>
        </w:rPr>
        <w:t> </w:t>
      </w:r>
      <w:r>
        <w:rPr/>
        <w:t>là</w:t>
      </w:r>
      <w:r>
        <w:rPr>
          <w:spacing w:val="-3"/>
        </w:rPr>
        <w:t> </w:t>
      </w:r>
      <w:r>
        <w:rPr/>
        <w:t>người</w:t>
      </w:r>
      <w:r>
        <w:rPr>
          <w:spacing w:val="-1"/>
        </w:rPr>
        <w:t> </w:t>
      </w:r>
      <w:r>
        <w:rPr/>
        <w:t>về</w:t>
      </w:r>
      <w:r>
        <w:rPr>
          <w:spacing w:val="-3"/>
        </w:rPr>
        <w:t> </w:t>
      </w:r>
      <w:r>
        <w:rPr/>
        <w:t>thứ</w:t>
      </w:r>
      <w:r>
        <w:rPr>
          <w:spacing w:val="-4"/>
        </w:rPr>
        <w:t> </w:t>
      </w:r>
      <w:r>
        <w:rPr/>
        <w:t>hai mất 10.000</w:t>
      </w:r>
      <w:r>
        <w:rPr>
          <w:spacing w:val="-1"/>
        </w:rPr>
        <w:t> </w:t>
      </w:r>
      <w:r>
        <w:rPr/>
        <w:t>đồng</w:t>
      </w:r>
      <w:r>
        <w:rPr>
          <w:spacing w:val="-2"/>
        </w:rPr>
        <w:t> </w:t>
      </w:r>
      <w:r>
        <w:rPr/>
        <w:t>(</w:t>
      </w:r>
      <w:r>
        <w:rPr>
          <w:i/>
        </w:rPr>
        <w:t>mười</w:t>
      </w:r>
      <w:r>
        <w:rPr>
          <w:i/>
          <w:spacing w:val="-2"/>
        </w:rPr>
        <w:t> </w:t>
      </w:r>
      <w:r>
        <w:rPr>
          <w:i/>
        </w:rPr>
        <w:t>nghìn</w:t>
      </w:r>
      <w:r>
        <w:rPr>
          <w:i/>
          <w:spacing w:val="-1"/>
        </w:rPr>
        <w:t> </w:t>
      </w:r>
      <w:r>
        <w:rPr>
          <w:i/>
        </w:rPr>
        <w:t>đồng</w:t>
      </w:r>
      <w:r>
        <w:rPr/>
        <w:t>),</w:t>
      </w:r>
      <w:r>
        <w:rPr>
          <w:spacing w:val="-3"/>
        </w:rPr>
        <w:t> </w:t>
      </w:r>
      <w:r>
        <w:rPr/>
        <w:t>người</w:t>
      </w:r>
      <w:r>
        <w:rPr>
          <w:spacing w:val="-2"/>
        </w:rPr>
        <w:t> </w:t>
      </w:r>
      <w:r>
        <w:rPr/>
        <w:t>về thứ ba mất 20.000 đồng (</w:t>
      </w:r>
      <w:r>
        <w:rPr>
          <w:i/>
        </w:rPr>
        <w:t>hai mươi nghìn đồng</w:t>
      </w:r>
      <w:r>
        <w:rPr/>
        <w:t>), người về thứ tư mất 30.000 đồng (</w:t>
      </w:r>
      <w:r>
        <w:rPr>
          <w:i/>
        </w:rPr>
        <w:t>ba mươi nghìn đồng</w:t>
      </w:r>
      <w:r>
        <w:rPr/>
        <w:t>); Nếu người nào không có phỏm (</w:t>
      </w:r>
      <w:r>
        <w:rPr>
          <w:i/>
        </w:rPr>
        <w:t>gọi là cháy</w:t>
      </w:r>
      <w:r>
        <w:rPr/>
        <w:t>) phải thanh toán số tiền 40.000 đồng </w:t>
      </w:r>
      <w:r>
        <w:rPr>
          <w:i/>
        </w:rPr>
        <w:t>(bốn mươi nghìn đồng)</w:t>
      </w:r>
      <w:r>
        <w:rPr/>
        <w:t>; trong ván bài nếu có người có ba phỏm (</w:t>
      </w:r>
      <w:r>
        <w:rPr>
          <w:i/>
        </w:rPr>
        <w:t>gọi là ù</w:t>
      </w:r>
      <w:r>
        <w:rPr/>
        <w:t>) thì ba người còn lại phải thanh toán 50.000 đồng (</w:t>
      </w:r>
      <w:r>
        <w:rPr>
          <w:i/>
        </w:rPr>
        <w:t>năm mươi nghìn đồng</w:t>
      </w:r>
      <w:r>
        <w:rPr/>
        <w:t>). Các đối tượng đánh bạc đến khoảng 11 giờ 30 phút cùng ngày</w:t>
      </w:r>
      <w:r>
        <w:rPr>
          <w:spacing w:val="-3"/>
        </w:rPr>
        <w:t> </w:t>
      </w:r>
      <w:r>
        <w:rPr/>
        <w:t>thì bị</w:t>
      </w:r>
      <w:r>
        <w:rPr>
          <w:spacing w:val="-1"/>
        </w:rPr>
        <w:t> </w:t>
      </w:r>
      <w:r>
        <w:rPr/>
        <w:t>tổ công tác công an</w:t>
      </w:r>
      <w:r>
        <w:rPr>
          <w:spacing w:val="-1"/>
        </w:rPr>
        <w:t> </w:t>
      </w:r>
      <w:r>
        <w:rPr/>
        <w:t>xã Trù</w:t>
      </w:r>
      <w:r>
        <w:rPr>
          <w:spacing w:val="-1"/>
        </w:rPr>
        <w:t> </w:t>
      </w:r>
      <w:r>
        <w:rPr/>
        <w:t>Sơn kiểm</w:t>
      </w:r>
      <w:r>
        <w:rPr>
          <w:spacing w:val="-4"/>
        </w:rPr>
        <w:t> </w:t>
      </w:r>
      <w:r>
        <w:rPr/>
        <w:t>tra, phát hiện lập biên</w:t>
      </w:r>
      <w:r>
        <w:rPr>
          <w:spacing w:val="-1"/>
        </w:rPr>
        <w:t> </w:t>
      </w:r>
      <w:r>
        <w:rPr/>
        <w:t>bản sự</w:t>
      </w:r>
      <w:r>
        <w:rPr>
          <w:spacing w:val="19"/>
        </w:rPr>
        <w:t> </w:t>
      </w:r>
      <w:r>
        <w:rPr/>
        <w:t>việc</w:t>
      </w:r>
      <w:r>
        <w:rPr>
          <w:spacing w:val="20"/>
        </w:rPr>
        <w:t> </w:t>
      </w:r>
      <w:r>
        <w:rPr/>
        <w:t>và</w:t>
      </w:r>
      <w:r>
        <w:rPr>
          <w:spacing w:val="17"/>
        </w:rPr>
        <w:t> </w:t>
      </w:r>
      <w:r>
        <w:rPr/>
        <w:t>thu</w:t>
      </w:r>
      <w:r>
        <w:rPr>
          <w:spacing w:val="18"/>
        </w:rPr>
        <w:t> </w:t>
      </w:r>
      <w:r>
        <w:rPr/>
        <w:t>giữ</w:t>
      </w:r>
      <w:r>
        <w:rPr>
          <w:spacing w:val="19"/>
        </w:rPr>
        <w:t> </w:t>
      </w:r>
      <w:r>
        <w:rPr/>
        <w:t>vật</w:t>
      </w:r>
      <w:r>
        <w:rPr>
          <w:spacing w:val="20"/>
        </w:rPr>
        <w:t> </w:t>
      </w:r>
      <w:r>
        <w:rPr/>
        <w:t>chứng</w:t>
      </w:r>
      <w:r>
        <w:rPr>
          <w:spacing w:val="18"/>
        </w:rPr>
        <w:t> </w:t>
      </w:r>
      <w:r>
        <w:rPr/>
        <w:t>gồm:</w:t>
      </w:r>
      <w:r>
        <w:rPr>
          <w:spacing w:val="20"/>
        </w:rPr>
        <w:t> </w:t>
      </w:r>
      <w:r>
        <w:rPr/>
        <w:t>01</w:t>
      </w:r>
      <w:r>
        <w:rPr>
          <w:spacing w:val="20"/>
        </w:rPr>
        <w:t> </w:t>
      </w:r>
      <w:r>
        <w:rPr/>
        <w:t>(một)</w:t>
      </w:r>
      <w:r>
        <w:rPr>
          <w:spacing w:val="19"/>
        </w:rPr>
        <w:t> </w:t>
      </w:r>
      <w:r>
        <w:rPr/>
        <w:t>bộ</w:t>
      </w:r>
      <w:r>
        <w:rPr>
          <w:spacing w:val="21"/>
        </w:rPr>
        <w:t> </w:t>
      </w:r>
      <w:r>
        <w:rPr/>
        <w:t>bài</w:t>
      </w:r>
      <w:r>
        <w:rPr>
          <w:spacing w:val="20"/>
        </w:rPr>
        <w:t> </w:t>
      </w:r>
      <w:r>
        <w:rPr/>
        <w:t>tu</w:t>
      </w:r>
      <w:r>
        <w:rPr>
          <w:spacing w:val="18"/>
        </w:rPr>
        <w:t> </w:t>
      </w:r>
      <w:r>
        <w:rPr/>
        <w:t>lơ</w:t>
      </w:r>
      <w:r>
        <w:rPr>
          <w:spacing w:val="20"/>
        </w:rPr>
        <w:t> </w:t>
      </w:r>
      <w:r>
        <w:rPr/>
        <w:t>khơ</w:t>
      </w:r>
      <w:r>
        <w:rPr>
          <w:spacing w:val="17"/>
        </w:rPr>
        <w:t> </w:t>
      </w:r>
      <w:r>
        <w:rPr/>
        <w:t>52</w:t>
      </w:r>
      <w:r>
        <w:rPr>
          <w:spacing w:val="20"/>
        </w:rPr>
        <w:t> </w:t>
      </w:r>
      <w:r>
        <w:rPr/>
        <w:t>quân</w:t>
      </w:r>
      <w:r>
        <w:rPr>
          <w:spacing w:val="20"/>
        </w:rPr>
        <w:t> </w:t>
      </w:r>
      <w:r>
        <w:rPr/>
        <w:t>bài</w:t>
      </w:r>
      <w:r>
        <w:rPr>
          <w:spacing w:val="20"/>
        </w:rPr>
        <w:t> </w:t>
      </w:r>
      <w:r>
        <w:rPr/>
        <w:t>màu</w:t>
      </w:r>
    </w:p>
    <w:p>
      <w:pPr>
        <w:spacing w:after="0" w:line="264" w:lineRule="auto"/>
        <w:sectPr>
          <w:pgSz w:w="11910" w:h="16850"/>
          <w:pgMar w:header="0" w:footer="1147" w:top="780" w:bottom="1340" w:left="1280" w:right="1280"/>
        </w:sectPr>
      </w:pPr>
    </w:p>
    <w:p>
      <w:pPr>
        <w:pStyle w:val="BodyText"/>
        <w:spacing w:line="264" w:lineRule="auto" w:before="64"/>
        <w:ind w:right="153"/>
      </w:pPr>
      <w:r>
        <w:rPr/>
        <w:t>đỏ; 01 (một) bộ bài tu lơ khơ 52 quân bài màu xanh; số tiền 1.440.000 đồng</w:t>
      </w:r>
      <w:r>
        <w:rPr>
          <w:spacing w:val="40"/>
        </w:rPr>
        <w:t> </w:t>
      </w:r>
      <w:r>
        <w:rPr/>
        <w:t>(</w:t>
      </w:r>
      <w:r>
        <w:rPr>
          <w:i/>
        </w:rPr>
        <w:t>một triệu bốn trăm bốn mươi nghìn đồng</w:t>
      </w:r>
      <w:r>
        <w:rPr/>
        <w:t>) thu giữ tại chiếu bạc. Sau đó tổ công tác đưa các đối tượng trên về trụ sở công an xã Trù Sơn để làm việc. Ngày 1 tháng 10 năm 2022, sau khi hoàn tất hồ sơ, công an xã Trù Sơn đã chuyển cơ quan cảnh sát điều tra công an huyện Đô Lương để tiến hành điều tra theo thẩm </w:t>
      </w:r>
      <w:r>
        <w:rPr>
          <w:spacing w:val="-2"/>
        </w:rPr>
        <w:t>quyền.</w:t>
      </w:r>
    </w:p>
    <w:p>
      <w:pPr>
        <w:pStyle w:val="BodyText"/>
        <w:spacing w:before="9"/>
        <w:ind w:left="0"/>
        <w:jc w:val="left"/>
        <w:rPr>
          <w:sz w:val="30"/>
        </w:rPr>
      </w:pPr>
    </w:p>
    <w:p>
      <w:pPr>
        <w:pStyle w:val="BodyText"/>
        <w:spacing w:line="264" w:lineRule="auto" w:before="1"/>
        <w:ind w:right="156" w:firstLine="719"/>
      </w:pPr>
      <w:r>
        <w:rPr/>
        <w:t>Quá trình điều tra các</w:t>
      </w:r>
      <w:r>
        <w:rPr>
          <w:spacing w:val="-2"/>
        </w:rPr>
        <w:t> </w:t>
      </w:r>
      <w:r>
        <w:rPr/>
        <w:t>đối tượng khai nhận số</w:t>
      </w:r>
      <w:r>
        <w:rPr>
          <w:spacing w:val="-1"/>
        </w:rPr>
        <w:t> </w:t>
      </w:r>
      <w:r>
        <w:rPr/>
        <w:t>tiền đã dùng và</w:t>
      </w:r>
      <w:r>
        <w:rPr>
          <w:spacing w:val="-1"/>
        </w:rPr>
        <w:t> </w:t>
      </w:r>
      <w:r>
        <w:rPr/>
        <w:t>sẽ dùng vào việc đánh bạc như sau:</w:t>
      </w:r>
    </w:p>
    <w:p>
      <w:pPr>
        <w:pStyle w:val="BodyText"/>
        <w:spacing w:line="322" w:lineRule="exact" w:before="0"/>
        <w:ind w:left="880"/>
      </w:pPr>
      <w:r>
        <w:rPr/>
        <w:t>Đối</w:t>
      </w:r>
      <w:r>
        <w:rPr>
          <w:spacing w:val="29"/>
        </w:rPr>
        <w:t> </w:t>
      </w:r>
      <w:r>
        <w:rPr/>
        <w:t>với</w:t>
      </w:r>
      <w:r>
        <w:rPr>
          <w:spacing w:val="31"/>
        </w:rPr>
        <w:t> </w:t>
      </w:r>
      <w:r>
        <w:rPr/>
        <w:t>Phạm</w:t>
      </w:r>
      <w:r>
        <w:rPr>
          <w:spacing w:val="27"/>
        </w:rPr>
        <w:t> </w:t>
      </w:r>
      <w:r>
        <w:rPr/>
        <w:t>Thị</w:t>
      </w:r>
      <w:r>
        <w:rPr>
          <w:spacing w:val="32"/>
        </w:rPr>
        <w:t> </w:t>
      </w:r>
      <w:r>
        <w:rPr/>
        <w:t>Th:</w:t>
      </w:r>
      <w:r>
        <w:rPr>
          <w:spacing w:val="31"/>
        </w:rPr>
        <w:t> </w:t>
      </w:r>
      <w:r>
        <w:rPr/>
        <w:t>Trước</w:t>
      </w:r>
      <w:r>
        <w:rPr>
          <w:spacing w:val="29"/>
        </w:rPr>
        <w:t> </w:t>
      </w:r>
      <w:r>
        <w:rPr/>
        <w:t>khi</w:t>
      </w:r>
      <w:r>
        <w:rPr>
          <w:spacing w:val="31"/>
        </w:rPr>
        <w:t> </w:t>
      </w:r>
      <w:r>
        <w:rPr/>
        <w:t>tham</w:t>
      </w:r>
      <w:r>
        <w:rPr>
          <w:spacing w:val="26"/>
        </w:rPr>
        <w:t> </w:t>
      </w:r>
      <w:r>
        <w:rPr/>
        <w:t>gia</w:t>
      </w:r>
      <w:r>
        <w:rPr>
          <w:spacing w:val="32"/>
        </w:rPr>
        <w:t> </w:t>
      </w:r>
      <w:r>
        <w:rPr/>
        <w:t>đánh</w:t>
      </w:r>
      <w:r>
        <w:rPr>
          <w:spacing w:val="31"/>
        </w:rPr>
        <w:t> </w:t>
      </w:r>
      <w:r>
        <w:rPr/>
        <w:t>bạc</w:t>
      </w:r>
      <w:r>
        <w:rPr>
          <w:spacing w:val="32"/>
        </w:rPr>
        <w:t> </w:t>
      </w:r>
      <w:r>
        <w:rPr/>
        <w:t>mang</w:t>
      </w:r>
      <w:r>
        <w:rPr>
          <w:spacing w:val="31"/>
        </w:rPr>
        <w:t> </w:t>
      </w:r>
      <w:r>
        <w:rPr/>
        <w:t>theo</w:t>
      </w:r>
      <w:r>
        <w:rPr>
          <w:spacing w:val="32"/>
        </w:rPr>
        <w:t> </w:t>
      </w:r>
      <w:r>
        <w:rPr/>
        <w:t>số</w:t>
      </w:r>
      <w:r>
        <w:rPr>
          <w:spacing w:val="33"/>
        </w:rPr>
        <w:t> </w:t>
      </w:r>
      <w:r>
        <w:rPr>
          <w:spacing w:val="-4"/>
        </w:rPr>
        <w:t>tiền</w:t>
      </w:r>
    </w:p>
    <w:p>
      <w:pPr>
        <w:pStyle w:val="BodyText"/>
        <w:spacing w:line="264" w:lineRule="auto" w:before="30"/>
        <w:ind w:right="155"/>
      </w:pPr>
      <w:r>
        <w:rPr/>
        <w:t>820.000 đồng (</w:t>
      </w:r>
      <w:r>
        <w:rPr>
          <w:i/>
        </w:rPr>
        <w:t>Tám trăm hai mươi nghìn đồng</w:t>
      </w:r>
      <w:r>
        <w:rPr/>
        <w:t>). Th sử dụng số tiền 820.000 đồng vào mục đích đánh bạc. Nếu đánh hết 820.000 đồng Th sẽ dừng lại, không chơi nữa.</w:t>
      </w:r>
    </w:p>
    <w:p>
      <w:pPr>
        <w:pStyle w:val="BodyText"/>
        <w:spacing w:before="2"/>
        <w:ind w:left="880"/>
      </w:pPr>
      <w:r>
        <w:rPr/>
        <w:t>Đối</w:t>
      </w:r>
      <w:r>
        <w:rPr>
          <w:spacing w:val="33"/>
        </w:rPr>
        <w:t> </w:t>
      </w:r>
      <w:r>
        <w:rPr/>
        <w:t>với</w:t>
      </w:r>
      <w:r>
        <w:rPr>
          <w:spacing w:val="36"/>
        </w:rPr>
        <w:t> </w:t>
      </w:r>
      <w:r>
        <w:rPr/>
        <w:t>Đặng</w:t>
      </w:r>
      <w:r>
        <w:rPr>
          <w:spacing w:val="36"/>
        </w:rPr>
        <w:t> </w:t>
      </w:r>
      <w:r>
        <w:rPr/>
        <w:t>Văn</w:t>
      </w:r>
      <w:r>
        <w:rPr>
          <w:spacing w:val="35"/>
        </w:rPr>
        <w:t> </w:t>
      </w:r>
      <w:r>
        <w:rPr/>
        <w:t>V:</w:t>
      </w:r>
      <w:r>
        <w:rPr>
          <w:spacing w:val="36"/>
        </w:rPr>
        <w:t> </w:t>
      </w:r>
      <w:r>
        <w:rPr/>
        <w:t>Trước</w:t>
      </w:r>
      <w:r>
        <w:rPr>
          <w:spacing w:val="35"/>
        </w:rPr>
        <w:t> </w:t>
      </w:r>
      <w:r>
        <w:rPr/>
        <w:t>khi</w:t>
      </w:r>
      <w:r>
        <w:rPr>
          <w:spacing w:val="34"/>
        </w:rPr>
        <w:t> </w:t>
      </w:r>
      <w:r>
        <w:rPr/>
        <w:t>tham</w:t>
      </w:r>
      <w:r>
        <w:rPr>
          <w:spacing w:val="33"/>
        </w:rPr>
        <w:t> </w:t>
      </w:r>
      <w:r>
        <w:rPr/>
        <w:t>gia</w:t>
      </w:r>
      <w:r>
        <w:rPr>
          <w:spacing w:val="33"/>
        </w:rPr>
        <w:t> </w:t>
      </w:r>
      <w:r>
        <w:rPr/>
        <w:t>đánh</w:t>
      </w:r>
      <w:r>
        <w:rPr>
          <w:spacing w:val="36"/>
        </w:rPr>
        <w:t> </w:t>
      </w:r>
      <w:r>
        <w:rPr/>
        <w:t>bạc</w:t>
      </w:r>
      <w:r>
        <w:rPr>
          <w:spacing w:val="35"/>
        </w:rPr>
        <w:t> </w:t>
      </w:r>
      <w:r>
        <w:rPr/>
        <w:t>mang</w:t>
      </w:r>
      <w:r>
        <w:rPr>
          <w:spacing w:val="36"/>
        </w:rPr>
        <w:t> </w:t>
      </w:r>
      <w:r>
        <w:rPr/>
        <w:t>theo</w:t>
      </w:r>
      <w:r>
        <w:rPr>
          <w:spacing w:val="36"/>
        </w:rPr>
        <w:t> </w:t>
      </w:r>
      <w:r>
        <w:rPr/>
        <w:t>số</w:t>
      </w:r>
      <w:r>
        <w:rPr>
          <w:spacing w:val="37"/>
        </w:rPr>
        <w:t> </w:t>
      </w:r>
      <w:r>
        <w:rPr>
          <w:spacing w:val="-4"/>
        </w:rPr>
        <w:t>tiền</w:t>
      </w:r>
    </w:p>
    <w:p>
      <w:pPr>
        <w:pStyle w:val="BodyText"/>
        <w:spacing w:line="264" w:lineRule="auto" w:before="33"/>
        <w:ind w:right="156"/>
      </w:pPr>
      <w:r>
        <w:rPr/>
        <w:t>500.000</w:t>
      </w:r>
      <w:r>
        <w:rPr>
          <w:spacing w:val="-1"/>
        </w:rPr>
        <w:t> </w:t>
      </w:r>
      <w:r>
        <w:rPr/>
        <w:t>đồng (</w:t>
      </w:r>
      <w:r>
        <w:rPr>
          <w:i/>
        </w:rPr>
        <w:t>Năm</w:t>
      </w:r>
      <w:r>
        <w:rPr>
          <w:i/>
          <w:spacing w:val="-3"/>
        </w:rPr>
        <w:t> </w:t>
      </w:r>
      <w:r>
        <w:rPr>
          <w:i/>
        </w:rPr>
        <w:t>trăm</w:t>
      </w:r>
      <w:r>
        <w:rPr>
          <w:i/>
          <w:spacing w:val="-3"/>
        </w:rPr>
        <w:t> </w:t>
      </w:r>
      <w:r>
        <w:rPr>
          <w:i/>
        </w:rPr>
        <w:t>nghìn</w:t>
      </w:r>
      <w:r>
        <w:rPr>
          <w:i/>
          <w:spacing w:val="-1"/>
        </w:rPr>
        <w:t> </w:t>
      </w:r>
      <w:r>
        <w:rPr>
          <w:i/>
        </w:rPr>
        <w:t>đồng</w:t>
      </w:r>
      <w:r>
        <w:rPr/>
        <w:t>).</w:t>
      </w:r>
      <w:r>
        <w:rPr>
          <w:spacing w:val="-1"/>
        </w:rPr>
        <w:t> </w:t>
      </w:r>
      <w:r>
        <w:rPr/>
        <w:t>V</w:t>
      </w:r>
      <w:r>
        <w:rPr>
          <w:spacing w:val="-4"/>
        </w:rPr>
        <w:t> </w:t>
      </w:r>
      <w:r>
        <w:rPr/>
        <w:t>sử</w:t>
      </w:r>
      <w:r>
        <w:rPr>
          <w:spacing w:val="-1"/>
        </w:rPr>
        <w:t> </w:t>
      </w:r>
      <w:r>
        <w:rPr/>
        <w:t>dụng</w:t>
      </w:r>
      <w:r>
        <w:rPr>
          <w:spacing w:val="-1"/>
        </w:rPr>
        <w:t> </w:t>
      </w:r>
      <w:r>
        <w:rPr/>
        <w:t>số</w:t>
      </w:r>
      <w:r>
        <w:rPr>
          <w:spacing w:val="-2"/>
        </w:rPr>
        <w:t> </w:t>
      </w:r>
      <w:r>
        <w:rPr/>
        <w:t>tiền</w:t>
      </w:r>
      <w:r>
        <w:rPr>
          <w:spacing w:val="-1"/>
        </w:rPr>
        <w:t> </w:t>
      </w:r>
      <w:r>
        <w:rPr/>
        <w:t>500.000</w:t>
      </w:r>
      <w:r>
        <w:rPr>
          <w:spacing w:val="-1"/>
        </w:rPr>
        <w:t> </w:t>
      </w:r>
      <w:r>
        <w:rPr/>
        <w:t>đồng</w:t>
      </w:r>
      <w:r>
        <w:rPr>
          <w:spacing w:val="-1"/>
        </w:rPr>
        <w:t> </w:t>
      </w:r>
      <w:r>
        <w:rPr/>
        <w:t>vào mục đích đánh bạc. Nếu đánh hết 500.000 đồng V sẽ dừng lại, không chơi nữa.</w:t>
      </w:r>
    </w:p>
    <w:p>
      <w:pPr>
        <w:pStyle w:val="BodyText"/>
        <w:spacing w:line="322" w:lineRule="exact" w:before="0"/>
        <w:ind w:left="880"/>
      </w:pPr>
      <w:r>
        <w:rPr/>
        <w:t>Đối</w:t>
      </w:r>
      <w:r>
        <w:rPr>
          <w:spacing w:val="25"/>
        </w:rPr>
        <w:t> </w:t>
      </w:r>
      <w:r>
        <w:rPr/>
        <w:t>với</w:t>
      </w:r>
      <w:r>
        <w:rPr>
          <w:spacing w:val="29"/>
        </w:rPr>
        <w:t> </w:t>
      </w:r>
      <w:r>
        <w:rPr/>
        <w:t>Trần</w:t>
      </w:r>
      <w:r>
        <w:rPr>
          <w:spacing w:val="29"/>
        </w:rPr>
        <w:t> </w:t>
      </w:r>
      <w:r>
        <w:rPr/>
        <w:t>Thị</w:t>
      </w:r>
      <w:r>
        <w:rPr>
          <w:spacing w:val="29"/>
        </w:rPr>
        <w:t> </w:t>
      </w:r>
      <w:r>
        <w:rPr/>
        <w:t>Hoà:</w:t>
      </w:r>
      <w:r>
        <w:rPr>
          <w:spacing w:val="29"/>
        </w:rPr>
        <w:t> </w:t>
      </w:r>
      <w:r>
        <w:rPr/>
        <w:t>Trước</w:t>
      </w:r>
      <w:r>
        <w:rPr>
          <w:spacing w:val="26"/>
        </w:rPr>
        <w:t> </w:t>
      </w:r>
      <w:r>
        <w:rPr/>
        <w:t>khi</w:t>
      </w:r>
      <w:r>
        <w:rPr>
          <w:spacing w:val="25"/>
        </w:rPr>
        <w:t> </w:t>
      </w:r>
      <w:r>
        <w:rPr/>
        <w:t>tham</w:t>
      </w:r>
      <w:r>
        <w:rPr>
          <w:spacing w:val="23"/>
        </w:rPr>
        <w:t> </w:t>
      </w:r>
      <w:r>
        <w:rPr/>
        <w:t>gia</w:t>
      </w:r>
      <w:r>
        <w:rPr>
          <w:spacing w:val="28"/>
        </w:rPr>
        <w:t> </w:t>
      </w:r>
      <w:r>
        <w:rPr/>
        <w:t>đánh</w:t>
      </w:r>
      <w:r>
        <w:rPr>
          <w:spacing w:val="29"/>
        </w:rPr>
        <w:t> </w:t>
      </w:r>
      <w:r>
        <w:rPr/>
        <w:t>bạc</w:t>
      </w:r>
      <w:r>
        <w:rPr>
          <w:spacing w:val="28"/>
        </w:rPr>
        <w:t> </w:t>
      </w:r>
      <w:r>
        <w:rPr/>
        <w:t>mang</w:t>
      </w:r>
      <w:r>
        <w:rPr>
          <w:spacing w:val="26"/>
        </w:rPr>
        <w:t> </w:t>
      </w:r>
      <w:r>
        <w:rPr/>
        <w:t>theo</w:t>
      </w:r>
      <w:r>
        <w:rPr>
          <w:spacing w:val="29"/>
        </w:rPr>
        <w:t> </w:t>
      </w:r>
      <w:r>
        <w:rPr/>
        <w:t>số</w:t>
      </w:r>
      <w:r>
        <w:rPr>
          <w:spacing w:val="27"/>
        </w:rPr>
        <w:t> </w:t>
      </w:r>
      <w:r>
        <w:rPr>
          <w:spacing w:val="-4"/>
        </w:rPr>
        <w:t>tiền</w:t>
      </w:r>
    </w:p>
    <w:p>
      <w:pPr>
        <w:pStyle w:val="BodyText"/>
        <w:spacing w:line="264" w:lineRule="auto" w:before="31"/>
        <w:ind w:right="155"/>
      </w:pPr>
      <w:r>
        <w:rPr/>
        <w:t>100.000 đồng (</w:t>
      </w:r>
      <w:r>
        <w:rPr>
          <w:i/>
        </w:rPr>
        <w:t>Một trăm nghìn đồng</w:t>
      </w:r>
      <w:r>
        <w:rPr/>
        <w:t>). Hoà sử dụng số tiền 100.000 đồng vào mục đích đánh bạc. Nếu đánh hết 100.000 đồng Hoà sẽ dừng lại, không chơi </w:t>
      </w:r>
      <w:r>
        <w:rPr>
          <w:spacing w:val="-4"/>
        </w:rPr>
        <w:t>nữa.</w:t>
      </w:r>
    </w:p>
    <w:p>
      <w:pPr>
        <w:pStyle w:val="BodyText"/>
        <w:spacing w:line="264" w:lineRule="auto" w:before="1"/>
        <w:ind w:right="154" w:firstLine="719"/>
      </w:pPr>
      <w:r>
        <w:rPr/>
        <w:t>Đối với Nguyễn Thị Phượng: Trước khi tham gia đánh bạc mang theo số tiền 20.000 đồng (</w:t>
      </w:r>
      <w:r>
        <w:rPr>
          <w:i/>
        </w:rPr>
        <w:t>Hai mươi nghìn đồng</w:t>
      </w:r>
      <w:r>
        <w:rPr/>
        <w:t>). Phượng sử dụng số tiền 20.000 đồng vào mục đích đánh bạc. Nếu đánh hết 20.000 đồng Phượng sẽ dừng lại, không chơi nữa.</w:t>
      </w:r>
    </w:p>
    <w:p>
      <w:pPr>
        <w:pStyle w:val="BodyText"/>
        <w:spacing w:line="321" w:lineRule="exact" w:before="0"/>
        <w:ind w:left="880"/>
      </w:pPr>
      <w:r>
        <w:rPr/>
        <w:t>Như</w:t>
      </w:r>
      <w:r>
        <w:rPr>
          <w:spacing w:val="23"/>
        </w:rPr>
        <w:t> </w:t>
      </w:r>
      <w:r>
        <w:rPr/>
        <w:t>vậy,</w:t>
      </w:r>
      <w:r>
        <w:rPr>
          <w:spacing w:val="25"/>
        </w:rPr>
        <w:t> </w:t>
      </w:r>
      <w:r>
        <w:rPr/>
        <w:t>tổng</w:t>
      </w:r>
      <w:r>
        <w:rPr>
          <w:spacing w:val="24"/>
        </w:rPr>
        <w:t> </w:t>
      </w:r>
      <w:r>
        <w:rPr/>
        <w:t>số</w:t>
      </w:r>
      <w:r>
        <w:rPr>
          <w:spacing w:val="25"/>
        </w:rPr>
        <w:t> </w:t>
      </w:r>
      <w:r>
        <w:rPr/>
        <w:t>tiền</w:t>
      </w:r>
      <w:r>
        <w:rPr>
          <w:spacing w:val="26"/>
        </w:rPr>
        <w:t> </w:t>
      </w:r>
      <w:r>
        <w:rPr/>
        <w:t>các</w:t>
      </w:r>
      <w:r>
        <w:rPr>
          <w:spacing w:val="24"/>
        </w:rPr>
        <w:t> </w:t>
      </w:r>
      <w:r>
        <w:rPr/>
        <w:t>đối</w:t>
      </w:r>
      <w:r>
        <w:rPr>
          <w:spacing w:val="24"/>
        </w:rPr>
        <w:t> </w:t>
      </w:r>
      <w:r>
        <w:rPr/>
        <w:t>tượng</w:t>
      </w:r>
      <w:r>
        <w:rPr>
          <w:spacing w:val="23"/>
        </w:rPr>
        <w:t> </w:t>
      </w:r>
      <w:r>
        <w:rPr/>
        <w:t>sử</w:t>
      </w:r>
      <w:r>
        <w:rPr>
          <w:spacing w:val="25"/>
        </w:rPr>
        <w:t> </w:t>
      </w:r>
      <w:r>
        <w:rPr/>
        <w:t>dụng</w:t>
      </w:r>
      <w:r>
        <w:rPr>
          <w:spacing w:val="24"/>
        </w:rPr>
        <w:t> </w:t>
      </w:r>
      <w:r>
        <w:rPr/>
        <w:t>vào</w:t>
      </w:r>
      <w:r>
        <w:rPr>
          <w:spacing w:val="26"/>
        </w:rPr>
        <w:t> </w:t>
      </w:r>
      <w:r>
        <w:rPr/>
        <w:t>mục</w:t>
      </w:r>
      <w:r>
        <w:rPr>
          <w:spacing w:val="23"/>
        </w:rPr>
        <w:t> </w:t>
      </w:r>
      <w:r>
        <w:rPr/>
        <w:t>đích</w:t>
      </w:r>
      <w:r>
        <w:rPr>
          <w:spacing w:val="24"/>
        </w:rPr>
        <w:t> </w:t>
      </w:r>
      <w:r>
        <w:rPr/>
        <w:t>đánh</w:t>
      </w:r>
      <w:r>
        <w:rPr>
          <w:spacing w:val="24"/>
        </w:rPr>
        <w:t> </w:t>
      </w:r>
      <w:r>
        <w:rPr/>
        <w:t>bạc</w:t>
      </w:r>
      <w:r>
        <w:rPr>
          <w:spacing w:val="23"/>
        </w:rPr>
        <w:t> </w:t>
      </w:r>
      <w:r>
        <w:rPr>
          <w:spacing w:val="-5"/>
        </w:rPr>
        <w:t>là</w:t>
      </w:r>
    </w:p>
    <w:p>
      <w:pPr>
        <w:spacing w:before="33"/>
        <w:ind w:left="160" w:right="0" w:firstLine="0"/>
        <w:jc w:val="both"/>
        <w:rPr>
          <w:sz w:val="28"/>
        </w:rPr>
      </w:pPr>
      <w:r>
        <w:rPr>
          <w:sz w:val="28"/>
        </w:rPr>
        <w:t>1.440.000</w:t>
      </w:r>
      <w:r>
        <w:rPr>
          <w:spacing w:val="-7"/>
          <w:sz w:val="28"/>
        </w:rPr>
        <w:t> </w:t>
      </w:r>
      <w:r>
        <w:rPr>
          <w:sz w:val="28"/>
        </w:rPr>
        <w:t>đồng</w:t>
      </w:r>
      <w:r>
        <w:rPr>
          <w:spacing w:val="-3"/>
          <w:sz w:val="28"/>
        </w:rPr>
        <w:t> </w:t>
      </w:r>
      <w:r>
        <w:rPr>
          <w:sz w:val="28"/>
        </w:rPr>
        <w:t>(</w:t>
      </w:r>
      <w:r>
        <w:rPr>
          <w:i/>
          <w:sz w:val="28"/>
        </w:rPr>
        <w:t>Một</w:t>
      </w:r>
      <w:r>
        <w:rPr>
          <w:i/>
          <w:spacing w:val="-7"/>
          <w:sz w:val="28"/>
        </w:rPr>
        <w:t> </w:t>
      </w:r>
      <w:r>
        <w:rPr>
          <w:i/>
          <w:sz w:val="28"/>
        </w:rPr>
        <w:t>triệu</w:t>
      </w:r>
      <w:r>
        <w:rPr>
          <w:i/>
          <w:spacing w:val="-3"/>
          <w:sz w:val="28"/>
        </w:rPr>
        <w:t> </w:t>
      </w:r>
      <w:r>
        <w:rPr>
          <w:i/>
          <w:sz w:val="28"/>
        </w:rPr>
        <w:t>bốn</w:t>
      </w:r>
      <w:r>
        <w:rPr>
          <w:i/>
          <w:spacing w:val="-6"/>
          <w:sz w:val="28"/>
        </w:rPr>
        <w:t> </w:t>
      </w:r>
      <w:r>
        <w:rPr>
          <w:i/>
          <w:sz w:val="28"/>
        </w:rPr>
        <w:t>trăm</w:t>
      </w:r>
      <w:r>
        <w:rPr>
          <w:i/>
          <w:spacing w:val="-5"/>
          <w:sz w:val="28"/>
        </w:rPr>
        <w:t> </w:t>
      </w:r>
      <w:r>
        <w:rPr>
          <w:i/>
          <w:sz w:val="28"/>
        </w:rPr>
        <w:t>bốn</w:t>
      </w:r>
      <w:r>
        <w:rPr>
          <w:i/>
          <w:spacing w:val="-3"/>
          <w:sz w:val="28"/>
        </w:rPr>
        <w:t> </w:t>
      </w:r>
      <w:r>
        <w:rPr>
          <w:i/>
          <w:sz w:val="28"/>
        </w:rPr>
        <w:t>mươi</w:t>
      </w:r>
      <w:r>
        <w:rPr>
          <w:i/>
          <w:spacing w:val="-5"/>
          <w:sz w:val="28"/>
        </w:rPr>
        <w:t> </w:t>
      </w:r>
      <w:r>
        <w:rPr>
          <w:i/>
          <w:sz w:val="28"/>
        </w:rPr>
        <w:t>nghìn</w:t>
      </w:r>
      <w:r>
        <w:rPr>
          <w:i/>
          <w:spacing w:val="-2"/>
          <w:sz w:val="28"/>
        </w:rPr>
        <w:t> đồng</w:t>
      </w:r>
      <w:r>
        <w:rPr>
          <w:spacing w:val="-2"/>
          <w:sz w:val="28"/>
        </w:rPr>
        <w:t>).</w:t>
      </w:r>
    </w:p>
    <w:p>
      <w:pPr>
        <w:pStyle w:val="BodyText"/>
        <w:spacing w:line="264" w:lineRule="auto" w:before="31"/>
        <w:ind w:right="154" w:firstLine="719"/>
      </w:pPr>
      <w:r>
        <w:rPr/>
        <w:t>Ngày 5 tháng 10 năm 2022, cơ quan cảnh sát điều tra công an huyện Đô Lương đã ra quyết định trưng cầu giám định số tiền 1.440.000 đồng (</w:t>
      </w:r>
      <w:r>
        <w:rPr>
          <w:i/>
        </w:rPr>
        <w:t>một triệu</w:t>
      </w:r>
      <w:r>
        <w:rPr>
          <w:i/>
        </w:rPr>
        <w:t> bốn trăm bốn mươi nghìn đồng</w:t>
      </w:r>
      <w:r>
        <w:rPr/>
        <w:t>). Tại bản kết luận giám định số 367/KL-KTHS (Đ3-TL) ngày 10 tháng 10 năm 2022 của phòng kỹ thuật hình sự công an tỉnh Nghệ An kết luận: Số tiền 1.440.000 gửi đi giám định là tiền thật.</w:t>
      </w:r>
    </w:p>
    <w:p>
      <w:pPr>
        <w:pStyle w:val="BodyText"/>
        <w:spacing w:line="264" w:lineRule="auto" w:before="1"/>
        <w:ind w:right="153" w:firstLine="719"/>
      </w:pPr>
      <w:r>
        <w:rPr/>
        <w:t>* Về vật chứng vụ án: Trong quá trình điều tra, cơ quan cảnh sát điều tra công an huyện Đô Lương thu giữ 01 (</w:t>
      </w:r>
      <w:r>
        <w:rPr>
          <w:i/>
        </w:rPr>
        <w:t>một</w:t>
      </w:r>
      <w:r>
        <w:rPr/>
        <w:t>) bộ bài tu lơ khơ 52 quân bài màu đỏ, 01 (</w:t>
      </w:r>
      <w:r>
        <w:rPr>
          <w:i/>
        </w:rPr>
        <w:t>một</w:t>
      </w:r>
      <w:r>
        <w:rPr/>
        <w:t>) bộ bài tu lơ khơ 52 quân bài màu xanh. Các vật chứng này hiện đang được bảo quản tại kho vật chứng công an huyện Đô Lương. Số tiền 1.440.000 đồng (</w:t>
      </w:r>
      <w:r>
        <w:rPr>
          <w:i/>
        </w:rPr>
        <w:t>một triệu bốn trăm bốn mươi nghìn đồng</w:t>
      </w:r>
      <w:r>
        <w:rPr/>
        <w:t>) là vật chứng vụ án đang được gửi tại kho bạc Nhà nước huyện Đô Lương.</w:t>
      </w:r>
    </w:p>
    <w:p>
      <w:pPr>
        <w:pStyle w:val="BodyText"/>
        <w:spacing w:line="264" w:lineRule="auto" w:before="2"/>
        <w:ind w:right="155" w:firstLine="566"/>
      </w:pPr>
      <w:r>
        <w:rPr/>
        <w:t>Tại bản cáo trạng số 115/CT-VKS-ĐL ngày 09/11/2022 của Viện kiểm sát nhân dân huyện Đô Lương, tỉnh Nghệ An truy tố bị cáo Phạm Thị Th và Đặng Văn V về tội “Đánh bạc” theo quy định tại khoản 1 Điều 321 Bộ luật hình sự.</w:t>
      </w:r>
    </w:p>
    <w:p>
      <w:pPr>
        <w:spacing w:after="0" w:line="264" w:lineRule="auto"/>
        <w:sectPr>
          <w:pgSz w:w="11910" w:h="16850"/>
          <w:pgMar w:header="0" w:footer="1147" w:top="780" w:bottom="1340" w:left="1280" w:right="1280"/>
        </w:sectPr>
      </w:pPr>
    </w:p>
    <w:p>
      <w:pPr>
        <w:spacing w:before="69"/>
        <w:ind w:left="726" w:right="0" w:firstLine="0"/>
        <w:jc w:val="both"/>
        <w:rPr>
          <w:b/>
          <w:sz w:val="28"/>
        </w:rPr>
      </w:pPr>
      <w:r>
        <w:rPr>
          <w:b/>
          <w:sz w:val="28"/>
        </w:rPr>
        <w:t>Tại</w:t>
      </w:r>
      <w:r>
        <w:rPr>
          <w:b/>
          <w:spacing w:val="-4"/>
          <w:sz w:val="28"/>
        </w:rPr>
        <w:t> </w:t>
      </w:r>
      <w:r>
        <w:rPr>
          <w:b/>
          <w:sz w:val="28"/>
        </w:rPr>
        <w:t>phiên</w:t>
      </w:r>
      <w:r>
        <w:rPr>
          <w:b/>
          <w:spacing w:val="-1"/>
          <w:sz w:val="28"/>
        </w:rPr>
        <w:t> </w:t>
      </w:r>
      <w:r>
        <w:rPr>
          <w:b/>
          <w:spacing w:val="-4"/>
          <w:sz w:val="28"/>
        </w:rPr>
        <w:t>toà:</w:t>
      </w:r>
    </w:p>
    <w:p>
      <w:pPr>
        <w:pStyle w:val="ListParagraph"/>
        <w:numPr>
          <w:ilvl w:val="0"/>
          <w:numId w:val="3"/>
        </w:numPr>
        <w:tabs>
          <w:tab w:pos="917" w:val="left" w:leader="none"/>
        </w:tabs>
        <w:spacing w:line="264" w:lineRule="auto" w:before="146" w:after="0"/>
        <w:ind w:left="160" w:right="151" w:firstLine="566"/>
        <w:jc w:val="both"/>
        <w:rPr>
          <w:sz w:val="28"/>
        </w:rPr>
      </w:pPr>
      <w:r>
        <w:rPr>
          <w:sz w:val="28"/>
        </w:rPr>
        <w:t>Các bị cáo thừa nhận: vào 11 giờ 30 phút ngày 27/9/2022 bị cáo Phạm Thị Th và Đặng Văn V đã cùng Trần Thị Hòa, Nguyễn Thị Phượng thực hiện hành vi đánh bạc bằng hình thức đánh bài “Phỏm” tại nhà của ông Nguyễn Văn Hùng, ở xóm 6, xã Trù Sơn, huyện Đô Lương với tổng số tiền tham gia đánh</w:t>
      </w:r>
      <w:r>
        <w:rPr>
          <w:spacing w:val="40"/>
          <w:sz w:val="28"/>
        </w:rPr>
        <w:t> </w:t>
      </w:r>
      <w:r>
        <w:rPr>
          <w:sz w:val="28"/>
        </w:rPr>
        <w:t>bạc</w:t>
      </w:r>
      <w:r>
        <w:rPr>
          <w:spacing w:val="-2"/>
          <w:sz w:val="28"/>
        </w:rPr>
        <w:t> </w:t>
      </w:r>
      <w:r>
        <w:rPr>
          <w:sz w:val="28"/>
        </w:rPr>
        <w:t>là</w:t>
      </w:r>
      <w:r>
        <w:rPr>
          <w:spacing w:val="-2"/>
          <w:sz w:val="28"/>
        </w:rPr>
        <w:t> </w:t>
      </w:r>
      <w:r>
        <w:rPr>
          <w:sz w:val="28"/>
        </w:rPr>
        <w:t>1.440.000</w:t>
      </w:r>
      <w:r>
        <w:rPr>
          <w:spacing w:val="-1"/>
          <w:sz w:val="28"/>
        </w:rPr>
        <w:t> </w:t>
      </w:r>
      <w:r>
        <w:rPr>
          <w:sz w:val="28"/>
        </w:rPr>
        <w:t>đồng (Một</w:t>
      </w:r>
      <w:r>
        <w:rPr>
          <w:spacing w:val="-2"/>
          <w:sz w:val="28"/>
        </w:rPr>
        <w:t> </w:t>
      </w:r>
      <w:r>
        <w:rPr>
          <w:sz w:val="28"/>
        </w:rPr>
        <w:t>triệu</w:t>
      </w:r>
      <w:r>
        <w:rPr>
          <w:spacing w:val="-2"/>
          <w:sz w:val="28"/>
        </w:rPr>
        <w:t> </w:t>
      </w:r>
      <w:r>
        <w:rPr>
          <w:sz w:val="28"/>
        </w:rPr>
        <w:t>bốn</w:t>
      </w:r>
      <w:r>
        <w:rPr>
          <w:spacing w:val="-2"/>
          <w:sz w:val="28"/>
        </w:rPr>
        <w:t> </w:t>
      </w:r>
      <w:r>
        <w:rPr>
          <w:sz w:val="28"/>
        </w:rPr>
        <w:t>trăm</w:t>
      </w:r>
      <w:r>
        <w:rPr>
          <w:spacing w:val="-2"/>
          <w:sz w:val="28"/>
        </w:rPr>
        <w:t> </w:t>
      </w:r>
      <w:r>
        <w:rPr>
          <w:sz w:val="28"/>
        </w:rPr>
        <w:t>bốn</w:t>
      </w:r>
      <w:r>
        <w:rPr>
          <w:spacing w:val="-2"/>
          <w:sz w:val="28"/>
        </w:rPr>
        <w:t> </w:t>
      </w:r>
      <w:r>
        <w:rPr>
          <w:sz w:val="28"/>
        </w:rPr>
        <w:t>mươi ngàn</w:t>
      </w:r>
      <w:r>
        <w:rPr>
          <w:spacing w:val="-1"/>
          <w:sz w:val="28"/>
        </w:rPr>
        <w:t> </w:t>
      </w:r>
      <w:r>
        <w:rPr>
          <w:sz w:val="28"/>
        </w:rPr>
        <w:t>đồng).</w:t>
      </w:r>
      <w:r>
        <w:rPr>
          <w:spacing w:val="-1"/>
          <w:sz w:val="28"/>
        </w:rPr>
        <w:t> </w:t>
      </w:r>
      <w:r>
        <w:rPr>
          <w:sz w:val="28"/>
        </w:rPr>
        <w:t>Các</w:t>
      </w:r>
      <w:r>
        <w:rPr>
          <w:spacing w:val="-2"/>
          <w:sz w:val="28"/>
        </w:rPr>
        <w:t> </w:t>
      </w:r>
      <w:r>
        <w:rPr>
          <w:sz w:val="28"/>
        </w:rPr>
        <w:t>bị cáo</w:t>
      </w:r>
      <w:r>
        <w:rPr>
          <w:spacing w:val="-1"/>
          <w:sz w:val="28"/>
        </w:rPr>
        <w:t> </w:t>
      </w:r>
      <w:r>
        <w:rPr>
          <w:sz w:val="28"/>
        </w:rPr>
        <w:t>xin Hội đồng xét xử giảm nhẹ hình phạt.</w:t>
      </w:r>
    </w:p>
    <w:p>
      <w:pPr>
        <w:pStyle w:val="ListParagraph"/>
        <w:numPr>
          <w:ilvl w:val="0"/>
          <w:numId w:val="3"/>
        </w:numPr>
        <w:tabs>
          <w:tab w:pos="910" w:val="left" w:leader="none"/>
        </w:tabs>
        <w:spacing w:line="264" w:lineRule="auto" w:before="122" w:after="0"/>
        <w:ind w:left="160" w:right="154" w:firstLine="575"/>
        <w:jc w:val="both"/>
        <w:rPr>
          <w:sz w:val="28"/>
        </w:rPr>
      </w:pPr>
      <w:r>
        <w:rPr>
          <w:sz w:val="28"/>
        </w:rPr>
        <w:t>Đại diện Viện kiểm sát nhân dân huyện Đô Lương vẫn giữ nguyên quyết định truy tố và đề nghị Hội đồng xét xử tuyên bố bị cáo Phạm Thị Th và Đặng Văn V phạm tội Đánh bạc và đề nghị: Áp dụng khoản 1 Điều 321; điểm i, s khoản 1 Điều 51, Điều 65 Bộ luật hình sự xử phạt bị cáo Phạm Thị Th và Đặng Văn V xử phạt mooic bị cáo từ 6 đến 9 tháng tù nhưng cho hưởng án treo, thời gian thử thách từ 12 tháng đến 18 tháng.</w:t>
      </w:r>
    </w:p>
    <w:p>
      <w:pPr>
        <w:pStyle w:val="BodyText"/>
        <w:spacing w:before="119"/>
        <w:ind w:left="736"/>
      </w:pPr>
      <w:r>
        <w:rPr/>
        <w:t>Xử</w:t>
      </w:r>
      <w:r>
        <w:rPr>
          <w:spacing w:val="-4"/>
        </w:rPr>
        <w:t> </w:t>
      </w:r>
      <w:r>
        <w:rPr/>
        <w:t>lý</w:t>
      </w:r>
      <w:r>
        <w:rPr>
          <w:spacing w:val="-1"/>
        </w:rPr>
        <w:t> </w:t>
      </w:r>
      <w:r>
        <w:rPr/>
        <w:t>vật</w:t>
      </w:r>
      <w:r>
        <w:rPr>
          <w:spacing w:val="-1"/>
        </w:rPr>
        <w:t> </w:t>
      </w:r>
      <w:r>
        <w:rPr/>
        <w:t>chứng</w:t>
      </w:r>
      <w:r>
        <w:rPr>
          <w:spacing w:val="-1"/>
        </w:rPr>
        <w:t> </w:t>
      </w:r>
      <w:r>
        <w:rPr/>
        <w:t>theo</w:t>
      </w:r>
      <w:r>
        <w:rPr>
          <w:spacing w:val="-1"/>
        </w:rPr>
        <w:t> </w:t>
      </w:r>
      <w:r>
        <w:rPr/>
        <w:t>quy</w:t>
      </w:r>
      <w:r>
        <w:rPr>
          <w:spacing w:val="-6"/>
        </w:rPr>
        <w:t> </w:t>
      </w:r>
      <w:r>
        <w:rPr/>
        <w:t>định</w:t>
      </w:r>
      <w:r>
        <w:rPr>
          <w:spacing w:val="-1"/>
        </w:rPr>
        <w:t> </w:t>
      </w:r>
      <w:r>
        <w:rPr/>
        <w:t>của</w:t>
      </w:r>
      <w:r>
        <w:rPr>
          <w:spacing w:val="-5"/>
        </w:rPr>
        <w:t> </w:t>
      </w:r>
      <w:r>
        <w:rPr/>
        <w:t>pháp</w:t>
      </w:r>
      <w:r>
        <w:rPr>
          <w:spacing w:val="-3"/>
        </w:rPr>
        <w:t> </w:t>
      </w:r>
      <w:r>
        <w:rPr>
          <w:spacing w:val="-2"/>
        </w:rPr>
        <w:t>luật.</w:t>
      </w:r>
    </w:p>
    <w:p>
      <w:pPr>
        <w:pStyle w:val="BodyText"/>
        <w:spacing w:line="264" w:lineRule="auto" w:before="153"/>
        <w:ind w:right="153" w:firstLine="575"/>
      </w:pPr>
      <w:r>
        <w:rPr/>
        <w:t>Các bị cáo nhất trí về tội danh và khung hình phạt xin tòa xem xét giảm</w:t>
      </w:r>
      <w:r>
        <w:rPr>
          <w:spacing w:val="40"/>
        </w:rPr>
        <w:t> </w:t>
      </w:r>
      <w:r>
        <w:rPr/>
        <w:t>nhẹ hình phạt.</w:t>
      </w:r>
    </w:p>
    <w:p>
      <w:pPr>
        <w:spacing w:before="125"/>
        <w:ind w:left="822" w:right="82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146"/>
        <w:ind w:right="148" w:firstLine="719"/>
      </w:pPr>
      <w:r>
        <w:rPr/>
        <w:t>Trên</w:t>
      </w:r>
      <w:r>
        <w:rPr>
          <w:spacing w:val="-14"/>
        </w:rPr>
        <w:t> </w:t>
      </w:r>
      <w:r>
        <w:rPr/>
        <w:t>cơ</w:t>
      </w:r>
      <w:r>
        <w:rPr>
          <w:spacing w:val="-15"/>
        </w:rPr>
        <w:t> </w:t>
      </w:r>
      <w:r>
        <w:rPr/>
        <w:t>sở</w:t>
      </w:r>
      <w:r>
        <w:rPr>
          <w:spacing w:val="-15"/>
        </w:rPr>
        <w:t> </w:t>
      </w:r>
      <w:r>
        <w:rPr/>
        <w:t>nội</w:t>
      </w:r>
      <w:r>
        <w:rPr>
          <w:spacing w:val="-14"/>
        </w:rPr>
        <w:t> </w:t>
      </w:r>
      <w:r>
        <w:rPr/>
        <w:t>dung</w:t>
      </w:r>
      <w:r>
        <w:rPr>
          <w:spacing w:val="-16"/>
        </w:rPr>
        <w:t> </w:t>
      </w:r>
      <w:r>
        <w:rPr/>
        <w:t>vụ</w:t>
      </w:r>
      <w:r>
        <w:rPr>
          <w:spacing w:val="-14"/>
        </w:rPr>
        <w:t> </w:t>
      </w:r>
      <w:r>
        <w:rPr/>
        <w:t>án,</w:t>
      </w:r>
      <w:r>
        <w:rPr>
          <w:spacing w:val="-16"/>
        </w:rPr>
        <w:t> </w:t>
      </w:r>
      <w:r>
        <w:rPr/>
        <w:t>căn</w:t>
      </w:r>
      <w:r>
        <w:rPr>
          <w:spacing w:val="-14"/>
        </w:rPr>
        <w:t> </w:t>
      </w:r>
      <w:r>
        <w:rPr/>
        <w:t>cứ</w:t>
      </w:r>
      <w:r>
        <w:rPr>
          <w:spacing w:val="-17"/>
        </w:rPr>
        <w:t> </w:t>
      </w:r>
      <w:r>
        <w:rPr/>
        <w:t>vào</w:t>
      </w:r>
      <w:r>
        <w:rPr>
          <w:spacing w:val="-14"/>
        </w:rPr>
        <w:t> </w:t>
      </w:r>
      <w:r>
        <w:rPr/>
        <w:t>các</w:t>
      </w:r>
      <w:r>
        <w:rPr>
          <w:spacing w:val="-15"/>
        </w:rPr>
        <w:t> </w:t>
      </w:r>
      <w:r>
        <w:rPr/>
        <w:t>tài</w:t>
      </w:r>
      <w:r>
        <w:rPr>
          <w:spacing w:val="-14"/>
        </w:rPr>
        <w:t> </w:t>
      </w:r>
      <w:r>
        <w:rPr/>
        <w:t>liệu</w:t>
      </w:r>
      <w:r>
        <w:rPr>
          <w:spacing w:val="-16"/>
        </w:rPr>
        <w:t> </w:t>
      </w:r>
      <w:r>
        <w:rPr/>
        <w:t>trong</w:t>
      </w:r>
      <w:r>
        <w:rPr>
          <w:spacing w:val="-14"/>
        </w:rPr>
        <w:t> </w:t>
      </w:r>
      <w:r>
        <w:rPr/>
        <w:t>hồ</w:t>
      </w:r>
      <w:r>
        <w:rPr>
          <w:spacing w:val="-16"/>
        </w:rPr>
        <w:t> </w:t>
      </w:r>
      <w:r>
        <w:rPr/>
        <w:t>sơ</w:t>
      </w:r>
      <w:r>
        <w:rPr>
          <w:spacing w:val="-15"/>
        </w:rPr>
        <w:t> </w:t>
      </w:r>
      <w:r>
        <w:rPr/>
        <w:t>vụ</w:t>
      </w:r>
      <w:r>
        <w:rPr>
          <w:spacing w:val="-17"/>
        </w:rPr>
        <w:t> </w:t>
      </w:r>
      <w:r>
        <w:rPr/>
        <w:t>án</w:t>
      </w:r>
      <w:r>
        <w:rPr>
          <w:spacing w:val="-14"/>
        </w:rPr>
        <w:t> </w:t>
      </w:r>
      <w:r>
        <w:rPr/>
        <w:t>đã</w:t>
      </w:r>
      <w:r>
        <w:rPr>
          <w:spacing w:val="-18"/>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291" w:val="left" w:leader="none"/>
        </w:tabs>
        <w:spacing w:line="264" w:lineRule="auto" w:before="120" w:after="0"/>
        <w:ind w:left="160" w:right="154" w:firstLine="719"/>
        <w:jc w:val="both"/>
        <w:rPr>
          <w:sz w:val="28"/>
        </w:rPr>
      </w:pPr>
      <w:r>
        <w:rPr>
          <w:sz w:val="28"/>
        </w:rPr>
        <w:t>Về tính hợp pháp của hành vi tố tụng và quyết định tố tụng của Điều tra viên, Kiểm sát viên trong quá trình điều tra, truy tố, xét xử:</w:t>
      </w:r>
    </w:p>
    <w:p>
      <w:pPr>
        <w:pStyle w:val="ListParagraph"/>
        <w:numPr>
          <w:ilvl w:val="0"/>
          <w:numId w:val="3"/>
        </w:numPr>
        <w:tabs>
          <w:tab w:pos="922" w:val="left" w:leader="none"/>
        </w:tabs>
        <w:spacing w:line="264" w:lineRule="auto" w:before="122" w:after="0"/>
        <w:ind w:left="160" w:right="153" w:firstLine="575"/>
        <w:jc w:val="both"/>
        <w:rPr>
          <w:sz w:val="28"/>
        </w:rPr>
      </w:pPr>
      <w:r>
        <w:rPr>
          <w:sz w:val="28"/>
        </w:rPr>
        <w:t>Trong quá trình điều tra: Điều tra viên được phân công điều tra đã thực hiện đúng quy định của pháp luật tố tụng về việc kiểm tra, xác minh, lập hồ sơ giải quyết nguồn tin về tội phạm; lập hồ sơ vụ án; hỏi cung bị can; xử lý vật chứng; giao nhận các văn bản tố tụng đúng thời hạn.</w:t>
      </w:r>
    </w:p>
    <w:p>
      <w:pPr>
        <w:pStyle w:val="ListParagraph"/>
        <w:numPr>
          <w:ilvl w:val="0"/>
          <w:numId w:val="3"/>
        </w:numPr>
        <w:tabs>
          <w:tab w:pos="950" w:val="left" w:leader="none"/>
        </w:tabs>
        <w:spacing w:line="264" w:lineRule="auto" w:before="120" w:after="0"/>
        <w:ind w:left="160" w:right="153" w:firstLine="575"/>
        <w:jc w:val="both"/>
        <w:rPr>
          <w:sz w:val="28"/>
        </w:rPr>
      </w:pPr>
      <w:r>
        <w:rPr>
          <w:sz w:val="28"/>
        </w:rPr>
        <w:t>Trong quá trình điều tra, truy tố, xét xử: Kiểm sát viên đã thực hiện nghiêm túc hoạt động kiểm sát điều tra; tham gia phiên tòa đúng thời gian, địa điểm; công bố bản cáo trạng; tham gia xét hỏi, luận tội, tranh luận và phát biểu quan điểm về việc giải quyết vụ án đồng thời thực hiện việc kiểm sát việc tuân theo pháp luật của Tòa án cũng như người tham gia tố tụng trong giai đoạn xét </w:t>
      </w:r>
      <w:r>
        <w:rPr>
          <w:spacing w:val="-4"/>
          <w:sz w:val="28"/>
        </w:rPr>
        <w:t>xử.</w:t>
      </w:r>
    </w:p>
    <w:p>
      <w:pPr>
        <w:pStyle w:val="BodyText"/>
        <w:spacing w:line="264" w:lineRule="auto" w:before="119"/>
        <w:ind w:right="155" w:firstLine="575"/>
      </w:pPr>
      <w:r>
        <w:rPr/>
        <w:t>Do các hành vi tố tụng và quyết định tố tụng của Điều tra viên và Kiểm</w:t>
      </w:r>
      <w:r>
        <w:rPr>
          <w:spacing w:val="-2"/>
        </w:rPr>
        <w:t> </w:t>
      </w:r>
      <w:r>
        <w:rPr/>
        <w:t>sát viên đều tuân</w:t>
      </w:r>
      <w:r>
        <w:rPr>
          <w:spacing w:val="-1"/>
        </w:rPr>
        <w:t> </w:t>
      </w:r>
      <w:r>
        <w:rPr/>
        <w:t>thủ quy</w:t>
      </w:r>
      <w:r>
        <w:rPr>
          <w:spacing w:val="-4"/>
        </w:rPr>
        <w:t> </w:t>
      </w:r>
      <w:r>
        <w:rPr/>
        <w:t>định của Bộ luật tố tụng hình sự nên hợp pháp</w:t>
      </w:r>
      <w:r>
        <w:rPr>
          <w:spacing w:val="-1"/>
        </w:rPr>
        <w:t> </w:t>
      </w:r>
      <w:r>
        <w:rPr/>
        <w:t>và được</w:t>
      </w:r>
      <w:r>
        <w:rPr>
          <w:spacing w:val="-1"/>
        </w:rPr>
        <w:t> </w:t>
      </w:r>
      <w:r>
        <w:rPr/>
        <w:t>sử dụng làm chứng cứ để Hội đồng xét xử xem xét.</w:t>
      </w:r>
    </w:p>
    <w:p>
      <w:pPr>
        <w:pStyle w:val="ListParagraph"/>
        <w:numPr>
          <w:ilvl w:val="0"/>
          <w:numId w:val="4"/>
        </w:numPr>
        <w:tabs>
          <w:tab w:pos="1284" w:val="left" w:leader="none"/>
        </w:tabs>
        <w:spacing w:line="264" w:lineRule="auto" w:before="121" w:after="0"/>
        <w:ind w:left="160" w:right="147" w:firstLine="719"/>
        <w:jc w:val="both"/>
        <w:rPr>
          <w:sz w:val="28"/>
        </w:rPr>
      </w:pPr>
      <w:r>
        <w:rPr>
          <w:sz w:val="28"/>
        </w:rPr>
        <w:t>Về sự vắng mặt của người làm chứng: Tại phiên tòa người làm chứng vắng mặt nhưng xét thấy họ đã có lời khai đầy đủ và không ảnh hưởng tới quá trình</w:t>
      </w:r>
      <w:r>
        <w:rPr>
          <w:spacing w:val="16"/>
          <w:sz w:val="28"/>
        </w:rPr>
        <w:t> </w:t>
      </w:r>
      <w:r>
        <w:rPr>
          <w:sz w:val="28"/>
        </w:rPr>
        <w:t>xét</w:t>
      </w:r>
      <w:r>
        <w:rPr>
          <w:spacing w:val="16"/>
          <w:sz w:val="28"/>
        </w:rPr>
        <w:t> </w:t>
      </w:r>
      <w:r>
        <w:rPr>
          <w:sz w:val="28"/>
        </w:rPr>
        <w:t>xử</w:t>
      </w:r>
      <w:r>
        <w:rPr>
          <w:spacing w:val="14"/>
          <w:sz w:val="28"/>
        </w:rPr>
        <w:t> </w:t>
      </w:r>
      <w:r>
        <w:rPr>
          <w:sz w:val="28"/>
        </w:rPr>
        <w:t>vụ</w:t>
      </w:r>
      <w:r>
        <w:rPr>
          <w:spacing w:val="19"/>
          <w:sz w:val="28"/>
        </w:rPr>
        <w:t> </w:t>
      </w:r>
      <w:r>
        <w:rPr>
          <w:sz w:val="28"/>
        </w:rPr>
        <w:t>án.</w:t>
      </w:r>
      <w:r>
        <w:rPr>
          <w:spacing w:val="16"/>
          <w:sz w:val="28"/>
        </w:rPr>
        <w:t> </w:t>
      </w:r>
      <w:r>
        <w:rPr>
          <w:sz w:val="28"/>
        </w:rPr>
        <w:t>Căn</w:t>
      </w:r>
      <w:r>
        <w:rPr>
          <w:spacing w:val="18"/>
          <w:sz w:val="28"/>
        </w:rPr>
        <w:t> </w:t>
      </w:r>
      <w:r>
        <w:rPr>
          <w:sz w:val="28"/>
        </w:rPr>
        <w:t>cứ</w:t>
      </w:r>
      <w:r>
        <w:rPr>
          <w:spacing w:val="14"/>
          <w:sz w:val="28"/>
        </w:rPr>
        <w:t> </w:t>
      </w:r>
      <w:r>
        <w:rPr>
          <w:sz w:val="28"/>
        </w:rPr>
        <w:t>vào</w:t>
      </w:r>
      <w:r>
        <w:rPr>
          <w:spacing w:val="18"/>
          <w:sz w:val="28"/>
        </w:rPr>
        <w:t> </w:t>
      </w:r>
      <w:r>
        <w:rPr>
          <w:sz w:val="28"/>
        </w:rPr>
        <w:t>các</w:t>
      </w:r>
      <w:r>
        <w:rPr>
          <w:spacing w:val="17"/>
          <w:sz w:val="28"/>
        </w:rPr>
        <w:t> </w:t>
      </w:r>
      <w:r>
        <w:rPr>
          <w:sz w:val="28"/>
        </w:rPr>
        <w:t>Điều</w:t>
      </w:r>
      <w:r>
        <w:rPr>
          <w:spacing w:val="17"/>
          <w:sz w:val="28"/>
        </w:rPr>
        <w:t> </w:t>
      </w:r>
      <w:r>
        <w:rPr>
          <w:sz w:val="28"/>
        </w:rPr>
        <w:t>293,</w:t>
      </w:r>
      <w:r>
        <w:rPr>
          <w:spacing w:val="15"/>
          <w:sz w:val="28"/>
        </w:rPr>
        <w:t> </w:t>
      </w:r>
      <w:r>
        <w:rPr>
          <w:sz w:val="28"/>
        </w:rPr>
        <w:t>299</w:t>
      </w:r>
      <w:r>
        <w:rPr>
          <w:spacing w:val="16"/>
          <w:sz w:val="28"/>
        </w:rPr>
        <w:t> </w:t>
      </w:r>
      <w:r>
        <w:rPr>
          <w:sz w:val="28"/>
        </w:rPr>
        <w:t>Bộ</w:t>
      </w:r>
      <w:r>
        <w:rPr>
          <w:spacing w:val="16"/>
          <w:sz w:val="28"/>
        </w:rPr>
        <w:t> </w:t>
      </w:r>
      <w:r>
        <w:rPr>
          <w:sz w:val="28"/>
        </w:rPr>
        <w:t>luật</w:t>
      </w:r>
      <w:r>
        <w:rPr>
          <w:spacing w:val="16"/>
          <w:sz w:val="28"/>
        </w:rPr>
        <w:t> </w:t>
      </w:r>
      <w:r>
        <w:rPr>
          <w:sz w:val="28"/>
        </w:rPr>
        <w:t>tố</w:t>
      </w:r>
      <w:r>
        <w:rPr>
          <w:spacing w:val="17"/>
          <w:sz w:val="28"/>
        </w:rPr>
        <w:t> </w:t>
      </w:r>
      <w:r>
        <w:rPr>
          <w:sz w:val="28"/>
        </w:rPr>
        <w:t>tụng</w:t>
      </w:r>
      <w:r>
        <w:rPr>
          <w:spacing w:val="16"/>
          <w:sz w:val="28"/>
        </w:rPr>
        <w:t> </w:t>
      </w:r>
      <w:r>
        <w:rPr>
          <w:sz w:val="28"/>
        </w:rPr>
        <w:t>hình</w:t>
      </w:r>
      <w:r>
        <w:rPr>
          <w:spacing w:val="16"/>
          <w:sz w:val="28"/>
        </w:rPr>
        <w:t> </w:t>
      </w:r>
      <w:r>
        <w:rPr>
          <w:sz w:val="28"/>
        </w:rPr>
        <w:t>sự,</w:t>
      </w:r>
      <w:r>
        <w:rPr>
          <w:spacing w:val="16"/>
          <w:sz w:val="28"/>
        </w:rPr>
        <w:t> </w:t>
      </w:r>
      <w:r>
        <w:rPr>
          <w:sz w:val="28"/>
        </w:rPr>
        <w:t>Hội</w:t>
      </w:r>
    </w:p>
    <w:p>
      <w:pPr>
        <w:spacing w:after="0" w:line="264" w:lineRule="auto"/>
        <w:jc w:val="both"/>
        <w:rPr>
          <w:sz w:val="28"/>
        </w:rPr>
        <w:sectPr>
          <w:pgSz w:w="11910" w:h="16850"/>
          <w:pgMar w:header="0" w:footer="1147" w:top="780" w:bottom="1340" w:left="1280" w:right="1280"/>
        </w:sectPr>
      </w:pPr>
    </w:p>
    <w:p>
      <w:pPr>
        <w:pStyle w:val="BodyText"/>
        <w:spacing w:before="64"/>
      </w:pPr>
      <w:r>
        <w:rPr/>
        <w:t>đồng</w:t>
      </w:r>
      <w:r>
        <w:rPr>
          <w:spacing w:val="-1"/>
        </w:rPr>
        <w:t> </w:t>
      </w:r>
      <w:r>
        <w:rPr/>
        <w:t>xét xử</w:t>
      </w:r>
      <w:r>
        <w:rPr>
          <w:spacing w:val="-5"/>
        </w:rPr>
        <w:t> </w:t>
      </w:r>
      <w:r>
        <w:rPr/>
        <w:t>thống</w:t>
      </w:r>
      <w:r>
        <w:rPr>
          <w:spacing w:val="-4"/>
        </w:rPr>
        <w:t> </w:t>
      </w:r>
      <w:r>
        <w:rPr/>
        <w:t>nhất vẫn</w:t>
      </w:r>
      <w:r>
        <w:rPr>
          <w:spacing w:val="-4"/>
        </w:rPr>
        <w:t> </w:t>
      </w:r>
      <w:r>
        <w:rPr/>
        <w:t>tiến</w:t>
      </w:r>
      <w:r>
        <w:rPr>
          <w:spacing w:val="-4"/>
        </w:rPr>
        <w:t> </w:t>
      </w:r>
      <w:r>
        <w:rPr/>
        <w:t>hành</w:t>
      </w:r>
      <w:r>
        <w:rPr>
          <w:spacing w:val="-3"/>
        </w:rPr>
        <w:t> </w:t>
      </w:r>
      <w:r>
        <w:rPr/>
        <w:t>xét</w:t>
      </w:r>
      <w:r>
        <w:rPr>
          <w:spacing w:val="-4"/>
        </w:rPr>
        <w:t> </w:t>
      </w:r>
      <w:r>
        <w:rPr/>
        <w:t>xử</w:t>
      </w:r>
      <w:r>
        <w:rPr>
          <w:spacing w:val="-3"/>
        </w:rPr>
        <w:t> </w:t>
      </w:r>
      <w:r>
        <w:rPr/>
        <w:t>vụ</w:t>
      </w:r>
      <w:r>
        <w:rPr>
          <w:spacing w:val="-1"/>
        </w:rPr>
        <w:t> </w:t>
      </w:r>
      <w:r>
        <w:rPr>
          <w:spacing w:val="-5"/>
        </w:rPr>
        <w:t>án.</w:t>
      </w:r>
    </w:p>
    <w:p>
      <w:pPr>
        <w:pStyle w:val="ListParagraph"/>
        <w:numPr>
          <w:ilvl w:val="0"/>
          <w:numId w:val="4"/>
        </w:numPr>
        <w:tabs>
          <w:tab w:pos="1134" w:val="left" w:leader="none"/>
        </w:tabs>
        <w:spacing w:line="240" w:lineRule="auto" w:before="151" w:after="0"/>
        <w:ind w:left="1133" w:right="0" w:hanging="398"/>
        <w:jc w:val="both"/>
        <w:rPr>
          <w:sz w:val="28"/>
        </w:rPr>
      </w:pPr>
      <w:r>
        <w:rPr>
          <w:sz w:val="28"/>
        </w:rPr>
        <w:t>Về</w:t>
      </w:r>
      <w:r>
        <w:rPr>
          <w:spacing w:val="-3"/>
          <w:sz w:val="28"/>
        </w:rPr>
        <w:t> </w:t>
      </w:r>
      <w:r>
        <w:rPr>
          <w:sz w:val="28"/>
        </w:rPr>
        <w:t>hành</w:t>
      </w:r>
      <w:r>
        <w:rPr>
          <w:spacing w:val="-1"/>
          <w:sz w:val="28"/>
        </w:rPr>
        <w:t> </w:t>
      </w:r>
      <w:r>
        <w:rPr>
          <w:sz w:val="28"/>
        </w:rPr>
        <w:t>vi phạm</w:t>
      </w:r>
      <w:r>
        <w:rPr>
          <w:spacing w:val="-5"/>
          <w:sz w:val="28"/>
        </w:rPr>
        <w:t> </w:t>
      </w:r>
      <w:r>
        <w:rPr>
          <w:sz w:val="28"/>
        </w:rPr>
        <w:t>tội của</w:t>
      </w:r>
      <w:r>
        <w:rPr>
          <w:spacing w:val="-2"/>
          <w:sz w:val="28"/>
        </w:rPr>
        <w:t> </w:t>
      </w:r>
      <w:r>
        <w:rPr>
          <w:sz w:val="28"/>
        </w:rPr>
        <w:t>bị</w:t>
      </w:r>
      <w:r>
        <w:rPr>
          <w:spacing w:val="-1"/>
          <w:sz w:val="28"/>
        </w:rPr>
        <w:t> </w:t>
      </w:r>
      <w:r>
        <w:rPr>
          <w:spacing w:val="-4"/>
          <w:sz w:val="28"/>
        </w:rPr>
        <w:t>cáo:</w:t>
      </w:r>
    </w:p>
    <w:p>
      <w:pPr>
        <w:pStyle w:val="BodyText"/>
        <w:spacing w:line="264" w:lineRule="auto" w:before="153"/>
        <w:ind w:right="152" w:firstLine="575"/>
      </w:pPr>
      <w:r>
        <w:rPr/>
        <w:t>Tại phiên toà hôm nay các bị cáo đã khai nhận hành vi phạm tội của mình đúng như cáo trạng truy tố. Xét lời khai nhận tội của bị cáo tại phiên toà phù</w:t>
      </w:r>
      <w:r>
        <w:rPr>
          <w:spacing w:val="40"/>
        </w:rPr>
        <w:t> </w:t>
      </w:r>
      <w:r>
        <w:rPr/>
        <w:t>hợp với lời khai tại cơ quan điều tra, người làm chứng, vật chứng được thu giữ và các chứng cứ, tài liệu khác có tại hồ sơ vụ án. Như vậy có đủ cơ sở kết luận: vào</w:t>
      </w:r>
      <w:r>
        <w:rPr>
          <w:spacing w:val="-1"/>
        </w:rPr>
        <w:t> </w:t>
      </w:r>
      <w:r>
        <w:rPr/>
        <w:t>11</w:t>
      </w:r>
      <w:r>
        <w:rPr>
          <w:spacing w:val="-2"/>
        </w:rPr>
        <w:t> </w:t>
      </w:r>
      <w:r>
        <w:rPr/>
        <w:t>giờ</w:t>
      </w:r>
      <w:r>
        <w:rPr>
          <w:spacing w:val="-5"/>
        </w:rPr>
        <w:t> </w:t>
      </w:r>
      <w:r>
        <w:rPr/>
        <w:t>30</w:t>
      </w:r>
      <w:r>
        <w:rPr>
          <w:spacing w:val="-2"/>
        </w:rPr>
        <w:t> </w:t>
      </w:r>
      <w:r>
        <w:rPr/>
        <w:t>phút ngày</w:t>
      </w:r>
      <w:r>
        <w:rPr>
          <w:spacing w:val="-4"/>
        </w:rPr>
        <w:t> </w:t>
      </w:r>
      <w:r>
        <w:rPr/>
        <w:t>27/9/2022</w:t>
      </w:r>
      <w:r>
        <w:rPr>
          <w:spacing w:val="-2"/>
        </w:rPr>
        <w:t> </w:t>
      </w:r>
      <w:r>
        <w:rPr/>
        <w:t>bị cáo</w:t>
      </w:r>
      <w:r>
        <w:rPr>
          <w:spacing w:val="-4"/>
        </w:rPr>
        <w:t> </w:t>
      </w:r>
      <w:r>
        <w:rPr/>
        <w:t>Th,</w:t>
      </w:r>
      <w:r>
        <w:rPr>
          <w:spacing w:val="-1"/>
        </w:rPr>
        <w:t> </w:t>
      </w:r>
      <w:r>
        <w:rPr/>
        <w:t>V</w:t>
      </w:r>
      <w:r>
        <w:rPr>
          <w:spacing w:val="-4"/>
        </w:rPr>
        <w:t> </w:t>
      </w:r>
      <w:r>
        <w:rPr/>
        <w:t>đã</w:t>
      </w:r>
      <w:r>
        <w:rPr>
          <w:spacing w:val="-2"/>
        </w:rPr>
        <w:t> </w:t>
      </w:r>
      <w:r>
        <w:rPr/>
        <w:t>cùng Hòa, Phượng</w:t>
      </w:r>
      <w:r>
        <w:rPr>
          <w:spacing w:val="-2"/>
        </w:rPr>
        <w:t> </w:t>
      </w:r>
      <w:r>
        <w:rPr/>
        <w:t>thực</w:t>
      </w:r>
      <w:r>
        <w:rPr>
          <w:spacing w:val="-2"/>
        </w:rPr>
        <w:t> </w:t>
      </w:r>
      <w:r>
        <w:rPr/>
        <w:t>hiện hành vi đánh bạc bằng hình thức đánh bài “Phỏm” tại nhà của ông Nguyễn Văn Hùng, ở xóm 6, xã Trù Sơn, huyện Đô Lương với tổng số tiền tham gia đánh</w:t>
      </w:r>
      <w:r>
        <w:rPr>
          <w:spacing w:val="40"/>
        </w:rPr>
        <w:t> </w:t>
      </w:r>
      <w:r>
        <w:rPr/>
        <w:t>bạc là 1.440.000 đồng (Một triệu bốn trăm bốn mươi ngàn đồng).</w:t>
      </w:r>
    </w:p>
    <w:p>
      <w:pPr>
        <w:pStyle w:val="BodyText"/>
        <w:spacing w:line="264" w:lineRule="auto"/>
        <w:ind w:right="152" w:firstLine="578"/>
      </w:pPr>
      <w:r>
        <w:rPr/>
        <w:t>Bị cáo Phạm Thị Th và Đặng Văn V có tiền sự về tội “đánh bạc” nên mặc dù số tiền đánh bạc dưới mức tối thiểu theo pháp luật quy định thì hành vi này của bị cáo đã cấu thành tội “đánh bạc” theo quy định tại khoản 1 Điều 321 Bộ luật hình sự.</w:t>
      </w:r>
    </w:p>
    <w:p>
      <w:pPr>
        <w:pStyle w:val="ListParagraph"/>
        <w:numPr>
          <w:ilvl w:val="0"/>
          <w:numId w:val="4"/>
        </w:numPr>
        <w:tabs>
          <w:tab w:pos="1137" w:val="left" w:leader="none"/>
        </w:tabs>
        <w:spacing w:line="264" w:lineRule="auto" w:before="121" w:after="0"/>
        <w:ind w:left="160" w:right="152" w:firstLine="578"/>
        <w:jc w:val="both"/>
        <w:rPr>
          <w:sz w:val="28"/>
        </w:rPr>
      </w:pPr>
      <w:r>
        <w:rPr>
          <w:sz w:val="28"/>
        </w:rPr>
        <w:t>Về tính chất, mức độ hành vi phạm</w:t>
      </w:r>
      <w:r>
        <w:rPr>
          <w:spacing w:val="-5"/>
          <w:sz w:val="28"/>
        </w:rPr>
        <w:t> </w:t>
      </w:r>
      <w:r>
        <w:rPr>
          <w:sz w:val="28"/>
        </w:rPr>
        <w:t>tội,</w:t>
      </w:r>
      <w:r>
        <w:rPr>
          <w:spacing w:val="-3"/>
          <w:sz w:val="28"/>
        </w:rPr>
        <w:t> </w:t>
      </w:r>
      <w:r>
        <w:rPr>
          <w:sz w:val="28"/>
        </w:rPr>
        <w:t>các</w:t>
      </w:r>
      <w:r>
        <w:rPr>
          <w:spacing w:val="-1"/>
          <w:sz w:val="28"/>
        </w:rPr>
        <w:t> </w:t>
      </w:r>
      <w:r>
        <w:rPr>
          <w:sz w:val="28"/>
        </w:rPr>
        <w:t>tình tiết tăng</w:t>
      </w:r>
      <w:r>
        <w:rPr>
          <w:spacing w:val="-1"/>
          <w:sz w:val="28"/>
        </w:rPr>
        <w:t> </w:t>
      </w:r>
      <w:r>
        <w:rPr>
          <w:sz w:val="28"/>
        </w:rPr>
        <w:t>nặng giảm</w:t>
      </w:r>
      <w:r>
        <w:rPr>
          <w:spacing w:val="-5"/>
          <w:sz w:val="28"/>
        </w:rPr>
        <w:t> </w:t>
      </w:r>
      <w:r>
        <w:rPr>
          <w:sz w:val="28"/>
        </w:rPr>
        <w:t>nhẹ trách nhiệm</w:t>
      </w:r>
      <w:r>
        <w:rPr>
          <w:spacing w:val="-5"/>
          <w:sz w:val="28"/>
        </w:rPr>
        <w:t> </w:t>
      </w:r>
      <w:r>
        <w:rPr>
          <w:sz w:val="28"/>
        </w:rPr>
        <w:t>hình sự</w:t>
      </w:r>
      <w:r>
        <w:rPr>
          <w:spacing w:val="-2"/>
          <w:sz w:val="28"/>
        </w:rPr>
        <w:t> </w:t>
      </w:r>
      <w:r>
        <w:rPr>
          <w:sz w:val="28"/>
        </w:rPr>
        <w:t>và nhân thân của</w:t>
      </w:r>
      <w:r>
        <w:rPr>
          <w:spacing w:val="-2"/>
          <w:sz w:val="28"/>
        </w:rPr>
        <w:t> </w:t>
      </w:r>
      <w:r>
        <w:rPr>
          <w:sz w:val="28"/>
        </w:rPr>
        <w:t>các</w:t>
      </w:r>
      <w:r>
        <w:rPr>
          <w:spacing w:val="-1"/>
          <w:sz w:val="28"/>
        </w:rPr>
        <w:t> </w:t>
      </w:r>
      <w:r>
        <w:rPr>
          <w:sz w:val="28"/>
        </w:rPr>
        <w:t>bị cáo: Hành vi của</w:t>
      </w:r>
      <w:r>
        <w:rPr>
          <w:spacing w:val="-1"/>
          <w:sz w:val="28"/>
        </w:rPr>
        <w:t> </w:t>
      </w:r>
      <w:r>
        <w:rPr>
          <w:sz w:val="28"/>
        </w:rPr>
        <w:t>bị</w:t>
      </w:r>
      <w:r>
        <w:rPr>
          <w:spacing w:val="-3"/>
          <w:sz w:val="28"/>
        </w:rPr>
        <w:t> </w:t>
      </w:r>
      <w:r>
        <w:rPr>
          <w:sz w:val="28"/>
        </w:rPr>
        <w:t>cáo có</w:t>
      </w:r>
      <w:r>
        <w:rPr>
          <w:spacing w:val="-1"/>
          <w:sz w:val="28"/>
        </w:rPr>
        <w:t> </w:t>
      </w:r>
      <w:r>
        <w:rPr>
          <w:sz w:val="28"/>
        </w:rPr>
        <w:t>tính chất và mức độ nguy hiểm không lớn cho xã hội nhưng xâm phạm trực tiếp đến trật tự</w:t>
      </w:r>
      <w:r>
        <w:rPr>
          <w:spacing w:val="40"/>
          <w:sz w:val="28"/>
        </w:rPr>
        <w:t> </w:t>
      </w:r>
      <w:r>
        <w:rPr>
          <w:sz w:val="28"/>
        </w:rPr>
        <w:t>công</w:t>
      </w:r>
      <w:r>
        <w:rPr>
          <w:spacing w:val="40"/>
          <w:sz w:val="28"/>
        </w:rPr>
        <w:t> </w:t>
      </w:r>
      <w:r>
        <w:rPr>
          <w:sz w:val="28"/>
        </w:rPr>
        <w:t>cộng,</w:t>
      </w:r>
      <w:r>
        <w:rPr>
          <w:spacing w:val="40"/>
          <w:sz w:val="28"/>
        </w:rPr>
        <w:t> </w:t>
      </w:r>
      <w:r>
        <w:rPr>
          <w:sz w:val="28"/>
        </w:rPr>
        <w:t>gây</w:t>
      </w:r>
      <w:r>
        <w:rPr>
          <w:spacing w:val="40"/>
          <w:sz w:val="28"/>
        </w:rPr>
        <w:t> </w:t>
      </w:r>
      <w:r>
        <w:rPr>
          <w:sz w:val="28"/>
        </w:rPr>
        <w:t>ảnh</w:t>
      </w:r>
      <w:r>
        <w:rPr>
          <w:spacing w:val="40"/>
          <w:sz w:val="28"/>
        </w:rPr>
        <w:t> </w:t>
      </w:r>
      <w:r>
        <w:rPr>
          <w:sz w:val="28"/>
        </w:rPr>
        <w:t>hưởng</w:t>
      </w:r>
      <w:r>
        <w:rPr>
          <w:spacing w:val="40"/>
          <w:sz w:val="28"/>
        </w:rPr>
        <w:t> </w:t>
      </w:r>
      <w:r>
        <w:rPr>
          <w:sz w:val="28"/>
        </w:rPr>
        <w:t>xấu</w:t>
      </w:r>
      <w:r>
        <w:rPr>
          <w:spacing w:val="40"/>
          <w:sz w:val="28"/>
        </w:rPr>
        <w:t> </w:t>
      </w:r>
      <w:r>
        <w:rPr>
          <w:sz w:val="28"/>
        </w:rPr>
        <w:t>đến</w:t>
      </w:r>
      <w:r>
        <w:rPr>
          <w:spacing w:val="40"/>
          <w:sz w:val="28"/>
        </w:rPr>
        <w:t> </w:t>
      </w:r>
      <w:r>
        <w:rPr>
          <w:sz w:val="28"/>
        </w:rPr>
        <w:t>tình</w:t>
      </w:r>
      <w:r>
        <w:rPr>
          <w:spacing w:val="40"/>
          <w:sz w:val="28"/>
        </w:rPr>
        <w:t> </w:t>
      </w:r>
      <w:r>
        <w:rPr>
          <w:sz w:val="28"/>
        </w:rPr>
        <w:t>hình</w:t>
      </w:r>
      <w:r>
        <w:rPr>
          <w:spacing w:val="40"/>
          <w:sz w:val="28"/>
        </w:rPr>
        <w:t> </w:t>
      </w:r>
      <w:r>
        <w:rPr>
          <w:sz w:val="28"/>
        </w:rPr>
        <w:t>trật</w:t>
      </w:r>
      <w:r>
        <w:rPr>
          <w:spacing w:val="40"/>
          <w:sz w:val="28"/>
        </w:rPr>
        <w:t> </w:t>
      </w:r>
      <w:r>
        <w:rPr>
          <w:sz w:val="28"/>
        </w:rPr>
        <w:t>tự</w:t>
      </w:r>
      <w:r>
        <w:rPr>
          <w:spacing w:val="40"/>
          <w:sz w:val="28"/>
        </w:rPr>
        <w:t> </w:t>
      </w:r>
      <w:r>
        <w:rPr>
          <w:sz w:val="28"/>
        </w:rPr>
        <w:t>trị</w:t>
      </w:r>
      <w:r>
        <w:rPr>
          <w:spacing w:val="40"/>
          <w:sz w:val="28"/>
        </w:rPr>
        <w:t> </w:t>
      </w:r>
      <w:r>
        <w:rPr>
          <w:sz w:val="28"/>
        </w:rPr>
        <w:t>an</w:t>
      </w:r>
      <w:r>
        <w:rPr>
          <w:spacing w:val="40"/>
          <w:sz w:val="28"/>
        </w:rPr>
        <w:t> </w:t>
      </w:r>
      <w:r>
        <w:rPr>
          <w:sz w:val="28"/>
        </w:rPr>
        <w:t>trên</w:t>
      </w:r>
      <w:r>
        <w:rPr>
          <w:spacing w:val="40"/>
          <w:sz w:val="28"/>
        </w:rPr>
        <w:t> </w:t>
      </w:r>
      <w:r>
        <w:rPr>
          <w:sz w:val="28"/>
        </w:rPr>
        <w:t>địa</w:t>
      </w:r>
      <w:r>
        <w:rPr>
          <w:spacing w:val="40"/>
          <w:sz w:val="28"/>
        </w:rPr>
        <w:t> </w:t>
      </w:r>
      <w:r>
        <w:rPr>
          <w:sz w:val="28"/>
        </w:rPr>
        <w:t>bàn. Trong tình hình hiện nay, tệ nạn đánh bạc đang gây nên nỗi bức xúc cho</w:t>
      </w:r>
      <w:r>
        <w:rPr>
          <w:spacing w:val="23"/>
          <w:sz w:val="28"/>
        </w:rPr>
        <w:t> </w:t>
      </w:r>
      <w:r>
        <w:rPr>
          <w:sz w:val="28"/>
        </w:rPr>
        <w:t>toàn</w:t>
      </w:r>
      <w:r>
        <w:rPr>
          <w:spacing w:val="80"/>
          <w:sz w:val="28"/>
        </w:rPr>
        <w:t> </w:t>
      </w:r>
      <w:r>
        <w:rPr>
          <w:sz w:val="28"/>
        </w:rPr>
        <w:t>xã hội, làm ảnh hưởng đến thuần phong mỹ tục và ảnh hưởng trực tiếp đến đời sống kinh tế của bản thân, gia đình và xã hội. Nên việc đưa các bị cáo ra xét xử hôm nay và lên cho bị cáo một mức án tương xứng với hành vi phạm tội của bị cáo là cần thiết.</w:t>
      </w:r>
    </w:p>
    <w:p>
      <w:pPr>
        <w:pStyle w:val="BodyText"/>
        <w:spacing w:line="264" w:lineRule="auto"/>
        <w:ind w:right="154" w:firstLine="561"/>
      </w:pPr>
      <w:r>
        <w:rPr/>
        <w:t>Các bị cáo có đều có nhiều tình tiết giảm nhẹ trách nhiệm hình sự như thành khẩn khai báo, ăn năn hối cải (điểm s khoản 1 Điều 51 Bộ luật hình sự);</w:t>
      </w:r>
      <w:r>
        <w:rPr>
          <w:spacing w:val="40"/>
        </w:rPr>
        <w:t> </w:t>
      </w:r>
      <w:r>
        <w:rPr/>
        <w:t>bị cáo phạm tội lần này là lần đầu thuộc trường hợp ít nghiêm trọng (điểm i khoản 1 Điều 51 Bộ luật hình sự). Các bị cáo đánh bạc mục đích chủ yếu mang tính chất giải trí mà không có tính sát phạt nên cần áp dụng Điều 65 Bộ luật</w:t>
      </w:r>
      <w:r>
        <w:rPr>
          <w:spacing w:val="40"/>
        </w:rPr>
        <w:t> </w:t>
      </w:r>
      <w:r>
        <w:rPr/>
        <w:t>hình sự, cho các bị cáo được cải tạo giáo dục tại địa phương cũng đủ nghiêm.</w:t>
      </w:r>
    </w:p>
    <w:p>
      <w:pPr>
        <w:pStyle w:val="ListParagraph"/>
        <w:numPr>
          <w:ilvl w:val="0"/>
          <w:numId w:val="4"/>
        </w:numPr>
        <w:tabs>
          <w:tab w:pos="1118" w:val="left" w:leader="none"/>
        </w:tabs>
        <w:spacing w:line="240" w:lineRule="auto" w:before="120" w:after="0"/>
        <w:ind w:left="1118" w:right="0" w:hanging="397"/>
        <w:jc w:val="both"/>
        <w:rPr>
          <w:sz w:val="28"/>
        </w:rPr>
      </w:pPr>
      <w:r>
        <w:rPr>
          <w:spacing w:val="-2"/>
          <w:sz w:val="28"/>
        </w:rPr>
        <w:t>Về</w:t>
      </w:r>
      <w:r>
        <w:rPr>
          <w:spacing w:val="-14"/>
          <w:sz w:val="28"/>
        </w:rPr>
        <w:t> </w:t>
      </w:r>
      <w:r>
        <w:rPr>
          <w:spacing w:val="-2"/>
          <w:sz w:val="28"/>
        </w:rPr>
        <w:t>hình</w:t>
      </w:r>
      <w:r>
        <w:rPr>
          <w:spacing w:val="-13"/>
          <w:sz w:val="28"/>
        </w:rPr>
        <w:t> </w:t>
      </w:r>
      <w:r>
        <w:rPr>
          <w:spacing w:val="-2"/>
          <w:sz w:val="28"/>
        </w:rPr>
        <w:t>phạt</w:t>
      </w:r>
      <w:r>
        <w:rPr>
          <w:spacing w:val="-12"/>
          <w:sz w:val="28"/>
        </w:rPr>
        <w:t> </w:t>
      </w:r>
      <w:r>
        <w:rPr>
          <w:spacing w:val="-2"/>
          <w:sz w:val="28"/>
        </w:rPr>
        <w:t>bổ</w:t>
      </w:r>
      <w:r>
        <w:rPr>
          <w:spacing w:val="-13"/>
          <w:sz w:val="28"/>
        </w:rPr>
        <w:t> </w:t>
      </w:r>
      <w:r>
        <w:rPr>
          <w:spacing w:val="-2"/>
          <w:sz w:val="28"/>
        </w:rPr>
        <w:t>sung:</w:t>
      </w:r>
      <w:r>
        <w:rPr>
          <w:spacing w:val="-13"/>
          <w:sz w:val="28"/>
        </w:rPr>
        <w:t> </w:t>
      </w:r>
      <w:r>
        <w:rPr>
          <w:spacing w:val="-2"/>
          <w:sz w:val="28"/>
        </w:rPr>
        <w:t>không</w:t>
      </w:r>
      <w:r>
        <w:rPr>
          <w:spacing w:val="-12"/>
          <w:sz w:val="28"/>
        </w:rPr>
        <w:t> </w:t>
      </w:r>
      <w:r>
        <w:rPr>
          <w:spacing w:val="-2"/>
          <w:sz w:val="28"/>
        </w:rPr>
        <w:t>áp</w:t>
      </w:r>
      <w:r>
        <w:rPr>
          <w:spacing w:val="-13"/>
          <w:sz w:val="28"/>
        </w:rPr>
        <w:t> </w:t>
      </w:r>
      <w:r>
        <w:rPr>
          <w:spacing w:val="-2"/>
          <w:sz w:val="28"/>
        </w:rPr>
        <w:t>dụng</w:t>
      </w:r>
      <w:r>
        <w:rPr>
          <w:spacing w:val="-12"/>
          <w:sz w:val="28"/>
        </w:rPr>
        <w:t> </w:t>
      </w:r>
      <w:r>
        <w:rPr>
          <w:spacing w:val="-2"/>
          <w:sz w:val="28"/>
        </w:rPr>
        <w:t>hình</w:t>
      </w:r>
      <w:r>
        <w:rPr>
          <w:spacing w:val="-13"/>
          <w:sz w:val="28"/>
        </w:rPr>
        <w:t> </w:t>
      </w:r>
      <w:r>
        <w:rPr>
          <w:spacing w:val="-2"/>
          <w:sz w:val="28"/>
        </w:rPr>
        <w:t>phạt</w:t>
      </w:r>
      <w:r>
        <w:rPr>
          <w:spacing w:val="-13"/>
          <w:sz w:val="28"/>
        </w:rPr>
        <w:t> </w:t>
      </w:r>
      <w:r>
        <w:rPr>
          <w:spacing w:val="-2"/>
          <w:sz w:val="28"/>
        </w:rPr>
        <w:t>bổ</w:t>
      </w:r>
      <w:r>
        <w:rPr>
          <w:spacing w:val="-12"/>
          <w:sz w:val="28"/>
        </w:rPr>
        <w:t> </w:t>
      </w:r>
      <w:r>
        <w:rPr>
          <w:spacing w:val="-2"/>
          <w:sz w:val="28"/>
        </w:rPr>
        <w:t>sung</w:t>
      </w:r>
      <w:r>
        <w:rPr>
          <w:spacing w:val="-13"/>
          <w:sz w:val="28"/>
        </w:rPr>
        <w:t> </w:t>
      </w:r>
      <w:r>
        <w:rPr>
          <w:spacing w:val="-2"/>
          <w:sz w:val="28"/>
        </w:rPr>
        <w:t>đối</w:t>
      </w:r>
      <w:r>
        <w:rPr>
          <w:spacing w:val="-12"/>
          <w:sz w:val="28"/>
        </w:rPr>
        <w:t> </w:t>
      </w:r>
      <w:r>
        <w:rPr>
          <w:spacing w:val="-2"/>
          <w:sz w:val="28"/>
        </w:rPr>
        <w:t>với</w:t>
      </w:r>
      <w:r>
        <w:rPr>
          <w:spacing w:val="-16"/>
          <w:sz w:val="28"/>
        </w:rPr>
        <w:t> </w:t>
      </w:r>
      <w:r>
        <w:rPr>
          <w:spacing w:val="-2"/>
          <w:sz w:val="28"/>
        </w:rPr>
        <w:t>bị</w:t>
      </w:r>
      <w:r>
        <w:rPr>
          <w:spacing w:val="-12"/>
          <w:sz w:val="28"/>
        </w:rPr>
        <w:t> </w:t>
      </w:r>
      <w:r>
        <w:rPr>
          <w:spacing w:val="-4"/>
          <w:sz w:val="28"/>
        </w:rPr>
        <w:t>cáo.</w:t>
      </w:r>
    </w:p>
    <w:p>
      <w:pPr>
        <w:pStyle w:val="ListParagraph"/>
        <w:numPr>
          <w:ilvl w:val="0"/>
          <w:numId w:val="4"/>
        </w:numPr>
        <w:tabs>
          <w:tab w:pos="1128" w:val="left" w:leader="none"/>
        </w:tabs>
        <w:spacing w:line="264" w:lineRule="auto" w:before="153" w:after="0"/>
        <w:ind w:left="160" w:right="153" w:firstLine="561"/>
        <w:jc w:val="both"/>
        <w:rPr>
          <w:sz w:val="28"/>
        </w:rPr>
      </w:pPr>
      <w:r>
        <w:rPr>
          <w:sz w:val="28"/>
        </w:rPr>
        <w:t>Về biện pháp tư pháp và xử lý vật chứng: Số tiền 1.440.000 đồng đây</w:t>
      </w:r>
      <w:r>
        <w:rPr>
          <w:spacing w:val="80"/>
          <w:sz w:val="28"/>
        </w:rPr>
        <w:t> </w:t>
      </w:r>
      <w:r>
        <w:rPr>
          <w:sz w:val="28"/>
        </w:rPr>
        <w:t>là</w:t>
      </w:r>
      <w:r>
        <w:rPr>
          <w:spacing w:val="32"/>
          <w:sz w:val="28"/>
        </w:rPr>
        <w:t> </w:t>
      </w:r>
      <w:r>
        <w:rPr>
          <w:sz w:val="28"/>
        </w:rPr>
        <w:t>tiền</w:t>
      </w:r>
      <w:r>
        <w:rPr>
          <w:spacing w:val="33"/>
          <w:sz w:val="28"/>
        </w:rPr>
        <w:t> </w:t>
      </w:r>
      <w:r>
        <w:rPr>
          <w:sz w:val="28"/>
        </w:rPr>
        <w:t>bị</w:t>
      </w:r>
      <w:r>
        <w:rPr>
          <w:spacing w:val="33"/>
          <w:sz w:val="28"/>
        </w:rPr>
        <w:t> </w:t>
      </w:r>
      <w:r>
        <w:rPr>
          <w:sz w:val="28"/>
        </w:rPr>
        <w:t>cáo</w:t>
      </w:r>
      <w:r>
        <w:rPr>
          <w:spacing w:val="33"/>
          <w:sz w:val="28"/>
        </w:rPr>
        <w:t> </w:t>
      </w:r>
      <w:r>
        <w:rPr>
          <w:sz w:val="28"/>
        </w:rPr>
        <w:t>và</w:t>
      </w:r>
      <w:r>
        <w:rPr>
          <w:spacing w:val="35"/>
          <w:sz w:val="28"/>
        </w:rPr>
        <w:t> </w:t>
      </w:r>
      <w:r>
        <w:rPr>
          <w:sz w:val="28"/>
        </w:rPr>
        <w:t>các</w:t>
      </w:r>
      <w:r>
        <w:rPr>
          <w:spacing w:val="32"/>
          <w:sz w:val="28"/>
        </w:rPr>
        <w:t> </w:t>
      </w:r>
      <w:r>
        <w:rPr>
          <w:sz w:val="28"/>
        </w:rPr>
        <w:t>đối</w:t>
      </w:r>
      <w:r>
        <w:rPr>
          <w:spacing w:val="33"/>
          <w:sz w:val="28"/>
        </w:rPr>
        <w:t> </w:t>
      </w:r>
      <w:r>
        <w:rPr>
          <w:sz w:val="28"/>
        </w:rPr>
        <w:t>tượng</w:t>
      </w:r>
      <w:r>
        <w:rPr>
          <w:spacing w:val="33"/>
          <w:sz w:val="28"/>
        </w:rPr>
        <w:t> </w:t>
      </w:r>
      <w:r>
        <w:rPr>
          <w:sz w:val="28"/>
        </w:rPr>
        <w:t>tham</w:t>
      </w:r>
      <w:r>
        <w:rPr>
          <w:spacing w:val="29"/>
          <w:sz w:val="28"/>
        </w:rPr>
        <w:t> </w:t>
      </w:r>
      <w:r>
        <w:rPr>
          <w:sz w:val="28"/>
        </w:rPr>
        <w:t>gia</w:t>
      </w:r>
      <w:r>
        <w:rPr>
          <w:spacing w:val="32"/>
          <w:sz w:val="28"/>
        </w:rPr>
        <w:t> </w:t>
      </w:r>
      <w:r>
        <w:rPr>
          <w:sz w:val="28"/>
        </w:rPr>
        <w:t>đánh</w:t>
      </w:r>
      <w:r>
        <w:rPr>
          <w:spacing w:val="33"/>
          <w:sz w:val="28"/>
        </w:rPr>
        <w:t> </w:t>
      </w:r>
      <w:r>
        <w:rPr>
          <w:sz w:val="28"/>
        </w:rPr>
        <w:t>bạc</w:t>
      </w:r>
      <w:r>
        <w:rPr>
          <w:spacing w:val="32"/>
          <w:sz w:val="28"/>
        </w:rPr>
        <w:t> </w:t>
      </w:r>
      <w:r>
        <w:rPr>
          <w:sz w:val="28"/>
        </w:rPr>
        <w:t>nên</w:t>
      </w:r>
      <w:r>
        <w:rPr>
          <w:spacing w:val="33"/>
          <w:sz w:val="28"/>
        </w:rPr>
        <w:t> </w:t>
      </w:r>
      <w:r>
        <w:rPr>
          <w:sz w:val="28"/>
        </w:rPr>
        <w:t>cần</w:t>
      </w:r>
      <w:r>
        <w:rPr>
          <w:spacing w:val="33"/>
          <w:sz w:val="28"/>
        </w:rPr>
        <w:t> </w:t>
      </w:r>
      <w:r>
        <w:rPr>
          <w:sz w:val="28"/>
        </w:rPr>
        <w:t>tịch</w:t>
      </w:r>
      <w:r>
        <w:rPr>
          <w:spacing w:val="36"/>
          <w:sz w:val="28"/>
        </w:rPr>
        <w:t> </w:t>
      </w:r>
      <w:r>
        <w:rPr>
          <w:sz w:val="28"/>
        </w:rPr>
        <w:t>thu</w:t>
      </w:r>
      <w:r>
        <w:rPr>
          <w:spacing w:val="33"/>
          <w:sz w:val="28"/>
        </w:rPr>
        <w:t> </w:t>
      </w:r>
      <w:r>
        <w:rPr>
          <w:sz w:val="28"/>
        </w:rPr>
        <w:t>sung</w:t>
      </w:r>
      <w:r>
        <w:rPr>
          <w:spacing w:val="33"/>
          <w:sz w:val="28"/>
        </w:rPr>
        <w:t> </w:t>
      </w:r>
      <w:r>
        <w:rPr>
          <w:sz w:val="28"/>
        </w:rPr>
        <w:t>quỹ nhà nước.</w:t>
      </w:r>
    </w:p>
    <w:p>
      <w:pPr>
        <w:pStyle w:val="BodyText"/>
        <w:spacing w:line="264" w:lineRule="auto" w:before="118"/>
        <w:ind w:right="155" w:firstLine="633"/>
      </w:pPr>
      <w:r>
        <w:rPr/>
        <w:t>01 (Một) bộ bài tú lơ khơ gồm 52 quân bài màu đỏ’ và 01(Một) bộ bài tú lơ khơ gồm 52 quân bài màu xanh là vật dùng vào việc phạm tội và không còn giá trị sử dụng nên cần tịch thu tiêu huỷ.</w:t>
      </w:r>
    </w:p>
    <w:p>
      <w:pPr>
        <w:pStyle w:val="ListParagraph"/>
        <w:numPr>
          <w:ilvl w:val="0"/>
          <w:numId w:val="4"/>
        </w:numPr>
        <w:tabs>
          <w:tab w:pos="1193" w:val="left" w:leader="none"/>
        </w:tabs>
        <w:spacing w:line="240" w:lineRule="auto" w:before="122" w:after="0"/>
        <w:ind w:left="1192" w:right="0" w:hanging="397"/>
        <w:jc w:val="both"/>
        <w:rPr>
          <w:sz w:val="28"/>
        </w:rPr>
      </w:pPr>
      <w:r>
        <w:rPr>
          <w:sz w:val="28"/>
        </w:rPr>
        <w:t>Về</w:t>
      </w:r>
      <w:r>
        <w:rPr>
          <w:spacing w:val="6"/>
          <w:sz w:val="28"/>
        </w:rPr>
        <w:t> </w:t>
      </w:r>
      <w:r>
        <w:rPr>
          <w:sz w:val="28"/>
        </w:rPr>
        <w:t>các</w:t>
      </w:r>
      <w:r>
        <w:rPr>
          <w:spacing w:val="5"/>
          <w:sz w:val="28"/>
        </w:rPr>
        <w:t> </w:t>
      </w:r>
      <w:r>
        <w:rPr>
          <w:sz w:val="28"/>
        </w:rPr>
        <w:t>vấn</w:t>
      </w:r>
      <w:r>
        <w:rPr>
          <w:spacing w:val="6"/>
          <w:sz w:val="28"/>
        </w:rPr>
        <w:t> </w:t>
      </w:r>
      <w:r>
        <w:rPr>
          <w:sz w:val="28"/>
        </w:rPr>
        <w:t>đề</w:t>
      </w:r>
      <w:r>
        <w:rPr>
          <w:spacing w:val="5"/>
          <w:sz w:val="28"/>
        </w:rPr>
        <w:t> </w:t>
      </w:r>
      <w:r>
        <w:rPr>
          <w:spacing w:val="-2"/>
          <w:sz w:val="28"/>
        </w:rPr>
        <w:t>khác:</w:t>
      </w:r>
    </w:p>
    <w:p>
      <w:pPr>
        <w:spacing w:after="0" w:line="240" w:lineRule="auto"/>
        <w:jc w:val="both"/>
        <w:rPr>
          <w:sz w:val="28"/>
        </w:rPr>
        <w:sectPr>
          <w:pgSz w:w="11910" w:h="16850"/>
          <w:pgMar w:header="0" w:footer="1147" w:top="780" w:bottom="1340" w:left="1280" w:right="1280"/>
        </w:sectPr>
      </w:pPr>
    </w:p>
    <w:p>
      <w:pPr>
        <w:pStyle w:val="BodyText"/>
        <w:spacing w:line="264" w:lineRule="auto" w:before="64"/>
        <w:ind w:right="155" w:firstLine="561"/>
      </w:pPr>
      <w:r>
        <w:rPr/>
        <w:t>Đối với hành vi đánh bạc của Trần Thị Hòa và Nguyễn Thị Phượng thì do số tiền đánh bạc dưới mức tối thiểu (1.440.000 đồng) và trước đó chưa bị xử lý hành chính hay bị kết tội bằng bản án có hiệu lực pháp luật đối với hành vi</w:t>
      </w:r>
      <w:r>
        <w:rPr>
          <w:spacing w:val="80"/>
          <w:w w:val="150"/>
        </w:rPr>
        <w:t> </w:t>
      </w:r>
      <w:r>
        <w:rPr/>
        <w:t>đánh bạc, tổ chức đánh bạc, gá bạc nên hành vi này không bị truy cứu trách nhiệm hình</w:t>
      </w:r>
      <w:r>
        <w:rPr>
          <w:spacing w:val="40"/>
        </w:rPr>
        <w:t> </w:t>
      </w:r>
      <w:r>
        <w:rPr/>
        <w:t>sự</w:t>
      </w:r>
      <w:r>
        <w:rPr>
          <w:spacing w:val="37"/>
        </w:rPr>
        <w:t> </w:t>
      </w:r>
      <w:r>
        <w:rPr/>
        <w:t>và</w:t>
      </w:r>
      <w:r>
        <w:rPr>
          <w:spacing w:val="37"/>
        </w:rPr>
        <w:t> </w:t>
      </w:r>
      <w:r>
        <w:rPr/>
        <w:t>bị</w:t>
      </w:r>
      <w:r>
        <w:rPr>
          <w:spacing w:val="39"/>
        </w:rPr>
        <w:t> </w:t>
      </w:r>
      <w:r>
        <w:rPr/>
        <w:t>người</w:t>
      </w:r>
      <w:r>
        <w:rPr>
          <w:spacing w:val="40"/>
        </w:rPr>
        <w:t> </w:t>
      </w:r>
      <w:r>
        <w:rPr/>
        <w:t>có</w:t>
      </w:r>
      <w:r>
        <w:rPr>
          <w:spacing w:val="38"/>
        </w:rPr>
        <w:t> </w:t>
      </w:r>
      <w:r>
        <w:rPr/>
        <w:t>thẩm quyền</w:t>
      </w:r>
      <w:r>
        <w:rPr>
          <w:spacing w:val="38"/>
        </w:rPr>
        <w:t> </w:t>
      </w:r>
      <w:r>
        <w:rPr/>
        <w:t>xử</w:t>
      </w:r>
      <w:r>
        <w:rPr>
          <w:spacing w:val="39"/>
        </w:rPr>
        <w:t> </w:t>
      </w:r>
      <w:r>
        <w:rPr/>
        <w:t>phạt</w:t>
      </w:r>
      <w:r>
        <w:rPr>
          <w:spacing w:val="40"/>
        </w:rPr>
        <w:t> </w:t>
      </w:r>
      <w:r>
        <w:rPr/>
        <w:t>hành</w:t>
      </w:r>
      <w:r>
        <w:rPr>
          <w:spacing w:val="40"/>
        </w:rPr>
        <w:t> </w:t>
      </w:r>
      <w:r>
        <w:rPr/>
        <w:t>chính</w:t>
      </w:r>
      <w:r>
        <w:rPr>
          <w:spacing w:val="40"/>
        </w:rPr>
        <w:t> </w:t>
      </w:r>
      <w:r>
        <w:rPr/>
        <w:t>là</w:t>
      </w:r>
      <w:r>
        <w:rPr>
          <w:spacing w:val="37"/>
        </w:rPr>
        <w:t> </w:t>
      </w:r>
      <w:r>
        <w:rPr/>
        <w:t>đúng</w:t>
      </w:r>
      <w:r>
        <w:rPr>
          <w:spacing w:val="38"/>
        </w:rPr>
        <w:t> </w:t>
      </w:r>
      <w:r>
        <w:rPr/>
        <w:t>pháp </w:t>
      </w:r>
      <w:r>
        <w:rPr>
          <w:spacing w:val="-4"/>
        </w:rPr>
        <w:t>luật.</w:t>
      </w:r>
    </w:p>
    <w:p>
      <w:pPr>
        <w:pStyle w:val="BodyText"/>
        <w:spacing w:line="264" w:lineRule="auto" w:before="119"/>
        <w:ind w:right="157" w:firstLine="561"/>
      </w:pPr>
      <w:r>
        <w:rPr/>
        <w:t>Đối với ông Nguyễn Văn Hùng, quá trình các đối tượng đánh bạc tại nhà của mình, ông Hùng không biết nên không có căn cứ để xử lý.</w:t>
      </w:r>
    </w:p>
    <w:p>
      <w:pPr>
        <w:pStyle w:val="ListParagraph"/>
        <w:numPr>
          <w:ilvl w:val="0"/>
          <w:numId w:val="4"/>
        </w:numPr>
        <w:tabs>
          <w:tab w:pos="1152" w:val="left" w:leader="none"/>
        </w:tabs>
        <w:spacing w:line="264" w:lineRule="auto" w:before="120" w:after="0"/>
        <w:ind w:left="160" w:right="153" w:firstLine="575"/>
        <w:jc w:val="both"/>
        <w:rPr>
          <w:sz w:val="28"/>
        </w:rPr>
      </w:pPr>
      <w:r>
        <w:rPr>
          <w:sz w:val="28"/>
        </w:rPr>
        <w:t>Về án phí: Bị cáo phải chịu án phí hình sự sơ thẩm theo quy định của pháp luật.</w:t>
      </w:r>
    </w:p>
    <w:p>
      <w:pPr>
        <w:pStyle w:val="ListParagraph"/>
        <w:numPr>
          <w:ilvl w:val="0"/>
          <w:numId w:val="4"/>
        </w:numPr>
        <w:tabs>
          <w:tab w:pos="1111" w:val="left" w:leader="none"/>
        </w:tabs>
        <w:spacing w:line="264" w:lineRule="auto" w:before="120" w:after="0"/>
        <w:ind w:left="160" w:right="147" w:firstLine="535"/>
        <w:jc w:val="both"/>
        <w:rPr>
          <w:sz w:val="28"/>
        </w:rPr>
      </w:pPr>
      <w:r>
        <w:rPr>
          <w:sz w:val="28"/>
        </w:rPr>
        <w:t>Các đề nghị của đại diện Viện kiểm sát nhân dân huyện Đô Lương tại phiên tòa về việc giải quyết toàn bộ vụ án là có căn cứ, phù hợp với nhận định của Hội đồng xét xử nên được chấp nhận.</w:t>
      </w:r>
    </w:p>
    <w:p>
      <w:pPr>
        <w:pStyle w:val="BodyText"/>
        <w:spacing w:before="1"/>
        <w:ind w:left="736"/>
      </w:pPr>
      <w:r>
        <w:rPr/>
        <w:t>Vì các</w:t>
      </w:r>
      <w:r>
        <w:rPr>
          <w:spacing w:val="-1"/>
        </w:rPr>
        <w:t> </w:t>
      </w:r>
      <w:r>
        <w:rPr/>
        <w:t>lẽ</w:t>
      </w:r>
      <w:r>
        <w:rPr>
          <w:spacing w:val="-3"/>
        </w:rPr>
        <w:t> </w:t>
      </w:r>
      <w:r>
        <w:rPr>
          <w:spacing w:val="-2"/>
        </w:rPr>
        <w:t>trên,</w:t>
      </w:r>
    </w:p>
    <w:p>
      <w:pPr>
        <w:pStyle w:val="BodyText"/>
        <w:spacing w:before="5"/>
        <w:ind w:left="0"/>
        <w:jc w:val="left"/>
        <w:rPr>
          <w:sz w:val="16"/>
        </w:rPr>
      </w:pPr>
    </w:p>
    <w:p>
      <w:pPr>
        <w:spacing w:before="89"/>
        <w:ind w:left="822" w:right="822" w:firstLine="0"/>
        <w:jc w:val="center"/>
        <w:rPr>
          <w:b/>
          <w:sz w:val="28"/>
        </w:rPr>
      </w:pPr>
      <w:r>
        <w:rPr>
          <w:b/>
          <w:sz w:val="28"/>
        </w:rPr>
        <w:t>QUYẾT</w:t>
      </w:r>
      <w:r>
        <w:rPr>
          <w:b/>
          <w:spacing w:val="-5"/>
          <w:sz w:val="28"/>
        </w:rPr>
        <w:t> </w:t>
      </w:r>
      <w:r>
        <w:rPr>
          <w:b/>
          <w:spacing w:val="-2"/>
          <w:sz w:val="28"/>
        </w:rPr>
        <w:t>ĐỊNH:</w:t>
      </w:r>
    </w:p>
    <w:p>
      <w:pPr>
        <w:pStyle w:val="BodyText"/>
        <w:spacing w:before="266"/>
        <w:ind w:left="721"/>
      </w:pPr>
      <w:r>
        <w:rPr>
          <w:spacing w:val="-6"/>
        </w:rPr>
        <w:t>Tuyên</w:t>
      </w:r>
      <w:r>
        <w:rPr>
          <w:spacing w:val="-16"/>
        </w:rPr>
        <w:t> </w:t>
      </w:r>
      <w:r>
        <w:rPr>
          <w:spacing w:val="-6"/>
        </w:rPr>
        <w:t>bố</w:t>
      </w:r>
      <w:r>
        <w:rPr>
          <w:spacing w:val="-16"/>
        </w:rPr>
        <w:t> </w:t>
      </w:r>
      <w:r>
        <w:rPr>
          <w:spacing w:val="-6"/>
        </w:rPr>
        <w:t>bị</w:t>
      </w:r>
      <w:r>
        <w:rPr>
          <w:spacing w:val="-17"/>
        </w:rPr>
        <w:t> </w:t>
      </w:r>
      <w:r>
        <w:rPr>
          <w:spacing w:val="-6"/>
        </w:rPr>
        <w:t>cáo</w:t>
      </w:r>
      <w:r>
        <w:rPr>
          <w:spacing w:val="-16"/>
        </w:rPr>
        <w:t> </w:t>
      </w:r>
      <w:r>
        <w:rPr>
          <w:spacing w:val="-6"/>
        </w:rPr>
        <w:t>Phạm</w:t>
      </w:r>
      <w:r>
        <w:rPr>
          <w:spacing w:val="-20"/>
        </w:rPr>
        <w:t> </w:t>
      </w:r>
      <w:r>
        <w:rPr>
          <w:spacing w:val="-6"/>
        </w:rPr>
        <w:t>Thị</w:t>
      </w:r>
      <w:r>
        <w:rPr>
          <w:spacing w:val="-14"/>
        </w:rPr>
        <w:t> </w:t>
      </w:r>
      <w:r>
        <w:rPr>
          <w:spacing w:val="-6"/>
        </w:rPr>
        <w:t>Th</w:t>
      </w:r>
      <w:r>
        <w:rPr>
          <w:spacing w:val="-16"/>
        </w:rPr>
        <w:t> </w:t>
      </w:r>
      <w:r>
        <w:rPr>
          <w:spacing w:val="-6"/>
        </w:rPr>
        <w:t>và</w:t>
      </w:r>
      <w:r>
        <w:rPr>
          <w:spacing w:val="-15"/>
        </w:rPr>
        <w:t> </w:t>
      </w:r>
      <w:r>
        <w:rPr>
          <w:spacing w:val="-6"/>
        </w:rPr>
        <w:t>Đặng</w:t>
      </w:r>
      <w:r>
        <w:rPr>
          <w:spacing w:val="-14"/>
        </w:rPr>
        <w:t> </w:t>
      </w:r>
      <w:r>
        <w:rPr>
          <w:spacing w:val="-6"/>
        </w:rPr>
        <w:t>Văn</w:t>
      </w:r>
      <w:r>
        <w:rPr>
          <w:spacing w:val="-16"/>
        </w:rPr>
        <w:t> </w:t>
      </w:r>
      <w:r>
        <w:rPr>
          <w:spacing w:val="-6"/>
        </w:rPr>
        <w:t>V</w:t>
      </w:r>
      <w:r>
        <w:rPr>
          <w:spacing w:val="-19"/>
        </w:rPr>
        <w:t> </w:t>
      </w:r>
      <w:r>
        <w:rPr>
          <w:spacing w:val="-6"/>
        </w:rPr>
        <w:t>phạm</w:t>
      </w:r>
      <w:r>
        <w:rPr>
          <w:spacing w:val="-20"/>
        </w:rPr>
        <w:t> </w:t>
      </w:r>
      <w:r>
        <w:rPr>
          <w:spacing w:val="-6"/>
        </w:rPr>
        <w:t>tội</w:t>
      </w:r>
      <w:r>
        <w:rPr>
          <w:spacing w:val="-17"/>
        </w:rPr>
        <w:t> </w:t>
      </w:r>
      <w:r>
        <w:rPr>
          <w:spacing w:val="-6"/>
        </w:rPr>
        <w:t>"</w:t>
      </w:r>
      <w:r>
        <w:rPr>
          <w:b/>
          <w:spacing w:val="-6"/>
        </w:rPr>
        <w:t>Đánh</w:t>
      </w:r>
      <w:r>
        <w:rPr>
          <w:b/>
          <w:spacing w:val="-18"/>
        </w:rPr>
        <w:t> </w:t>
      </w:r>
      <w:r>
        <w:rPr>
          <w:b/>
          <w:spacing w:val="-6"/>
        </w:rPr>
        <w:t>bạc</w:t>
      </w:r>
      <w:r>
        <w:rPr>
          <w:spacing w:val="-6"/>
        </w:rPr>
        <w:t>".</w:t>
      </w:r>
    </w:p>
    <w:p>
      <w:pPr>
        <w:pStyle w:val="BodyText"/>
        <w:spacing w:line="264" w:lineRule="auto" w:before="153"/>
        <w:ind w:right="153" w:firstLine="575"/>
      </w:pPr>
      <w:r>
        <w:rPr/>
        <w:t>- Căn cứ vào khoản 1</w:t>
      </w:r>
      <w:r>
        <w:rPr>
          <w:spacing w:val="26"/>
        </w:rPr>
        <w:t> </w:t>
      </w:r>
      <w:r>
        <w:rPr/>
        <w:t>Điều 321, điểm i,</w:t>
      </w:r>
      <w:r>
        <w:rPr>
          <w:spacing w:val="27"/>
        </w:rPr>
        <w:t> </w:t>
      </w:r>
      <w:r>
        <w:rPr/>
        <w:t>s</w:t>
      </w:r>
      <w:r>
        <w:rPr>
          <w:spacing w:val="26"/>
        </w:rPr>
        <w:t> </w:t>
      </w:r>
      <w:r>
        <w:rPr/>
        <w:t>khoản 1</w:t>
      </w:r>
      <w:r>
        <w:rPr>
          <w:spacing w:val="26"/>
        </w:rPr>
        <w:t> </w:t>
      </w:r>
      <w:r>
        <w:rPr/>
        <w:t>Điều 51;</w:t>
      </w:r>
      <w:r>
        <w:rPr>
          <w:spacing w:val="27"/>
        </w:rPr>
        <w:t> </w:t>
      </w:r>
      <w:r>
        <w:rPr/>
        <w:t>Điều 65</w:t>
      </w:r>
      <w:r>
        <w:rPr>
          <w:spacing w:val="-1"/>
        </w:rPr>
        <w:t> </w:t>
      </w:r>
      <w:r>
        <w:rPr/>
        <w:t>của Bộ luật hình sự.</w:t>
      </w:r>
    </w:p>
    <w:p>
      <w:pPr>
        <w:pStyle w:val="BodyText"/>
        <w:spacing w:line="264" w:lineRule="auto" w:before="240"/>
        <w:ind w:right="149" w:firstLine="719"/>
      </w:pPr>
      <w:r>
        <w:rPr/>
        <w:t>Xử phạt: Phạm Thị Th 06 (sáu) tháng tù nhưng cho hưởng án treo, thời gian thử thách 12 tháng, tính từ ngày tuyên án sơ thẩm.</w:t>
      </w:r>
    </w:p>
    <w:p>
      <w:pPr>
        <w:pStyle w:val="BodyText"/>
        <w:spacing w:line="264" w:lineRule="auto" w:before="240"/>
        <w:ind w:right="147" w:firstLine="719"/>
      </w:pPr>
      <w:r>
        <w:rPr/>
        <w:t>Xử phạt: Đặng Văn V 06 (sáu) tháng tù nhưng cho hưởng án treo, thời gian thử thách 12 tháng, tính từ ngày tuyên án sơ thẩm.</w:t>
      </w:r>
    </w:p>
    <w:p>
      <w:pPr>
        <w:pStyle w:val="BodyText"/>
        <w:spacing w:line="264" w:lineRule="auto" w:before="240"/>
        <w:ind w:right="152" w:firstLine="719"/>
      </w:pPr>
      <w:r>
        <w:rPr/>
        <w:t>Giao bị cáo Phạm Thị Th cho UBND xã Hiến Sơn, huyện Đô Lương</w:t>
      </w:r>
      <w:r>
        <w:rPr>
          <w:spacing w:val="40"/>
        </w:rPr>
        <w:t> </w:t>
      </w:r>
      <w:r>
        <w:rPr/>
        <w:t>giám sát, giáo dục trong thời gian thử thách. Giao bị cáo Đặng Văn V cho UBND xã Trù Sơn, huyện Đô Lương giám sát giáo dục trong thời gian thử thách. Gia đình các bị cáo có trách nhiệm phối hợp với chính quyền địa phương trong việc giám sát, giáo dục bị cáo.</w:t>
      </w:r>
    </w:p>
    <w:p>
      <w:pPr>
        <w:pStyle w:val="BodyText"/>
        <w:spacing w:line="264" w:lineRule="auto" w:before="121"/>
        <w:ind w:right="155" w:firstLine="789"/>
      </w:pPr>
      <w:r>
        <w:rPr/>
        <w:t>Trường hợp bị cáo Phạm Thị Th, Đặng Văn V thay đổi nơi cư trú thì</w:t>
      </w:r>
      <w:r>
        <w:rPr>
          <w:spacing w:val="40"/>
        </w:rPr>
        <w:t> </w:t>
      </w:r>
      <w:r>
        <w:rPr/>
        <w:t>thực hiện theo quy định tại điều 69 luật thi hành án hình sự.</w:t>
      </w:r>
    </w:p>
    <w:p>
      <w:pPr>
        <w:pStyle w:val="BodyText"/>
        <w:spacing w:line="264" w:lineRule="auto" w:before="119"/>
        <w:ind w:right="154" w:firstLine="719"/>
      </w:pPr>
      <w:r>
        <w:rPr/>
        <w:t>Trong thời gian thử thách, người được hưởng án treo cố ý vi phạm nghĩa vụ hai lần trở lên thì Tòa án có thể quyết định buộc người được hưởng án treo phải chấp hành hình phạt tù của bản án đã cho hưởng án treo.</w:t>
      </w:r>
    </w:p>
    <w:p>
      <w:pPr>
        <w:pStyle w:val="BodyText"/>
        <w:spacing w:line="264" w:lineRule="auto" w:before="121"/>
        <w:ind w:right="154" w:firstLine="575"/>
      </w:pPr>
      <w:r>
        <w:rPr/>
        <w:t>- Xử lý vật chứng: Áp dụng Điều 47 Bộ luật hình sự; Điều 106 Bộ luật tố tụng hình sự:</w:t>
      </w:r>
    </w:p>
    <w:p>
      <w:pPr>
        <w:pStyle w:val="BodyText"/>
        <w:ind w:left="736"/>
      </w:pPr>
      <w:r>
        <w:rPr/>
        <w:t>Tịch</w:t>
      </w:r>
      <w:r>
        <w:rPr>
          <w:spacing w:val="-1"/>
        </w:rPr>
        <w:t> </w:t>
      </w:r>
      <w:r>
        <w:rPr/>
        <w:t>thu</w:t>
      </w:r>
      <w:r>
        <w:rPr>
          <w:spacing w:val="1"/>
        </w:rPr>
        <w:t> </w:t>
      </w:r>
      <w:r>
        <w:rPr/>
        <w:t>tiêu</w:t>
      </w:r>
      <w:r>
        <w:rPr>
          <w:spacing w:val="1"/>
        </w:rPr>
        <w:t> </w:t>
      </w:r>
      <w:r>
        <w:rPr/>
        <w:t>huỷ</w:t>
      </w:r>
      <w:r>
        <w:rPr>
          <w:spacing w:val="-1"/>
        </w:rPr>
        <w:t> </w:t>
      </w:r>
      <w:r>
        <w:rPr/>
        <w:t>01</w:t>
      </w:r>
      <w:r>
        <w:rPr>
          <w:spacing w:val="1"/>
        </w:rPr>
        <w:t> </w:t>
      </w:r>
      <w:r>
        <w:rPr/>
        <w:t>(Một)</w:t>
      </w:r>
      <w:r>
        <w:rPr>
          <w:spacing w:val="4"/>
        </w:rPr>
        <w:t> </w:t>
      </w:r>
      <w:r>
        <w:rPr/>
        <w:t>bộ</w:t>
      </w:r>
      <w:r>
        <w:rPr>
          <w:spacing w:val="2"/>
        </w:rPr>
        <w:t> </w:t>
      </w:r>
      <w:r>
        <w:rPr/>
        <w:t>bài</w:t>
      </w:r>
      <w:r>
        <w:rPr>
          <w:spacing w:val="1"/>
        </w:rPr>
        <w:t> </w:t>
      </w:r>
      <w:r>
        <w:rPr/>
        <w:t>tú</w:t>
      </w:r>
      <w:r>
        <w:rPr>
          <w:spacing w:val="3"/>
        </w:rPr>
        <w:t> </w:t>
      </w:r>
      <w:r>
        <w:rPr/>
        <w:t>lơ</w:t>
      </w:r>
      <w:r>
        <w:rPr>
          <w:spacing w:val="1"/>
        </w:rPr>
        <w:t> </w:t>
      </w:r>
      <w:r>
        <w:rPr/>
        <w:t>khơ</w:t>
      </w:r>
      <w:r>
        <w:rPr>
          <w:spacing w:val="3"/>
        </w:rPr>
        <w:t> </w:t>
      </w:r>
      <w:r>
        <w:rPr/>
        <w:t>gồm</w:t>
      </w:r>
      <w:r>
        <w:rPr>
          <w:spacing w:val="-1"/>
        </w:rPr>
        <w:t> </w:t>
      </w:r>
      <w:r>
        <w:rPr/>
        <w:t>52</w:t>
      </w:r>
      <w:r>
        <w:rPr>
          <w:spacing w:val="4"/>
        </w:rPr>
        <w:t> </w:t>
      </w:r>
      <w:r>
        <w:rPr/>
        <w:t>quân</w:t>
      </w:r>
      <w:r>
        <w:rPr>
          <w:spacing w:val="1"/>
        </w:rPr>
        <w:t> </w:t>
      </w:r>
      <w:r>
        <w:rPr/>
        <w:t>bài</w:t>
      </w:r>
      <w:r>
        <w:rPr>
          <w:spacing w:val="7"/>
        </w:rPr>
        <w:t> </w:t>
      </w:r>
      <w:r>
        <w:rPr/>
        <w:t>màu</w:t>
      </w:r>
      <w:r>
        <w:rPr>
          <w:spacing w:val="4"/>
        </w:rPr>
        <w:t> </w:t>
      </w:r>
      <w:r>
        <w:rPr/>
        <w:t>đỏ</w:t>
      </w:r>
      <w:r>
        <w:rPr>
          <w:spacing w:val="2"/>
        </w:rPr>
        <w:t> </w:t>
      </w:r>
      <w:r>
        <w:rPr/>
        <w:t>và</w:t>
      </w:r>
      <w:r>
        <w:rPr>
          <w:spacing w:val="4"/>
        </w:rPr>
        <w:t> </w:t>
      </w:r>
      <w:r>
        <w:rPr>
          <w:spacing w:val="-5"/>
        </w:rPr>
        <w:t>01</w:t>
      </w:r>
    </w:p>
    <w:p>
      <w:pPr>
        <w:spacing w:after="0"/>
        <w:sectPr>
          <w:pgSz w:w="11910" w:h="16850"/>
          <w:pgMar w:header="0" w:footer="1147" w:top="780" w:bottom="1340" w:left="1280" w:right="1280"/>
        </w:sectPr>
      </w:pPr>
    </w:p>
    <w:p>
      <w:pPr>
        <w:pStyle w:val="BodyText"/>
        <w:spacing w:before="64"/>
      </w:pPr>
      <w:r>
        <w:rPr/>
        <w:t>(Một)</w:t>
      </w:r>
      <w:r>
        <w:rPr>
          <w:spacing w:val="-2"/>
        </w:rPr>
        <w:t> </w:t>
      </w:r>
      <w:r>
        <w:rPr/>
        <w:t>bộ</w:t>
      </w:r>
      <w:r>
        <w:rPr>
          <w:spacing w:val="-1"/>
        </w:rPr>
        <w:t> </w:t>
      </w:r>
      <w:r>
        <w:rPr/>
        <w:t>bài</w:t>
      </w:r>
      <w:r>
        <w:rPr>
          <w:spacing w:val="-4"/>
        </w:rPr>
        <w:t> </w:t>
      </w:r>
      <w:r>
        <w:rPr/>
        <w:t>tú</w:t>
      </w:r>
      <w:r>
        <w:rPr>
          <w:spacing w:val="-4"/>
        </w:rPr>
        <w:t> </w:t>
      </w:r>
      <w:r>
        <w:rPr/>
        <w:t>lơ</w:t>
      </w:r>
      <w:r>
        <w:rPr>
          <w:spacing w:val="-5"/>
        </w:rPr>
        <w:t> </w:t>
      </w:r>
      <w:r>
        <w:rPr/>
        <w:t>khơ</w:t>
      </w:r>
      <w:r>
        <w:rPr>
          <w:spacing w:val="-1"/>
        </w:rPr>
        <w:t> </w:t>
      </w:r>
      <w:r>
        <w:rPr/>
        <w:t>gồm</w:t>
      </w:r>
      <w:r>
        <w:rPr>
          <w:spacing w:val="-8"/>
        </w:rPr>
        <w:t> </w:t>
      </w:r>
      <w:r>
        <w:rPr/>
        <w:t>52 quân</w:t>
      </w:r>
      <w:r>
        <w:rPr>
          <w:spacing w:val="-1"/>
        </w:rPr>
        <w:t> </w:t>
      </w:r>
      <w:r>
        <w:rPr/>
        <w:t>bài màu </w:t>
      </w:r>
      <w:r>
        <w:rPr>
          <w:spacing w:val="-2"/>
        </w:rPr>
        <w:t>xanh.</w:t>
      </w:r>
    </w:p>
    <w:p>
      <w:pPr>
        <w:pStyle w:val="BodyText"/>
        <w:spacing w:line="264" w:lineRule="auto" w:before="151"/>
        <w:ind w:right="154" w:firstLine="561"/>
      </w:pPr>
      <w:r>
        <w:rPr/>
        <w:t>(Vật chứng trên có tại Chi cục thi hành án dân sự huyện Đô Lương theo biên bản giao nhận vật chứng ngày 09/11/2022 giữa Cơ quan cảnh sát điều tra Công an huyện Đô Lương và Chi cục thi hành án dân sự huyện Đô Lương).</w:t>
      </w:r>
    </w:p>
    <w:p>
      <w:pPr>
        <w:pStyle w:val="BodyText"/>
        <w:spacing w:line="264" w:lineRule="auto" w:before="121"/>
        <w:ind w:right="154" w:firstLine="561"/>
      </w:pPr>
      <w:r>
        <w:rPr/>
        <w:t>Tịch thu vào ngân sách nhà nước số 1.440.000 đồng (Một triệu bốn trăm bốn mươi ngàn đồng) hiện đang bảo quản tại Kho bạc nhà nước huyện Đô Lương theo Biên bản giao nhận tài sản ngày 13/10/2022 giữa Cơ quan cảnh sát điều tra Công an huyện Đô Lương và Kho bạc nhà nước huyện Đô Lương.</w:t>
      </w:r>
    </w:p>
    <w:p>
      <w:pPr>
        <w:pStyle w:val="BodyText"/>
        <w:spacing w:line="264" w:lineRule="auto" w:before="119"/>
        <w:ind w:right="154" w:firstLine="561"/>
      </w:pPr>
      <w:r>
        <w:rPr/>
        <w:t>- Về án phí: áp dụng Khoản 2 Điều 135 Bộ luật tố tụng hình sự; Điểm a khoản 1 Điều 23 Nghị quyết 326/2016/UBTVQH14 ngày 30/12/2016 quy định về mức thu, miễn, giảm, thu, nộp, quản lý và sử dụng án phí, lệ phí Tòa án. Buộc</w:t>
      </w:r>
      <w:r>
        <w:rPr>
          <w:spacing w:val="-3"/>
        </w:rPr>
        <w:t> </w:t>
      </w:r>
      <w:r>
        <w:rPr/>
        <w:t>bị</w:t>
      </w:r>
      <w:r>
        <w:rPr>
          <w:spacing w:val="-2"/>
        </w:rPr>
        <w:t> </w:t>
      </w:r>
      <w:r>
        <w:rPr/>
        <w:t>cáo Phạm</w:t>
      </w:r>
      <w:r>
        <w:rPr>
          <w:spacing w:val="-5"/>
        </w:rPr>
        <w:t> </w:t>
      </w:r>
      <w:r>
        <w:rPr/>
        <w:t>Thị Th</w:t>
      </w:r>
      <w:r>
        <w:rPr>
          <w:spacing w:val="-2"/>
        </w:rPr>
        <w:t> </w:t>
      </w:r>
      <w:r>
        <w:rPr/>
        <w:t>và</w:t>
      </w:r>
      <w:r>
        <w:rPr>
          <w:spacing w:val="-3"/>
        </w:rPr>
        <w:t> </w:t>
      </w:r>
      <w:r>
        <w:rPr/>
        <w:t>Đặng Văn V</w:t>
      </w:r>
      <w:r>
        <w:rPr>
          <w:spacing w:val="-4"/>
        </w:rPr>
        <w:t> </w:t>
      </w:r>
      <w:r>
        <w:rPr/>
        <w:t>mỗi bị</w:t>
      </w:r>
      <w:r>
        <w:rPr>
          <w:spacing w:val="-2"/>
        </w:rPr>
        <w:t> </w:t>
      </w:r>
      <w:r>
        <w:rPr/>
        <w:t>cáo</w:t>
      </w:r>
      <w:r>
        <w:rPr>
          <w:spacing w:val="-2"/>
        </w:rPr>
        <w:t> </w:t>
      </w:r>
      <w:r>
        <w:rPr/>
        <w:t>phải chịu</w:t>
      </w:r>
      <w:r>
        <w:rPr>
          <w:spacing w:val="-3"/>
        </w:rPr>
        <w:t> </w:t>
      </w:r>
      <w:r>
        <w:rPr/>
        <w:t>200.000</w:t>
      </w:r>
      <w:r>
        <w:rPr>
          <w:spacing w:val="-1"/>
        </w:rPr>
        <w:t> </w:t>
      </w:r>
      <w:r>
        <w:rPr/>
        <w:t>đồng án phí hình sự sơ thẩm.</w:t>
      </w:r>
    </w:p>
    <w:p>
      <w:pPr>
        <w:pStyle w:val="BodyText"/>
        <w:spacing w:line="264" w:lineRule="auto" w:before="121" w:after="17"/>
        <w:ind w:right="109" w:firstLine="535"/>
      </w:pPr>
      <w:r>
        <w:rPr/>
        <w:t>Về quyền kháng cáo: Căn cứ Điều 331, 333 Bộ luật tố tụng hình sự: Bị cáo Phạm Thị Th và Đặng Văn V có quyền kháng cáo lên Tòa án nhân dân tỉnh</w:t>
      </w:r>
      <w:r>
        <w:rPr>
          <w:spacing w:val="40"/>
        </w:rPr>
        <w:t> </w:t>
      </w:r>
      <w:r>
        <w:rPr/>
        <w:t>Nghệ An trong hạn 15 ngày kể từ ngày tuyên án.</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3"/>
        <w:gridCol w:w="5313"/>
      </w:tblGrid>
      <w:tr>
        <w:trPr>
          <w:trHeight w:val="2628" w:hRule="atLeast"/>
        </w:trPr>
        <w:tc>
          <w:tcPr>
            <w:tcW w:w="372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66" w:val="left" w:leader="none"/>
              </w:tabs>
              <w:spacing w:line="240" w:lineRule="auto" w:before="78" w:after="0"/>
              <w:ind w:left="165" w:right="0" w:hanging="116"/>
              <w:jc w:val="left"/>
              <w:rPr>
                <w:i/>
                <w:sz w:val="22"/>
              </w:rPr>
            </w:pPr>
            <w:r>
              <w:rPr>
                <w:i/>
                <w:spacing w:val="-4"/>
                <w:sz w:val="22"/>
              </w:rPr>
              <w:t>Bị</w:t>
            </w:r>
            <w:r>
              <w:rPr>
                <w:i/>
                <w:spacing w:val="-11"/>
                <w:sz w:val="22"/>
              </w:rPr>
              <w:t> </w:t>
            </w:r>
            <w:r>
              <w:rPr>
                <w:i/>
                <w:spacing w:val="-4"/>
                <w:sz w:val="22"/>
              </w:rPr>
              <w:t>cáo;</w:t>
            </w:r>
          </w:p>
          <w:p>
            <w:pPr>
              <w:pStyle w:val="TableParagraph"/>
              <w:numPr>
                <w:ilvl w:val="0"/>
                <w:numId w:val="5"/>
              </w:numPr>
              <w:tabs>
                <w:tab w:pos="166" w:val="left" w:leader="none"/>
              </w:tabs>
              <w:spacing w:line="240" w:lineRule="auto" w:before="86" w:after="0"/>
              <w:ind w:left="165" w:right="0" w:hanging="116"/>
              <w:jc w:val="left"/>
              <w:rPr>
                <w:i/>
                <w:sz w:val="22"/>
              </w:rPr>
            </w:pPr>
            <w:r>
              <w:rPr>
                <w:i/>
                <w:spacing w:val="-6"/>
                <w:sz w:val="22"/>
              </w:rPr>
              <w:t>VKSND</w:t>
            </w:r>
            <w:r>
              <w:rPr>
                <w:i/>
                <w:spacing w:val="-10"/>
                <w:sz w:val="22"/>
              </w:rPr>
              <w:t> </w:t>
            </w:r>
            <w:r>
              <w:rPr>
                <w:i/>
                <w:spacing w:val="-6"/>
                <w:sz w:val="22"/>
              </w:rPr>
              <w:t>huyện</w:t>
            </w:r>
            <w:r>
              <w:rPr>
                <w:i/>
                <w:spacing w:val="-9"/>
                <w:sz w:val="22"/>
              </w:rPr>
              <w:t> </w:t>
            </w:r>
            <w:r>
              <w:rPr>
                <w:i/>
                <w:spacing w:val="-6"/>
                <w:sz w:val="22"/>
              </w:rPr>
              <w:t>Đô</w:t>
            </w:r>
            <w:r>
              <w:rPr>
                <w:i/>
                <w:spacing w:val="-11"/>
                <w:sz w:val="22"/>
              </w:rPr>
              <w:t> </w:t>
            </w:r>
            <w:r>
              <w:rPr>
                <w:i/>
                <w:spacing w:val="-6"/>
                <w:sz w:val="22"/>
              </w:rPr>
              <w:t>Lương;</w:t>
            </w:r>
          </w:p>
          <w:p>
            <w:pPr>
              <w:pStyle w:val="TableParagraph"/>
              <w:numPr>
                <w:ilvl w:val="0"/>
                <w:numId w:val="5"/>
              </w:numPr>
              <w:tabs>
                <w:tab w:pos="166" w:val="left" w:leader="none"/>
              </w:tabs>
              <w:spacing w:line="240" w:lineRule="auto" w:before="86" w:after="0"/>
              <w:ind w:left="165" w:right="0" w:hanging="116"/>
              <w:jc w:val="left"/>
              <w:rPr>
                <w:i/>
                <w:sz w:val="22"/>
              </w:rPr>
            </w:pPr>
            <w:r>
              <w:rPr>
                <w:i/>
                <w:spacing w:val="-6"/>
                <w:sz w:val="22"/>
              </w:rPr>
              <w:t>VKSND</w:t>
            </w:r>
            <w:r>
              <w:rPr>
                <w:i/>
                <w:spacing w:val="-11"/>
                <w:sz w:val="22"/>
              </w:rPr>
              <w:t> </w:t>
            </w:r>
            <w:r>
              <w:rPr>
                <w:i/>
                <w:spacing w:val="-6"/>
                <w:sz w:val="22"/>
              </w:rPr>
              <w:t>tỉnh</w:t>
            </w:r>
            <w:r>
              <w:rPr>
                <w:i/>
                <w:spacing w:val="-10"/>
                <w:sz w:val="22"/>
              </w:rPr>
              <w:t> </w:t>
            </w:r>
            <w:r>
              <w:rPr>
                <w:i/>
                <w:spacing w:val="-6"/>
                <w:sz w:val="22"/>
              </w:rPr>
              <w:t>Nghệ</w:t>
            </w:r>
            <w:r>
              <w:rPr>
                <w:i/>
                <w:spacing w:val="-9"/>
                <w:sz w:val="22"/>
              </w:rPr>
              <w:t> </w:t>
            </w:r>
            <w:r>
              <w:rPr>
                <w:i/>
                <w:spacing w:val="-6"/>
                <w:sz w:val="22"/>
              </w:rPr>
              <w:t>An;</w:t>
            </w:r>
          </w:p>
          <w:p>
            <w:pPr>
              <w:pStyle w:val="TableParagraph"/>
              <w:numPr>
                <w:ilvl w:val="0"/>
                <w:numId w:val="5"/>
              </w:numPr>
              <w:tabs>
                <w:tab w:pos="166" w:val="left" w:leader="none"/>
              </w:tabs>
              <w:spacing w:line="240" w:lineRule="auto" w:before="85" w:after="0"/>
              <w:ind w:left="165" w:right="0" w:hanging="116"/>
              <w:jc w:val="left"/>
              <w:rPr>
                <w:i/>
                <w:sz w:val="22"/>
              </w:rPr>
            </w:pPr>
            <w:r>
              <w:rPr>
                <w:i/>
                <w:spacing w:val="-6"/>
                <w:sz w:val="22"/>
              </w:rPr>
              <w:t>CQĐT</w:t>
            </w:r>
            <w:r>
              <w:rPr>
                <w:i/>
                <w:spacing w:val="-11"/>
                <w:sz w:val="22"/>
              </w:rPr>
              <w:t> </w:t>
            </w:r>
            <w:r>
              <w:rPr>
                <w:i/>
                <w:spacing w:val="-6"/>
                <w:sz w:val="22"/>
              </w:rPr>
              <w:t>Công</w:t>
            </w:r>
            <w:r>
              <w:rPr>
                <w:i/>
                <w:spacing w:val="-9"/>
                <w:sz w:val="22"/>
              </w:rPr>
              <w:t> </w:t>
            </w:r>
            <w:r>
              <w:rPr>
                <w:i/>
                <w:spacing w:val="-6"/>
                <w:sz w:val="22"/>
              </w:rPr>
              <w:t>an</w:t>
            </w:r>
            <w:r>
              <w:rPr>
                <w:i/>
                <w:spacing w:val="-9"/>
                <w:sz w:val="22"/>
              </w:rPr>
              <w:t> </w:t>
            </w:r>
            <w:r>
              <w:rPr>
                <w:i/>
                <w:spacing w:val="-6"/>
                <w:sz w:val="22"/>
              </w:rPr>
              <w:t>huyện</w:t>
            </w:r>
            <w:r>
              <w:rPr>
                <w:i/>
                <w:spacing w:val="-9"/>
                <w:sz w:val="22"/>
              </w:rPr>
              <w:t> </w:t>
            </w:r>
            <w:r>
              <w:rPr>
                <w:i/>
                <w:spacing w:val="-6"/>
                <w:sz w:val="22"/>
              </w:rPr>
              <w:t>Đô</w:t>
            </w:r>
            <w:r>
              <w:rPr>
                <w:i/>
                <w:spacing w:val="-8"/>
                <w:sz w:val="22"/>
              </w:rPr>
              <w:t> </w:t>
            </w:r>
            <w:r>
              <w:rPr>
                <w:i/>
                <w:spacing w:val="-6"/>
                <w:sz w:val="22"/>
              </w:rPr>
              <w:t>Lương;</w:t>
            </w:r>
          </w:p>
          <w:p>
            <w:pPr>
              <w:pStyle w:val="TableParagraph"/>
              <w:numPr>
                <w:ilvl w:val="0"/>
                <w:numId w:val="5"/>
              </w:numPr>
              <w:tabs>
                <w:tab w:pos="166" w:val="left" w:leader="none"/>
              </w:tabs>
              <w:spacing w:line="240" w:lineRule="auto" w:before="85" w:after="0"/>
              <w:ind w:left="165" w:right="0" w:hanging="116"/>
              <w:jc w:val="left"/>
              <w:rPr>
                <w:i/>
                <w:sz w:val="22"/>
              </w:rPr>
            </w:pPr>
            <w:r>
              <w:rPr>
                <w:i/>
                <w:spacing w:val="-6"/>
                <w:sz w:val="22"/>
              </w:rPr>
              <w:t>CQTHAHS</w:t>
            </w:r>
            <w:r>
              <w:rPr>
                <w:i/>
                <w:spacing w:val="-13"/>
                <w:sz w:val="22"/>
              </w:rPr>
              <w:t> </w:t>
            </w:r>
            <w:r>
              <w:rPr>
                <w:i/>
                <w:spacing w:val="-6"/>
                <w:sz w:val="22"/>
              </w:rPr>
              <w:t>huyện</w:t>
            </w:r>
            <w:r>
              <w:rPr>
                <w:i/>
                <w:spacing w:val="-9"/>
                <w:sz w:val="22"/>
              </w:rPr>
              <w:t> </w:t>
            </w:r>
            <w:r>
              <w:rPr>
                <w:i/>
                <w:spacing w:val="-6"/>
                <w:sz w:val="22"/>
              </w:rPr>
              <w:t>Đô</w:t>
            </w:r>
            <w:r>
              <w:rPr>
                <w:i/>
                <w:spacing w:val="-8"/>
                <w:sz w:val="22"/>
              </w:rPr>
              <w:t> </w:t>
            </w:r>
            <w:r>
              <w:rPr>
                <w:i/>
                <w:spacing w:val="-6"/>
                <w:sz w:val="22"/>
              </w:rPr>
              <w:t>Lương;</w:t>
            </w:r>
          </w:p>
          <w:p>
            <w:pPr>
              <w:pStyle w:val="TableParagraph"/>
              <w:numPr>
                <w:ilvl w:val="0"/>
                <w:numId w:val="5"/>
              </w:numPr>
              <w:tabs>
                <w:tab w:pos="166" w:val="left" w:leader="none"/>
              </w:tabs>
              <w:spacing w:line="240" w:lineRule="auto" w:before="86" w:after="0"/>
              <w:ind w:left="165" w:right="0" w:hanging="116"/>
              <w:jc w:val="left"/>
              <w:rPr>
                <w:i/>
                <w:sz w:val="22"/>
              </w:rPr>
            </w:pPr>
            <w:r>
              <w:rPr>
                <w:i/>
                <w:spacing w:val="-6"/>
                <w:sz w:val="22"/>
              </w:rPr>
              <w:t>CCTHADS</w:t>
            </w:r>
            <w:r>
              <w:rPr>
                <w:i/>
                <w:spacing w:val="-10"/>
                <w:sz w:val="22"/>
              </w:rPr>
              <w:t> </w:t>
            </w:r>
            <w:r>
              <w:rPr>
                <w:i/>
                <w:spacing w:val="-6"/>
                <w:sz w:val="22"/>
              </w:rPr>
              <w:t>huyện</w:t>
            </w:r>
            <w:r>
              <w:rPr>
                <w:i/>
                <w:spacing w:val="-10"/>
                <w:sz w:val="22"/>
              </w:rPr>
              <w:t> </w:t>
            </w:r>
            <w:r>
              <w:rPr>
                <w:i/>
                <w:spacing w:val="-6"/>
                <w:sz w:val="22"/>
              </w:rPr>
              <w:t>Đô</w:t>
            </w:r>
            <w:r>
              <w:rPr>
                <w:i/>
                <w:spacing w:val="-10"/>
                <w:sz w:val="22"/>
              </w:rPr>
              <w:t> </w:t>
            </w:r>
            <w:r>
              <w:rPr>
                <w:i/>
                <w:spacing w:val="-6"/>
                <w:sz w:val="22"/>
              </w:rPr>
              <w:t>Lương;</w:t>
            </w:r>
          </w:p>
          <w:p>
            <w:pPr>
              <w:pStyle w:val="TableParagraph"/>
              <w:numPr>
                <w:ilvl w:val="0"/>
                <w:numId w:val="5"/>
              </w:numPr>
              <w:tabs>
                <w:tab w:pos="166" w:val="left" w:leader="none"/>
              </w:tabs>
              <w:spacing w:line="233" w:lineRule="exact" w:before="85" w:after="0"/>
              <w:ind w:left="165" w:right="0" w:hanging="116"/>
              <w:jc w:val="left"/>
              <w:rPr>
                <w:i/>
                <w:sz w:val="22"/>
              </w:rPr>
            </w:pPr>
            <w:r>
              <w:rPr>
                <w:i/>
                <w:spacing w:val="-6"/>
                <w:sz w:val="22"/>
              </w:rPr>
              <w:t>Lưu</w:t>
            </w:r>
            <w:r>
              <w:rPr>
                <w:i/>
                <w:spacing w:val="-8"/>
                <w:sz w:val="22"/>
              </w:rPr>
              <w:t> </w:t>
            </w:r>
            <w:r>
              <w:rPr>
                <w:i/>
                <w:spacing w:val="-6"/>
                <w:sz w:val="22"/>
              </w:rPr>
              <w:t>HS,</w:t>
            </w:r>
            <w:r>
              <w:rPr>
                <w:i/>
                <w:spacing w:val="-8"/>
                <w:sz w:val="22"/>
              </w:rPr>
              <w:t> </w:t>
            </w:r>
            <w:r>
              <w:rPr>
                <w:i/>
                <w:spacing w:val="-6"/>
                <w:sz w:val="22"/>
              </w:rPr>
              <w:t>VP</w:t>
            </w:r>
          </w:p>
        </w:tc>
        <w:tc>
          <w:tcPr>
            <w:tcW w:w="5313" w:type="dxa"/>
          </w:tcPr>
          <w:p>
            <w:pPr>
              <w:pStyle w:val="TableParagraph"/>
              <w:spacing w:line="264" w:lineRule="auto"/>
              <w:ind w:left="714" w:right="47"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6"/>
              <w:ind w:left="0"/>
              <w:rPr>
                <w:sz w:val="29"/>
              </w:rPr>
            </w:pPr>
          </w:p>
          <w:p>
            <w:pPr>
              <w:pStyle w:val="TableParagraph"/>
              <w:spacing w:before="1"/>
              <w:ind w:left="1964" w:right="1294"/>
              <w:jc w:val="center"/>
              <w:rPr>
                <w:b/>
                <w:i/>
                <w:sz w:val="28"/>
              </w:rPr>
            </w:pPr>
            <w:r>
              <w:rPr>
                <w:b/>
                <w:i/>
                <w:sz w:val="28"/>
              </w:rPr>
              <w:t>Nguyễn</w:t>
            </w:r>
            <w:r>
              <w:rPr>
                <w:b/>
                <w:i/>
                <w:spacing w:val="-3"/>
                <w:sz w:val="28"/>
              </w:rPr>
              <w:t> </w:t>
            </w:r>
            <w:r>
              <w:rPr>
                <w:b/>
                <w:i/>
                <w:sz w:val="28"/>
              </w:rPr>
              <w:t>Đức</w:t>
            </w:r>
            <w:r>
              <w:rPr>
                <w:b/>
                <w:i/>
                <w:spacing w:val="-2"/>
                <w:sz w:val="28"/>
              </w:rPr>
              <w:t> </w:t>
            </w:r>
            <w:r>
              <w:rPr>
                <w:b/>
                <w:i/>
                <w:spacing w:val="-5"/>
                <w:sz w:val="28"/>
              </w:rPr>
              <w:t>Anh</w:t>
            </w:r>
          </w:p>
        </w:tc>
      </w:tr>
    </w:tbl>
    <w:p>
      <w:pPr>
        <w:spacing w:after="0"/>
        <w:jc w:val="center"/>
        <w:rPr>
          <w:sz w:val="28"/>
        </w:rPr>
        <w:sectPr>
          <w:pgSz w:w="11910" w:h="16850"/>
          <w:pgMar w:header="0" w:footer="1147" w:top="780" w:bottom="1340" w:left="1280" w:right="1280"/>
        </w:sectPr>
      </w:pPr>
    </w:p>
    <w:p>
      <w:pPr>
        <w:pStyle w:val="BodyText"/>
        <w:spacing w:before="4"/>
        <w:ind w:left="0"/>
        <w:jc w:val="left"/>
        <w:rPr>
          <w:sz w:val="17"/>
        </w:rPr>
      </w:pPr>
    </w:p>
    <w:sectPr>
      <w:pgSz w:w="11910" w:h="16850"/>
      <w:pgMar w:header="0" w:footer="1147" w:top="1940" w:bottom="134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91.170013pt;margin-top:773.688721pt;width:14.05pt;height:17.55pt;mso-position-horizontal-relative:page;mso-position-vertical-relative:page;z-index:-1581414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0"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90"/>
      </w:pPr>
      <w:rPr>
        <w:rFonts w:hint="default"/>
        <w:lang w:val="vi" w:eastAsia="en-US" w:bidi="ar-SA"/>
      </w:rPr>
    </w:lvl>
    <w:lvl w:ilvl="2">
      <w:start w:val="0"/>
      <w:numFmt w:val="bullet"/>
      <w:lvlText w:val="•"/>
      <w:lvlJc w:val="left"/>
      <w:pPr>
        <w:ind w:left="1997" w:hanging="190"/>
      </w:pPr>
      <w:rPr>
        <w:rFonts w:hint="default"/>
        <w:lang w:val="vi" w:eastAsia="en-US" w:bidi="ar-SA"/>
      </w:rPr>
    </w:lvl>
    <w:lvl w:ilvl="3">
      <w:start w:val="0"/>
      <w:numFmt w:val="bullet"/>
      <w:lvlText w:val="•"/>
      <w:lvlJc w:val="left"/>
      <w:pPr>
        <w:ind w:left="2915" w:hanging="190"/>
      </w:pPr>
      <w:rPr>
        <w:rFonts w:hint="default"/>
        <w:lang w:val="vi" w:eastAsia="en-US" w:bidi="ar-SA"/>
      </w:rPr>
    </w:lvl>
    <w:lvl w:ilvl="4">
      <w:start w:val="0"/>
      <w:numFmt w:val="bullet"/>
      <w:lvlText w:val="•"/>
      <w:lvlJc w:val="left"/>
      <w:pPr>
        <w:ind w:left="3834" w:hanging="190"/>
      </w:pPr>
      <w:rPr>
        <w:rFonts w:hint="default"/>
        <w:lang w:val="vi" w:eastAsia="en-US" w:bidi="ar-SA"/>
      </w:rPr>
    </w:lvl>
    <w:lvl w:ilvl="5">
      <w:start w:val="0"/>
      <w:numFmt w:val="bullet"/>
      <w:lvlText w:val="•"/>
      <w:lvlJc w:val="left"/>
      <w:pPr>
        <w:ind w:left="4753" w:hanging="190"/>
      </w:pPr>
      <w:rPr>
        <w:rFonts w:hint="default"/>
        <w:lang w:val="vi" w:eastAsia="en-US" w:bidi="ar-SA"/>
      </w:rPr>
    </w:lvl>
    <w:lvl w:ilvl="6">
      <w:start w:val="0"/>
      <w:numFmt w:val="bullet"/>
      <w:lvlText w:val="•"/>
      <w:lvlJc w:val="left"/>
      <w:pPr>
        <w:ind w:left="5671" w:hanging="190"/>
      </w:pPr>
      <w:rPr>
        <w:rFonts w:hint="default"/>
        <w:lang w:val="vi" w:eastAsia="en-US" w:bidi="ar-SA"/>
      </w:rPr>
    </w:lvl>
    <w:lvl w:ilvl="7">
      <w:start w:val="0"/>
      <w:numFmt w:val="bullet"/>
      <w:lvlText w:val="•"/>
      <w:lvlJc w:val="left"/>
      <w:pPr>
        <w:ind w:left="6590" w:hanging="190"/>
      </w:pPr>
      <w:rPr>
        <w:rFonts w:hint="default"/>
        <w:lang w:val="vi" w:eastAsia="en-US" w:bidi="ar-SA"/>
      </w:rPr>
    </w:lvl>
    <w:lvl w:ilvl="8">
      <w:start w:val="0"/>
      <w:numFmt w:val="bullet"/>
      <w:lvlText w:val="•"/>
      <w:lvlJc w:val="left"/>
      <w:pPr>
        <w:ind w:left="7509" w:hanging="190"/>
      </w:pPr>
      <w:rPr>
        <w:rFonts w:hint="default"/>
        <w:lang w:val="vi" w:eastAsia="en-US" w:bidi="ar-SA"/>
      </w:rPr>
    </w:lvl>
  </w:abstractNum>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16" w:hanging="116"/>
      </w:pPr>
      <w:rPr>
        <w:rFonts w:hint="default"/>
        <w:lang w:val="vi" w:eastAsia="en-US" w:bidi="ar-SA"/>
      </w:rPr>
    </w:lvl>
    <w:lvl w:ilvl="2">
      <w:start w:val="0"/>
      <w:numFmt w:val="bullet"/>
      <w:lvlText w:val="•"/>
      <w:lvlJc w:val="left"/>
      <w:pPr>
        <w:ind w:left="872" w:hanging="116"/>
      </w:pPr>
      <w:rPr>
        <w:rFonts w:hint="default"/>
        <w:lang w:val="vi" w:eastAsia="en-US" w:bidi="ar-SA"/>
      </w:rPr>
    </w:lvl>
    <w:lvl w:ilvl="3">
      <w:start w:val="0"/>
      <w:numFmt w:val="bullet"/>
      <w:lvlText w:val="•"/>
      <w:lvlJc w:val="left"/>
      <w:pPr>
        <w:ind w:left="1228" w:hanging="116"/>
      </w:pPr>
      <w:rPr>
        <w:rFonts w:hint="default"/>
        <w:lang w:val="vi" w:eastAsia="en-US" w:bidi="ar-SA"/>
      </w:rPr>
    </w:lvl>
    <w:lvl w:ilvl="4">
      <w:start w:val="0"/>
      <w:numFmt w:val="bullet"/>
      <w:lvlText w:val="•"/>
      <w:lvlJc w:val="left"/>
      <w:pPr>
        <w:ind w:left="1585" w:hanging="116"/>
      </w:pPr>
      <w:rPr>
        <w:rFonts w:hint="default"/>
        <w:lang w:val="vi" w:eastAsia="en-US" w:bidi="ar-SA"/>
      </w:rPr>
    </w:lvl>
    <w:lvl w:ilvl="5">
      <w:start w:val="0"/>
      <w:numFmt w:val="bullet"/>
      <w:lvlText w:val="•"/>
      <w:lvlJc w:val="left"/>
      <w:pPr>
        <w:ind w:left="1941" w:hanging="116"/>
      </w:pPr>
      <w:rPr>
        <w:rFonts w:hint="default"/>
        <w:lang w:val="vi" w:eastAsia="en-US" w:bidi="ar-SA"/>
      </w:rPr>
    </w:lvl>
    <w:lvl w:ilvl="6">
      <w:start w:val="0"/>
      <w:numFmt w:val="bullet"/>
      <w:lvlText w:val="•"/>
      <w:lvlJc w:val="left"/>
      <w:pPr>
        <w:ind w:left="2297" w:hanging="116"/>
      </w:pPr>
      <w:rPr>
        <w:rFonts w:hint="default"/>
        <w:lang w:val="vi" w:eastAsia="en-US" w:bidi="ar-SA"/>
      </w:rPr>
    </w:lvl>
    <w:lvl w:ilvl="7">
      <w:start w:val="0"/>
      <w:numFmt w:val="bullet"/>
      <w:lvlText w:val="•"/>
      <w:lvlJc w:val="left"/>
      <w:pPr>
        <w:ind w:left="2654" w:hanging="116"/>
      </w:pPr>
      <w:rPr>
        <w:rFonts w:hint="default"/>
        <w:lang w:val="vi" w:eastAsia="en-US" w:bidi="ar-SA"/>
      </w:rPr>
    </w:lvl>
    <w:lvl w:ilvl="8">
      <w:start w:val="0"/>
      <w:numFmt w:val="bullet"/>
      <w:lvlText w:val="•"/>
      <w:lvlJc w:val="left"/>
      <w:pPr>
        <w:ind w:left="3010" w:hanging="116"/>
      </w:pPr>
      <w:rPr>
        <w:rFonts w:hint="default"/>
        <w:lang w:val="vi" w:eastAsia="en-US" w:bidi="ar-SA"/>
      </w:rPr>
    </w:lvl>
  </w:abstractNum>
  <w:abstractNum w:abstractNumId="3">
    <w:multiLevelType w:val="hybridMultilevel"/>
    <w:lvl w:ilvl="0">
      <w:start w:val="1"/>
      <w:numFmt w:val="decimal"/>
      <w:lvlText w:val="[%1]"/>
      <w:lvlJc w:val="left"/>
      <w:pPr>
        <w:ind w:left="160"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10"/>
      </w:pPr>
      <w:rPr>
        <w:rFonts w:hint="default"/>
        <w:lang w:val="vi" w:eastAsia="en-US" w:bidi="ar-SA"/>
      </w:rPr>
    </w:lvl>
    <w:lvl w:ilvl="2">
      <w:start w:val="0"/>
      <w:numFmt w:val="bullet"/>
      <w:lvlText w:val="•"/>
      <w:lvlJc w:val="left"/>
      <w:pPr>
        <w:ind w:left="1997" w:hanging="410"/>
      </w:pPr>
      <w:rPr>
        <w:rFonts w:hint="default"/>
        <w:lang w:val="vi" w:eastAsia="en-US" w:bidi="ar-SA"/>
      </w:rPr>
    </w:lvl>
    <w:lvl w:ilvl="3">
      <w:start w:val="0"/>
      <w:numFmt w:val="bullet"/>
      <w:lvlText w:val="•"/>
      <w:lvlJc w:val="left"/>
      <w:pPr>
        <w:ind w:left="2915" w:hanging="410"/>
      </w:pPr>
      <w:rPr>
        <w:rFonts w:hint="default"/>
        <w:lang w:val="vi" w:eastAsia="en-US" w:bidi="ar-SA"/>
      </w:rPr>
    </w:lvl>
    <w:lvl w:ilvl="4">
      <w:start w:val="0"/>
      <w:numFmt w:val="bullet"/>
      <w:lvlText w:val="•"/>
      <w:lvlJc w:val="left"/>
      <w:pPr>
        <w:ind w:left="3834" w:hanging="410"/>
      </w:pPr>
      <w:rPr>
        <w:rFonts w:hint="default"/>
        <w:lang w:val="vi" w:eastAsia="en-US" w:bidi="ar-SA"/>
      </w:rPr>
    </w:lvl>
    <w:lvl w:ilvl="5">
      <w:start w:val="0"/>
      <w:numFmt w:val="bullet"/>
      <w:lvlText w:val="•"/>
      <w:lvlJc w:val="left"/>
      <w:pPr>
        <w:ind w:left="4753" w:hanging="410"/>
      </w:pPr>
      <w:rPr>
        <w:rFonts w:hint="default"/>
        <w:lang w:val="vi" w:eastAsia="en-US" w:bidi="ar-SA"/>
      </w:rPr>
    </w:lvl>
    <w:lvl w:ilvl="6">
      <w:start w:val="0"/>
      <w:numFmt w:val="bullet"/>
      <w:lvlText w:val="•"/>
      <w:lvlJc w:val="left"/>
      <w:pPr>
        <w:ind w:left="5671" w:hanging="410"/>
      </w:pPr>
      <w:rPr>
        <w:rFonts w:hint="default"/>
        <w:lang w:val="vi" w:eastAsia="en-US" w:bidi="ar-SA"/>
      </w:rPr>
    </w:lvl>
    <w:lvl w:ilvl="7">
      <w:start w:val="0"/>
      <w:numFmt w:val="bullet"/>
      <w:lvlText w:val="•"/>
      <w:lvlJc w:val="left"/>
      <w:pPr>
        <w:ind w:left="6590" w:hanging="410"/>
      </w:pPr>
      <w:rPr>
        <w:rFonts w:hint="default"/>
        <w:lang w:val="vi" w:eastAsia="en-US" w:bidi="ar-SA"/>
      </w:rPr>
    </w:lvl>
    <w:lvl w:ilvl="8">
      <w:start w:val="0"/>
      <w:numFmt w:val="bullet"/>
      <w:lvlText w:val="•"/>
      <w:lvlJc w:val="left"/>
      <w:pPr>
        <w:ind w:left="7509" w:hanging="410"/>
      </w:pPr>
      <w:rPr>
        <w:rFonts w:hint="default"/>
        <w:lang w:val="vi" w:eastAsia="en-US" w:bidi="ar-SA"/>
      </w:rPr>
    </w:lvl>
  </w:abstractNum>
  <w:abstractNum w:abstractNumId="1">
    <w:multiLevelType w:val="hybridMultilevel"/>
    <w:lvl w:ilvl="0">
      <w:start w:val="1"/>
      <w:numFmt w:val="decimal"/>
      <w:lvlText w:val="%1."/>
      <w:lvlJc w:val="left"/>
      <w:pPr>
        <w:ind w:left="160"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8" w:hanging="305"/>
      </w:pPr>
      <w:rPr>
        <w:rFonts w:hint="default"/>
        <w:lang w:val="vi" w:eastAsia="en-US" w:bidi="ar-SA"/>
      </w:rPr>
    </w:lvl>
    <w:lvl w:ilvl="2">
      <w:start w:val="0"/>
      <w:numFmt w:val="bullet"/>
      <w:lvlText w:val="•"/>
      <w:lvlJc w:val="left"/>
      <w:pPr>
        <w:ind w:left="1997" w:hanging="305"/>
      </w:pPr>
      <w:rPr>
        <w:rFonts w:hint="default"/>
        <w:lang w:val="vi" w:eastAsia="en-US" w:bidi="ar-SA"/>
      </w:rPr>
    </w:lvl>
    <w:lvl w:ilvl="3">
      <w:start w:val="0"/>
      <w:numFmt w:val="bullet"/>
      <w:lvlText w:val="•"/>
      <w:lvlJc w:val="left"/>
      <w:pPr>
        <w:ind w:left="2915" w:hanging="305"/>
      </w:pPr>
      <w:rPr>
        <w:rFonts w:hint="default"/>
        <w:lang w:val="vi" w:eastAsia="en-US" w:bidi="ar-SA"/>
      </w:rPr>
    </w:lvl>
    <w:lvl w:ilvl="4">
      <w:start w:val="0"/>
      <w:numFmt w:val="bullet"/>
      <w:lvlText w:val="•"/>
      <w:lvlJc w:val="left"/>
      <w:pPr>
        <w:ind w:left="3834" w:hanging="305"/>
      </w:pPr>
      <w:rPr>
        <w:rFonts w:hint="default"/>
        <w:lang w:val="vi" w:eastAsia="en-US" w:bidi="ar-SA"/>
      </w:rPr>
    </w:lvl>
    <w:lvl w:ilvl="5">
      <w:start w:val="0"/>
      <w:numFmt w:val="bullet"/>
      <w:lvlText w:val="•"/>
      <w:lvlJc w:val="left"/>
      <w:pPr>
        <w:ind w:left="4753" w:hanging="305"/>
      </w:pPr>
      <w:rPr>
        <w:rFonts w:hint="default"/>
        <w:lang w:val="vi" w:eastAsia="en-US" w:bidi="ar-SA"/>
      </w:rPr>
    </w:lvl>
    <w:lvl w:ilvl="6">
      <w:start w:val="0"/>
      <w:numFmt w:val="bullet"/>
      <w:lvlText w:val="•"/>
      <w:lvlJc w:val="left"/>
      <w:pPr>
        <w:ind w:left="5671" w:hanging="305"/>
      </w:pPr>
      <w:rPr>
        <w:rFonts w:hint="default"/>
        <w:lang w:val="vi" w:eastAsia="en-US" w:bidi="ar-SA"/>
      </w:rPr>
    </w:lvl>
    <w:lvl w:ilvl="7">
      <w:start w:val="0"/>
      <w:numFmt w:val="bullet"/>
      <w:lvlText w:val="•"/>
      <w:lvlJc w:val="left"/>
      <w:pPr>
        <w:ind w:left="6590" w:hanging="305"/>
      </w:pPr>
      <w:rPr>
        <w:rFonts w:hint="default"/>
        <w:lang w:val="vi" w:eastAsia="en-US" w:bidi="ar-SA"/>
      </w:rPr>
    </w:lvl>
    <w:lvl w:ilvl="8">
      <w:start w:val="0"/>
      <w:numFmt w:val="bullet"/>
      <w:lvlText w:val="•"/>
      <w:lvlJc w:val="left"/>
      <w:pPr>
        <w:ind w:left="7509" w:hanging="305"/>
      </w:pPr>
      <w:rPr>
        <w:rFonts w:hint="default"/>
        <w:lang w:val="vi" w:eastAsia="en-US" w:bidi="ar-SA"/>
      </w:rPr>
    </w:lvl>
  </w:abstractNum>
  <w:abstractNum w:abstractNumId="0">
    <w:multiLevelType w:val="hybridMultilevel"/>
    <w:lvl w:ilvl="0">
      <w:start w:val="0"/>
      <w:numFmt w:val="bullet"/>
      <w:lvlText w:val="-"/>
      <w:lvlJc w:val="left"/>
      <w:pPr>
        <w:ind w:left="160"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0" w:right="15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2023-04-24T12:37:03Z</dcterms:created>
  <dcterms:modified xsi:type="dcterms:W3CDTF">2023-04-24T12:37:03Z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